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9657" w14:textId="766397D5" w:rsidR="00554229" w:rsidRDefault="005305A6" w:rsidP="00045A49">
      <w:pPr>
        <w:tabs>
          <w:tab w:val="left" w:pos="3261"/>
        </w:tabs>
        <w:jc w:val="center"/>
        <w:rPr>
          <w:rFonts w:ascii="Times New Roman" w:hAnsi="Times New Roman" w:cs="Times New Roman"/>
          <w:b/>
          <w:bCs/>
          <w:sz w:val="32"/>
          <w:szCs w:val="32"/>
        </w:rPr>
      </w:pPr>
      <w:r w:rsidRPr="00045A49">
        <w:rPr>
          <w:rFonts w:ascii="Times New Roman" w:hAnsi="Times New Roman" w:cs="Times New Roman"/>
          <w:b/>
          <w:bCs/>
          <w:sz w:val="32"/>
          <w:szCs w:val="32"/>
        </w:rPr>
        <w:t>Architecture Document</w:t>
      </w:r>
    </w:p>
    <w:p w14:paraId="610CFA5B" w14:textId="77777777" w:rsidR="008F4AAF" w:rsidRPr="00944C19" w:rsidRDefault="008F4AAF" w:rsidP="008F4AAF">
      <w:pPr>
        <w:pStyle w:val="NormalWeb"/>
        <w:spacing w:line="360" w:lineRule="auto"/>
        <w:ind w:left="420"/>
        <w:jc w:val="both"/>
        <w:rPr>
          <w:color w:val="ED7D31" w:themeColor="accent2"/>
        </w:rPr>
      </w:pPr>
      <w:r w:rsidRPr="00561884">
        <w:rPr>
          <w:color w:val="ED7D31" w:themeColor="accent2"/>
        </w:rPr>
        <w:t>(</w:t>
      </w:r>
      <w:r w:rsidRPr="00944C19">
        <w:rPr>
          <w:color w:val="ED7D31" w:themeColor="accent2"/>
        </w:rPr>
        <w:t xml:space="preserve">The student team can select one of the following architectures for their project and </w:t>
      </w:r>
      <w:r>
        <w:rPr>
          <w:color w:val="ED7D31" w:themeColor="accent2"/>
        </w:rPr>
        <w:t xml:space="preserve">they should </w:t>
      </w:r>
      <w:r w:rsidRPr="00561884">
        <w:rPr>
          <w:color w:val="ED7D31" w:themeColor="accent2"/>
        </w:rPr>
        <w:t xml:space="preserve">provide a detailed </w:t>
      </w:r>
      <w:r w:rsidRPr="00944C19">
        <w:rPr>
          <w:color w:val="ED7D31" w:themeColor="accent2"/>
        </w:rPr>
        <w:t>explanation: Microservices, Event-Driven Architecture, Serverless</w:t>
      </w:r>
      <w:r w:rsidRPr="00561884">
        <w:rPr>
          <w:color w:val="ED7D31" w:themeColor="accent2"/>
        </w:rPr>
        <w:t xml:space="preserve">, or Monolithic architectures. </w:t>
      </w:r>
      <w:r w:rsidRPr="00944C19">
        <w:rPr>
          <w:color w:val="ED7D31" w:themeColor="accent2"/>
        </w:rPr>
        <w:t xml:space="preserve">Additionally, they </w:t>
      </w:r>
      <w:r w:rsidRPr="00944C19">
        <w:rPr>
          <w:b/>
          <w:bCs/>
          <w:color w:val="ED7D31" w:themeColor="accent2"/>
        </w:rPr>
        <w:t xml:space="preserve">should create relevant diagrams, </w:t>
      </w:r>
      <w:r w:rsidRPr="00944C19">
        <w:rPr>
          <w:color w:val="ED7D31" w:themeColor="accent2"/>
        </w:rPr>
        <w:t xml:space="preserve">such as use case, class, </w:t>
      </w:r>
      <w:r>
        <w:rPr>
          <w:color w:val="ED7D31" w:themeColor="accent2"/>
        </w:rPr>
        <w:t xml:space="preserve">DFD, </w:t>
      </w:r>
      <w:r w:rsidRPr="00944C19">
        <w:rPr>
          <w:color w:val="ED7D31" w:themeColor="accent2"/>
        </w:rPr>
        <w:t>component, sequence, and deployment diagrams, to support their project.)</w:t>
      </w:r>
    </w:p>
    <w:p w14:paraId="190C8B90" w14:textId="77777777" w:rsidR="0028650C" w:rsidRPr="0028650C" w:rsidRDefault="0028650C" w:rsidP="002865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8650C">
        <w:rPr>
          <w:rFonts w:ascii="Times New Roman" w:eastAsia="Times New Roman" w:hAnsi="Times New Roman" w:cs="Times New Roman"/>
          <w:b/>
          <w:bCs/>
          <w:kern w:val="0"/>
          <w:sz w:val="36"/>
          <w:szCs w:val="36"/>
          <w:lang w:eastAsia="en-IN"/>
          <w14:ligatures w14:val="none"/>
        </w:rPr>
        <w:t>1. Application</w:t>
      </w:r>
    </w:p>
    <w:p w14:paraId="1152D314" w14:textId="77777777" w:rsidR="0028650C" w:rsidRPr="0028650C" w:rsidRDefault="0028650C" w:rsidP="002865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50C">
        <w:rPr>
          <w:rFonts w:ascii="Times New Roman" w:eastAsia="Times New Roman" w:hAnsi="Times New Roman" w:cs="Times New Roman"/>
          <w:b/>
          <w:bCs/>
          <w:kern w:val="0"/>
          <w:sz w:val="27"/>
          <w:szCs w:val="27"/>
          <w:lang w:eastAsia="en-IN"/>
          <w14:ligatures w14:val="none"/>
        </w:rPr>
        <w:t>1.1 Microservices</w:t>
      </w:r>
    </w:p>
    <w:p w14:paraId="31786FD9" w14:textId="77777777" w:rsidR="0028650C" w:rsidRPr="0028650C" w:rsidRDefault="0028650C" w:rsidP="002865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kern w:val="0"/>
          <w:sz w:val="24"/>
          <w:szCs w:val="24"/>
          <w:lang w:eastAsia="en-IN"/>
          <w14:ligatures w14:val="none"/>
        </w:rPr>
        <w:t>The application follows a microservices-based architecture. Each disease prediction module (heart, kidney, diabetes, etc.) operates as an independent service with its own model logic, dataset, and preprocessing pipeline. Similarly, the medical chatbot (powered by LLaMA3) is treated as a separate microservice. This modular approach allows independent development, testing, and deployment of each component without affecting others.</w:t>
      </w:r>
    </w:p>
    <w:p w14:paraId="7467998B" w14:textId="77777777" w:rsidR="0028650C" w:rsidRPr="0028650C" w:rsidRDefault="0028650C" w:rsidP="002865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50C">
        <w:rPr>
          <w:rFonts w:ascii="Times New Roman" w:eastAsia="Times New Roman" w:hAnsi="Times New Roman" w:cs="Times New Roman"/>
          <w:b/>
          <w:bCs/>
          <w:kern w:val="0"/>
          <w:sz w:val="27"/>
          <w:szCs w:val="27"/>
          <w:lang w:eastAsia="en-IN"/>
          <w14:ligatures w14:val="none"/>
        </w:rPr>
        <w:t>1.2 Event-Driven</w:t>
      </w:r>
    </w:p>
    <w:p w14:paraId="457A4ECD" w14:textId="77777777" w:rsidR="0028650C" w:rsidRPr="0028650C" w:rsidRDefault="0028650C" w:rsidP="002865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kern w:val="0"/>
          <w:sz w:val="24"/>
          <w:szCs w:val="24"/>
          <w:lang w:eastAsia="en-IN"/>
          <w14:ligatures w14:val="none"/>
        </w:rPr>
        <w:t>The system is partially event-driven. User interactions in the UI (e.g., selecting a disease, submitting patient data, or asking a question to the chatbot) trigger specific events that invoke the corresponding service or model. These events are asynchronous and are handled dynamically by the respective services without continuous polling.</w:t>
      </w:r>
    </w:p>
    <w:p w14:paraId="002DD822" w14:textId="77777777" w:rsidR="0028650C" w:rsidRPr="0028650C" w:rsidRDefault="0028650C" w:rsidP="002865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50C">
        <w:rPr>
          <w:rFonts w:ascii="Times New Roman" w:eastAsia="Times New Roman" w:hAnsi="Times New Roman" w:cs="Times New Roman"/>
          <w:b/>
          <w:bCs/>
          <w:kern w:val="0"/>
          <w:sz w:val="27"/>
          <w:szCs w:val="27"/>
          <w:lang w:eastAsia="en-IN"/>
          <w14:ligatures w14:val="none"/>
        </w:rPr>
        <w:t>1.3 Serverless</w:t>
      </w:r>
    </w:p>
    <w:p w14:paraId="79C932AA" w14:textId="77777777" w:rsidR="0028650C" w:rsidRDefault="0028650C" w:rsidP="002865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kern w:val="0"/>
          <w:sz w:val="24"/>
          <w:szCs w:val="24"/>
          <w:lang w:eastAsia="en-IN"/>
          <w14:ligatures w14:val="none"/>
        </w:rPr>
        <w:t xml:space="preserve">The application exhibits serverless </w:t>
      </w:r>
      <w:proofErr w:type="spellStart"/>
      <w:r w:rsidRPr="0028650C">
        <w:rPr>
          <w:rFonts w:ascii="Times New Roman" w:eastAsia="Times New Roman" w:hAnsi="Times New Roman" w:cs="Times New Roman"/>
          <w:kern w:val="0"/>
          <w:sz w:val="24"/>
          <w:szCs w:val="24"/>
          <w:lang w:eastAsia="en-IN"/>
          <w14:ligatures w14:val="none"/>
        </w:rPr>
        <w:t>behavior</w:t>
      </w:r>
      <w:proofErr w:type="spellEnd"/>
      <w:r w:rsidRPr="0028650C">
        <w:rPr>
          <w:rFonts w:ascii="Times New Roman" w:eastAsia="Times New Roman" w:hAnsi="Times New Roman" w:cs="Times New Roman"/>
          <w:kern w:val="0"/>
          <w:sz w:val="24"/>
          <w:szCs w:val="24"/>
          <w:lang w:eastAsia="en-IN"/>
          <w14:ligatures w14:val="none"/>
        </w:rPr>
        <w:t xml:space="preserve"> as most operations (model predictions, chatbot responses) are executed on-demand in response to user actions. There is no long-running backend service; instead, models are loaded and executed only when required. This ensures efficient resource utilization and scalability.</w:t>
      </w:r>
    </w:p>
    <w:p w14:paraId="728974F6" w14:textId="6F53B8D8" w:rsidR="0028650C" w:rsidRDefault="009D2CC3" w:rsidP="0028650C">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9D2CC3">
        <w:rPr>
          <w:rFonts w:ascii="Times New Roman" w:eastAsia="Times New Roman" w:hAnsi="Times New Roman" w:cs="Times New Roman"/>
          <w:b/>
          <w:bCs/>
          <w:kern w:val="0"/>
          <w:sz w:val="36"/>
          <w:szCs w:val="36"/>
          <w:lang w:eastAsia="en-IN"/>
          <w14:ligatures w14:val="none"/>
        </w:rPr>
        <w:t>2.</w:t>
      </w:r>
      <w:r>
        <w:rPr>
          <w:rFonts w:ascii="Times New Roman" w:eastAsia="Times New Roman" w:hAnsi="Times New Roman" w:cs="Times New Roman"/>
          <w:b/>
          <w:bCs/>
          <w:kern w:val="0"/>
          <w:sz w:val="36"/>
          <w:szCs w:val="36"/>
          <w:lang w:eastAsia="en-IN"/>
          <w14:ligatures w14:val="none"/>
        </w:rPr>
        <w:t>Architecture Diagram:</w:t>
      </w:r>
    </w:p>
    <w:p w14:paraId="6851D197" w14:textId="48B334EE" w:rsidR="009D2CC3" w:rsidRPr="009D2CC3" w:rsidRDefault="009D2CC3" w:rsidP="009D2CC3">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9D2CC3">
        <w:rPr>
          <w:rFonts w:ascii="Times New Roman" w:eastAsia="Times New Roman" w:hAnsi="Times New Roman" w:cs="Times New Roman"/>
          <w:b/>
          <w:bCs/>
          <w:kern w:val="0"/>
          <w:sz w:val="36"/>
          <w:szCs w:val="36"/>
          <w:lang w:eastAsia="en-IN"/>
          <w14:ligatures w14:val="none"/>
        </w:rPr>
        <w:lastRenderedPageBreak/>
        <w:drawing>
          <wp:inline distT="0" distB="0" distL="0" distR="0" wp14:anchorId="6CCF508B" wp14:editId="5DB6CBBF">
            <wp:extent cx="5731510" cy="3996055"/>
            <wp:effectExtent l="0" t="0" r="2540" b="4445"/>
            <wp:docPr id="6784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96055"/>
                    </a:xfrm>
                    <a:prstGeom prst="rect">
                      <a:avLst/>
                    </a:prstGeom>
                    <a:noFill/>
                    <a:ln>
                      <a:noFill/>
                    </a:ln>
                  </pic:spPr>
                </pic:pic>
              </a:graphicData>
            </a:graphic>
          </wp:inline>
        </w:drawing>
      </w:r>
    </w:p>
    <w:p w14:paraId="355D1F57" w14:textId="77777777" w:rsidR="009D2CC3" w:rsidRDefault="009D2CC3" w:rsidP="0028650C">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05C80F18" w14:textId="77777777" w:rsidR="009D2CC3" w:rsidRPr="009D2CC3" w:rsidRDefault="009D2CC3" w:rsidP="0028650C">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53AA3D4F" w14:textId="77777777" w:rsidR="0028650C" w:rsidRDefault="0028650C" w:rsidP="002865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CF8D48" w14:textId="77777777" w:rsidR="0028650C" w:rsidRDefault="0028650C" w:rsidP="002865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EE9A7A" w14:textId="066F79B2" w:rsidR="0028650C" w:rsidRPr="0028650C" w:rsidRDefault="0028650C" w:rsidP="002865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50C">
        <w:rPr>
          <w:rFonts w:ascii="Times New Roman" w:eastAsia="Times New Roman" w:hAnsi="Times New Roman" w:cs="Times New Roman"/>
          <w:b/>
          <w:bCs/>
          <w:kern w:val="0"/>
          <w:sz w:val="27"/>
          <w:szCs w:val="27"/>
          <w:lang w:eastAsia="en-IN"/>
          <w14:ligatures w14:val="none"/>
        </w:rPr>
        <w:t>3 Data Exchange Contract</w:t>
      </w:r>
    </w:p>
    <w:p w14:paraId="2DA8F298" w14:textId="77777777" w:rsidR="0028650C" w:rsidRPr="0028650C" w:rsidRDefault="0028650C" w:rsidP="0028650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650C">
        <w:rPr>
          <w:rFonts w:ascii="Times New Roman" w:eastAsia="Times New Roman" w:hAnsi="Times New Roman" w:cs="Times New Roman"/>
          <w:b/>
          <w:bCs/>
          <w:kern w:val="0"/>
          <w:sz w:val="24"/>
          <w:szCs w:val="24"/>
          <w:lang w:eastAsia="en-IN"/>
          <w14:ligatures w14:val="none"/>
        </w:rPr>
        <w:t>2.3.1 Frequency of Data Exchanges</w:t>
      </w:r>
    </w:p>
    <w:p w14:paraId="456F7481" w14:textId="77777777" w:rsidR="0028650C" w:rsidRPr="0028650C" w:rsidRDefault="0028650C" w:rsidP="0028650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kern w:val="0"/>
          <w:sz w:val="24"/>
          <w:szCs w:val="24"/>
          <w:lang w:eastAsia="en-IN"/>
          <w14:ligatures w14:val="none"/>
        </w:rPr>
        <w:t xml:space="preserve">Data exchanges are </w:t>
      </w:r>
      <w:r w:rsidRPr="0028650C">
        <w:rPr>
          <w:rFonts w:ascii="Times New Roman" w:eastAsia="Times New Roman" w:hAnsi="Times New Roman" w:cs="Times New Roman"/>
          <w:b/>
          <w:bCs/>
          <w:kern w:val="0"/>
          <w:sz w:val="24"/>
          <w:szCs w:val="24"/>
          <w:lang w:eastAsia="en-IN"/>
          <w14:ligatures w14:val="none"/>
        </w:rPr>
        <w:t>on-demand</w:t>
      </w:r>
      <w:r w:rsidRPr="0028650C">
        <w:rPr>
          <w:rFonts w:ascii="Times New Roman" w:eastAsia="Times New Roman" w:hAnsi="Times New Roman" w:cs="Times New Roman"/>
          <w:kern w:val="0"/>
          <w:sz w:val="24"/>
          <w:szCs w:val="24"/>
          <w:lang w:eastAsia="en-IN"/>
          <w14:ligatures w14:val="none"/>
        </w:rPr>
        <w:t xml:space="preserve"> and occur only when a user submits input for disease prediction or chatbot interaction.</w:t>
      </w:r>
    </w:p>
    <w:p w14:paraId="5FD5570C" w14:textId="77777777" w:rsidR="0028650C" w:rsidRPr="0028650C" w:rsidRDefault="0028650C" w:rsidP="0028650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kern w:val="0"/>
          <w:sz w:val="24"/>
          <w:szCs w:val="24"/>
          <w:lang w:eastAsia="en-IN"/>
          <w14:ligatures w14:val="none"/>
        </w:rPr>
        <w:t>No real-time streaming or periodic data sync is involved.</w:t>
      </w:r>
    </w:p>
    <w:p w14:paraId="16794D90" w14:textId="77777777" w:rsidR="0028650C" w:rsidRPr="0028650C" w:rsidRDefault="0028650C" w:rsidP="0028650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650C">
        <w:rPr>
          <w:rFonts w:ascii="Times New Roman" w:eastAsia="Times New Roman" w:hAnsi="Times New Roman" w:cs="Times New Roman"/>
          <w:b/>
          <w:bCs/>
          <w:kern w:val="0"/>
          <w:sz w:val="24"/>
          <w:szCs w:val="24"/>
          <w:lang w:eastAsia="en-IN"/>
          <w14:ligatures w14:val="none"/>
        </w:rPr>
        <w:t>2.3.2 Data Sets</w:t>
      </w:r>
    </w:p>
    <w:p w14:paraId="46A15DDC" w14:textId="77777777" w:rsidR="0028650C" w:rsidRPr="0028650C" w:rsidRDefault="0028650C" w:rsidP="002865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Courier New" w:eastAsia="Times New Roman" w:hAnsi="Courier New" w:cs="Courier New"/>
          <w:kern w:val="0"/>
          <w:sz w:val="20"/>
          <w:szCs w:val="20"/>
          <w:lang w:eastAsia="en-IN"/>
          <w14:ligatures w14:val="none"/>
        </w:rPr>
        <w:t>diabetic_data.csv</w:t>
      </w:r>
    </w:p>
    <w:p w14:paraId="379AA4E1" w14:textId="77777777" w:rsidR="0028650C" w:rsidRPr="0028650C" w:rsidRDefault="0028650C" w:rsidP="002865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Courier New" w:eastAsia="Times New Roman" w:hAnsi="Courier New" w:cs="Courier New"/>
          <w:kern w:val="0"/>
          <w:sz w:val="20"/>
          <w:szCs w:val="20"/>
          <w:lang w:eastAsia="en-IN"/>
          <w14:ligatures w14:val="none"/>
        </w:rPr>
        <w:t>kidney_disease.csv</w:t>
      </w:r>
    </w:p>
    <w:p w14:paraId="42B40B0E" w14:textId="77777777" w:rsidR="0028650C" w:rsidRPr="0028650C" w:rsidRDefault="0028650C" w:rsidP="002865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Courier New" w:eastAsia="Times New Roman" w:hAnsi="Courier New" w:cs="Courier New"/>
          <w:kern w:val="0"/>
          <w:sz w:val="20"/>
          <w:szCs w:val="20"/>
          <w:lang w:eastAsia="en-IN"/>
          <w14:ligatures w14:val="none"/>
        </w:rPr>
        <w:t>heart.csv</w:t>
      </w:r>
    </w:p>
    <w:p w14:paraId="1018DE39" w14:textId="77777777" w:rsidR="0028650C" w:rsidRPr="0028650C" w:rsidRDefault="0028650C" w:rsidP="002865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Courier New" w:eastAsia="Times New Roman" w:hAnsi="Courier New" w:cs="Courier New"/>
          <w:kern w:val="0"/>
          <w:sz w:val="20"/>
          <w:szCs w:val="20"/>
          <w:lang w:eastAsia="en-IN"/>
          <w14:ligatures w14:val="none"/>
        </w:rPr>
        <w:t>liver.csv</w:t>
      </w:r>
    </w:p>
    <w:p w14:paraId="2511E4C9" w14:textId="77777777" w:rsidR="0028650C" w:rsidRPr="0028650C" w:rsidRDefault="0028650C" w:rsidP="002865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Courier New" w:eastAsia="Times New Roman" w:hAnsi="Courier New" w:cs="Courier New"/>
          <w:kern w:val="0"/>
          <w:sz w:val="20"/>
          <w:szCs w:val="20"/>
          <w:lang w:eastAsia="en-IN"/>
          <w14:ligatures w14:val="none"/>
        </w:rPr>
        <w:t>sepsis.csv.xlsx</w:t>
      </w:r>
    </w:p>
    <w:p w14:paraId="3A82AFB6" w14:textId="77777777" w:rsidR="0028650C" w:rsidRPr="0028650C" w:rsidRDefault="0028650C" w:rsidP="002865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Courier New" w:eastAsia="Times New Roman" w:hAnsi="Courier New" w:cs="Courier New"/>
          <w:kern w:val="0"/>
          <w:sz w:val="20"/>
          <w:szCs w:val="20"/>
          <w:lang w:eastAsia="en-IN"/>
          <w14:ligatures w14:val="none"/>
        </w:rPr>
        <w:t>parkinsons.csv</w:t>
      </w:r>
    </w:p>
    <w:p w14:paraId="429BB7E7" w14:textId="77777777" w:rsidR="0028650C" w:rsidRPr="0028650C" w:rsidRDefault="0028650C" w:rsidP="002865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Courier New" w:eastAsia="Times New Roman" w:hAnsi="Courier New" w:cs="Courier New"/>
          <w:kern w:val="0"/>
          <w:sz w:val="20"/>
          <w:szCs w:val="20"/>
          <w:lang w:eastAsia="en-IN"/>
          <w14:ligatures w14:val="none"/>
        </w:rPr>
        <w:t>thyroidDF.csv</w:t>
      </w:r>
    </w:p>
    <w:p w14:paraId="6AEAEA23" w14:textId="77777777" w:rsidR="0028650C" w:rsidRPr="0028650C" w:rsidRDefault="0028650C" w:rsidP="002865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kern w:val="0"/>
          <w:sz w:val="24"/>
          <w:szCs w:val="24"/>
          <w:lang w:eastAsia="en-IN"/>
          <w14:ligatures w14:val="none"/>
        </w:rPr>
        <w:lastRenderedPageBreak/>
        <w:t xml:space="preserve">Chatbot datasets: </w:t>
      </w:r>
      <w:r w:rsidRPr="0028650C">
        <w:rPr>
          <w:rFonts w:ascii="Courier New" w:eastAsia="Times New Roman" w:hAnsi="Courier New" w:cs="Courier New"/>
          <w:kern w:val="0"/>
          <w:sz w:val="20"/>
          <w:szCs w:val="20"/>
          <w:lang w:eastAsia="en-IN"/>
          <w14:ligatures w14:val="none"/>
        </w:rPr>
        <w:t>CancerQA.csv</w:t>
      </w:r>
      <w:r w:rsidRPr="0028650C">
        <w:rPr>
          <w:rFonts w:ascii="Times New Roman" w:eastAsia="Times New Roman" w:hAnsi="Times New Roman" w:cs="Times New Roman"/>
          <w:kern w:val="0"/>
          <w:sz w:val="24"/>
          <w:szCs w:val="24"/>
          <w:lang w:eastAsia="en-IN"/>
          <w14:ligatures w14:val="none"/>
        </w:rPr>
        <w:t xml:space="preserve">, </w:t>
      </w:r>
      <w:r w:rsidRPr="0028650C">
        <w:rPr>
          <w:rFonts w:ascii="Courier New" w:eastAsia="Times New Roman" w:hAnsi="Courier New" w:cs="Courier New"/>
          <w:kern w:val="0"/>
          <w:sz w:val="20"/>
          <w:szCs w:val="20"/>
          <w:lang w:eastAsia="en-IN"/>
          <w14:ligatures w14:val="none"/>
        </w:rPr>
        <w:t>Heart_Lung_and_BloodQA.csv</w:t>
      </w:r>
    </w:p>
    <w:p w14:paraId="51253D05" w14:textId="77777777" w:rsidR="0028650C" w:rsidRPr="0028650C" w:rsidRDefault="0028650C" w:rsidP="0028650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650C">
        <w:rPr>
          <w:rFonts w:ascii="Times New Roman" w:eastAsia="Times New Roman" w:hAnsi="Times New Roman" w:cs="Times New Roman"/>
          <w:b/>
          <w:bCs/>
          <w:kern w:val="0"/>
          <w:sz w:val="24"/>
          <w:szCs w:val="24"/>
          <w:lang w:eastAsia="en-IN"/>
          <w14:ligatures w14:val="none"/>
        </w:rPr>
        <w:t>2.3.3 Mode of Exchanges (API, File, Queue, etc.)</w:t>
      </w:r>
    </w:p>
    <w:p w14:paraId="1CA2CFD8" w14:textId="77777777" w:rsidR="0028650C" w:rsidRPr="0028650C" w:rsidRDefault="0028650C" w:rsidP="002865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b/>
          <w:bCs/>
          <w:kern w:val="0"/>
          <w:sz w:val="24"/>
          <w:szCs w:val="24"/>
          <w:lang w:eastAsia="en-IN"/>
          <w14:ligatures w14:val="none"/>
        </w:rPr>
        <w:t>File-Based</w:t>
      </w:r>
      <w:r w:rsidRPr="0028650C">
        <w:rPr>
          <w:rFonts w:ascii="Times New Roman" w:eastAsia="Times New Roman" w:hAnsi="Times New Roman" w:cs="Times New Roman"/>
          <w:kern w:val="0"/>
          <w:sz w:val="24"/>
          <w:szCs w:val="24"/>
          <w:lang w:eastAsia="en-IN"/>
          <w14:ligatures w14:val="none"/>
        </w:rPr>
        <w:t>: CSV/XLSX files used for data input and storage.</w:t>
      </w:r>
    </w:p>
    <w:p w14:paraId="2D0C61F1" w14:textId="77777777" w:rsidR="0028650C" w:rsidRPr="0028650C" w:rsidRDefault="0028650C" w:rsidP="002865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b/>
          <w:bCs/>
          <w:kern w:val="0"/>
          <w:sz w:val="24"/>
          <w:szCs w:val="24"/>
          <w:lang w:eastAsia="en-IN"/>
          <w14:ligatures w14:val="none"/>
        </w:rPr>
        <w:t>Function Calls / Script Triggers</w:t>
      </w:r>
      <w:r w:rsidRPr="0028650C">
        <w:rPr>
          <w:rFonts w:ascii="Times New Roman" w:eastAsia="Times New Roman" w:hAnsi="Times New Roman" w:cs="Times New Roman"/>
          <w:kern w:val="0"/>
          <w:sz w:val="24"/>
          <w:szCs w:val="24"/>
          <w:lang w:eastAsia="en-IN"/>
          <w14:ligatures w14:val="none"/>
        </w:rPr>
        <w:t>: Used instead of external APIs for invoking disease prediction logic.</w:t>
      </w:r>
    </w:p>
    <w:p w14:paraId="4F163789" w14:textId="77777777" w:rsidR="0028650C" w:rsidRPr="0028650C" w:rsidRDefault="0028650C" w:rsidP="002865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b/>
          <w:bCs/>
          <w:kern w:val="0"/>
          <w:sz w:val="24"/>
          <w:szCs w:val="24"/>
          <w:lang w:eastAsia="en-IN"/>
          <w14:ligatures w14:val="none"/>
        </w:rPr>
        <w:t>Local API Simulation</w:t>
      </w:r>
      <w:r w:rsidRPr="0028650C">
        <w:rPr>
          <w:rFonts w:ascii="Times New Roman" w:eastAsia="Times New Roman" w:hAnsi="Times New Roman" w:cs="Times New Roman"/>
          <w:kern w:val="0"/>
          <w:sz w:val="24"/>
          <w:szCs w:val="24"/>
          <w:lang w:eastAsia="en-IN"/>
          <w14:ligatures w14:val="none"/>
        </w:rPr>
        <w:t>: Chatbot interacts with LLaMA3 running locally, emulating a local server call.</w:t>
      </w:r>
    </w:p>
    <w:p w14:paraId="225D6C92" w14:textId="77777777" w:rsidR="0028650C" w:rsidRPr="0028650C" w:rsidRDefault="0028650C" w:rsidP="002865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50C">
        <w:rPr>
          <w:rFonts w:ascii="Times New Roman" w:eastAsia="Times New Roman" w:hAnsi="Times New Roman" w:cs="Times New Roman"/>
          <w:b/>
          <w:bCs/>
          <w:kern w:val="0"/>
          <w:sz w:val="24"/>
          <w:szCs w:val="24"/>
          <w:lang w:eastAsia="en-IN"/>
          <w14:ligatures w14:val="none"/>
        </w:rPr>
        <w:t>No Queues</w:t>
      </w:r>
      <w:r w:rsidRPr="0028650C">
        <w:rPr>
          <w:rFonts w:ascii="Times New Roman" w:eastAsia="Times New Roman" w:hAnsi="Times New Roman" w:cs="Times New Roman"/>
          <w:kern w:val="0"/>
          <w:sz w:val="24"/>
          <w:szCs w:val="24"/>
          <w:lang w:eastAsia="en-IN"/>
          <w14:ligatures w14:val="none"/>
        </w:rPr>
        <w:t xml:space="preserve"> are currently implemented.</w:t>
      </w:r>
    </w:p>
    <w:p w14:paraId="7B0D2B32" w14:textId="77777777" w:rsidR="0028650C" w:rsidRPr="0028650C" w:rsidRDefault="0028650C" w:rsidP="002865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409B36" w14:textId="455C7C60" w:rsidR="005305A6" w:rsidRPr="00045A49" w:rsidRDefault="005305A6" w:rsidP="008F4AAF">
      <w:pPr>
        <w:tabs>
          <w:tab w:val="left" w:pos="3261"/>
        </w:tabs>
        <w:jc w:val="center"/>
        <w:rPr>
          <w:rFonts w:ascii="Times New Roman" w:hAnsi="Times New Roman" w:cs="Times New Roman"/>
          <w:b/>
          <w:bCs/>
          <w:sz w:val="24"/>
          <w:szCs w:val="24"/>
        </w:rPr>
      </w:pPr>
    </w:p>
    <w:sectPr w:rsidR="005305A6" w:rsidRPr="00045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5D36"/>
    <w:multiLevelType w:val="hybridMultilevel"/>
    <w:tmpl w:val="5BDEEC78"/>
    <w:lvl w:ilvl="0" w:tplc="59D0F07E">
      <w:start w:val="1"/>
      <w:numFmt w:val="decimal"/>
      <w:lvlText w:val="%1."/>
      <w:lvlJc w:val="left"/>
      <w:pPr>
        <w:tabs>
          <w:tab w:val="num" w:pos="720"/>
        </w:tabs>
        <w:ind w:left="720" w:hanging="360"/>
      </w:pPr>
    </w:lvl>
    <w:lvl w:ilvl="1" w:tplc="9F283776">
      <w:start w:val="1"/>
      <w:numFmt w:val="decimal"/>
      <w:lvlText w:val="%2."/>
      <w:lvlJc w:val="left"/>
      <w:pPr>
        <w:tabs>
          <w:tab w:val="num" w:pos="1440"/>
        </w:tabs>
        <w:ind w:left="1440" w:hanging="360"/>
      </w:pPr>
    </w:lvl>
    <w:lvl w:ilvl="2" w:tplc="2B5E3AA6" w:tentative="1">
      <w:start w:val="1"/>
      <w:numFmt w:val="decimal"/>
      <w:lvlText w:val="%3."/>
      <w:lvlJc w:val="left"/>
      <w:pPr>
        <w:tabs>
          <w:tab w:val="num" w:pos="2160"/>
        </w:tabs>
        <w:ind w:left="2160" w:hanging="360"/>
      </w:pPr>
    </w:lvl>
    <w:lvl w:ilvl="3" w:tplc="44DC298C" w:tentative="1">
      <w:start w:val="1"/>
      <w:numFmt w:val="decimal"/>
      <w:lvlText w:val="%4."/>
      <w:lvlJc w:val="left"/>
      <w:pPr>
        <w:tabs>
          <w:tab w:val="num" w:pos="2880"/>
        </w:tabs>
        <w:ind w:left="2880" w:hanging="360"/>
      </w:pPr>
    </w:lvl>
    <w:lvl w:ilvl="4" w:tplc="53A2DC98" w:tentative="1">
      <w:start w:val="1"/>
      <w:numFmt w:val="decimal"/>
      <w:lvlText w:val="%5."/>
      <w:lvlJc w:val="left"/>
      <w:pPr>
        <w:tabs>
          <w:tab w:val="num" w:pos="3600"/>
        </w:tabs>
        <w:ind w:left="3600" w:hanging="360"/>
      </w:pPr>
    </w:lvl>
    <w:lvl w:ilvl="5" w:tplc="32B6B912" w:tentative="1">
      <w:start w:val="1"/>
      <w:numFmt w:val="decimal"/>
      <w:lvlText w:val="%6."/>
      <w:lvlJc w:val="left"/>
      <w:pPr>
        <w:tabs>
          <w:tab w:val="num" w:pos="4320"/>
        </w:tabs>
        <w:ind w:left="4320" w:hanging="360"/>
      </w:pPr>
    </w:lvl>
    <w:lvl w:ilvl="6" w:tplc="959A981E" w:tentative="1">
      <w:start w:val="1"/>
      <w:numFmt w:val="decimal"/>
      <w:lvlText w:val="%7."/>
      <w:lvlJc w:val="left"/>
      <w:pPr>
        <w:tabs>
          <w:tab w:val="num" w:pos="5040"/>
        </w:tabs>
        <w:ind w:left="5040" w:hanging="360"/>
      </w:pPr>
    </w:lvl>
    <w:lvl w:ilvl="7" w:tplc="3EC45556" w:tentative="1">
      <w:start w:val="1"/>
      <w:numFmt w:val="decimal"/>
      <w:lvlText w:val="%8."/>
      <w:lvlJc w:val="left"/>
      <w:pPr>
        <w:tabs>
          <w:tab w:val="num" w:pos="5760"/>
        </w:tabs>
        <w:ind w:left="5760" w:hanging="360"/>
      </w:pPr>
    </w:lvl>
    <w:lvl w:ilvl="8" w:tplc="40927136" w:tentative="1">
      <w:start w:val="1"/>
      <w:numFmt w:val="decimal"/>
      <w:lvlText w:val="%9."/>
      <w:lvlJc w:val="left"/>
      <w:pPr>
        <w:tabs>
          <w:tab w:val="num" w:pos="6480"/>
        </w:tabs>
        <w:ind w:left="6480" w:hanging="360"/>
      </w:pPr>
    </w:lvl>
  </w:abstractNum>
  <w:abstractNum w:abstractNumId="1" w15:restartNumberingAfterBreak="0">
    <w:nsid w:val="20EB0445"/>
    <w:multiLevelType w:val="multilevel"/>
    <w:tmpl w:val="F50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356B"/>
    <w:multiLevelType w:val="multilevel"/>
    <w:tmpl w:val="2C96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C74AE"/>
    <w:multiLevelType w:val="multilevel"/>
    <w:tmpl w:val="16F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966BA"/>
    <w:multiLevelType w:val="hybridMultilevel"/>
    <w:tmpl w:val="688C4D5E"/>
    <w:lvl w:ilvl="0" w:tplc="729E9586">
      <w:start w:val="1"/>
      <w:numFmt w:val="decimal"/>
      <w:lvlText w:val="%1."/>
      <w:lvlJc w:val="left"/>
      <w:pPr>
        <w:tabs>
          <w:tab w:val="num" w:pos="3904"/>
        </w:tabs>
        <w:ind w:left="3904" w:hanging="360"/>
      </w:pPr>
    </w:lvl>
    <w:lvl w:ilvl="1" w:tplc="A64C3BC4">
      <w:start w:val="1"/>
      <w:numFmt w:val="decimal"/>
      <w:lvlText w:val="%2."/>
      <w:lvlJc w:val="left"/>
      <w:pPr>
        <w:tabs>
          <w:tab w:val="num" w:pos="4624"/>
        </w:tabs>
        <w:ind w:left="4624" w:hanging="360"/>
      </w:pPr>
    </w:lvl>
    <w:lvl w:ilvl="2" w:tplc="2262626C" w:tentative="1">
      <w:start w:val="1"/>
      <w:numFmt w:val="decimal"/>
      <w:lvlText w:val="%3."/>
      <w:lvlJc w:val="left"/>
      <w:pPr>
        <w:tabs>
          <w:tab w:val="num" w:pos="5344"/>
        </w:tabs>
        <w:ind w:left="5344" w:hanging="360"/>
      </w:pPr>
    </w:lvl>
    <w:lvl w:ilvl="3" w:tplc="42729486" w:tentative="1">
      <w:start w:val="1"/>
      <w:numFmt w:val="decimal"/>
      <w:lvlText w:val="%4."/>
      <w:lvlJc w:val="left"/>
      <w:pPr>
        <w:tabs>
          <w:tab w:val="num" w:pos="6064"/>
        </w:tabs>
        <w:ind w:left="6064" w:hanging="360"/>
      </w:pPr>
    </w:lvl>
    <w:lvl w:ilvl="4" w:tplc="7B004038" w:tentative="1">
      <w:start w:val="1"/>
      <w:numFmt w:val="decimal"/>
      <w:lvlText w:val="%5."/>
      <w:lvlJc w:val="left"/>
      <w:pPr>
        <w:tabs>
          <w:tab w:val="num" w:pos="6784"/>
        </w:tabs>
        <w:ind w:left="6784" w:hanging="360"/>
      </w:pPr>
    </w:lvl>
    <w:lvl w:ilvl="5" w:tplc="1038AD2A" w:tentative="1">
      <w:start w:val="1"/>
      <w:numFmt w:val="decimal"/>
      <w:lvlText w:val="%6."/>
      <w:lvlJc w:val="left"/>
      <w:pPr>
        <w:tabs>
          <w:tab w:val="num" w:pos="7504"/>
        </w:tabs>
        <w:ind w:left="7504" w:hanging="360"/>
      </w:pPr>
    </w:lvl>
    <w:lvl w:ilvl="6" w:tplc="CA722798" w:tentative="1">
      <w:start w:val="1"/>
      <w:numFmt w:val="decimal"/>
      <w:lvlText w:val="%7."/>
      <w:lvlJc w:val="left"/>
      <w:pPr>
        <w:tabs>
          <w:tab w:val="num" w:pos="8224"/>
        </w:tabs>
        <w:ind w:left="8224" w:hanging="360"/>
      </w:pPr>
    </w:lvl>
    <w:lvl w:ilvl="7" w:tplc="7F86E0B8" w:tentative="1">
      <w:start w:val="1"/>
      <w:numFmt w:val="decimal"/>
      <w:lvlText w:val="%8."/>
      <w:lvlJc w:val="left"/>
      <w:pPr>
        <w:tabs>
          <w:tab w:val="num" w:pos="8944"/>
        </w:tabs>
        <w:ind w:left="8944" w:hanging="360"/>
      </w:pPr>
    </w:lvl>
    <w:lvl w:ilvl="8" w:tplc="8FEE4308" w:tentative="1">
      <w:start w:val="1"/>
      <w:numFmt w:val="decimal"/>
      <w:lvlText w:val="%9."/>
      <w:lvlJc w:val="left"/>
      <w:pPr>
        <w:tabs>
          <w:tab w:val="num" w:pos="9664"/>
        </w:tabs>
        <w:ind w:left="9664" w:hanging="360"/>
      </w:pPr>
    </w:lvl>
  </w:abstractNum>
  <w:num w:numId="1" w16cid:durableId="2035765787">
    <w:abstractNumId w:val="4"/>
  </w:num>
  <w:num w:numId="2" w16cid:durableId="1198205477">
    <w:abstractNumId w:val="0"/>
  </w:num>
  <w:num w:numId="3" w16cid:durableId="1808936179">
    <w:abstractNumId w:val="1"/>
  </w:num>
  <w:num w:numId="4" w16cid:durableId="1171140831">
    <w:abstractNumId w:val="3"/>
  </w:num>
  <w:num w:numId="5" w16cid:durableId="1793015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A6"/>
    <w:rsid w:val="00045A49"/>
    <w:rsid w:val="00202A9B"/>
    <w:rsid w:val="0021493C"/>
    <w:rsid w:val="002360D6"/>
    <w:rsid w:val="0028650C"/>
    <w:rsid w:val="00316BB9"/>
    <w:rsid w:val="004B0B4B"/>
    <w:rsid w:val="005305A6"/>
    <w:rsid w:val="00554229"/>
    <w:rsid w:val="00581C52"/>
    <w:rsid w:val="00675B15"/>
    <w:rsid w:val="006A6B12"/>
    <w:rsid w:val="008F4AAF"/>
    <w:rsid w:val="009D2CC3"/>
    <w:rsid w:val="009D3511"/>
    <w:rsid w:val="00A06956"/>
    <w:rsid w:val="00B47906"/>
    <w:rsid w:val="00C0717C"/>
    <w:rsid w:val="00C83A17"/>
    <w:rsid w:val="00FB6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D5EC8"/>
  <w15:chartTrackingRefBased/>
  <w15:docId w15:val="{6162E2F4-F761-41CA-9536-8B05ADE5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5A6"/>
    <w:pPr>
      <w:spacing w:after="0" w:line="240" w:lineRule="auto"/>
      <w:ind w:left="720"/>
      <w:contextualSpacing/>
    </w:pPr>
    <w:rPr>
      <w:rFonts w:ascii="Times New Roman" w:eastAsiaTheme="minorEastAsia" w:hAnsi="Times New Roman" w:cs="Times New Roman"/>
      <w:kern w:val="0"/>
      <w:sz w:val="24"/>
      <w:szCs w:val="24"/>
      <w:lang w:eastAsia="en-IN"/>
      <w14:ligatures w14:val="none"/>
    </w:rPr>
  </w:style>
  <w:style w:type="paragraph" w:styleId="NormalWeb">
    <w:name w:val="Normal (Web)"/>
    <w:basedOn w:val="Normal"/>
    <w:uiPriority w:val="99"/>
    <w:semiHidden/>
    <w:unhideWhenUsed/>
    <w:rsid w:val="008F4A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1223">
      <w:bodyDiv w:val="1"/>
      <w:marLeft w:val="0"/>
      <w:marRight w:val="0"/>
      <w:marTop w:val="0"/>
      <w:marBottom w:val="0"/>
      <w:divBdr>
        <w:top w:val="none" w:sz="0" w:space="0" w:color="auto"/>
        <w:left w:val="none" w:sz="0" w:space="0" w:color="auto"/>
        <w:bottom w:val="none" w:sz="0" w:space="0" w:color="auto"/>
        <w:right w:val="none" w:sz="0" w:space="0" w:color="auto"/>
      </w:divBdr>
    </w:div>
    <w:div w:id="427847696">
      <w:bodyDiv w:val="1"/>
      <w:marLeft w:val="0"/>
      <w:marRight w:val="0"/>
      <w:marTop w:val="0"/>
      <w:marBottom w:val="0"/>
      <w:divBdr>
        <w:top w:val="none" w:sz="0" w:space="0" w:color="auto"/>
        <w:left w:val="none" w:sz="0" w:space="0" w:color="auto"/>
        <w:bottom w:val="none" w:sz="0" w:space="0" w:color="auto"/>
        <w:right w:val="none" w:sz="0" w:space="0" w:color="auto"/>
      </w:divBdr>
    </w:div>
    <w:div w:id="212036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Aravind Anand</cp:lastModifiedBy>
  <cp:revision>5</cp:revision>
  <dcterms:created xsi:type="dcterms:W3CDTF">2024-08-22T09:23:00Z</dcterms:created>
  <dcterms:modified xsi:type="dcterms:W3CDTF">2025-04-16T01:27:00Z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dcebe0fe-b728-433d-b179-b237aaa59903</vt:lpwstr>
  </property>
</Properties>
</file>