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142" w:right="-29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6191885" cy="586105"/>
                <wp:effectExtent l="0" t="0" r="0" b="0"/>
                <wp:docPr id="1" name="Textbox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Textbox 1"/>
                      <wps:cNvSpPr txBox="1"/>
                      <wps:spPr>
                        <a:xfrm>
                          <a:off x="0" y="0"/>
                          <a:ext cx="6191885" cy="586105"/>
                        </a:xfrm>
                        <a:prstGeom prst="rect">
                          <a:avLst/>
                        </a:prstGeom>
                        <a:solidFill>
                          <a:srgbClr val="0A3C39"/>
                        </a:solidFill>
                      </wps:spPr>
                      <wps:txbx>
                        <w:txbxContent>
                          <w:p>
                            <w:pPr>
                              <w:spacing w:before="140"/>
                              <w:ind w:left="111" w:right="0" w:firstLine="0"/>
                              <w:jc w:val="left"/>
                              <w:rPr>
                                <w:b/>
                                <w:color w:val="000000"/>
                                <w:sz w:val="40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40"/>
                              </w:rPr>
                              <w:t>PLUGIN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width:487.55pt;height:46.15pt;mso-position-horizontal-relative:char;mso-position-vertical-relative:line" type="#_x0000_t202" id="docshape1" filled="true" fillcolor="#0a3c39" stroked="false">
                <w10:anchorlock/>
                <v:textbox inset="0,0,0,0">
                  <w:txbxContent>
                    <w:p>
                      <w:pPr>
                        <w:spacing w:before="140"/>
                        <w:ind w:left="111" w:right="0" w:firstLine="0"/>
                        <w:jc w:val="left"/>
                        <w:rPr>
                          <w:b/>
                          <w:color w:val="000000"/>
                          <w:sz w:val="40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40"/>
                        </w:rPr>
                        <w:t>PLUGIN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Times New Roman"/>
          <w:sz w:val="20"/>
        </w:rPr>
      </w:r>
    </w:p>
    <w:p>
      <w:pPr>
        <w:pStyle w:val="BodyText"/>
        <w:rPr>
          <w:rFonts w:ascii="Times New Roman"/>
          <w:sz w:val="14"/>
        </w:rPr>
      </w:pPr>
    </w:p>
    <w:p>
      <w:pPr>
        <w:pStyle w:val="BodyText"/>
        <w:rPr>
          <w:rFonts w:ascii="Times New Roman"/>
          <w:sz w:val="14"/>
        </w:rPr>
      </w:pPr>
    </w:p>
    <w:p>
      <w:pPr>
        <w:pStyle w:val="BodyText"/>
        <w:rPr>
          <w:rFonts w:ascii="Times New Roman"/>
          <w:sz w:val="14"/>
        </w:rPr>
      </w:pPr>
    </w:p>
    <w:p>
      <w:pPr>
        <w:pStyle w:val="BodyText"/>
        <w:rPr>
          <w:rFonts w:ascii="Times New Roman"/>
          <w:sz w:val="14"/>
        </w:rPr>
      </w:pPr>
    </w:p>
    <w:p>
      <w:pPr>
        <w:pStyle w:val="BodyText"/>
        <w:spacing w:before="3"/>
        <w:rPr>
          <w:rFonts w:ascii="Times New Roman"/>
          <w:sz w:val="14"/>
        </w:rPr>
      </w:pPr>
    </w:p>
    <w:p>
      <w:pPr>
        <w:spacing w:before="1"/>
        <w:ind w:left="143" w:right="0" w:firstLine="0"/>
        <w:jc w:val="left"/>
        <w:rPr>
          <w:b/>
          <w:sz w:val="18"/>
        </w:rPr>
      </w:pPr>
      <w:r>
        <w:rPr>
          <w:b/>
          <w:smallCaps/>
          <w:color w:val="0E756D"/>
          <w:sz w:val="18"/>
        </w:rPr>
        <w:t>Software</w:t>
      </w:r>
      <w:r>
        <w:rPr>
          <w:b/>
          <w:smallCaps/>
          <w:color w:val="0E756D"/>
          <w:spacing w:val="15"/>
          <w:sz w:val="18"/>
        </w:rPr>
        <w:t> </w:t>
      </w:r>
      <w:r>
        <w:rPr>
          <w:b/>
          <w:smallCaps/>
          <w:color w:val="0E756D"/>
          <w:sz w:val="18"/>
        </w:rPr>
        <w:t>Requirements</w:t>
      </w:r>
      <w:r>
        <w:rPr>
          <w:b/>
          <w:smallCaps/>
          <w:color w:val="0E756D"/>
          <w:spacing w:val="16"/>
          <w:sz w:val="18"/>
        </w:rPr>
        <w:t> </w:t>
      </w:r>
      <w:r>
        <w:rPr>
          <w:b/>
          <w:smallCaps/>
          <w:color w:val="0E756D"/>
          <w:spacing w:val="-2"/>
          <w:sz w:val="18"/>
        </w:rPr>
        <w:t>Specification</w:t>
      </w:r>
    </w:p>
    <w:p>
      <w:pPr>
        <w:pStyle w:val="Title"/>
      </w:pPr>
      <w:r>
        <w:rPr>
          <w:color w:val="173052"/>
        </w:rPr>
        <w:t>EV Charging Station Management </w:t>
      </w:r>
      <w:r>
        <w:rPr>
          <w:color w:val="173052"/>
        </w:rPr>
        <w:t>System</w:t>
      </w:r>
    </w:p>
    <w:p>
      <w:pPr>
        <w:pStyle w:val="BodyText"/>
        <w:spacing w:before="7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720090</wp:posOffset>
                </wp:positionH>
                <wp:positionV relativeFrom="paragraph">
                  <wp:posOffset>51235</wp:posOffset>
                </wp:positionV>
                <wp:extent cx="6191885" cy="1270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19188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885" h="12700">
                              <a:moveTo>
                                <a:pt x="61918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191885" y="12700"/>
                              </a:lnTo>
                              <a:lnTo>
                                <a:pt x="61918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80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6.700005pt;margin-top:4.034310pt;width:487.550023pt;height:1.0pt;mso-position-horizontal-relative:page;mso-position-vertical-relative:paragraph;z-index:-15728128;mso-wrap-distance-left:0;mso-wrap-distance-right:0" id="docshape2" filled="true" fillcolor="#4e80bc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76" w:lineRule="auto" w:before="300"/>
        <w:ind w:left="143" w:right="0" w:firstLine="0"/>
        <w:jc w:val="left"/>
        <w:rPr>
          <w:i/>
          <w:sz w:val="24"/>
        </w:rPr>
      </w:pPr>
      <w:r>
        <w:rPr>
          <w:i/>
          <w:color w:val="6A717F"/>
          <w:spacing w:val="14"/>
          <w:sz w:val="24"/>
        </w:rPr>
        <w:t>Client-</w:t>
      </w:r>
      <w:r>
        <w:rPr>
          <w:i/>
          <w:color w:val="6A717F"/>
          <w:spacing w:val="11"/>
          <w:sz w:val="24"/>
        </w:rPr>
        <w:t>ready</w:t>
      </w:r>
      <w:r>
        <w:rPr>
          <w:i/>
          <w:color w:val="6A717F"/>
          <w:spacing w:val="11"/>
          <w:sz w:val="24"/>
        </w:rPr>
        <w:t> </w:t>
      </w:r>
      <w:r>
        <w:rPr>
          <w:i/>
          <w:color w:val="6A717F"/>
          <w:spacing w:val="12"/>
          <w:sz w:val="24"/>
        </w:rPr>
        <w:t>baseline</w:t>
      </w:r>
      <w:r>
        <w:rPr>
          <w:i/>
          <w:color w:val="6A717F"/>
          <w:spacing w:val="12"/>
          <w:sz w:val="24"/>
        </w:rPr>
        <w:t> </w:t>
      </w:r>
      <w:r>
        <w:rPr>
          <w:i/>
          <w:color w:val="6A717F"/>
          <w:spacing w:val="13"/>
          <w:sz w:val="24"/>
        </w:rPr>
        <w:t>specification</w:t>
      </w:r>
      <w:r>
        <w:rPr>
          <w:i/>
          <w:color w:val="6A717F"/>
          <w:spacing w:val="13"/>
          <w:sz w:val="24"/>
        </w:rPr>
        <w:t> </w:t>
      </w:r>
      <w:r>
        <w:rPr>
          <w:i/>
          <w:color w:val="6A717F"/>
          <w:spacing w:val="9"/>
          <w:sz w:val="24"/>
        </w:rPr>
        <w:t>for</w:t>
      </w:r>
      <w:r>
        <w:rPr>
          <w:i/>
          <w:color w:val="6A717F"/>
          <w:spacing w:val="9"/>
          <w:sz w:val="24"/>
        </w:rPr>
        <w:t> </w:t>
      </w:r>
      <w:r>
        <w:rPr>
          <w:i/>
          <w:color w:val="6A717F"/>
          <w:spacing w:val="12"/>
          <w:sz w:val="24"/>
        </w:rPr>
        <w:t>design,</w:t>
      </w:r>
      <w:r>
        <w:rPr>
          <w:i/>
          <w:color w:val="6A717F"/>
          <w:spacing w:val="12"/>
          <w:sz w:val="24"/>
        </w:rPr>
        <w:t> </w:t>
      </w:r>
      <w:r>
        <w:rPr>
          <w:i/>
          <w:color w:val="6A717F"/>
          <w:spacing w:val="13"/>
          <w:sz w:val="24"/>
        </w:rPr>
        <w:t>development,</w:t>
      </w:r>
      <w:r>
        <w:rPr>
          <w:i/>
          <w:color w:val="6A717F"/>
          <w:spacing w:val="13"/>
          <w:sz w:val="24"/>
        </w:rPr>
        <w:t> </w:t>
      </w:r>
      <w:r>
        <w:rPr>
          <w:i/>
          <w:color w:val="6A717F"/>
          <w:spacing w:val="12"/>
          <w:sz w:val="24"/>
        </w:rPr>
        <w:t>testing,</w:t>
      </w:r>
      <w:r>
        <w:rPr>
          <w:i/>
          <w:color w:val="6A717F"/>
          <w:spacing w:val="12"/>
          <w:sz w:val="24"/>
        </w:rPr>
        <w:t> </w:t>
      </w:r>
      <w:r>
        <w:rPr>
          <w:i/>
          <w:color w:val="6A717F"/>
          <w:spacing w:val="9"/>
          <w:sz w:val="24"/>
        </w:rPr>
        <w:t>and</w:t>
      </w:r>
      <w:r>
        <w:rPr>
          <w:i/>
          <w:color w:val="6A717F"/>
          <w:spacing w:val="9"/>
          <w:sz w:val="24"/>
        </w:rPr>
        <w:t> </w:t>
      </w:r>
      <w:r>
        <w:rPr>
          <w:i/>
          <w:color w:val="6A717F"/>
          <w:spacing w:val="13"/>
          <w:sz w:val="24"/>
        </w:rPr>
        <w:t>stakeholder </w:t>
      </w:r>
      <w:r>
        <w:rPr>
          <w:i/>
          <w:color w:val="6A717F"/>
          <w:spacing w:val="10"/>
          <w:sz w:val="24"/>
        </w:rPr>
        <w:t>approval.</w:t>
      </w:r>
    </w:p>
    <w:p>
      <w:pPr>
        <w:pStyle w:val="BodyText"/>
        <w:spacing w:before="4"/>
        <w:rPr>
          <w:i/>
          <w:sz w:val="14"/>
        </w:rPr>
      </w:pPr>
      <w:r>
        <w:rPr>
          <w:i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720090</wp:posOffset>
                </wp:positionH>
                <wp:positionV relativeFrom="paragraph">
                  <wp:posOffset>126474</wp:posOffset>
                </wp:positionV>
                <wp:extent cx="6191885" cy="260985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191885" cy="260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885" h="260985">
                              <a:moveTo>
                                <a:pt x="6191885" y="0"/>
                              </a:moveTo>
                              <a:lnTo>
                                <a:pt x="0" y="0"/>
                              </a:lnTo>
                              <a:lnTo>
                                <a:pt x="0" y="260984"/>
                              </a:lnTo>
                              <a:lnTo>
                                <a:pt x="6191885" y="260984"/>
                              </a:lnTo>
                              <a:lnTo>
                                <a:pt x="61918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E756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6.700001pt;margin-top:9.958593pt;width:487.55pt;height:20.55pt;mso-position-horizontal-relative:page;mso-position-vertical-relative:paragraph;z-index:-15727616;mso-wrap-distance-left:0;mso-wrap-distance-right:0" id="docshape3" filled="true" fillcolor="#0e756d" stroked="false">
                <v:fill type="solid"/>
                <w10:wrap type="topAndBottom"/>
              </v:rect>
            </w:pict>
          </mc:Fallback>
        </mc:AlternateContent>
      </w:r>
      <w:r>
        <w:rPr>
          <w:i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651509</wp:posOffset>
                </wp:positionH>
                <wp:positionV relativeFrom="paragraph">
                  <wp:posOffset>659239</wp:posOffset>
                </wp:positionV>
                <wp:extent cx="6192520" cy="615950"/>
                <wp:effectExtent l="0" t="0" r="0" b="0"/>
                <wp:wrapTopAndBottom/>
                <wp:docPr id="4" name="Text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Textbox 4"/>
                      <wps:cNvSpPr txBox="1"/>
                      <wps:spPr>
                        <a:xfrm>
                          <a:off x="0" y="0"/>
                          <a:ext cx="6192520" cy="615950"/>
                        </a:xfrm>
                        <a:prstGeom prst="rect">
                          <a:avLst/>
                        </a:prstGeom>
                        <a:solidFill>
                          <a:srgbClr val="ECF5F4"/>
                        </a:solidFill>
                        <a:ln w="15875">
                          <a:solidFill>
                            <a:srgbClr val="0E756D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276" w:lineRule="auto" w:before="118"/>
                              <w:ind w:left="129" w:right="1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212121"/>
                              </w:rPr>
                              <w:t>Document</w:t>
                            </w:r>
                            <w:r>
                              <w:rPr>
                                <w:b/>
                                <w:color w:val="212121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212121"/>
                              </w:rPr>
                              <w:t>intent:</w:t>
                            </w:r>
                            <w:r>
                              <w:rPr>
                                <w:b/>
                                <w:color w:val="212121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Define</w:t>
                            </w:r>
                            <w:r>
                              <w:rPr>
                                <w:color w:val="212121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the</w:t>
                            </w:r>
                            <w:r>
                              <w:rPr>
                                <w:color w:val="212121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business</w:t>
                            </w:r>
                            <w:r>
                              <w:rPr>
                                <w:color w:val="212121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scope,</w:t>
                            </w:r>
                            <w:r>
                              <w:rPr>
                                <w:color w:val="212121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user</w:t>
                            </w:r>
                            <w:r>
                              <w:rPr>
                                <w:color w:val="212121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roles,</w:t>
                            </w:r>
                            <w:r>
                              <w:rPr>
                                <w:color w:val="212121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functional</w:t>
                            </w:r>
                            <w:r>
                              <w:rPr>
                                <w:color w:val="212121"/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requirements,</w:t>
                            </w:r>
                            <w:r>
                              <w:rPr>
                                <w:color w:val="212121"/>
                                <w:spacing w:val="-5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non-functional requirements, data expectations, and acceptance criteria for the PLUGIN web platform.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1.299999pt;margin-top:51.908592pt;width:487.6pt;height:48.5pt;mso-position-horizontal-relative:page;mso-position-vertical-relative:paragraph;z-index:-15727104;mso-wrap-distance-left:0;mso-wrap-distance-right:0" type="#_x0000_t202" id="docshape4" filled="true" fillcolor="#ecf5f4" stroked="true" strokeweight="1.25pt" strokecolor="#0e756d">
                <v:textbox inset="0,0,0,0">
                  <w:txbxContent>
                    <w:p>
                      <w:pPr>
                        <w:pStyle w:val="BodyText"/>
                        <w:spacing w:line="276" w:lineRule="auto" w:before="118"/>
                        <w:ind w:left="129" w:right="193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212121"/>
                        </w:rPr>
                        <w:t>Document</w:t>
                      </w:r>
                      <w:r>
                        <w:rPr>
                          <w:b/>
                          <w:color w:val="212121"/>
                          <w:spacing w:val="-6"/>
                        </w:rPr>
                        <w:t> </w:t>
                      </w:r>
                      <w:r>
                        <w:rPr>
                          <w:b/>
                          <w:color w:val="212121"/>
                        </w:rPr>
                        <w:t>intent:</w:t>
                      </w:r>
                      <w:r>
                        <w:rPr>
                          <w:b/>
                          <w:color w:val="212121"/>
                          <w:spacing w:val="-3"/>
                        </w:rPr>
                        <w:t> </w:t>
                      </w:r>
                      <w:r>
                        <w:rPr>
                          <w:color w:val="212121"/>
                        </w:rPr>
                        <w:t>Define</w:t>
                      </w:r>
                      <w:r>
                        <w:rPr>
                          <w:color w:val="212121"/>
                          <w:spacing w:val="-6"/>
                        </w:rPr>
                        <w:t> </w:t>
                      </w:r>
                      <w:r>
                        <w:rPr>
                          <w:color w:val="212121"/>
                        </w:rPr>
                        <w:t>the</w:t>
                      </w:r>
                      <w:r>
                        <w:rPr>
                          <w:color w:val="212121"/>
                          <w:spacing w:val="-6"/>
                        </w:rPr>
                        <w:t> </w:t>
                      </w:r>
                      <w:r>
                        <w:rPr>
                          <w:color w:val="212121"/>
                        </w:rPr>
                        <w:t>business</w:t>
                      </w:r>
                      <w:r>
                        <w:rPr>
                          <w:color w:val="212121"/>
                          <w:spacing w:val="-5"/>
                        </w:rPr>
                        <w:t> </w:t>
                      </w:r>
                      <w:r>
                        <w:rPr>
                          <w:color w:val="212121"/>
                        </w:rPr>
                        <w:t>scope,</w:t>
                      </w:r>
                      <w:r>
                        <w:rPr>
                          <w:color w:val="212121"/>
                          <w:spacing w:val="-6"/>
                        </w:rPr>
                        <w:t> </w:t>
                      </w:r>
                      <w:r>
                        <w:rPr>
                          <w:color w:val="212121"/>
                        </w:rPr>
                        <w:t>user</w:t>
                      </w:r>
                      <w:r>
                        <w:rPr>
                          <w:color w:val="212121"/>
                          <w:spacing w:val="-5"/>
                        </w:rPr>
                        <w:t> </w:t>
                      </w:r>
                      <w:r>
                        <w:rPr>
                          <w:color w:val="212121"/>
                        </w:rPr>
                        <w:t>roles,</w:t>
                      </w:r>
                      <w:r>
                        <w:rPr>
                          <w:color w:val="212121"/>
                          <w:spacing w:val="-6"/>
                        </w:rPr>
                        <w:t> </w:t>
                      </w:r>
                      <w:r>
                        <w:rPr>
                          <w:color w:val="212121"/>
                        </w:rPr>
                        <w:t>functional</w:t>
                      </w:r>
                      <w:r>
                        <w:rPr>
                          <w:color w:val="212121"/>
                          <w:spacing w:val="-6"/>
                        </w:rPr>
                        <w:t> </w:t>
                      </w:r>
                      <w:r>
                        <w:rPr>
                          <w:color w:val="212121"/>
                        </w:rPr>
                        <w:t>requirements,</w:t>
                      </w:r>
                      <w:r>
                        <w:rPr>
                          <w:color w:val="212121"/>
                          <w:spacing w:val="-5"/>
                        </w:rPr>
                        <w:t> </w:t>
                      </w:r>
                      <w:r>
                        <w:rPr>
                          <w:color w:val="212121"/>
                        </w:rPr>
                        <w:t>non-functional requirements, data expectations, and acceptance criteria for the PLUGIN web platform.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46"/>
        <w:rPr>
          <w:i/>
          <w:sz w:val="20"/>
        </w:rPr>
      </w:pPr>
    </w:p>
    <w:p>
      <w:pPr>
        <w:pStyle w:val="BodyText"/>
        <w:spacing w:before="183"/>
        <w:rPr>
          <w:i/>
          <w:sz w:val="20"/>
        </w:rPr>
      </w:pPr>
    </w:p>
    <w:tbl>
      <w:tblPr>
        <w:tblW w:w="0" w:type="auto"/>
        <w:jc w:val="left"/>
        <w:tblInd w:w="41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76"/>
        <w:gridCol w:w="4876"/>
      </w:tblGrid>
      <w:tr>
        <w:trPr>
          <w:trHeight w:val="571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78"/>
              <w:ind w:left="102"/>
              <w:rPr>
                <w:b/>
                <w:sz w:val="21"/>
              </w:rPr>
            </w:pPr>
            <w:r>
              <w:rPr>
                <w:b/>
                <w:color w:val="173052"/>
                <w:spacing w:val="-2"/>
                <w:sz w:val="21"/>
              </w:rPr>
              <w:t>Project</w:t>
            </w:r>
          </w:p>
        </w:tc>
        <w:tc>
          <w:tcPr>
            <w:tcW w:w="4876" w:type="dxa"/>
          </w:tcPr>
          <w:p>
            <w:pPr>
              <w:pStyle w:val="TableParagraph"/>
              <w:spacing w:before="78"/>
              <w:ind w:left="101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PLUGIN</w:t>
            </w:r>
          </w:p>
        </w:tc>
      </w:tr>
      <w:tr>
        <w:trPr>
          <w:trHeight w:val="573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79"/>
              <w:ind w:left="102"/>
              <w:rPr>
                <w:b/>
                <w:sz w:val="21"/>
              </w:rPr>
            </w:pPr>
            <w:r>
              <w:rPr>
                <w:b/>
                <w:color w:val="173052"/>
                <w:sz w:val="21"/>
              </w:rPr>
              <w:t>Product</w:t>
            </w:r>
            <w:r>
              <w:rPr>
                <w:b/>
                <w:color w:val="173052"/>
                <w:spacing w:val="-7"/>
                <w:sz w:val="21"/>
              </w:rPr>
              <w:t> </w:t>
            </w:r>
            <w:r>
              <w:rPr>
                <w:b/>
                <w:color w:val="173052"/>
                <w:spacing w:val="-4"/>
                <w:sz w:val="21"/>
              </w:rPr>
              <w:t>type</w:t>
            </w:r>
          </w:p>
        </w:tc>
        <w:tc>
          <w:tcPr>
            <w:tcW w:w="4876" w:type="dxa"/>
          </w:tcPr>
          <w:p>
            <w:pPr>
              <w:pStyle w:val="TableParagraph"/>
              <w:spacing w:before="79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Web-based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EV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charging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station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management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platform</w:t>
            </w:r>
          </w:p>
        </w:tc>
      </w:tr>
      <w:tr>
        <w:trPr>
          <w:trHeight w:val="570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78"/>
              <w:ind w:left="102"/>
              <w:rPr>
                <w:b/>
                <w:sz w:val="21"/>
              </w:rPr>
            </w:pPr>
            <w:r>
              <w:rPr>
                <w:b/>
                <w:color w:val="173052"/>
                <w:spacing w:val="-2"/>
                <w:sz w:val="21"/>
              </w:rPr>
              <w:t>Version</w:t>
            </w:r>
          </w:p>
        </w:tc>
        <w:tc>
          <w:tcPr>
            <w:tcW w:w="4876" w:type="dxa"/>
          </w:tcPr>
          <w:p>
            <w:pPr>
              <w:pStyle w:val="TableParagraph"/>
              <w:spacing w:before="78"/>
              <w:ind w:left="101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1.0</w:t>
            </w:r>
          </w:p>
        </w:tc>
      </w:tr>
      <w:tr>
        <w:trPr>
          <w:trHeight w:val="573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79"/>
              <w:ind w:left="102"/>
              <w:rPr>
                <w:b/>
                <w:sz w:val="21"/>
              </w:rPr>
            </w:pPr>
            <w:r>
              <w:rPr>
                <w:b/>
                <w:color w:val="173052"/>
                <w:spacing w:val="-4"/>
                <w:sz w:val="21"/>
              </w:rPr>
              <w:t>Date</w:t>
            </w:r>
          </w:p>
        </w:tc>
        <w:tc>
          <w:tcPr>
            <w:tcW w:w="4876" w:type="dxa"/>
          </w:tcPr>
          <w:p>
            <w:pPr>
              <w:pStyle w:val="TableParagraph"/>
              <w:spacing w:before="79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1</w:t>
            </w:r>
            <w:r>
              <w:rPr>
                <w:color w:val="212121"/>
                <w:spacing w:val="-2"/>
                <w:sz w:val="21"/>
              </w:rPr>
              <w:t> </w:t>
            </w:r>
            <w:r>
              <w:rPr>
                <w:color w:val="212121"/>
                <w:sz w:val="21"/>
              </w:rPr>
              <w:t>April</w:t>
            </w:r>
            <w:r>
              <w:rPr>
                <w:color w:val="212121"/>
                <w:spacing w:val="-2"/>
                <w:sz w:val="21"/>
              </w:rPr>
              <w:t> </w:t>
            </w:r>
            <w:r>
              <w:rPr>
                <w:color w:val="212121"/>
                <w:spacing w:val="-4"/>
                <w:sz w:val="21"/>
              </w:rPr>
              <w:t>2026</w:t>
            </w:r>
          </w:p>
        </w:tc>
      </w:tr>
      <w:tr>
        <w:trPr>
          <w:trHeight w:val="865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25"/>
              <w:ind w:left="102"/>
              <w:rPr>
                <w:b/>
                <w:sz w:val="21"/>
              </w:rPr>
            </w:pPr>
            <w:r>
              <w:rPr>
                <w:b/>
                <w:color w:val="173052"/>
                <w:sz w:val="21"/>
              </w:rPr>
              <w:t>Prepared</w:t>
            </w:r>
            <w:r>
              <w:rPr>
                <w:b/>
                <w:color w:val="173052"/>
                <w:spacing w:val="-3"/>
                <w:sz w:val="21"/>
              </w:rPr>
              <w:t> </w:t>
            </w:r>
            <w:r>
              <w:rPr>
                <w:b/>
                <w:color w:val="173052"/>
                <w:spacing w:val="-5"/>
                <w:sz w:val="21"/>
              </w:rPr>
              <w:t>for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78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Product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stakeholders,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design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team,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engineering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team, QA team, and operations reviewers</w:t>
            </w:r>
          </w:p>
        </w:tc>
      </w:tr>
    </w:tbl>
    <w:p>
      <w:pPr>
        <w:pStyle w:val="BodyText"/>
        <w:spacing w:before="158"/>
        <w:rPr>
          <w:i/>
        </w:rPr>
      </w:pPr>
    </w:p>
    <w:p>
      <w:pPr>
        <w:pStyle w:val="BodyText"/>
        <w:spacing w:line="276" w:lineRule="auto"/>
        <w:ind w:left="143" w:right="670"/>
      </w:pPr>
      <w:r>
        <w:rPr>
          <w:b/>
          <w:color w:val="212121"/>
        </w:rPr>
        <w:t>Note:</w:t>
      </w:r>
      <w:r>
        <w:rPr>
          <w:b/>
          <w:color w:val="212121"/>
          <w:spacing w:val="-3"/>
        </w:rPr>
        <w:t> </w:t>
      </w:r>
      <w:r>
        <w:rPr>
          <w:color w:val="212121"/>
        </w:rPr>
        <w:t>Environment-specific</w:t>
      </w:r>
      <w:r>
        <w:rPr>
          <w:color w:val="212121"/>
          <w:spacing w:val="-5"/>
        </w:rPr>
        <w:t> </w:t>
      </w:r>
      <w:r>
        <w:rPr>
          <w:color w:val="212121"/>
        </w:rPr>
        <w:t>implementation</w:t>
      </w:r>
      <w:r>
        <w:rPr>
          <w:color w:val="212121"/>
          <w:spacing w:val="-4"/>
        </w:rPr>
        <w:t> </w:t>
      </w:r>
      <w:r>
        <w:rPr>
          <w:color w:val="212121"/>
        </w:rPr>
        <w:t>values</w:t>
      </w:r>
      <w:r>
        <w:rPr>
          <w:color w:val="212121"/>
          <w:spacing w:val="-5"/>
        </w:rPr>
        <w:t> </w:t>
      </w:r>
      <w:r>
        <w:rPr>
          <w:color w:val="212121"/>
        </w:rPr>
        <w:t>such</w:t>
      </w:r>
      <w:r>
        <w:rPr>
          <w:color w:val="212121"/>
          <w:spacing w:val="-5"/>
        </w:rPr>
        <w:t> </w:t>
      </w:r>
      <w:r>
        <w:rPr>
          <w:color w:val="212121"/>
        </w:rPr>
        <w:t>as</w:t>
      </w:r>
      <w:r>
        <w:rPr>
          <w:color w:val="212121"/>
          <w:spacing w:val="-4"/>
        </w:rPr>
        <w:t> </w:t>
      </w:r>
      <w:r>
        <w:rPr>
          <w:color w:val="212121"/>
        </w:rPr>
        <w:t>local</w:t>
      </w:r>
      <w:r>
        <w:rPr>
          <w:color w:val="212121"/>
          <w:spacing w:val="-4"/>
        </w:rPr>
        <w:t> </w:t>
      </w:r>
      <w:r>
        <w:rPr>
          <w:color w:val="212121"/>
        </w:rPr>
        <w:t>URLs,</w:t>
      </w:r>
      <w:r>
        <w:rPr>
          <w:color w:val="212121"/>
          <w:spacing w:val="-4"/>
        </w:rPr>
        <w:t> </w:t>
      </w:r>
      <w:r>
        <w:rPr>
          <w:color w:val="212121"/>
        </w:rPr>
        <w:t>ports,</w:t>
      </w:r>
      <w:r>
        <w:rPr>
          <w:color w:val="212121"/>
          <w:spacing w:val="-5"/>
        </w:rPr>
        <w:t> </w:t>
      </w:r>
      <w:r>
        <w:rPr>
          <w:color w:val="212121"/>
        </w:rPr>
        <w:t>development</w:t>
      </w:r>
      <w:r>
        <w:rPr>
          <w:color w:val="212121"/>
          <w:spacing w:val="-4"/>
        </w:rPr>
        <w:t> </w:t>
      </w:r>
      <w:r>
        <w:rPr>
          <w:color w:val="212121"/>
        </w:rPr>
        <w:t>credentials,</w:t>
      </w:r>
      <w:r>
        <w:rPr>
          <w:color w:val="212121"/>
          <w:spacing w:val="-4"/>
        </w:rPr>
        <w:t> </w:t>
      </w:r>
      <w:r>
        <w:rPr>
          <w:color w:val="212121"/>
        </w:rPr>
        <w:t>and machine-specific setup details are intentionally excluded from this SRS.</w:t>
      </w:r>
    </w:p>
    <w:p>
      <w:pPr>
        <w:pStyle w:val="BodyText"/>
        <w:spacing w:after="0" w:line="276" w:lineRule="auto"/>
        <w:sectPr>
          <w:type w:val="continuous"/>
          <w:pgSz w:w="11910" w:h="16840"/>
          <w:pgMar w:top="1000" w:bottom="280" w:left="992" w:right="992"/>
        </w:sectPr>
      </w:pPr>
    </w:p>
    <w:p>
      <w:pPr>
        <w:spacing w:before="82"/>
        <w:ind w:left="143" w:right="0" w:firstLine="0"/>
        <w:jc w:val="left"/>
        <w:rPr>
          <w:b/>
          <w:sz w:val="32"/>
        </w:rPr>
      </w:pPr>
      <w:r>
        <w:rPr>
          <w:b/>
          <w:color w:val="0A3C39"/>
          <w:sz w:val="32"/>
        </w:rPr>
        <w:t>Document</w:t>
      </w:r>
      <w:r>
        <w:rPr>
          <w:b/>
          <w:color w:val="0A3C39"/>
          <w:spacing w:val="-6"/>
          <w:sz w:val="32"/>
        </w:rPr>
        <w:t> </w:t>
      </w:r>
      <w:r>
        <w:rPr>
          <w:b/>
          <w:color w:val="0A3C39"/>
          <w:spacing w:val="-2"/>
          <w:sz w:val="32"/>
        </w:rPr>
        <w:t>Control</w:t>
      </w:r>
    </w:p>
    <w:p>
      <w:pPr>
        <w:pStyle w:val="BodyText"/>
        <w:spacing w:line="276" w:lineRule="auto" w:before="178"/>
        <w:ind w:left="143"/>
      </w:pPr>
      <w:r>
        <w:rPr>
          <w:color w:val="212121"/>
        </w:rPr>
        <w:t>This</w:t>
      </w:r>
      <w:r>
        <w:rPr>
          <w:color w:val="212121"/>
          <w:spacing w:val="-4"/>
        </w:rPr>
        <w:t> </w:t>
      </w:r>
      <w:r>
        <w:rPr>
          <w:color w:val="212121"/>
        </w:rPr>
        <w:t>document</w:t>
      </w:r>
      <w:r>
        <w:rPr>
          <w:color w:val="212121"/>
          <w:spacing w:val="-4"/>
        </w:rPr>
        <w:t> </w:t>
      </w:r>
      <w:r>
        <w:rPr>
          <w:color w:val="212121"/>
        </w:rPr>
        <w:t>is</w:t>
      </w:r>
      <w:r>
        <w:rPr>
          <w:color w:val="212121"/>
          <w:spacing w:val="-5"/>
        </w:rPr>
        <w:t> </w:t>
      </w:r>
      <w:r>
        <w:rPr>
          <w:color w:val="212121"/>
        </w:rPr>
        <w:t>structured</w:t>
      </w:r>
      <w:r>
        <w:rPr>
          <w:color w:val="212121"/>
          <w:spacing w:val="-5"/>
        </w:rPr>
        <w:t> </w:t>
      </w:r>
      <w:r>
        <w:rPr>
          <w:color w:val="212121"/>
        </w:rPr>
        <w:t>for</w:t>
      </w:r>
      <w:r>
        <w:rPr>
          <w:color w:val="212121"/>
          <w:spacing w:val="-4"/>
        </w:rPr>
        <w:t> </w:t>
      </w:r>
      <w:r>
        <w:rPr>
          <w:color w:val="212121"/>
        </w:rPr>
        <w:t>straightforward</w:t>
      </w:r>
      <w:r>
        <w:rPr>
          <w:color w:val="212121"/>
          <w:spacing w:val="-4"/>
        </w:rPr>
        <w:t> </w:t>
      </w:r>
      <w:r>
        <w:rPr>
          <w:color w:val="212121"/>
        </w:rPr>
        <w:t>review</w:t>
      </w:r>
      <w:r>
        <w:rPr>
          <w:color w:val="212121"/>
          <w:spacing w:val="-4"/>
        </w:rPr>
        <w:t> </w:t>
      </w:r>
      <w:r>
        <w:rPr>
          <w:color w:val="212121"/>
        </w:rPr>
        <w:t>by</w:t>
      </w:r>
      <w:r>
        <w:rPr>
          <w:color w:val="212121"/>
          <w:spacing w:val="-5"/>
        </w:rPr>
        <w:t> </w:t>
      </w:r>
      <w:r>
        <w:rPr>
          <w:color w:val="212121"/>
        </w:rPr>
        <w:t>both</w:t>
      </w:r>
      <w:r>
        <w:rPr>
          <w:color w:val="212121"/>
          <w:spacing w:val="-4"/>
        </w:rPr>
        <w:t> </w:t>
      </w:r>
      <w:r>
        <w:rPr>
          <w:color w:val="212121"/>
        </w:rPr>
        <w:t>technical</w:t>
      </w:r>
      <w:r>
        <w:rPr>
          <w:color w:val="212121"/>
          <w:spacing w:val="-5"/>
        </w:rPr>
        <w:t> </w:t>
      </w:r>
      <w:r>
        <w:rPr>
          <w:color w:val="212121"/>
        </w:rPr>
        <w:t>and</w:t>
      </w:r>
      <w:r>
        <w:rPr>
          <w:color w:val="212121"/>
          <w:spacing w:val="-4"/>
        </w:rPr>
        <w:t> </w:t>
      </w:r>
      <w:r>
        <w:rPr>
          <w:color w:val="212121"/>
        </w:rPr>
        <w:t>non-technical</w:t>
      </w:r>
      <w:r>
        <w:rPr>
          <w:color w:val="212121"/>
          <w:spacing w:val="-5"/>
        </w:rPr>
        <w:t> </w:t>
      </w:r>
      <w:r>
        <w:rPr>
          <w:color w:val="212121"/>
        </w:rPr>
        <w:t>stakeholders.</w:t>
      </w:r>
      <w:r>
        <w:rPr>
          <w:color w:val="212121"/>
          <w:spacing w:val="-5"/>
        </w:rPr>
        <w:t> </w:t>
      </w:r>
      <w:r>
        <w:rPr>
          <w:color w:val="212121"/>
        </w:rPr>
        <w:t>It captures</w:t>
      </w:r>
      <w:r>
        <w:rPr>
          <w:color w:val="212121"/>
          <w:spacing w:val="-5"/>
        </w:rPr>
        <w:t> </w:t>
      </w:r>
      <w:r>
        <w:rPr>
          <w:color w:val="212121"/>
        </w:rPr>
        <w:t>what</w:t>
      </w:r>
      <w:r>
        <w:rPr>
          <w:color w:val="212121"/>
          <w:spacing w:val="-2"/>
        </w:rPr>
        <w:t> </w:t>
      </w:r>
      <w:r>
        <w:rPr>
          <w:color w:val="212121"/>
        </w:rPr>
        <w:t>the</w:t>
      </w:r>
      <w:r>
        <w:rPr>
          <w:color w:val="212121"/>
          <w:spacing w:val="-3"/>
        </w:rPr>
        <w:t> </w:t>
      </w:r>
      <w:r>
        <w:rPr>
          <w:color w:val="212121"/>
        </w:rPr>
        <w:t>system</w:t>
      </w:r>
      <w:r>
        <w:rPr>
          <w:color w:val="212121"/>
          <w:spacing w:val="-3"/>
        </w:rPr>
        <w:t> </w:t>
      </w:r>
      <w:r>
        <w:rPr>
          <w:color w:val="212121"/>
        </w:rPr>
        <w:t>must</w:t>
      </w:r>
      <w:r>
        <w:rPr>
          <w:color w:val="212121"/>
          <w:spacing w:val="-2"/>
        </w:rPr>
        <w:t> </w:t>
      </w:r>
      <w:r>
        <w:rPr>
          <w:color w:val="212121"/>
        </w:rPr>
        <w:t>do,</w:t>
      </w:r>
      <w:r>
        <w:rPr>
          <w:color w:val="212121"/>
          <w:spacing w:val="-3"/>
        </w:rPr>
        <w:t> </w:t>
      </w:r>
      <w:r>
        <w:rPr>
          <w:color w:val="212121"/>
        </w:rPr>
        <w:t>who</w:t>
      </w:r>
      <w:r>
        <w:rPr>
          <w:color w:val="212121"/>
          <w:spacing w:val="-3"/>
        </w:rPr>
        <w:t> </w:t>
      </w:r>
      <w:r>
        <w:rPr>
          <w:color w:val="212121"/>
        </w:rPr>
        <w:t>can</w:t>
      </w:r>
      <w:r>
        <w:rPr>
          <w:color w:val="212121"/>
          <w:spacing w:val="-2"/>
        </w:rPr>
        <w:t> </w:t>
      </w:r>
      <w:r>
        <w:rPr>
          <w:color w:val="212121"/>
        </w:rPr>
        <w:t>use</w:t>
      </w:r>
      <w:r>
        <w:rPr>
          <w:color w:val="212121"/>
          <w:spacing w:val="-3"/>
        </w:rPr>
        <w:t> </w:t>
      </w:r>
      <w:r>
        <w:rPr>
          <w:color w:val="212121"/>
        </w:rPr>
        <w:t>it,</w:t>
      </w:r>
      <w:r>
        <w:rPr>
          <w:color w:val="212121"/>
          <w:spacing w:val="-1"/>
        </w:rPr>
        <w:t> </w:t>
      </w:r>
      <w:r>
        <w:rPr>
          <w:color w:val="212121"/>
        </w:rPr>
        <w:t>what</w:t>
      </w:r>
      <w:r>
        <w:rPr>
          <w:color w:val="212121"/>
          <w:spacing w:val="-2"/>
        </w:rPr>
        <w:t> </w:t>
      </w:r>
      <w:r>
        <w:rPr>
          <w:color w:val="212121"/>
        </w:rPr>
        <w:t>rules</w:t>
      </w:r>
      <w:r>
        <w:rPr>
          <w:color w:val="212121"/>
          <w:spacing w:val="-3"/>
        </w:rPr>
        <w:t> </w:t>
      </w:r>
      <w:r>
        <w:rPr>
          <w:color w:val="212121"/>
        </w:rPr>
        <w:t>govern</w:t>
      </w:r>
      <w:r>
        <w:rPr>
          <w:color w:val="212121"/>
          <w:spacing w:val="-3"/>
        </w:rPr>
        <w:t> </w:t>
      </w:r>
      <w:r>
        <w:rPr>
          <w:color w:val="212121"/>
        </w:rPr>
        <w:t>it,</w:t>
      </w:r>
      <w:r>
        <w:rPr>
          <w:color w:val="212121"/>
          <w:spacing w:val="-2"/>
        </w:rPr>
        <w:t> </w:t>
      </w:r>
      <w:r>
        <w:rPr>
          <w:color w:val="212121"/>
        </w:rPr>
        <w:t>and</w:t>
      </w:r>
      <w:r>
        <w:rPr>
          <w:color w:val="212121"/>
          <w:spacing w:val="-2"/>
        </w:rPr>
        <w:t> </w:t>
      </w:r>
      <w:r>
        <w:rPr>
          <w:color w:val="212121"/>
        </w:rPr>
        <w:t>how</w:t>
      </w:r>
      <w:r>
        <w:rPr>
          <w:color w:val="212121"/>
          <w:spacing w:val="-3"/>
        </w:rPr>
        <w:t> </w:t>
      </w:r>
      <w:r>
        <w:rPr>
          <w:color w:val="212121"/>
        </w:rPr>
        <w:t>delivery</w:t>
      </w:r>
      <w:r>
        <w:rPr>
          <w:color w:val="212121"/>
          <w:spacing w:val="-3"/>
        </w:rPr>
        <w:t> </w:t>
      </w:r>
      <w:r>
        <w:rPr>
          <w:color w:val="212121"/>
        </w:rPr>
        <w:t>can</w:t>
      </w:r>
      <w:r>
        <w:rPr>
          <w:color w:val="212121"/>
          <w:spacing w:val="-2"/>
        </w:rPr>
        <w:t> </w:t>
      </w:r>
      <w:r>
        <w:rPr>
          <w:color w:val="212121"/>
        </w:rPr>
        <w:t>be</w:t>
      </w:r>
      <w:r>
        <w:rPr>
          <w:color w:val="212121"/>
          <w:spacing w:val="-2"/>
        </w:rPr>
        <w:t> accepted.</w:t>
      </w:r>
    </w:p>
    <w:p>
      <w:pPr>
        <w:pStyle w:val="BodyText"/>
        <w:spacing w:before="2"/>
        <w:rPr>
          <w:sz w:val="9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594" w:hRule="atLeast"/>
        </w:trPr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19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Version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19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4"/>
                <w:sz w:val="20"/>
              </w:rPr>
              <w:t>Date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503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Change</w:t>
            </w:r>
            <w:r>
              <w:rPr>
                <w:b/>
                <w:color w:val="FFFFFF"/>
                <w:spacing w:val="-4"/>
                <w:sz w:val="20"/>
              </w:rPr>
              <w:t> </w:t>
            </w:r>
            <w:r>
              <w:rPr>
                <w:b/>
                <w:color w:val="FFFFFF"/>
                <w:spacing w:val="-2"/>
                <w:sz w:val="20"/>
              </w:rPr>
              <w:t>Summary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19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4"/>
                <w:sz w:val="20"/>
              </w:rPr>
              <w:t>Owner</w:t>
            </w:r>
          </w:p>
        </w:tc>
      </w:tr>
      <w:tr>
        <w:trPr>
          <w:trHeight w:val="572" w:hRule="atLeast"/>
        </w:trPr>
        <w:tc>
          <w:tcPr>
            <w:tcW w:w="2438" w:type="dxa"/>
          </w:tcPr>
          <w:p>
            <w:pPr>
              <w:pStyle w:val="TableParagraph"/>
              <w:spacing w:before="79"/>
              <w:ind w:left="111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1.0</w:t>
            </w:r>
          </w:p>
        </w:tc>
        <w:tc>
          <w:tcPr>
            <w:tcW w:w="2438" w:type="dxa"/>
          </w:tcPr>
          <w:p>
            <w:pPr>
              <w:pStyle w:val="TableParagraph"/>
              <w:spacing w:before="79"/>
              <w:ind w:left="111"/>
              <w:rPr>
                <w:sz w:val="21"/>
              </w:rPr>
            </w:pPr>
            <w:r>
              <w:rPr>
                <w:color w:val="212121"/>
                <w:sz w:val="21"/>
              </w:rPr>
              <w:t>1</w:t>
            </w:r>
            <w:r>
              <w:rPr>
                <w:color w:val="212121"/>
                <w:spacing w:val="-2"/>
                <w:sz w:val="21"/>
              </w:rPr>
              <w:t> </w:t>
            </w:r>
            <w:r>
              <w:rPr>
                <w:color w:val="212121"/>
                <w:sz w:val="21"/>
              </w:rPr>
              <w:t>Apr </w:t>
            </w:r>
            <w:r>
              <w:rPr>
                <w:color w:val="212121"/>
                <w:spacing w:val="-4"/>
                <w:sz w:val="21"/>
              </w:rPr>
              <w:t>2026</w:t>
            </w:r>
          </w:p>
        </w:tc>
        <w:tc>
          <w:tcPr>
            <w:tcW w:w="2438" w:type="dxa"/>
          </w:tcPr>
          <w:p>
            <w:pPr>
              <w:pStyle w:val="TableParagraph"/>
              <w:spacing w:before="79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Initial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baseline</w:t>
            </w:r>
            <w:r>
              <w:rPr>
                <w:color w:val="212121"/>
                <w:spacing w:val="-5"/>
                <w:sz w:val="21"/>
              </w:rPr>
              <w:t> SRS</w:t>
            </w:r>
          </w:p>
        </w:tc>
        <w:tc>
          <w:tcPr>
            <w:tcW w:w="2438" w:type="dxa"/>
          </w:tcPr>
          <w:p>
            <w:pPr>
              <w:pStyle w:val="TableParagraph"/>
              <w:spacing w:before="79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Project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documentation</w:t>
            </w:r>
          </w:p>
        </w:tc>
      </w:tr>
    </w:tbl>
    <w:p>
      <w:pPr>
        <w:pStyle w:val="BodyText"/>
      </w:pPr>
    </w:p>
    <w:p>
      <w:pPr>
        <w:pStyle w:val="BodyText"/>
        <w:spacing w:before="28"/>
      </w:pPr>
    </w:p>
    <w:p>
      <w:pPr>
        <w:spacing w:before="0"/>
        <w:ind w:left="143" w:right="0" w:firstLine="0"/>
        <w:jc w:val="left"/>
        <w:rPr>
          <w:b/>
          <w:sz w:val="25"/>
        </w:rPr>
      </w:pPr>
      <w:r>
        <w:rPr>
          <w:b/>
          <w:color w:val="0E756D"/>
          <w:sz w:val="25"/>
        </w:rPr>
        <w:t>Contents</w:t>
      </w:r>
      <w:r>
        <w:rPr>
          <w:b/>
          <w:color w:val="0E756D"/>
          <w:spacing w:val="-6"/>
          <w:sz w:val="25"/>
        </w:rPr>
        <w:t> </w:t>
      </w:r>
      <w:r>
        <w:rPr>
          <w:b/>
          <w:color w:val="0E756D"/>
          <w:spacing w:val="-2"/>
          <w:sz w:val="25"/>
        </w:rPr>
        <w:t>Overview</w:t>
      </w:r>
    </w:p>
    <w:p>
      <w:pPr>
        <w:pStyle w:val="ListParagraph"/>
        <w:numPr>
          <w:ilvl w:val="0"/>
          <w:numId w:val="1"/>
        </w:numPr>
        <w:tabs>
          <w:tab w:pos="367" w:val="left" w:leader="none"/>
        </w:tabs>
        <w:spacing w:line="240" w:lineRule="auto" w:before="165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1.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Introduction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project</w:t>
      </w:r>
      <w:r>
        <w:rPr>
          <w:color w:val="212121"/>
          <w:spacing w:val="-5"/>
          <w:sz w:val="21"/>
        </w:rPr>
        <w:t> </w:t>
      </w:r>
      <w:r>
        <w:rPr>
          <w:color w:val="212121"/>
          <w:spacing w:val="-2"/>
          <w:sz w:val="21"/>
        </w:rPr>
        <w:t>context</w:t>
      </w:r>
    </w:p>
    <w:p>
      <w:pPr>
        <w:pStyle w:val="ListParagraph"/>
        <w:numPr>
          <w:ilvl w:val="0"/>
          <w:numId w:val="1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2.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Product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overview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user</w:t>
      </w:r>
      <w:r>
        <w:rPr>
          <w:color w:val="212121"/>
          <w:spacing w:val="-2"/>
          <w:sz w:val="21"/>
        </w:rPr>
        <w:t> </w:t>
      </w:r>
      <w:r>
        <w:rPr>
          <w:color w:val="212121"/>
          <w:spacing w:val="-4"/>
          <w:sz w:val="21"/>
        </w:rPr>
        <w:t>roles</w:t>
      </w:r>
    </w:p>
    <w:p>
      <w:pPr>
        <w:pStyle w:val="ListParagraph"/>
        <w:numPr>
          <w:ilvl w:val="0"/>
          <w:numId w:val="1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3.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Functional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requirements</w:t>
      </w:r>
    </w:p>
    <w:p>
      <w:pPr>
        <w:pStyle w:val="ListParagraph"/>
        <w:numPr>
          <w:ilvl w:val="0"/>
          <w:numId w:val="1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4.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Business</w:t>
      </w:r>
      <w:r>
        <w:rPr>
          <w:color w:val="212121"/>
          <w:spacing w:val="-3"/>
          <w:sz w:val="21"/>
        </w:rPr>
        <w:t> </w:t>
      </w:r>
      <w:r>
        <w:rPr>
          <w:color w:val="212121"/>
          <w:spacing w:val="-2"/>
          <w:sz w:val="21"/>
        </w:rPr>
        <w:t>rules</w:t>
      </w:r>
    </w:p>
    <w:p>
      <w:pPr>
        <w:pStyle w:val="ListParagraph"/>
        <w:numPr>
          <w:ilvl w:val="0"/>
          <w:numId w:val="1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5.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Data</w:t>
      </w:r>
      <w:r>
        <w:rPr>
          <w:color w:val="212121"/>
          <w:spacing w:val="-2"/>
          <w:sz w:val="21"/>
        </w:rPr>
        <w:t> requirements</w:t>
      </w:r>
    </w:p>
    <w:p>
      <w:pPr>
        <w:pStyle w:val="ListParagraph"/>
        <w:numPr>
          <w:ilvl w:val="0"/>
          <w:numId w:val="1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6.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External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interface</w:t>
      </w:r>
      <w:r>
        <w:rPr>
          <w:color w:val="212121"/>
          <w:spacing w:val="-3"/>
          <w:sz w:val="21"/>
        </w:rPr>
        <w:t> </w:t>
      </w:r>
      <w:r>
        <w:rPr>
          <w:color w:val="212121"/>
          <w:spacing w:val="-2"/>
          <w:sz w:val="21"/>
        </w:rPr>
        <w:t>requirements</w:t>
      </w:r>
    </w:p>
    <w:p>
      <w:pPr>
        <w:pStyle w:val="ListParagraph"/>
        <w:numPr>
          <w:ilvl w:val="0"/>
          <w:numId w:val="1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7.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Non-functional</w:t>
      </w:r>
      <w:r>
        <w:rPr>
          <w:color w:val="212121"/>
          <w:spacing w:val="-6"/>
          <w:sz w:val="21"/>
        </w:rPr>
        <w:t> </w:t>
      </w:r>
      <w:r>
        <w:rPr>
          <w:color w:val="212121"/>
          <w:spacing w:val="-2"/>
          <w:sz w:val="21"/>
        </w:rPr>
        <w:t>requirements</w:t>
      </w:r>
    </w:p>
    <w:p>
      <w:pPr>
        <w:pStyle w:val="ListParagraph"/>
        <w:numPr>
          <w:ilvl w:val="0"/>
          <w:numId w:val="1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8.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Role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permission</w:t>
      </w:r>
      <w:r>
        <w:rPr>
          <w:color w:val="212121"/>
          <w:spacing w:val="-2"/>
          <w:sz w:val="21"/>
        </w:rPr>
        <w:t> matrix</w:t>
      </w:r>
    </w:p>
    <w:p>
      <w:pPr>
        <w:pStyle w:val="ListParagraph"/>
        <w:numPr>
          <w:ilvl w:val="0"/>
          <w:numId w:val="1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9.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Assumptions,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dependencies,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5"/>
          <w:sz w:val="21"/>
        </w:rPr>
        <w:t> </w:t>
      </w:r>
      <w:r>
        <w:rPr>
          <w:color w:val="212121"/>
          <w:spacing w:val="-2"/>
          <w:sz w:val="21"/>
        </w:rPr>
        <w:t>constraints</w:t>
      </w:r>
    </w:p>
    <w:p>
      <w:pPr>
        <w:pStyle w:val="ListParagraph"/>
        <w:numPr>
          <w:ilvl w:val="0"/>
          <w:numId w:val="1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10.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Acceptance</w:t>
      </w:r>
      <w:r>
        <w:rPr>
          <w:color w:val="212121"/>
          <w:spacing w:val="-3"/>
          <w:sz w:val="21"/>
        </w:rPr>
        <w:t> </w:t>
      </w:r>
      <w:r>
        <w:rPr>
          <w:color w:val="212121"/>
          <w:spacing w:val="-2"/>
          <w:sz w:val="21"/>
        </w:rPr>
        <w:t>criteria</w:t>
      </w:r>
    </w:p>
    <w:p>
      <w:pPr>
        <w:pStyle w:val="ListParagraph"/>
        <w:numPr>
          <w:ilvl w:val="0"/>
          <w:numId w:val="1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11.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Glossary</w:t>
      </w:r>
    </w:p>
    <w:p>
      <w:pPr>
        <w:pStyle w:val="BodyText"/>
        <w:spacing w:before="21"/>
      </w:pPr>
    </w:p>
    <w:p>
      <w:pPr>
        <w:pStyle w:val="ListParagraph"/>
        <w:numPr>
          <w:ilvl w:val="0"/>
          <w:numId w:val="2"/>
        </w:numPr>
        <w:tabs>
          <w:tab w:pos="461" w:val="left" w:leader="none"/>
        </w:tabs>
        <w:spacing w:line="240" w:lineRule="auto" w:before="0" w:after="0"/>
        <w:ind w:left="461" w:right="0" w:hanging="318"/>
        <w:jc w:val="left"/>
        <w:rPr>
          <w:b/>
          <w:sz w:val="32"/>
        </w:rPr>
      </w:pPr>
      <w:r>
        <w:rPr>
          <w:b/>
          <w:color w:val="0A3C39"/>
          <w:spacing w:val="-2"/>
          <w:sz w:val="32"/>
        </w:rPr>
        <w:t>Introduction</w:t>
      </w:r>
    </w:p>
    <w:p>
      <w:pPr>
        <w:pStyle w:val="BodyText"/>
        <w:spacing w:line="276" w:lineRule="auto" w:before="179"/>
        <w:ind w:left="143"/>
      </w:pPr>
      <w:r>
        <w:rPr>
          <w:color w:val="212121"/>
        </w:rPr>
        <w:t>PLUGIN</w:t>
      </w:r>
      <w:r>
        <w:rPr>
          <w:color w:val="212121"/>
          <w:spacing w:val="-5"/>
        </w:rPr>
        <w:t> </w:t>
      </w:r>
      <w:r>
        <w:rPr>
          <w:color w:val="212121"/>
        </w:rPr>
        <w:t>is</w:t>
      </w:r>
      <w:r>
        <w:rPr>
          <w:color w:val="212121"/>
          <w:spacing w:val="-5"/>
        </w:rPr>
        <w:t> </w:t>
      </w:r>
      <w:r>
        <w:rPr>
          <w:color w:val="212121"/>
        </w:rPr>
        <w:t>a</w:t>
      </w:r>
      <w:r>
        <w:rPr>
          <w:color w:val="212121"/>
          <w:spacing w:val="-5"/>
        </w:rPr>
        <w:t> </w:t>
      </w:r>
      <w:r>
        <w:rPr>
          <w:color w:val="212121"/>
        </w:rPr>
        <w:t>web-based</w:t>
      </w:r>
      <w:r>
        <w:rPr>
          <w:color w:val="212121"/>
          <w:spacing w:val="-4"/>
        </w:rPr>
        <w:t> </w:t>
      </w:r>
      <w:r>
        <w:rPr>
          <w:color w:val="212121"/>
        </w:rPr>
        <w:t>EV</w:t>
      </w:r>
      <w:r>
        <w:rPr>
          <w:color w:val="212121"/>
          <w:spacing w:val="-4"/>
        </w:rPr>
        <w:t> </w:t>
      </w:r>
      <w:r>
        <w:rPr>
          <w:color w:val="212121"/>
        </w:rPr>
        <w:t>charging</w:t>
      </w:r>
      <w:r>
        <w:rPr>
          <w:color w:val="212121"/>
          <w:spacing w:val="-4"/>
        </w:rPr>
        <w:t> </w:t>
      </w:r>
      <w:r>
        <w:rPr>
          <w:color w:val="212121"/>
        </w:rPr>
        <w:t>station</w:t>
      </w:r>
      <w:r>
        <w:rPr>
          <w:color w:val="212121"/>
          <w:spacing w:val="-4"/>
        </w:rPr>
        <w:t> </w:t>
      </w:r>
      <w:r>
        <w:rPr>
          <w:color w:val="212121"/>
        </w:rPr>
        <w:t>management</w:t>
      </w:r>
      <w:r>
        <w:rPr>
          <w:color w:val="212121"/>
          <w:spacing w:val="-4"/>
        </w:rPr>
        <w:t> </w:t>
      </w:r>
      <w:r>
        <w:rPr>
          <w:color w:val="212121"/>
        </w:rPr>
        <w:t>platform</w:t>
      </w:r>
      <w:r>
        <w:rPr>
          <w:color w:val="212121"/>
          <w:spacing w:val="-5"/>
        </w:rPr>
        <w:t> </w:t>
      </w:r>
      <w:r>
        <w:rPr>
          <w:color w:val="212121"/>
        </w:rPr>
        <w:t>designed</w:t>
      </w:r>
      <w:r>
        <w:rPr>
          <w:color w:val="212121"/>
          <w:spacing w:val="-4"/>
        </w:rPr>
        <w:t> </w:t>
      </w:r>
      <w:r>
        <w:rPr>
          <w:color w:val="212121"/>
        </w:rPr>
        <w:t>to</w:t>
      </w:r>
      <w:r>
        <w:rPr>
          <w:color w:val="212121"/>
          <w:spacing w:val="-5"/>
        </w:rPr>
        <w:t> </w:t>
      </w:r>
      <w:r>
        <w:rPr>
          <w:color w:val="212121"/>
        </w:rPr>
        <w:t>support</w:t>
      </w:r>
      <w:r>
        <w:rPr>
          <w:color w:val="212121"/>
          <w:spacing w:val="-4"/>
        </w:rPr>
        <w:t> </w:t>
      </w:r>
      <w:r>
        <w:rPr>
          <w:color w:val="212121"/>
        </w:rPr>
        <w:t>customer</w:t>
      </w:r>
      <w:r>
        <w:rPr>
          <w:color w:val="212121"/>
          <w:spacing w:val="-4"/>
        </w:rPr>
        <w:t> </w:t>
      </w:r>
      <w:r>
        <w:rPr>
          <w:color w:val="212121"/>
        </w:rPr>
        <w:t>booking</w:t>
      </w:r>
      <w:r>
        <w:rPr>
          <w:color w:val="212121"/>
          <w:spacing w:val="-4"/>
        </w:rPr>
        <w:t> </w:t>
      </w:r>
      <w:r>
        <w:rPr>
          <w:color w:val="212121"/>
        </w:rPr>
        <w:t>journeys and operator-side station administration within a single controlled system. The platform combines station discovery, reservation handling, charging session lifecycle management, billing visibility, notifications, and role- based administration.</w:t>
      </w: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236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pacing w:val="-2"/>
          <w:sz w:val="25"/>
        </w:rPr>
        <w:t>Purpose</w:t>
      </w:r>
    </w:p>
    <w:p>
      <w:pPr>
        <w:pStyle w:val="BodyText"/>
        <w:spacing w:line="276" w:lineRule="auto" w:before="165"/>
        <w:ind w:left="143"/>
      </w:pPr>
      <w:r>
        <w:rPr>
          <w:color w:val="212121"/>
        </w:rPr>
        <w:t>The</w:t>
      </w:r>
      <w:r>
        <w:rPr>
          <w:color w:val="212121"/>
          <w:spacing w:val="-4"/>
        </w:rPr>
        <w:t> </w:t>
      </w:r>
      <w:r>
        <w:rPr>
          <w:color w:val="212121"/>
        </w:rPr>
        <w:t>purpose</w:t>
      </w:r>
      <w:r>
        <w:rPr>
          <w:color w:val="212121"/>
          <w:spacing w:val="-4"/>
        </w:rPr>
        <w:t> </w:t>
      </w:r>
      <w:r>
        <w:rPr>
          <w:color w:val="212121"/>
        </w:rPr>
        <w:t>of</w:t>
      </w:r>
      <w:r>
        <w:rPr>
          <w:color w:val="212121"/>
          <w:spacing w:val="-4"/>
        </w:rPr>
        <w:t> </w:t>
      </w:r>
      <w:r>
        <w:rPr>
          <w:color w:val="212121"/>
        </w:rPr>
        <w:t>this</w:t>
      </w:r>
      <w:r>
        <w:rPr>
          <w:color w:val="212121"/>
          <w:spacing w:val="-3"/>
        </w:rPr>
        <w:t> </w:t>
      </w:r>
      <w:r>
        <w:rPr>
          <w:color w:val="212121"/>
        </w:rPr>
        <w:t>SRS</w:t>
      </w:r>
      <w:r>
        <w:rPr>
          <w:color w:val="212121"/>
          <w:spacing w:val="-4"/>
        </w:rPr>
        <w:t> </w:t>
      </w:r>
      <w:r>
        <w:rPr>
          <w:color w:val="212121"/>
        </w:rPr>
        <w:t>is</w:t>
      </w:r>
      <w:r>
        <w:rPr>
          <w:color w:val="212121"/>
          <w:spacing w:val="-4"/>
        </w:rPr>
        <w:t> </w:t>
      </w:r>
      <w:r>
        <w:rPr>
          <w:color w:val="212121"/>
        </w:rPr>
        <w:t>to</w:t>
      </w:r>
      <w:r>
        <w:rPr>
          <w:color w:val="212121"/>
          <w:spacing w:val="-4"/>
        </w:rPr>
        <w:t> </w:t>
      </w:r>
      <w:r>
        <w:rPr>
          <w:color w:val="212121"/>
        </w:rPr>
        <w:t>define</w:t>
      </w:r>
      <w:r>
        <w:rPr>
          <w:color w:val="212121"/>
          <w:spacing w:val="-4"/>
        </w:rPr>
        <w:t> </w:t>
      </w:r>
      <w:r>
        <w:rPr>
          <w:color w:val="212121"/>
        </w:rPr>
        <w:t>the</w:t>
      </w:r>
      <w:r>
        <w:rPr>
          <w:color w:val="212121"/>
          <w:spacing w:val="-4"/>
        </w:rPr>
        <w:t> </w:t>
      </w:r>
      <w:r>
        <w:rPr>
          <w:color w:val="212121"/>
        </w:rPr>
        <w:t>software</w:t>
      </w:r>
      <w:r>
        <w:rPr>
          <w:color w:val="212121"/>
          <w:spacing w:val="-4"/>
        </w:rPr>
        <w:t> </w:t>
      </w:r>
      <w:r>
        <w:rPr>
          <w:color w:val="212121"/>
        </w:rPr>
        <w:t>requirements</w:t>
      </w:r>
      <w:r>
        <w:rPr>
          <w:color w:val="212121"/>
          <w:spacing w:val="-3"/>
        </w:rPr>
        <w:t> </w:t>
      </w:r>
      <w:r>
        <w:rPr>
          <w:color w:val="212121"/>
        </w:rPr>
        <w:t>for</w:t>
      </w:r>
      <w:r>
        <w:rPr>
          <w:color w:val="212121"/>
          <w:spacing w:val="-3"/>
        </w:rPr>
        <w:t> </w:t>
      </w:r>
      <w:r>
        <w:rPr>
          <w:color w:val="212121"/>
        </w:rPr>
        <w:t>building,</w:t>
      </w:r>
      <w:r>
        <w:rPr>
          <w:color w:val="212121"/>
          <w:spacing w:val="-3"/>
        </w:rPr>
        <w:t> </w:t>
      </w:r>
      <w:r>
        <w:rPr>
          <w:color w:val="212121"/>
        </w:rPr>
        <w:t>validating,</w:t>
      </w:r>
      <w:r>
        <w:rPr>
          <w:color w:val="212121"/>
          <w:spacing w:val="-4"/>
        </w:rPr>
        <w:t> </w:t>
      </w:r>
      <w:r>
        <w:rPr>
          <w:color w:val="212121"/>
        </w:rPr>
        <w:t>and</w:t>
      </w:r>
      <w:r>
        <w:rPr>
          <w:color w:val="212121"/>
          <w:spacing w:val="-3"/>
        </w:rPr>
        <w:t> </w:t>
      </w:r>
      <w:r>
        <w:rPr>
          <w:color w:val="212121"/>
        </w:rPr>
        <w:t>accepting</w:t>
      </w:r>
      <w:r>
        <w:rPr>
          <w:color w:val="212121"/>
          <w:spacing w:val="-4"/>
        </w:rPr>
        <w:t> </w:t>
      </w:r>
      <w:r>
        <w:rPr>
          <w:color w:val="212121"/>
        </w:rPr>
        <w:t>the</w:t>
      </w:r>
      <w:r>
        <w:rPr>
          <w:color w:val="212121"/>
          <w:spacing w:val="-4"/>
        </w:rPr>
        <w:t> </w:t>
      </w:r>
      <w:r>
        <w:rPr>
          <w:color w:val="212121"/>
        </w:rPr>
        <w:t>PLUGIN product. It provides a common reference for stakeholders involved in business review, solution design, engineering, quality assurance, and deployment planning.</w:t>
      </w: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238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pacing w:val="-4"/>
          <w:sz w:val="25"/>
        </w:rPr>
        <w:t>Scope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  <w:tab w:pos="427" w:val="left" w:leader="none"/>
        </w:tabs>
        <w:spacing w:line="276" w:lineRule="auto" w:before="165" w:after="0"/>
        <w:ind w:left="427" w:right="801" w:hanging="170"/>
        <w:jc w:val="left"/>
        <w:rPr>
          <w:sz w:val="21"/>
        </w:rPr>
      </w:pPr>
      <w:r>
        <w:rPr>
          <w:color w:val="212121"/>
          <w:sz w:val="21"/>
        </w:rPr>
        <w:t>Provide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public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catalogue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of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active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EV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charging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stations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with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searchable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station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details,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charging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point information, and pricing visibility.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1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Enable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registered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customers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to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create,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modify,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cancel,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track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bookings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for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specific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charging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points.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  <w:tab w:pos="427" w:val="left" w:leader="none"/>
        </w:tabs>
        <w:spacing w:line="276" w:lineRule="auto" w:before="158" w:after="0"/>
        <w:ind w:left="427" w:right="233" w:hanging="170"/>
        <w:jc w:val="left"/>
        <w:rPr>
          <w:sz w:val="21"/>
        </w:rPr>
      </w:pPr>
      <w:r>
        <w:rPr>
          <w:color w:val="212121"/>
          <w:sz w:val="21"/>
        </w:rPr>
        <w:t>Support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the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start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end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of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charging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sessions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against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valid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bookings,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with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session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tracking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energy-based </w:t>
      </w:r>
      <w:r>
        <w:rPr>
          <w:color w:val="212121"/>
          <w:spacing w:val="-2"/>
          <w:sz w:val="21"/>
        </w:rPr>
        <w:t>billing.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1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Allow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users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to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access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bills,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payment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status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actions,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notifications,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profile</w:t>
      </w:r>
      <w:r>
        <w:rPr>
          <w:color w:val="212121"/>
          <w:spacing w:val="-5"/>
          <w:sz w:val="21"/>
        </w:rPr>
        <w:t> </w:t>
      </w:r>
      <w:r>
        <w:rPr>
          <w:color w:val="212121"/>
          <w:spacing w:val="-2"/>
          <w:sz w:val="21"/>
        </w:rPr>
        <w:t>management.</w:t>
      </w:r>
    </w:p>
    <w:p>
      <w:pPr>
        <w:pStyle w:val="ListParagraph"/>
        <w:spacing w:after="0" w:line="240" w:lineRule="auto"/>
        <w:jc w:val="left"/>
        <w:rPr>
          <w:sz w:val="21"/>
        </w:rPr>
        <w:sectPr>
          <w:pgSz w:w="11910" w:h="16840"/>
          <w:pgMar w:top="1040" w:bottom="280" w:left="992" w:right="992"/>
        </w:sectPr>
      </w:pPr>
    </w:p>
    <w:p>
      <w:pPr>
        <w:pStyle w:val="ListParagraph"/>
        <w:numPr>
          <w:ilvl w:val="2"/>
          <w:numId w:val="2"/>
        </w:numPr>
        <w:tabs>
          <w:tab w:pos="367" w:val="left" w:leader="none"/>
          <w:tab w:pos="427" w:val="left" w:leader="none"/>
        </w:tabs>
        <w:spacing w:line="276" w:lineRule="auto" w:before="80" w:after="0"/>
        <w:ind w:left="427" w:right="323" w:hanging="170"/>
        <w:jc w:val="left"/>
        <w:rPr>
          <w:sz w:val="21"/>
        </w:rPr>
      </w:pPr>
      <w:r>
        <w:rPr>
          <w:color w:val="212121"/>
          <w:sz w:val="21"/>
        </w:rPr>
        <w:t>Provide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administrative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capabilities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for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station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operations,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pricing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management,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analytics,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revenue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reporting, and audit review.</w:t>
      </w: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239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In </w:t>
      </w:r>
      <w:r>
        <w:rPr>
          <w:b/>
          <w:color w:val="0E756D"/>
          <w:spacing w:val="-2"/>
          <w:sz w:val="25"/>
        </w:rPr>
        <w:t>Scope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65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Customer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self-registration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8"/>
          <w:sz w:val="21"/>
        </w:rPr>
        <w:t> </w:t>
      </w:r>
      <w:r>
        <w:rPr>
          <w:color w:val="212121"/>
          <w:spacing w:val="-2"/>
          <w:sz w:val="21"/>
        </w:rPr>
        <w:t>login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Role-based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access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for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customer,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station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operator,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administrator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Station,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charging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point,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pricing</w:t>
      </w:r>
      <w:r>
        <w:rPr>
          <w:color w:val="212121"/>
          <w:spacing w:val="-5"/>
          <w:sz w:val="21"/>
        </w:rPr>
        <w:t> </w:t>
      </w:r>
      <w:r>
        <w:rPr>
          <w:color w:val="212121"/>
          <w:spacing w:val="-2"/>
          <w:sz w:val="21"/>
        </w:rPr>
        <w:t>management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Booking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management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with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slot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availability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conflict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prevention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Session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tracking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automatic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bill</w:t>
      </w:r>
      <w:r>
        <w:rPr>
          <w:color w:val="212121"/>
          <w:spacing w:val="-5"/>
          <w:sz w:val="21"/>
        </w:rPr>
        <w:t> </w:t>
      </w:r>
      <w:r>
        <w:rPr>
          <w:color w:val="212121"/>
          <w:spacing w:val="-2"/>
          <w:sz w:val="21"/>
        </w:rPr>
        <w:t>creation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In-app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notifications,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analytics,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audit</w:t>
      </w:r>
      <w:r>
        <w:rPr>
          <w:color w:val="212121"/>
          <w:spacing w:val="-6"/>
          <w:sz w:val="21"/>
        </w:rPr>
        <w:t> </w:t>
      </w:r>
      <w:r>
        <w:rPr>
          <w:color w:val="212121"/>
          <w:spacing w:val="-2"/>
          <w:sz w:val="21"/>
        </w:rPr>
        <w:t>logging</w:t>
      </w:r>
    </w:p>
    <w:p>
      <w:pPr>
        <w:pStyle w:val="BodyText"/>
        <w:spacing w:before="21"/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Out</w:t>
      </w:r>
      <w:r>
        <w:rPr>
          <w:b/>
          <w:color w:val="0E756D"/>
          <w:spacing w:val="-4"/>
          <w:sz w:val="25"/>
        </w:rPr>
        <w:t> </w:t>
      </w:r>
      <w:r>
        <w:rPr>
          <w:b/>
          <w:color w:val="0E756D"/>
          <w:sz w:val="25"/>
        </w:rPr>
        <w:t>of</w:t>
      </w:r>
      <w:r>
        <w:rPr>
          <w:b/>
          <w:color w:val="0E756D"/>
          <w:spacing w:val="-1"/>
          <w:sz w:val="25"/>
        </w:rPr>
        <w:t> </w:t>
      </w:r>
      <w:r>
        <w:rPr>
          <w:b/>
          <w:color w:val="0E756D"/>
          <w:spacing w:val="-2"/>
          <w:sz w:val="25"/>
        </w:rPr>
        <w:t>Scope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65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Physical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charger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firmware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control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or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direct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hardware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protocol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implementation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Native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mobile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applications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separate</w:t>
      </w:r>
      <w:r>
        <w:rPr>
          <w:color w:val="212121"/>
          <w:spacing w:val="-5"/>
          <w:sz w:val="21"/>
        </w:rPr>
        <w:t> </w:t>
      </w:r>
      <w:r>
        <w:rPr>
          <w:color w:val="212121"/>
          <w:spacing w:val="-2"/>
          <w:sz w:val="21"/>
        </w:rPr>
        <w:t>products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Detailed</w:t>
      </w:r>
      <w:r>
        <w:rPr>
          <w:color w:val="212121"/>
          <w:spacing w:val="-10"/>
          <w:sz w:val="21"/>
        </w:rPr>
        <w:t> </w:t>
      </w:r>
      <w:r>
        <w:rPr>
          <w:color w:val="212121"/>
          <w:sz w:val="21"/>
        </w:rPr>
        <w:t>infrastructure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deployment</w:t>
      </w:r>
      <w:r>
        <w:rPr>
          <w:color w:val="212121"/>
          <w:spacing w:val="-8"/>
          <w:sz w:val="21"/>
        </w:rPr>
        <w:t> </w:t>
      </w:r>
      <w:r>
        <w:rPr>
          <w:color w:val="212121"/>
          <w:sz w:val="21"/>
        </w:rPr>
        <w:t>configuration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8"/>
          <w:sz w:val="21"/>
        </w:rPr>
        <w:t> </w:t>
      </w:r>
      <w:r>
        <w:rPr>
          <w:color w:val="212121"/>
          <w:sz w:val="21"/>
        </w:rPr>
        <w:t>environment-specific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setup</w:t>
      </w:r>
      <w:r>
        <w:rPr>
          <w:color w:val="212121"/>
          <w:spacing w:val="-7"/>
          <w:sz w:val="21"/>
        </w:rPr>
        <w:t> </w:t>
      </w:r>
      <w:r>
        <w:rPr>
          <w:color w:val="212121"/>
          <w:spacing w:val="-2"/>
          <w:sz w:val="21"/>
        </w:rPr>
        <w:t>values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  <w:tab w:pos="427" w:val="left" w:leader="none"/>
        </w:tabs>
        <w:spacing w:line="276" w:lineRule="auto" w:before="158" w:after="0"/>
        <w:ind w:left="427" w:right="572" w:hanging="170"/>
        <w:jc w:val="left"/>
        <w:rPr>
          <w:sz w:val="21"/>
        </w:rPr>
      </w:pPr>
      <w:r>
        <w:rPr>
          <w:color w:val="212121"/>
          <w:sz w:val="21"/>
        </w:rPr>
        <w:t>Third-party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fleet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management,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energy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trading,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or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grid-optimization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capabilities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not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defined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in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the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current solution scope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1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Payment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gateway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integration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details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beyond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application-level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bill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visibility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payment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status</w:t>
      </w:r>
      <w:r>
        <w:rPr>
          <w:color w:val="212121"/>
          <w:spacing w:val="-5"/>
          <w:sz w:val="21"/>
        </w:rPr>
        <w:t> </w:t>
      </w:r>
      <w:r>
        <w:rPr>
          <w:color w:val="212121"/>
          <w:spacing w:val="-2"/>
          <w:sz w:val="21"/>
        </w:rPr>
        <w:t>handling</w:t>
      </w:r>
    </w:p>
    <w:p>
      <w:pPr>
        <w:pStyle w:val="BodyText"/>
        <w:spacing w:before="21"/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1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Intended</w:t>
      </w:r>
      <w:r>
        <w:rPr>
          <w:b/>
          <w:color w:val="0E756D"/>
          <w:spacing w:val="-6"/>
          <w:sz w:val="25"/>
        </w:rPr>
        <w:t> </w:t>
      </w:r>
      <w:r>
        <w:rPr>
          <w:b/>
          <w:color w:val="0E756D"/>
          <w:spacing w:val="-2"/>
          <w:sz w:val="25"/>
        </w:rPr>
        <w:t>Audience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65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Business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owners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product</w:t>
      </w:r>
      <w:r>
        <w:rPr>
          <w:color w:val="212121"/>
          <w:spacing w:val="-3"/>
          <w:sz w:val="21"/>
        </w:rPr>
        <w:t> </w:t>
      </w:r>
      <w:r>
        <w:rPr>
          <w:color w:val="212121"/>
          <w:spacing w:val="-2"/>
          <w:sz w:val="21"/>
        </w:rPr>
        <w:t>stakeholders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UI/UX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designers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solution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architects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Frontend,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backend,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database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engineers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QA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engineers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UAT</w:t>
      </w:r>
      <w:r>
        <w:rPr>
          <w:color w:val="212121"/>
          <w:spacing w:val="-2"/>
          <w:sz w:val="21"/>
        </w:rPr>
        <w:t> reviewers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Operations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implementation</w:t>
      </w:r>
      <w:r>
        <w:rPr>
          <w:color w:val="212121"/>
          <w:spacing w:val="-7"/>
          <w:sz w:val="21"/>
        </w:rPr>
        <w:t> </w:t>
      </w:r>
      <w:r>
        <w:rPr>
          <w:color w:val="212121"/>
          <w:spacing w:val="-2"/>
          <w:sz w:val="21"/>
        </w:rPr>
        <w:t>stakeholders</w:t>
      </w:r>
    </w:p>
    <w:p>
      <w:pPr>
        <w:pStyle w:val="BodyText"/>
        <w:spacing w:before="21"/>
      </w:pPr>
    </w:p>
    <w:p>
      <w:pPr>
        <w:pStyle w:val="ListParagraph"/>
        <w:numPr>
          <w:ilvl w:val="0"/>
          <w:numId w:val="2"/>
        </w:numPr>
        <w:tabs>
          <w:tab w:pos="461" w:val="left" w:leader="none"/>
        </w:tabs>
        <w:spacing w:line="240" w:lineRule="auto" w:before="1" w:after="0"/>
        <w:ind w:left="461" w:right="0" w:hanging="318"/>
        <w:jc w:val="left"/>
        <w:rPr>
          <w:b/>
          <w:sz w:val="32"/>
        </w:rPr>
      </w:pPr>
      <w:r>
        <w:rPr>
          <w:b/>
          <w:color w:val="0A3C39"/>
          <w:sz w:val="32"/>
        </w:rPr>
        <w:t>Product</w:t>
      </w:r>
      <w:r>
        <w:rPr>
          <w:b/>
          <w:color w:val="0A3C39"/>
          <w:spacing w:val="-6"/>
          <w:sz w:val="32"/>
        </w:rPr>
        <w:t> </w:t>
      </w:r>
      <w:r>
        <w:rPr>
          <w:b/>
          <w:color w:val="0A3C39"/>
          <w:spacing w:val="-2"/>
          <w:sz w:val="32"/>
        </w:rPr>
        <w:t>Overview</w:t>
      </w: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298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Business</w:t>
      </w:r>
      <w:r>
        <w:rPr>
          <w:b/>
          <w:color w:val="0E756D"/>
          <w:spacing w:val="-5"/>
          <w:sz w:val="25"/>
        </w:rPr>
        <w:t> </w:t>
      </w:r>
      <w:r>
        <w:rPr>
          <w:b/>
          <w:color w:val="0E756D"/>
          <w:spacing w:val="-2"/>
          <w:sz w:val="25"/>
        </w:rPr>
        <w:t>Objectives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65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Improve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customer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convenience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when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locating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reserving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EV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charging</w:t>
      </w:r>
      <w:r>
        <w:rPr>
          <w:color w:val="212121"/>
          <w:spacing w:val="-5"/>
          <w:sz w:val="21"/>
        </w:rPr>
        <w:t> </w:t>
      </w:r>
      <w:r>
        <w:rPr>
          <w:color w:val="212121"/>
          <w:spacing w:val="-2"/>
          <w:sz w:val="21"/>
        </w:rPr>
        <w:t>capacity.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Give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station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operators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administrators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structured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control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over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stations,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pricing,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operational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status.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Reduce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scheduling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conflicts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through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booking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overlap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prevention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availability</w:t>
      </w:r>
      <w:r>
        <w:rPr>
          <w:color w:val="212121"/>
          <w:spacing w:val="-5"/>
          <w:sz w:val="21"/>
        </w:rPr>
        <w:t> </w:t>
      </w:r>
      <w:r>
        <w:rPr>
          <w:color w:val="212121"/>
          <w:spacing w:val="-2"/>
          <w:sz w:val="21"/>
        </w:rPr>
        <w:t>calculation.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Provide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transparent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tracking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of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session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activity,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billing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outcomes,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user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notifications.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Create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an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auditable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operating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model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for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critical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administrative</w:t>
      </w:r>
      <w:r>
        <w:rPr>
          <w:color w:val="212121"/>
          <w:spacing w:val="-5"/>
          <w:sz w:val="21"/>
        </w:rPr>
        <w:t> </w:t>
      </w:r>
      <w:r>
        <w:rPr>
          <w:color w:val="212121"/>
          <w:spacing w:val="-2"/>
          <w:sz w:val="21"/>
        </w:rPr>
        <w:t>actions.</w:t>
      </w:r>
    </w:p>
    <w:p>
      <w:pPr>
        <w:pStyle w:val="BodyText"/>
        <w:spacing w:before="21"/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User</w:t>
      </w:r>
      <w:r>
        <w:rPr>
          <w:b/>
          <w:color w:val="0E756D"/>
          <w:spacing w:val="-5"/>
          <w:sz w:val="25"/>
        </w:rPr>
        <w:t> </w:t>
      </w:r>
      <w:r>
        <w:rPr>
          <w:b/>
          <w:color w:val="0E756D"/>
          <w:spacing w:val="-2"/>
          <w:sz w:val="25"/>
        </w:rPr>
        <w:t>Classes</w:t>
      </w:r>
    </w:p>
    <w:p>
      <w:pPr>
        <w:pStyle w:val="BodyText"/>
        <w:rPr>
          <w:b/>
          <w:sz w:val="13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50"/>
        <w:gridCol w:w="3252"/>
        <w:gridCol w:w="3250"/>
      </w:tblGrid>
      <w:tr>
        <w:trPr>
          <w:trHeight w:val="582" w:hRule="atLeast"/>
        </w:trPr>
        <w:tc>
          <w:tcPr>
            <w:tcW w:w="3250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19" w:right="2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User</w:t>
            </w:r>
            <w:r>
              <w:rPr>
                <w:b/>
                <w:color w:val="FFFFFF"/>
                <w:spacing w:val="-5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Class</w:t>
            </w:r>
          </w:p>
        </w:tc>
        <w:tc>
          <w:tcPr>
            <w:tcW w:w="3252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18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Description</w:t>
            </w:r>
          </w:p>
        </w:tc>
        <w:tc>
          <w:tcPr>
            <w:tcW w:w="3250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972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Core</w:t>
            </w:r>
            <w:r>
              <w:rPr>
                <w:b/>
                <w:color w:val="FFFFFF"/>
                <w:spacing w:val="-5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Capabilities</w:t>
            </w:r>
          </w:p>
        </w:tc>
      </w:tr>
      <w:tr>
        <w:trPr>
          <w:trHeight w:val="887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3252" w:type="dxa"/>
          </w:tcPr>
          <w:p>
            <w:pPr>
              <w:pStyle w:val="TableParagraph"/>
              <w:spacing w:line="276" w:lineRule="auto" w:before="89"/>
              <w:ind w:left="112" w:right="174"/>
              <w:rPr>
                <w:sz w:val="21"/>
              </w:rPr>
            </w:pPr>
            <w:r>
              <w:rPr>
                <w:color w:val="212121"/>
                <w:sz w:val="21"/>
              </w:rPr>
              <w:t>End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user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seeking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EV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charging </w:t>
            </w:r>
            <w:r>
              <w:rPr>
                <w:color w:val="212121"/>
                <w:spacing w:val="-2"/>
                <w:sz w:val="21"/>
              </w:rPr>
              <w:t>access</w:t>
            </w:r>
          </w:p>
        </w:tc>
        <w:tc>
          <w:tcPr>
            <w:tcW w:w="3250" w:type="dxa"/>
          </w:tcPr>
          <w:p>
            <w:pPr>
              <w:pStyle w:val="TableParagraph"/>
              <w:spacing w:line="276" w:lineRule="auto" w:before="167"/>
              <w:ind w:left="111"/>
              <w:rPr>
                <w:sz w:val="21"/>
              </w:rPr>
            </w:pPr>
            <w:r>
              <w:rPr>
                <w:color w:val="212121"/>
                <w:sz w:val="21"/>
              </w:rPr>
              <w:t>Search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stations,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view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pricing,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book slots, manage sessions, view bills,</w:t>
            </w:r>
          </w:p>
        </w:tc>
      </w:tr>
    </w:tbl>
    <w:p>
      <w:pPr>
        <w:pStyle w:val="TableParagraph"/>
        <w:spacing w:after="0" w:line="276" w:lineRule="auto"/>
        <w:rPr>
          <w:sz w:val="21"/>
        </w:rPr>
        <w:sectPr>
          <w:headerReference w:type="default" r:id="rId5"/>
          <w:footerReference w:type="default" r:id="rId6"/>
          <w:pgSz w:w="11910" w:h="16840"/>
          <w:pgMar w:header="720" w:footer="710" w:top="920" w:bottom="900" w:left="992" w:right="992"/>
          <w:pgNumType w:start="3"/>
        </w:sectPr>
      </w:pPr>
    </w:p>
    <w:p>
      <w:pPr>
        <w:pStyle w:val="BodyText"/>
        <w:spacing w:before="7"/>
        <w:rPr>
          <w:b/>
          <w:sz w:val="6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50"/>
        <w:gridCol w:w="3252"/>
        <w:gridCol w:w="3250"/>
      </w:tblGrid>
      <w:tr>
        <w:trPr>
          <w:trHeight w:val="592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25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250" w:type="dxa"/>
          </w:tcPr>
          <w:p>
            <w:pPr>
              <w:pStyle w:val="TableParagraph"/>
              <w:spacing w:before="89"/>
              <w:ind w:left="111"/>
              <w:rPr>
                <w:sz w:val="21"/>
              </w:rPr>
            </w:pPr>
            <w:r>
              <w:rPr>
                <w:color w:val="212121"/>
                <w:sz w:val="21"/>
              </w:rPr>
              <w:t>update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profile,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read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notifications</w:t>
            </w:r>
          </w:p>
        </w:tc>
      </w:tr>
      <w:tr>
        <w:trPr>
          <w:trHeight w:val="1179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Station</w:t>
            </w:r>
            <w:r>
              <w:rPr>
                <w:b/>
                <w:color w:val="212121"/>
                <w:spacing w:val="-10"/>
                <w:sz w:val="21"/>
              </w:rPr>
              <w:t> </w:t>
            </w:r>
            <w:r>
              <w:rPr>
                <w:b/>
                <w:color w:val="212121"/>
                <w:spacing w:val="-2"/>
                <w:sz w:val="21"/>
              </w:rPr>
              <w:t>Operator</w:t>
            </w:r>
          </w:p>
        </w:tc>
        <w:tc>
          <w:tcPr>
            <w:tcW w:w="3252" w:type="dxa"/>
          </w:tcPr>
          <w:p>
            <w:pPr>
              <w:pStyle w:val="TableParagraph"/>
              <w:spacing w:line="276" w:lineRule="auto" w:before="88"/>
              <w:ind w:left="112" w:right="174"/>
              <w:rPr>
                <w:sz w:val="21"/>
              </w:rPr>
            </w:pPr>
            <w:r>
              <w:rPr>
                <w:color w:val="212121"/>
                <w:sz w:val="21"/>
              </w:rPr>
              <w:t>Operational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user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responsible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for station data and charging point </w:t>
            </w:r>
            <w:r>
              <w:rPr>
                <w:color w:val="212121"/>
                <w:spacing w:val="-2"/>
                <w:sz w:val="21"/>
              </w:rPr>
              <w:t>state</w:t>
            </w:r>
          </w:p>
        </w:tc>
        <w:tc>
          <w:tcPr>
            <w:tcW w:w="3250" w:type="dxa"/>
          </w:tcPr>
          <w:p>
            <w:pPr>
              <w:pStyle w:val="TableParagraph"/>
              <w:spacing w:line="276" w:lineRule="auto" w:before="88"/>
              <w:ind w:left="111"/>
              <w:rPr>
                <w:sz w:val="21"/>
              </w:rPr>
            </w:pPr>
            <w:r>
              <w:rPr>
                <w:color w:val="212121"/>
                <w:sz w:val="21"/>
              </w:rPr>
              <w:t>Manage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stations,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charging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points, pricing, and operational records within authorized areas</w:t>
            </w:r>
          </w:p>
        </w:tc>
      </w:tr>
      <w:tr>
        <w:trPr>
          <w:trHeight w:val="1475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Administrator</w:t>
            </w:r>
          </w:p>
        </w:tc>
        <w:tc>
          <w:tcPr>
            <w:tcW w:w="3252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spacing w:line="276" w:lineRule="auto"/>
              <w:ind w:left="112" w:right="174"/>
              <w:rPr>
                <w:sz w:val="21"/>
              </w:rPr>
            </w:pPr>
            <w:r>
              <w:rPr>
                <w:color w:val="212121"/>
                <w:sz w:val="21"/>
              </w:rPr>
              <w:t>System-level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owner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with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platform </w:t>
            </w:r>
            <w:r>
              <w:rPr>
                <w:color w:val="212121"/>
                <w:spacing w:val="-2"/>
                <w:sz w:val="21"/>
              </w:rPr>
              <w:t>oversight</w:t>
            </w:r>
          </w:p>
        </w:tc>
        <w:tc>
          <w:tcPr>
            <w:tcW w:w="3250" w:type="dxa"/>
          </w:tcPr>
          <w:p>
            <w:pPr>
              <w:pStyle w:val="TableParagraph"/>
              <w:spacing w:line="276" w:lineRule="auto" w:before="89"/>
              <w:ind w:left="111" w:right="157"/>
              <w:rPr>
                <w:sz w:val="21"/>
              </w:rPr>
            </w:pPr>
            <w:r>
              <w:rPr>
                <w:color w:val="212121"/>
                <w:sz w:val="21"/>
              </w:rPr>
              <w:t>Dashboard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review,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full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operational management, revenue reporting, audit log review, and broad platform control</w:t>
            </w:r>
          </w:p>
        </w:tc>
      </w:tr>
    </w:tbl>
    <w:p>
      <w:pPr>
        <w:pStyle w:val="BodyText"/>
        <w:spacing w:before="229"/>
        <w:rPr>
          <w:b/>
          <w:sz w:val="25"/>
        </w:rPr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Operating</w:t>
      </w:r>
      <w:r>
        <w:rPr>
          <w:b/>
          <w:color w:val="0E756D"/>
          <w:spacing w:val="-10"/>
          <w:sz w:val="25"/>
        </w:rPr>
        <w:t> </w:t>
      </w:r>
      <w:r>
        <w:rPr>
          <w:b/>
          <w:color w:val="0E756D"/>
          <w:spacing w:val="-2"/>
          <w:sz w:val="25"/>
        </w:rPr>
        <w:t>Environment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65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Browser-based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frontend</w:t>
      </w:r>
      <w:r>
        <w:rPr>
          <w:color w:val="212121"/>
          <w:spacing w:val="-6"/>
          <w:sz w:val="21"/>
        </w:rPr>
        <w:t> </w:t>
      </w:r>
      <w:r>
        <w:rPr>
          <w:color w:val="212121"/>
          <w:spacing w:val="-2"/>
          <w:sz w:val="21"/>
        </w:rPr>
        <w:t>application.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Backend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service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layer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with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authenticated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public</w:t>
      </w:r>
      <w:r>
        <w:rPr>
          <w:color w:val="212121"/>
          <w:spacing w:val="-5"/>
          <w:sz w:val="21"/>
        </w:rPr>
        <w:t> </w:t>
      </w:r>
      <w:r>
        <w:rPr>
          <w:color w:val="212121"/>
          <w:spacing w:val="-2"/>
          <w:sz w:val="21"/>
        </w:rPr>
        <w:t>APIs.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Relational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database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supporting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transactional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data</w:t>
      </w:r>
      <w:r>
        <w:rPr>
          <w:color w:val="212121"/>
          <w:spacing w:val="-8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reporting</w:t>
      </w:r>
      <w:r>
        <w:rPr>
          <w:color w:val="212121"/>
          <w:spacing w:val="-6"/>
          <w:sz w:val="21"/>
        </w:rPr>
        <w:t> </w:t>
      </w:r>
      <w:r>
        <w:rPr>
          <w:color w:val="212121"/>
          <w:spacing w:val="-2"/>
          <w:sz w:val="21"/>
        </w:rPr>
        <w:t>records.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Responsive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user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experience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covering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desktop,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tablet,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mobile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layouts.</w:t>
      </w:r>
    </w:p>
    <w:p>
      <w:pPr>
        <w:pStyle w:val="BodyText"/>
        <w:spacing w:before="21"/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High-Level</w:t>
      </w:r>
      <w:r>
        <w:rPr>
          <w:b/>
          <w:color w:val="0E756D"/>
          <w:spacing w:val="-7"/>
          <w:sz w:val="25"/>
        </w:rPr>
        <w:t> </w:t>
      </w:r>
      <w:r>
        <w:rPr>
          <w:b/>
          <w:color w:val="0E756D"/>
          <w:spacing w:val="-2"/>
          <w:sz w:val="25"/>
        </w:rPr>
        <w:t>Modules</w:t>
      </w:r>
    </w:p>
    <w:p>
      <w:pPr>
        <w:pStyle w:val="BodyText"/>
        <w:spacing w:before="11"/>
        <w:rPr>
          <w:b/>
          <w:sz w:val="12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50"/>
        <w:gridCol w:w="3252"/>
        <w:gridCol w:w="3250"/>
      </w:tblGrid>
      <w:tr>
        <w:trPr>
          <w:trHeight w:val="584" w:hRule="atLeast"/>
        </w:trPr>
        <w:tc>
          <w:tcPr>
            <w:tcW w:w="3250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5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Module</w:t>
            </w:r>
          </w:p>
        </w:tc>
        <w:tc>
          <w:tcPr>
            <w:tcW w:w="3252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5"/>
              <w:ind w:left="18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Purpose</w:t>
            </w:r>
          </w:p>
        </w:tc>
        <w:tc>
          <w:tcPr>
            <w:tcW w:w="3250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5"/>
              <w:ind w:left="1088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Primary</w:t>
            </w:r>
            <w:r>
              <w:rPr>
                <w:b/>
                <w:color w:val="FFFFFF"/>
                <w:spacing w:val="-4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Roles</w:t>
            </w:r>
          </w:p>
        </w:tc>
      </w:tr>
      <w:tr>
        <w:trPr>
          <w:trHeight w:val="1178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Authentication</w:t>
            </w:r>
            <w:r>
              <w:rPr>
                <w:b/>
                <w:color w:val="212121"/>
                <w:spacing w:val="-10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and</w:t>
            </w:r>
            <w:r>
              <w:rPr>
                <w:b/>
                <w:color w:val="212121"/>
                <w:spacing w:val="-9"/>
                <w:sz w:val="21"/>
              </w:rPr>
              <w:t> </w:t>
            </w:r>
            <w:r>
              <w:rPr>
                <w:b/>
                <w:color w:val="212121"/>
                <w:spacing w:val="-2"/>
                <w:sz w:val="21"/>
              </w:rPr>
              <w:t>Access</w:t>
            </w:r>
          </w:p>
        </w:tc>
        <w:tc>
          <w:tcPr>
            <w:tcW w:w="3252" w:type="dxa"/>
          </w:tcPr>
          <w:p>
            <w:pPr>
              <w:pStyle w:val="TableParagraph"/>
              <w:spacing w:line="276" w:lineRule="auto" w:before="88"/>
              <w:ind w:left="112" w:right="174"/>
              <w:rPr>
                <w:sz w:val="21"/>
              </w:rPr>
            </w:pPr>
            <w:r>
              <w:rPr>
                <w:color w:val="212121"/>
                <w:sz w:val="21"/>
              </w:rPr>
              <w:t>Identity handling, login, registration,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token-based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access, and role restrictions</w:t>
            </w:r>
          </w:p>
        </w:tc>
        <w:tc>
          <w:tcPr>
            <w:tcW w:w="3250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sz w:val="21"/>
              </w:rPr>
            </w:pPr>
            <w:r>
              <w:rPr>
                <w:color w:val="212121"/>
                <w:sz w:val="21"/>
              </w:rPr>
              <w:t>Customer,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Operator,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pacing w:val="-4"/>
                <w:sz w:val="21"/>
              </w:rPr>
              <w:t>Admin</w:t>
            </w:r>
          </w:p>
        </w:tc>
      </w:tr>
      <w:tr>
        <w:trPr>
          <w:trHeight w:val="886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Station</w:t>
            </w:r>
            <w:r>
              <w:rPr>
                <w:b/>
                <w:color w:val="212121"/>
                <w:spacing w:val="-10"/>
                <w:sz w:val="21"/>
              </w:rPr>
              <w:t> </w:t>
            </w:r>
            <w:r>
              <w:rPr>
                <w:b/>
                <w:color w:val="212121"/>
                <w:spacing w:val="-2"/>
                <w:sz w:val="21"/>
              </w:rPr>
              <w:t>Catalogue</w:t>
            </w:r>
          </w:p>
        </w:tc>
        <w:tc>
          <w:tcPr>
            <w:tcW w:w="3252" w:type="dxa"/>
          </w:tcPr>
          <w:p>
            <w:pPr>
              <w:pStyle w:val="TableParagraph"/>
              <w:spacing w:line="276" w:lineRule="auto" w:before="89"/>
              <w:ind w:left="112" w:right="174"/>
              <w:rPr>
                <w:sz w:val="21"/>
              </w:rPr>
            </w:pPr>
            <w:r>
              <w:rPr>
                <w:color w:val="212121"/>
                <w:sz w:val="21"/>
              </w:rPr>
              <w:t>Station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listing,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search,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detail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view, charging point view, pricing view</w:t>
            </w:r>
          </w:p>
        </w:tc>
        <w:tc>
          <w:tcPr>
            <w:tcW w:w="3250" w:type="dxa"/>
          </w:tcPr>
          <w:p>
            <w:pPr>
              <w:pStyle w:val="TableParagraph"/>
              <w:spacing w:before="236"/>
              <w:ind w:left="904"/>
              <w:rPr>
                <w:sz w:val="21"/>
              </w:rPr>
            </w:pPr>
            <w:r>
              <w:rPr>
                <w:color w:val="212121"/>
                <w:sz w:val="21"/>
              </w:rPr>
              <w:t>Public,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Customer</w:t>
            </w:r>
          </w:p>
        </w:tc>
      </w:tr>
      <w:tr>
        <w:trPr>
          <w:trHeight w:val="1179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Booking</w:t>
            </w:r>
            <w:r>
              <w:rPr>
                <w:b/>
                <w:color w:val="212121"/>
                <w:spacing w:val="-5"/>
                <w:sz w:val="21"/>
              </w:rPr>
              <w:t> </w:t>
            </w:r>
            <w:r>
              <w:rPr>
                <w:b/>
                <w:color w:val="212121"/>
                <w:spacing w:val="-2"/>
                <w:sz w:val="21"/>
              </w:rPr>
              <w:t>Management</w:t>
            </w:r>
          </w:p>
        </w:tc>
        <w:tc>
          <w:tcPr>
            <w:tcW w:w="3252" w:type="dxa"/>
          </w:tcPr>
          <w:p>
            <w:pPr>
              <w:pStyle w:val="TableParagraph"/>
              <w:spacing w:line="276" w:lineRule="auto" w:before="88"/>
              <w:ind w:left="112" w:right="174"/>
              <w:rPr>
                <w:sz w:val="21"/>
              </w:rPr>
            </w:pPr>
            <w:r>
              <w:rPr>
                <w:color w:val="212121"/>
                <w:sz w:val="21"/>
              </w:rPr>
              <w:t>Reservation creation, edit, cancellation,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availability </w:t>
            </w:r>
            <w:r>
              <w:rPr>
                <w:color w:val="212121"/>
                <w:spacing w:val="-2"/>
                <w:sz w:val="21"/>
              </w:rPr>
              <w:t>calculation</w:t>
            </w:r>
          </w:p>
        </w:tc>
        <w:tc>
          <w:tcPr>
            <w:tcW w:w="3250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</w:tr>
      <w:tr>
        <w:trPr>
          <w:trHeight w:val="1180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Session</w:t>
            </w:r>
            <w:r>
              <w:rPr>
                <w:b/>
                <w:color w:val="212121"/>
                <w:spacing w:val="-5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and</w:t>
            </w:r>
            <w:r>
              <w:rPr>
                <w:b/>
                <w:color w:val="212121"/>
                <w:spacing w:val="-2"/>
                <w:sz w:val="21"/>
              </w:rPr>
              <w:t> Billing</w:t>
            </w:r>
          </w:p>
        </w:tc>
        <w:tc>
          <w:tcPr>
            <w:tcW w:w="3252" w:type="dxa"/>
          </w:tcPr>
          <w:p>
            <w:pPr>
              <w:pStyle w:val="TableParagraph"/>
              <w:spacing w:line="276" w:lineRule="auto" w:before="89"/>
              <w:ind w:left="112" w:right="174"/>
              <w:rPr>
                <w:sz w:val="21"/>
              </w:rPr>
            </w:pPr>
            <w:r>
              <w:rPr>
                <w:color w:val="212121"/>
                <w:sz w:val="21"/>
              </w:rPr>
              <w:t>Charging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lifecycle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tracking,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energy usage handling, bill generation, payment status</w:t>
            </w:r>
          </w:p>
        </w:tc>
        <w:tc>
          <w:tcPr>
            <w:tcW w:w="3250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883"/>
              <w:rPr>
                <w:sz w:val="21"/>
              </w:rPr>
            </w:pPr>
            <w:r>
              <w:rPr>
                <w:color w:val="212121"/>
                <w:sz w:val="21"/>
              </w:rPr>
              <w:t>Customer,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Admin</w:t>
            </w:r>
          </w:p>
        </w:tc>
      </w:tr>
      <w:tr>
        <w:trPr>
          <w:trHeight w:val="885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Notifications</w:t>
            </w:r>
            <w:r>
              <w:rPr>
                <w:b/>
                <w:color w:val="212121"/>
                <w:spacing w:val="-9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and</w:t>
            </w:r>
            <w:r>
              <w:rPr>
                <w:b/>
                <w:color w:val="212121"/>
                <w:spacing w:val="-9"/>
                <w:sz w:val="21"/>
              </w:rPr>
              <w:t> </w:t>
            </w:r>
            <w:r>
              <w:rPr>
                <w:b/>
                <w:color w:val="212121"/>
                <w:spacing w:val="-2"/>
                <w:sz w:val="21"/>
              </w:rPr>
              <w:t>Profile</w:t>
            </w:r>
          </w:p>
        </w:tc>
        <w:tc>
          <w:tcPr>
            <w:tcW w:w="3252" w:type="dxa"/>
          </w:tcPr>
          <w:p>
            <w:pPr>
              <w:pStyle w:val="TableParagraph"/>
              <w:spacing w:line="276" w:lineRule="auto"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User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alerts,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unread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tracking,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profile retrieval and update</w:t>
            </w:r>
          </w:p>
        </w:tc>
        <w:tc>
          <w:tcPr>
            <w:tcW w:w="3250" w:type="dxa"/>
          </w:tcPr>
          <w:p>
            <w:pPr>
              <w:pStyle w:val="TableParagraph"/>
              <w:spacing w:before="235"/>
              <w:ind w:left="111"/>
              <w:rPr>
                <w:sz w:val="21"/>
              </w:rPr>
            </w:pPr>
            <w:r>
              <w:rPr>
                <w:color w:val="212121"/>
                <w:sz w:val="21"/>
              </w:rPr>
              <w:t>All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authenticated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users</w:t>
            </w:r>
          </w:p>
        </w:tc>
      </w:tr>
      <w:tr>
        <w:trPr>
          <w:trHeight w:val="1181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Operations</w:t>
            </w:r>
            <w:r>
              <w:rPr>
                <w:b/>
                <w:color w:val="212121"/>
                <w:spacing w:val="-11"/>
                <w:sz w:val="21"/>
              </w:rPr>
              <w:t> </w:t>
            </w:r>
            <w:r>
              <w:rPr>
                <w:b/>
                <w:color w:val="212121"/>
                <w:spacing w:val="-2"/>
                <w:sz w:val="21"/>
              </w:rPr>
              <w:t>Administration</w:t>
            </w:r>
          </w:p>
        </w:tc>
        <w:tc>
          <w:tcPr>
            <w:tcW w:w="3252" w:type="dxa"/>
          </w:tcPr>
          <w:p>
            <w:pPr>
              <w:pStyle w:val="TableParagraph"/>
              <w:spacing w:line="276" w:lineRule="auto" w:before="89"/>
              <w:ind w:left="112" w:right="174"/>
              <w:rPr>
                <w:sz w:val="21"/>
              </w:rPr>
            </w:pPr>
            <w:r>
              <w:rPr>
                <w:color w:val="212121"/>
                <w:sz w:val="21"/>
              </w:rPr>
              <w:t>Dashboard, stations, charging points,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pricing,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bookings,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sessions, bills, revenue, and audit logs</w:t>
            </w:r>
          </w:p>
        </w:tc>
        <w:tc>
          <w:tcPr>
            <w:tcW w:w="3250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907"/>
              <w:rPr>
                <w:sz w:val="21"/>
              </w:rPr>
            </w:pPr>
            <w:r>
              <w:rPr>
                <w:color w:val="212121"/>
                <w:sz w:val="21"/>
              </w:rPr>
              <w:t>Operator,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Admin</w:t>
            </w:r>
          </w:p>
        </w:tc>
      </w:tr>
    </w:tbl>
    <w:p>
      <w:pPr>
        <w:pStyle w:val="TableParagraph"/>
        <w:spacing w:after="0"/>
        <w:rPr>
          <w:sz w:val="21"/>
        </w:rPr>
        <w:sectPr>
          <w:pgSz w:w="11910" w:h="16840"/>
          <w:pgMar w:header="720" w:footer="710" w:top="920" w:bottom="960" w:left="992" w:right="992"/>
        </w:sectPr>
      </w:pPr>
    </w:p>
    <w:p>
      <w:pPr>
        <w:pStyle w:val="ListParagraph"/>
        <w:numPr>
          <w:ilvl w:val="0"/>
          <w:numId w:val="2"/>
        </w:numPr>
        <w:tabs>
          <w:tab w:pos="461" w:val="left" w:leader="none"/>
        </w:tabs>
        <w:spacing w:line="240" w:lineRule="auto" w:before="81" w:after="0"/>
        <w:ind w:left="461" w:right="0" w:hanging="318"/>
        <w:jc w:val="left"/>
        <w:rPr>
          <w:b/>
          <w:sz w:val="32"/>
        </w:rPr>
      </w:pPr>
      <w:r>
        <w:rPr>
          <w:b/>
          <w:color w:val="0A3C39"/>
          <w:sz w:val="32"/>
        </w:rPr>
        <w:t>Functional</w:t>
      </w:r>
      <w:r>
        <w:rPr>
          <w:b/>
          <w:color w:val="0A3C39"/>
          <w:spacing w:val="-11"/>
          <w:sz w:val="32"/>
        </w:rPr>
        <w:t> </w:t>
      </w:r>
      <w:r>
        <w:rPr>
          <w:b/>
          <w:color w:val="0A3C39"/>
          <w:spacing w:val="-2"/>
          <w:sz w:val="32"/>
        </w:rPr>
        <w:t>Requirements</w:t>
      </w:r>
    </w:p>
    <w:p>
      <w:pPr>
        <w:pStyle w:val="BodyText"/>
        <w:spacing w:line="276" w:lineRule="auto" w:before="178"/>
        <w:ind w:left="143"/>
      </w:pPr>
      <w:r>
        <w:rPr>
          <w:color w:val="212121"/>
        </w:rPr>
        <w:t>The</w:t>
      </w:r>
      <w:r>
        <w:rPr>
          <w:color w:val="212121"/>
          <w:spacing w:val="-4"/>
        </w:rPr>
        <w:t> </w:t>
      </w:r>
      <w:r>
        <w:rPr>
          <w:color w:val="212121"/>
        </w:rPr>
        <w:t>following</w:t>
      </w:r>
      <w:r>
        <w:rPr>
          <w:color w:val="212121"/>
          <w:spacing w:val="-4"/>
        </w:rPr>
        <w:t> </w:t>
      </w:r>
      <w:r>
        <w:rPr>
          <w:color w:val="212121"/>
        </w:rPr>
        <w:t>requirements</w:t>
      </w:r>
      <w:r>
        <w:rPr>
          <w:color w:val="212121"/>
          <w:spacing w:val="-3"/>
        </w:rPr>
        <w:t> </w:t>
      </w:r>
      <w:r>
        <w:rPr>
          <w:color w:val="212121"/>
        </w:rPr>
        <w:t>define</w:t>
      </w:r>
      <w:r>
        <w:rPr>
          <w:color w:val="212121"/>
          <w:spacing w:val="-4"/>
        </w:rPr>
        <w:t> </w:t>
      </w:r>
      <w:r>
        <w:rPr>
          <w:color w:val="212121"/>
        </w:rPr>
        <w:t>the</w:t>
      </w:r>
      <w:r>
        <w:rPr>
          <w:color w:val="212121"/>
          <w:spacing w:val="-4"/>
        </w:rPr>
        <w:t> </w:t>
      </w:r>
      <w:r>
        <w:rPr>
          <w:color w:val="212121"/>
        </w:rPr>
        <w:t>expected</w:t>
      </w:r>
      <w:r>
        <w:rPr>
          <w:color w:val="212121"/>
          <w:spacing w:val="-4"/>
        </w:rPr>
        <w:t> </w:t>
      </w:r>
      <w:r>
        <w:rPr>
          <w:color w:val="212121"/>
        </w:rPr>
        <w:t>system</w:t>
      </w:r>
      <w:r>
        <w:rPr>
          <w:color w:val="212121"/>
          <w:spacing w:val="-4"/>
        </w:rPr>
        <w:t> </w:t>
      </w:r>
      <w:r>
        <w:rPr>
          <w:color w:val="212121"/>
        </w:rPr>
        <w:t>behavior.</w:t>
      </w:r>
      <w:r>
        <w:rPr>
          <w:color w:val="212121"/>
          <w:spacing w:val="-4"/>
        </w:rPr>
        <w:t> </w:t>
      </w:r>
      <w:r>
        <w:rPr>
          <w:color w:val="212121"/>
        </w:rPr>
        <w:t>Priority</w:t>
      </w:r>
      <w:r>
        <w:rPr>
          <w:color w:val="212121"/>
          <w:spacing w:val="-3"/>
        </w:rPr>
        <w:t> </w:t>
      </w:r>
      <w:r>
        <w:rPr>
          <w:color w:val="212121"/>
        </w:rPr>
        <w:t>values</w:t>
      </w:r>
      <w:r>
        <w:rPr>
          <w:color w:val="212121"/>
          <w:spacing w:val="-3"/>
        </w:rPr>
        <w:t> </w:t>
      </w:r>
      <w:r>
        <w:rPr>
          <w:color w:val="212121"/>
        </w:rPr>
        <w:t>indicate</w:t>
      </w:r>
      <w:r>
        <w:rPr>
          <w:color w:val="212121"/>
          <w:spacing w:val="-4"/>
        </w:rPr>
        <w:t> </w:t>
      </w:r>
      <w:r>
        <w:rPr>
          <w:color w:val="212121"/>
        </w:rPr>
        <w:t>delivery</w:t>
      </w:r>
      <w:r>
        <w:rPr>
          <w:color w:val="212121"/>
          <w:spacing w:val="-4"/>
        </w:rPr>
        <w:t> </w:t>
      </w:r>
      <w:r>
        <w:rPr>
          <w:color w:val="212121"/>
        </w:rPr>
        <w:t>importance</w:t>
      </w:r>
      <w:r>
        <w:rPr>
          <w:color w:val="212121"/>
          <w:spacing w:val="-4"/>
        </w:rPr>
        <w:t> </w:t>
      </w:r>
      <w:r>
        <w:rPr>
          <w:color w:val="212121"/>
        </w:rPr>
        <w:t>for the baseline release.</w:t>
      </w: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238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Authentication</w:t>
      </w:r>
      <w:r>
        <w:rPr>
          <w:b/>
          <w:color w:val="0E756D"/>
          <w:spacing w:val="-8"/>
          <w:sz w:val="25"/>
        </w:rPr>
        <w:t> </w:t>
      </w:r>
      <w:r>
        <w:rPr>
          <w:b/>
          <w:color w:val="0E756D"/>
          <w:sz w:val="25"/>
        </w:rPr>
        <w:t>and</w:t>
      </w:r>
      <w:r>
        <w:rPr>
          <w:b/>
          <w:color w:val="0E756D"/>
          <w:spacing w:val="-7"/>
          <w:sz w:val="25"/>
        </w:rPr>
        <w:t> </w:t>
      </w:r>
      <w:r>
        <w:rPr>
          <w:b/>
          <w:color w:val="0E756D"/>
          <w:sz w:val="25"/>
        </w:rPr>
        <w:t>Access</w:t>
      </w:r>
      <w:r>
        <w:rPr>
          <w:b/>
          <w:color w:val="0E756D"/>
          <w:spacing w:val="-8"/>
          <w:sz w:val="25"/>
        </w:rPr>
        <w:t> </w:t>
      </w:r>
      <w:r>
        <w:rPr>
          <w:b/>
          <w:color w:val="0E756D"/>
          <w:spacing w:val="-2"/>
          <w:sz w:val="25"/>
        </w:rPr>
        <w:t>Management</w:t>
      </w:r>
    </w:p>
    <w:p>
      <w:pPr>
        <w:pStyle w:val="BodyText"/>
        <w:rPr>
          <w:b/>
          <w:sz w:val="13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582" w:hRule="atLeast"/>
        </w:trPr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ID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711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Requirement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Actor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Priority</w:t>
            </w:r>
          </w:p>
        </w:tc>
      </w:tr>
      <w:tr>
        <w:trPr>
          <w:trHeight w:val="1769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4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FR-AUTH-</w:t>
            </w:r>
            <w:r>
              <w:rPr>
                <w:color w:val="212121"/>
                <w:spacing w:val="-5"/>
                <w:sz w:val="21"/>
              </w:rPr>
              <w:t>01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allow a new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customer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to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register using name, email address, password, and phone number.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4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4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2061" w:hRule="atLeast"/>
        </w:trPr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54"/>
              <w:rPr>
                <w:b/>
                <w:sz w:val="21"/>
              </w:rPr>
            </w:pPr>
          </w:p>
          <w:p>
            <w:pPr>
              <w:pStyle w:val="TableParagraph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FR-AUTH-</w:t>
            </w:r>
            <w:r>
              <w:rPr>
                <w:color w:val="212121"/>
                <w:spacing w:val="-5"/>
                <w:sz w:val="21"/>
              </w:rPr>
              <w:t>02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authenticate registered users and return an authorized session token for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subsequent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protected </w:t>
            </w:r>
            <w:r>
              <w:rPr>
                <w:color w:val="212121"/>
                <w:spacing w:val="-2"/>
                <w:sz w:val="21"/>
              </w:rPr>
              <w:t>actions.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54"/>
              <w:rPr>
                <w:b/>
                <w:sz w:val="21"/>
              </w:rPr>
            </w:pPr>
          </w:p>
          <w:p>
            <w:pPr>
              <w:pStyle w:val="TableParagraph"/>
              <w:ind w:left="17"/>
              <w:jc w:val="center"/>
              <w:rPr>
                <w:sz w:val="21"/>
              </w:rPr>
            </w:pPr>
            <w:r>
              <w:rPr>
                <w:color w:val="212121"/>
                <w:sz w:val="21"/>
              </w:rPr>
              <w:t>All</w:t>
            </w:r>
            <w:r>
              <w:rPr>
                <w:color w:val="212121"/>
                <w:spacing w:val="-2"/>
                <w:sz w:val="21"/>
              </w:rPr>
              <w:t> Users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54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2062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55"/>
              <w:rPr>
                <w:b/>
                <w:sz w:val="21"/>
              </w:rPr>
            </w:pPr>
          </w:p>
          <w:p>
            <w:pPr>
              <w:pStyle w:val="TableParagraph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FR-AUTH-</w:t>
            </w:r>
            <w:r>
              <w:rPr>
                <w:color w:val="212121"/>
                <w:spacing w:val="-5"/>
                <w:sz w:val="21"/>
              </w:rPr>
              <w:t>03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assign and enforce role-based permissions for </w:t>
            </w:r>
            <w:r>
              <w:rPr>
                <w:color w:val="212121"/>
                <w:spacing w:val="-2"/>
                <w:sz w:val="21"/>
              </w:rPr>
              <w:t>CUSTOMER, </w:t>
            </w:r>
            <w:r>
              <w:rPr>
                <w:color w:val="212121"/>
                <w:sz w:val="21"/>
              </w:rPr>
              <w:t>STATION_OPERATOR,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</w:p>
          <w:p>
            <w:pPr>
              <w:pStyle w:val="TableParagraph"/>
              <w:spacing w:line="252" w:lineRule="exact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ADMIN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roles.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55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55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178" w:hRule="atLeast"/>
        </w:trPr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FR-AUTH-</w:t>
            </w:r>
            <w:r>
              <w:rPr>
                <w:color w:val="212121"/>
                <w:spacing w:val="-5"/>
                <w:sz w:val="21"/>
              </w:rPr>
              <w:t>04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 w:right="158"/>
              <w:jc w:val="both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restrict protected operations to authenticated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users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pacing w:val="-4"/>
                <w:sz w:val="21"/>
              </w:rPr>
              <w:t>only.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5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FR-AUTH-</w:t>
            </w:r>
            <w:r>
              <w:rPr>
                <w:color w:val="212121"/>
                <w:spacing w:val="-5"/>
                <w:sz w:val="21"/>
              </w:rPr>
              <w:t>05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securely store user passwords in hashed form rather than plain text.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767" w:hRule="atLeast"/>
        </w:trPr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3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FR-AUTH-</w:t>
            </w:r>
            <w:r>
              <w:rPr>
                <w:color w:val="212121"/>
                <w:spacing w:val="-5"/>
                <w:sz w:val="21"/>
              </w:rPr>
              <w:t>06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validate authentication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inputs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and return meaningful error responses when login or registration fails.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3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3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</w:tbl>
    <w:p>
      <w:pPr>
        <w:pStyle w:val="BodyText"/>
        <w:spacing w:before="238"/>
        <w:rPr>
          <w:b/>
          <w:sz w:val="25"/>
        </w:rPr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Station</w:t>
      </w:r>
      <w:r>
        <w:rPr>
          <w:b/>
          <w:color w:val="0E756D"/>
          <w:spacing w:val="-5"/>
          <w:sz w:val="25"/>
        </w:rPr>
        <w:t> </w:t>
      </w:r>
      <w:r>
        <w:rPr>
          <w:b/>
          <w:color w:val="0E756D"/>
          <w:sz w:val="25"/>
        </w:rPr>
        <w:t>Discovery</w:t>
      </w:r>
      <w:r>
        <w:rPr>
          <w:b/>
          <w:color w:val="0E756D"/>
          <w:spacing w:val="-5"/>
          <w:sz w:val="25"/>
        </w:rPr>
        <w:t> </w:t>
      </w:r>
      <w:r>
        <w:rPr>
          <w:b/>
          <w:color w:val="0E756D"/>
          <w:sz w:val="25"/>
        </w:rPr>
        <w:t>and</w:t>
      </w:r>
      <w:r>
        <w:rPr>
          <w:b/>
          <w:color w:val="0E756D"/>
          <w:spacing w:val="-4"/>
          <w:sz w:val="25"/>
        </w:rPr>
        <w:t> </w:t>
      </w:r>
      <w:r>
        <w:rPr>
          <w:b/>
          <w:color w:val="0E756D"/>
          <w:spacing w:val="-2"/>
          <w:sz w:val="25"/>
        </w:rPr>
        <w:t>Catalogue</w:t>
      </w:r>
    </w:p>
    <w:p>
      <w:pPr>
        <w:pStyle w:val="BodyText"/>
        <w:spacing w:before="7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715327</wp:posOffset>
                </wp:positionH>
                <wp:positionV relativeFrom="paragraph">
                  <wp:posOffset>104951</wp:posOffset>
                </wp:positionV>
                <wp:extent cx="6202680" cy="379730"/>
                <wp:effectExtent l="0" t="0" r="0" b="0"/>
                <wp:wrapTopAndBottom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6202680" cy="379730"/>
                        </a:xfrm>
                        <a:prstGeom prst="rect">
                          <a:avLst/>
                        </a:prstGeom>
                        <a:solidFill>
                          <a:srgbClr val="0E756D"/>
                        </a:solidFill>
                      </wps:spPr>
                      <wps:txbx>
                        <w:txbxContent>
                          <w:p>
                            <w:pPr>
                              <w:tabs>
                                <w:tab w:pos="3149" w:val="left" w:leader="none"/>
                                <w:tab w:pos="5889" w:val="left" w:leader="none"/>
                                <w:tab w:pos="8249" w:val="left" w:leader="none"/>
                              </w:tabs>
                              <w:spacing w:before="104"/>
                              <w:ind w:left="1143" w:right="0" w:firstLine="0"/>
                              <w:jc w:val="left"/>
                              <w:rPr>
                                <w:b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>ID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ab/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9"/>
                              </w:rPr>
                              <w:t>Requirement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ab/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9"/>
                              </w:rPr>
                              <w:t>Actor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ab/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9"/>
                              </w:rPr>
                              <w:t>Priority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325001pt;margin-top:8.263867pt;width:488.4pt;height:29.9pt;mso-position-horizontal-relative:page;mso-position-vertical-relative:paragraph;z-index:-15726592;mso-wrap-distance-left:0;mso-wrap-distance-right:0" type="#_x0000_t202" id="docshape7" filled="true" fillcolor="#0e756d" stroked="false">
                <v:textbox inset="0,0,0,0">
                  <w:txbxContent>
                    <w:p>
                      <w:pPr>
                        <w:tabs>
                          <w:tab w:pos="3149" w:val="left" w:leader="none"/>
                          <w:tab w:pos="5889" w:val="left" w:leader="none"/>
                          <w:tab w:pos="8249" w:val="left" w:leader="none"/>
                        </w:tabs>
                        <w:spacing w:before="104"/>
                        <w:ind w:left="1143" w:right="0" w:firstLine="0"/>
                        <w:jc w:val="left"/>
                        <w:rPr>
                          <w:b/>
                          <w:color w:val="000000"/>
                          <w:sz w:val="19"/>
                        </w:rPr>
                      </w:pP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>ID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ab/>
                      </w:r>
                      <w:r>
                        <w:rPr>
                          <w:b/>
                          <w:color w:val="FFFFFF"/>
                          <w:spacing w:val="-2"/>
                          <w:sz w:val="19"/>
                        </w:rPr>
                        <w:t>Requirement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ab/>
                      </w:r>
                      <w:r>
                        <w:rPr>
                          <w:b/>
                          <w:color w:val="FFFFFF"/>
                          <w:spacing w:val="-2"/>
                          <w:sz w:val="19"/>
                        </w:rPr>
                        <w:t>Actor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ab/>
                      </w:r>
                      <w:r>
                        <w:rPr>
                          <w:b/>
                          <w:color w:val="FFFFFF"/>
                          <w:spacing w:val="-2"/>
                          <w:sz w:val="19"/>
                        </w:rPr>
                        <w:t>Priority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b/>
          <w:sz w:val="11"/>
        </w:rPr>
        <w:sectPr>
          <w:pgSz w:w="11910" w:h="16840"/>
          <w:pgMar w:header="720" w:footer="710" w:top="920" w:bottom="960" w:left="992" w:right="992"/>
        </w:sectPr>
      </w:pPr>
    </w:p>
    <w:p>
      <w:pPr>
        <w:pStyle w:val="BodyText"/>
        <w:spacing w:before="7"/>
        <w:rPr>
          <w:b/>
          <w:sz w:val="6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1769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4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FR-STN-</w:t>
            </w:r>
            <w:r>
              <w:rPr>
                <w:color w:val="212121"/>
                <w:spacing w:val="-5"/>
                <w:sz w:val="21"/>
              </w:rPr>
              <w:t>01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display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 paginated list of active charging stations for public or customer </w:t>
            </w:r>
            <w:r>
              <w:rPr>
                <w:color w:val="212121"/>
                <w:spacing w:val="-2"/>
                <w:sz w:val="21"/>
              </w:rPr>
              <w:t>viewing.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4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Public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4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178" w:hRule="atLeast"/>
        </w:trPr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FR-STN-</w:t>
            </w:r>
            <w:r>
              <w:rPr>
                <w:color w:val="212121"/>
                <w:spacing w:val="-5"/>
                <w:sz w:val="21"/>
              </w:rPr>
              <w:t>02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 w:right="202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support station search using a user-supplied query.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Public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2063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55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FR-STN-</w:t>
            </w:r>
            <w:r>
              <w:rPr>
                <w:color w:val="212121"/>
                <w:spacing w:val="-5"/>
                <w:sz w:val="21"/>
              </w:rPr>
              <w:t>03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display station details, including address,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operating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hours, and location-related information maintained for the station record.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55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Public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55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178" w:hRule="atLeast"/>
        </w:trPr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FR-STN-</w:t>
            </w:r>
            <w:r>
              <w:rPr>
                <w:color w:val="212121"/>
                <w:spacing w:val="-5"/>
                <w:sz w:val="21"/>
              </w:rPr>
              <w:t>04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display charging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points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available under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z w:val="21"/>
              </w:rPr>
              <w:t>selected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station.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Public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5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FR-STN-</w:t>
            </w:r>
            <w:r>
              <w:rPr>
                <w:color w:val="212121"/>
                <w:spacing w:val="-5"/>
                <w:sz w:val="21"/>
              </w:rPr>
              <w:t>05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system shall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display pricing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information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for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 selected station by charging point type.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Public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2" w:hRule="atLeast"/>
        </w:trPr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FR-STN-</w:t>
            </w:r>
            <w:r>
              <w:rPr>
                <w:color w:val="212121"/>
                <w:spacing w:val="-5"/>
                <w:sz w:val="21"/>
              </w:rPr>
              <w:t>06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public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catalogue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shall exclude inactive stations from customer-facing discovery flows.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</w:tbl>
    <w:p>
      <w:pPr>
        <w:pStyle w:val="BodyText"/>
        <w:spacing w:before="232"/>
        <w:rPr>
          <w:b/>
          <w:sz w:val="25"/>
        </w:rPr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Booking</w:t>
      </w:r>
      <w:r>
        <w:rPr>
          <w:b/>
          <w:color w:val="0E756D"/>
          <w:spacing w:val="-5"/>
          <w:sz w:val="25"/>
        </w:rPr>
        <w:t> </w:t>
      </w:r>
      <w:r>
        <w:rPr>
          <w:b/>
          <w:color w:val="0E756D"/>
          <w:spacing w:val="-2"/>
          <w:sz w:val="25"/>
        </w:rPr>
        <w:t>Management</w:t>
      </w:r>
    </w:p>
    <w:p>
      <w:pPr>
        <w:pStyle w:val="BodyText"/>
        <w:spacing w:before="12"/>
        <w:rPr>
          <w:b/>
          <w:sz w:val="12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582" w:hRule="atLeast"/>
        </w:trPr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ID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711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Requirement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Actor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Priority</w:t>
            </w:r>
          </w:p>
        </w:tc>
      </w:tr>
      <w:tr>
        <w:trPr>
          <w:trHeight w:val="2651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93"/>
              <w:rPr>
                <w:b/>
                <w:sz w:val="21"/>
              </w:rPr>
            </w:pPr>
          </w:p>
          <w:p>
            <w:pPr>
              <w:pStyle w:val="TableParagraph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FR-BKG-</w:t>
            </w:r>
            <w:r>
              <w:rPr>
                <w:color w:val="212121"/>
                <w:spacing w:val="-5"/>
                <w:sz w:val="21"/>
              </w:rPr>
              <w:t>01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 w:right="99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allow an authenticated customer to create a booking by selecting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station,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charging point, start time, duration, and charging preference where </w:t>
            </w:r>
            <w:r>
              <w:rPr>
                <w:color w:val="212121"/>
                <w:spacing w:val="-2"/>
                <w:sz w:val="21"/>
              </w:rPr>
              <w:t>applicable.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93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93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179" w:hRule="atLeast"/>
        </w:trPr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FR-BKG-</w:t>
            </w:r>
            <w:r>
              <w:rPr>
                <w:color w:val="212121"/>
                <w:spacing w:val="-5"/>
                <w:sz w:val="21"/>
              </w:rPr>
              <w:t>02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system shall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allow a customer to modify an existing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eligible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booking.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</w:tbl>
    <w:p>
      <w:pPr>
        <w:pStyle w:val="TableParagraph"/>
        <w:spacing w:after="0"/>
        <w:jc w:val="center"/>
        <w:rPr>
          <w:sz w:val="21"/>
        </w:rPr>
        <w:sectPr>
          <w:pgSz w:w="11910" w:h="16840"/>
          <w:pgMar w:header="720" w:footer="710" w:top="920" w:bottom="960" w:left="992" w:right="992"/>
        </w:sectPr>
      </w:pPr>
    </w:p>
    <w:p>
      <w:pPr>
        <w:pStyle w:val="BodyText"/>
        <w:spacing w:before="7"/>
        <w:rPr>
          <w:b/>
          <w:sz w:val="6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1181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FR-BKG-</w:t>
            </w:r>
            <w:r>
              <w:rPr>
                <w:color w:val="212121"/>
                <w:spacing w:val="-5"/>
                <w:sz w:val="21"/>
              </w:rPr>
              <w:t>03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system shall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allow a customer to cancel an existing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eligible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booking.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2" w:hRule="atLeast"/>
        </w:trPr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FR-BKG-</w:t>
            </w:r>
            <w:r>
              <w:rPr>
                <w:color w:val="212121"/>
                <w:spacing w:val="-5"/>
                <w:sz w:val="21"/>
              </w:rPr>
              <w:t>04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allow a customer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to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view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booking details for an individual </w:t>
            </w:r>
            <w:r>
              <w:rPr>
                <w:color w:val="212121"/>
                <w:spacing w:val="-2"/>
                <w:sz w:val="21"/>
              </w:rPr>
              <w:t>reservation.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5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FR-BKG-</w:t>
            </w:r>
            <w:r>
              <w:rPr>
                <w:color w:val="212121"/>
                <w:spacing w:val="-5"/>
                <w:sz w:val="21"/>
              </w:rPr>
              <w:t>05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allow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 customer to view a paginated list of their </w:t>
            </w:r>
            <w:r>
              <w:rPr>
                <w:color w:val="212121"/>
                <w:spacing w:val="-2"/>
                <w:sz w:val="21"/>
              </w:rPr>
              <w:t>bookings.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766" w:hRule="atLeast"/>
        </w:trPr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3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FR-BKG-</w:t>
            </w:r>
            <w:r>
              <w:rPr>
                <w:color w:val="212121"/>
                <w:spacing w:val="-5"/>
                <w:sz w:val="21"/>
              </w:rPr>
              <w:t>06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calculate and present available booking slots for a selected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station,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charging point, and date.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3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3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181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FR-BKG-</w:t>
            </w:r>
            <w:r>
              <w:rPr>
                <w:color w:val="212121"/>
                <w:spacing w:val="-5"/>
                <w:sz w:val="21"/>
              </w:rPr>
              <w:t>07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 w:right="201"/>
              <w:jc w:val="both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prevent overlapping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bookings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for the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same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z w:val="21"/>
              </w:rPr>
              <w:t>charging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point.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3" w:hRule="atLeast"/>
        </w:trPr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FR-BKG-</w:t>
            </w:r>
            <w:r>
              <w:rPr>
                <w:color w:val="212121"/>
                <w:spacing w:val="-5"/>
                <w:sz w:val="21"/>
              </w:rPr>
              <w:t>08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maintain a unique booking reference for each </w:t>
            </w:r>
            <w:r>
              <w:rPr>
                <w:color w:val="212121"/>
                <w:spacing w:val="-2"/>
                <w:sz w:val="21"/>
              </w:rPr>
              <w:t>reservation.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Medium</w:t>
            </w:r>
          </w:p>
        </w:tc>
      </w:tr>
    </w:tbl>
    <w:p>
      <w:pPr>
        <w:pStyle w:val="BodyText"/>
        <w:spacing w:before="231"/>
        <w:rPr>
          <w:b/>
          <w:sz w:val="25"/>
        </w:rPr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Charging</w:t>
      </w:r>
      <w:r>
        <w:rPr>
          <w:b/>
          <w:color w:val="0E756D"/>
          <w:spacing w:val="-6"/>
          <w:sz w:val="25"/>
        </w:rPr>
        <w:t> </w:t>
      </w:r>
      <w:r>
        <w:rPr>
          <w:b/>
          <w:color w:val="0E756D"/>
          <w:sz w:val="25"/>
        </w:rPr>
        <w:t>Session</w:t>
      </w:r>
      <w:r>
        <w:rPr>
          <w:b/>
          <w:color w:val="0E756D"/>
          <w:spacing w:val="-4"/>
          <w:sz w:val="25"/>
        </w:rPr>
        <w:t> </w:t>
      </w:r>
      <w:r>
        <w:rPr>
          <w:b/>
          <w:color w:val="0E756D"/>
          <w:spacing w:val="-2"/>
          <w:sz w:val="25"/>
        </w:rPr>
        <w:t>Management</w:t>
      </w:r>
    </w:p>
    <w:p>
      <w:pPr>
        <w:pStyle w:val="BodyText"/>
        <w:spacing w:before="12"/>
        <w:rPr>
          <w:b/>
          <w:sz w:val="12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582" w:hRule="atLeast"/>
        </w:trPr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ID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711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Requirement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Actor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Priority</w:t>
            </w:r>
          </w:p>
        </w:tc>
      </w:tr>
      <w:tr>
        <w:trPr>
          <w:trHeight w:val="1475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FR-SES-</w:t>
            </w:r>
            <w:r>
              <w:rPr>
                <w:color w:val="212121"/>
                <w:spacing w:val="-5"/>
                <w:sz w:val="21"/>
              </w:rPr>
              <w:t>01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allow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 customer to start a charging session from a valid booking.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179" w:hRule="atLeast"/>
        </w:trPr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FR-SES-</w:t>
            </w:r>
            <w:r>
              <w:rPr>
                <w:color w:val="212121"/>
                <w:spacing w:val="-5"/>
                <w:sz w:val="21"/>
              </w:rPr>
              <w:t>02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allow a customer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to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end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an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active charging session.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5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FR-SES-</w:t>
            </w:r>
            <w:r>
              <w:rPr>
                <w:color w:val="212121"/>
                <w:spacing w:val="-5"/>
                <w:sz w:val="21"/>
              </w:rPr>
              <w:t>03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track session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state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energy usage for active and completed sessions.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</w:tbl>
    <w:p>
      <w:pPr>
        <w:pStyle w:val="TableParagraph"/>
        <w:spacing w:after="0"/>
        <w:jc w:val="center"/>
        <w:rPr>
          <w:sz w:val="21"/>
        </w:rPr>
        <w:sectPr>
          <w:pgSz w:w="11910" w:h="16840"/>
          <w:pgMar w:header="720" w:footer="710" w:top="920" w:bottom="960" w:left="992" w:right="992"/>
        </w:sectPr>
      </w:pPr>
    </w:p>
    <w:p>
      <w:pPr>
        <w:pStyle w:val="BodyText"/>
        <w:spacing w:before="7"/>
        <w:rPr>
          <w:b/>
          <w:sz w:val="6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1181" w:hRule="atLeast"/>
        </w:trPr>
        <w:tc>
          <w:tcPr>
            <w:tcW w:w="2438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FR-SES-</w:t>
            </w:r>
            <w:r>
              <w:rPr>
                <w:color w:val="212121"/>
                <w:spacing w:val="-5"/>
                <w:sz w:val="21"/>
              </w:rPr>
              <w:t>04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9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allow customers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to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view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their session history.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2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FR-SES-</w:t>
            </w:r>
            <w:r>
              <w:rPr>
                <w:color w:val="212121"/>
                <w:spacing w:val="-5"/>
                <w:sz w:val="21"/>
              </w:rPr>
              <w:t>05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8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allow customers to view their current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active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session,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if one exists.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768" w:hRule="atLeast"/>
        </w:trPr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4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FR-SES-</w:t>
            </w:r>
            <w:r>
              <w:rPr>
                <w:color w:val="212121"/>
                <w:spacing w:val="-5"/>
                <w:sz w:val="21"/>
              </w:rPr>
              <w:t>06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9"/>
              <w:ind w:left="101" w:right="114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maintain a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z w:val="21"/>
              </w:rPr>
              <w:t>one-to-one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z w:val="21"/>
              </w:rPr>
              <w:t>relationship between a booking and its charging session </w:t>
            </w:r>
            <w:r>
              <w:rPr>
                <w:color w:val="212121"/>
                <w:spacing w:val="-2"/>
                <w:sz w:val="21"/>
              </w:rPr>
              <w:t>record.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4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4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Medium</w:t>
            </w:r>
          </w:p>
        </w:tc>
      </w:tr>
    </w:tbl>
    <w:p>
      <w:pPr>
        <w:pStyle w:val="BodyText"/>
        <w:spacing w:before="230"/>
        <w:rPr>
          <w:b/>
          <w:sz w:val="25"/>
        </w:rPr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Billing</w:t>
      </w:r>
      <w:r>
        <w:rPr>
          <w:b/>
          <w:color w:val="0E756D"/>
          <w:spacing w:val="-4"/>
          <w:sz w:val="25"/>
        </w:rPr>
        <w:t> </w:t>
      </w:r>
      <w:r>
        <w:rPr>
          <w:b/>
          <w:color w:val="0E756D"/>
          <w:sz w:val="25"/>
        </w:rPr>
        <w:t>and</w:t>
      </w:r>
      <w:r>
        <w:rPr>
          <w:b/>
          <w:color w:val="0E756D"/>
          <w:spacing w:val="-4"/>
          <w:sz w:val="25"/>
        </w:rPr>
        <w:t> </w:t>
      </w:r>
      <w:r>
        <w:rPr>
          <w:b/>
          <w:color w:val="0E756D"/>
          <w:sz w:val="25"/>
        </w:rPr>
        <w:t>Payment</w:t>
      </w:r>
      <w:r>
        <w:rPr>
          <w:b/>
          <w:color w:val="0E756D"/>
          <w:spacing w:val="-3"/>
          <w:sz w:val="25"/>
        </w:rPr>
        <w:t> </w:t>
      </w:r>
      <w:r>
        <w:rPr>
          <w:b/>
          <w:color w:val="0E756D"/>
          <w:spacing w:val="-2"/>
          <w:sz w:val="25"/>
        </w:rPr>
        <w:t>Status</w:t>
      </w:r>
    </w:p>
    <w:p>
      <w:pPr>
        <w:pStyle w:val="BodyText"/>
        <w:spacing w:before="11"/>
        <w:rPr>
          <w:b/>
          <w:sz w:val="12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584" w:hRule="atLeast"/>
        </w:trPr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5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ID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5"/>
              <w:ind w:left="711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Requirement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5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Actor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5"/>
              <w:ind w:left="19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Priority</w:t>
            </w:r>
          </w:p>
        </w:tc>
      </w:tr>
      <w:tr>
        <w:trPr>
          <w:trHeight w:val="1472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FR-BIL-</w:t>
            </w:r>
            <w:r>
              <w:rPr>
                <w:color w:val="212121"/>
                <w:spacing w:val="-5"/>
                <w:sz w:val="21"/>
              </w:rPr>
              <w:t>01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8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automatically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generate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 bill when a charging session is completed.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181" w:hRule="atLeast"/>
        </w:trPr>
        <w:tc>
          <w:tcPr>
            <w:tcW w:w="2438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FR-BIL-</w:t>
            </w:r>
            <w:r>
              <w:rPr>
                <w:color w:val="212121"/>
                <w:spacing w:val="-5"/>
                <w:sz w:val="21"/>
              </w:rPr>
              <w:t>02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9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allow a customer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to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view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list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of their bills.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2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FR-BIL-</w:t>
            </w:r>
            <w:r>
              <w:rPr>
                <w:color w:val="212121"/>
                <w:spacing w:val="-5"/>
                <w:sz w:val="21"/>
              </w:rPr>
              <w:t>03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8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allow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 customer to view bill details for an individual </w:t>
            </w:r>
            <w:r>
              <w:rPr>
                <w:color w:val="212121"/>
                <w:spacing w:val="-2"/>
                <w:sz w:val="21"/>
              </w:rPr>
              <w:t>invoice.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181" w:hRule="atLeast"/>
        </w:trPr>
        <w:tc>
          <w:tcPr>
            <w:tcW w:w="2438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FR-BIL-</w:t>
            </w:r>
            <w:r>
              <w:rPr>
                <w:color w:val="212121"/>
                <w:spacing w:val="-5"/>
                <w:sz w:val="21"/>
              </w:rPr>
              <w:t>04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9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allow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 customer to mark an invoice as paid.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Customer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Medium</w:t>
            </w:r>
          </w:p>
        </w:tc>
      </w:tr>
      <w:tr>
        <w:trPr>
          <w:trHeight w:val="1178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FR-BIL-</w:t>
            </w:r>
            <w:r>
              <w:rPr>
                <w:color w:val="212121"/>
                <w:spacing w:val="-5"/>
                <w:sz w:val="21"/>
              </w:rPr>
              <w:t>05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8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maintain a unique invoice number for each bill.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Medium</w:t>
            </w:r>
          </w:p>
        </w:tc>
      </w:tr>
    </w:tbl>
    <w:p>
      <w:pPr>
        <w:pStyle w:val="BodyText"/>
        <w:spacing w:before="239"/>
        <w:rPr>
          <w:b/>
          <w:sz w:val="25"/>
        </w:rPr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Notifications</w:t>
      </w:r>
      <w:r>
        <w:rPr>
          <w:b/>
          <w:color w:val="0E756D"/>
          <w:spacing w:val="-9"/>
          <w:sz w:val="25"/>
        </w:rPr>
        <w:t> </w:t>
      </w:r>
      <w:r>
        <w:rPr>
          <w:b/>
          <w:color w:val="0E756D"/>
          <w:sz w:val="25"/>
        </w:rPr>
        <w:t>and</w:t>
      </w:r>
      <w:r>
        <w:rPr>
          <w:b/>
          <w:color w:val="0E756D"/>
          <w:spacing w:val="-7"/>
          <w:sz w:val="25"/>
        </w:rPr>
        <w:t> </w:t>
      </w:r>
      <w:r>
        <w:rPr>
          <w:b/>
          <w:color w:val="0E756D"/>
          <w:spacing w:val="-2"/>
          <w:sz w:val="25"/>
        </w:rPr>
        <w:t>Profile</w:t>
      </w:r>
    </w:p>
    <w:p>
      <w:pPr>
        <w:pStyle w:val="BodyText"/>
        <w:spacing w:before="12"/>
        <w:rPr>
          <w:b/>
          <w:sz w:val="12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582" w:hRule="atLeast"/>
        </w:trPr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ID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 w:right="2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Requirement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Actor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Priority</w:t>
            </w:r>
          </w:p>
        </w:tc>
      </w:tr>
      <w:tr>
        <w:trPr>
          <w:trHeight w:val="437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89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FR-NOT-</w:t>
            </w:r>
            <w:r>
              <w:rPr>
                <w:color w:val="212121"/>
                <w:spacing w:val="-5"/>
                <w:sz w:val="21"/>
              </w:rPr>
              <w:t>01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89"/>
              <w:ind w:left="20" w:right="135"/>
              <w:jc w:val="center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provide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89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89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</w:tbl>
    <w:p>
      <w:pPr>
        <w:pStyle w:val="TableParagraph"/>
        <w:spacing w:after="0"/>
        <w:jc w:val="center"/>
        <w:rPr>
          <w:sz w:val="21"/>
        </w:rPr>
        <w:sectPr>
          <w:pgSz w:w="11910" w:h="16840"/>
          <w:pgMar w:header="720" w:footer="710" w:top="920" w:bottom="960" w:left="992" w:right="992"/>
        </w:sectPr>
      </w:pPr>
    </w:p>
    <w:p>
      <w:pPr>
        <w:pStyle w:val="BodyText"/>
        <w:spacing w:before="7"/>
        <w:rPr>
          <w:b/>
          <w:sz w:val="6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1475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in-app notifications to authenticated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users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for relevant account or operational events.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885" w:hRule="atLeast"/>
        </w:trPr>
        <w:tc>
          <w:tcPr>
            <w:tcW w:w="2438" w:type="dxa"/>
          </w:tcPr>
          <w:p>
            <w:pPr>
              <w:pStyle w:val="TableParagraph"/>
              <w:spacing w:before="235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FR-NOT-</w:t>
            </w:r>
            <w:r>
              <w:rPr>
                <w:color w:val="212121"/>
                <w:spacing w:val="-5"/>
                <w:sz w:val="21"/>
              </w:rPr>
              <w:t>02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display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 user's notification list.</w:t>
            </w:r>
          </w:p>
        </w:tc>
        <w:tc>
          <w:tcPr>
            <w:tcW w:w="2438" w:type="dxa"/>
          </w:tcPr>
          <w:p>
            <w:pPr>
              <w:pStyle w:val="TableParagraph"/>
              <w:spacing w:before="235"/>
              <w:ind w:left="17"/>
              <w:jc w:val="center"/>
              <w:rPr>
                <w:sz w:val="21"/>
              </w:rPr>
            </w:pPr>
            <w:r>
              <w:rPr>
                <w:color w:val="212121"/>
                <w:sz w:val="21"/>
              </w:rPr>
              <w:t>All</w:t>
            </w:r>
            <w:r>
              <w:rPr>
                <w:color w:val="212121"/>
                <w:spacing w:val="-2"/>
                <w:sz w:val="21"/>
              </w:rPr>
              <w:t> Users</w:t>
            </w:r>
          </w:p>
        </w:tc>
        <w:tc>
          <w:tcPr>
            <w:tcW w:w="2438" w:type="dxa"/>
          </w:tcPr>
          <w:p>
            <w:pPr>
              <w:pStyle w:val="TableParagraph"/>
              <w:spacing w:before="235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5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FR-NOT-</w:t>
            </w:r>
            <w:r>
              <w:rPr>
                <w:color w:val="212121"/>
                <w:spacing w:val="-5"/>
                <w:sz w:val="21"/>
              </w:rPr>
              <w:t>03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 w:right="202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provide an unread notification count for the current </w:t>
            </w:r>
            <w:r>
              <w:rPr>
                <w:color w:val="212121"/>
                <w:spacing w:val="-2"/>
                <w:sz w:val="21"/>
              </w:rPr>
              <w:t>user.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7"/>
              <w:jc w:val="center"/>
              <w:rPr>
                <w:sz w:val="21"/>
              </w:rPr>
            </w:pPr>
            <w:r>
              <w:rPr>
                <w:color w:val="212121"/>
                <w:sz w:val="21"/>
              </w:rPr>
              <w:t>All</w:t>
            </w:r>
            <w:r>
              <w:rPr>
                <w:color w:val="212121"/>
                <w:spacing w:val="-2"/>
                <w:sz w:val="21"/>
              </w:rPr>
              <w:t> Users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767" w:hRule="atLeast"/>
        </w:trPr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3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FR-NOT-</w:t>
            </w:r>
            <w:r>
              <w:rPr>
                <w:color w:val="212121"/>
                <w:spacing w:val="-5"/>
                <w:sz w:val="21"/>
              </w:rPr>
              <w:t>04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allow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 user to mark a single notification as read or mark</w:t>
            </w:r>
            <w:r>
              <w:rPr>
                <w:color w:val="212121"/>
                <w:spacing w:val="-2"/>
                <w:sz w:val="21"/>
              </w:rPr>
              <w:t> </w:t>
            </w:r>
            <w:r>
              <w:rPr>
                <w:color w:val="212121"/>
                <w:sz w:val="21"/>
              </w:rPr>
              <w:t>all</w:t>
            </w:r>
            <w:r>
              <w:rPr>
                <w:color w:val="212121"/>
                <w:spacing w:val="-2"/>
                <w:sz w:val="21"/>
              </w:rPr>
              <w:t> </w:t>
            </w:r>
            <w:r>
              <w:rPr>
                <w:color w:val="212121"/>
                <w:sz w:val="21"/>
              </w:rPr>
              <w:t>notifications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as </w:t>
            </w:r>
            <w:r>
              <w:rPr>
                <w:color w:val="212121"/>
                <w:spacing w:val="-2"/>
                <w:sz w:val="21"/>
              </w:rPr>
              <w:t>read.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3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7"/>
              <w:jc w:val="center"/>
              <w:rPr>
                <w:sz w:val="21"/>
              </w:rPr>
            </w:pPr>
            <w:r>
              <w:rPr>
                <w:color w:val="212121"/>
                <w:sz w:val="21"/>
              </w:rPr>
              <w:t>All</w:t>
            </w:r>
            <w:r>
              <w:rPr>
                <w:color w:val="212121"/>
                <w:spacing w:val="-2"/>
                <w:sz w:val="21"/>
              </w:rPr>
              <w:t> Users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3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5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FR-PRO-</w:t>
            </w:r>
            <w:r>
              <w:rPr>
                <w:color w:val="212121"/>
                <w:spacing w:val="-5"/>
                <w:sz w:val="21"/>
              </w:rPr>
              <w:t>01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allow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an authenticated user to retrieve their profile </w:t>
            </w:r>
            <w:r>
              <w:rPr>
                <w:color w:val="212121"/>
                <w:spacing w:val="-2"/>
                <w:sz w:val="21"/>
              </w:rPr>
              <w:t>details.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7"/>
              <w:jc w:val="center"/>
              <w:rPr>
                <w:sz w:val="21"/>
              </w:rPr>
            </w:pPr>
            <w:r>
              <w:rPr>
                <w:color w:val="212121"/>
                <w:sz w:val="21"/>
              </w:rPr>
              <w:t>All</w:t>
            </w:r>
            <w:r>
              <w:rPr>
                <w:color w:val="212121"/>
                <w:spacing w:val="-2"/>
                <w:sz w:val="21"/>
              </w:rPr>
              <w:t> Users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3" w:hRule="atLeast"/>
        </w:trPr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20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FR-PRO-</w:t>
            </w:r>
            <w:r>
              <w:rPr>
                <w:color w:val="212121"/>
                <w:spacing w:val="-5"/>
                <w:sz w:val="21"/>
              </w:rPr>
              <w:t>02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allow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an authenticated user to update their profile </w:t>
            </w:r>
            <w:r>
              <w:rPr>
                <w:color w:val="212121"/>
                <w:spacing w:val="-2"/>
                <w:sz w:val="21"/>
              </w:rPr>
              <w:t>information.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7"/>
              <w:jc w:val="center"/>
              <w:rPr>
                <w:sz w:val="21"/>
              </w:rPr>
            </w:pPr>
            <w:r>
              <w:rPr>
                <w:color w:val="212121"/>
                <w:sz w:val="21"/>
              </w:rPr>
              <w:t>All</w:t>
            </w:r>
            <w:r>
              <w:rPr>
                <w:color w:val="212121"/>
                <w:spacing w:val="-2"/>
                <w:sz w:val="21"/>
              </w:rPr>
              <w:t> Users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</w:tbl>
    <w:p>
      <w:pPr>
        <w:pStyle w:val="BodyText"/>
        <w:spacing w:before="229"/>
        <w:rPr>
          <w:b/>
          <w:sz w:val="25"/>
        </w:rPr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Administration</w:t>
      </w:r>
      <w:r>
        <w:rPr>
          <w:b/>
          <w:color w:val="0E756D"/>
          <w:spacing w:val="-6"/>
          <w:sz w:val="25"/>
        </w:rPr>
        <w:t> </w:t>
      </w:r>
      <w:r>
        <w:rPr>
          <w:b/>
          <w:color w:val="0E756D"/>
          <w:sz w:val="25"/>
        </w:rPr>
        <w:t>and</w:t>
      </w:r>
      <w:r>
        <w:rPr>
          <w:b/>
          <w:color w:val="0E756D"/>
          <w:spacing w:val="-5"/>
          <w:sz w:val="25"/>
        </w:rPr>
        <w:t> </w:t>
      </w:r>
      <w:r>
        <w:rPr>
          <w:b/>
          <w:color w:val="0E756D"/>
          <w:spacing w:val="-2"/>
          <w:sz w:val="25"/>
        </w:rPr>
        <w:t>Operations</w:t>
      </w:r>
    </w:p>
    <w:p>
      <w:pPr>
        <w:pStyle w:val="BodyText"/>
        <w:spacing w:before="12"/>
        <w:rPr>
          <w:b/>
          <w:sz w:val="12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582" w:hRule="atLeast"/>
        </w:trPr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ID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711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Requirement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Actor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4"/>
              <w:ind w:left="19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Priority</w:t>
            </w:r>
          </w:p>
        </w:tc>
      </w:tr>
      <w:tr>
        <w:trPr>
          <w:trHeight w:val="1475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FR-ADM-</w:t>
            </w:r>
            <w:r>
              <w:rPr>
                <w:color w:val="212121"/>
                <w:spacing w:val="-5"/>
                <w:sz w:val="21"/>
              </w:rPr>
              <w:t>01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provide dashboard statistics to authorized operational </w:t>
            </w:r>
            <w:r>
              <w:rPr>
                <w:color w:val="212121"/>
                <w:spacing w:val="-2"/>
                <w:sz w:val="21"/>
              </w:rPr>
              <w:t>users.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Operator/Admin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179" w:hRule="atLeast"/>
        </w:trPr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FR-ADM-</w:t>
            </w:r>
            <w:r>
              <w:rPr>
                <w:color w:val="212121"/>
                <w:spacing w:val="-5"/>
                <w:sz w:val="21"/>
              </w:rPr>
              <w:t>02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8"/>
              <w:ind w:left="101" w:right="374"/>
              <w:jc w:val="both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system shall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allow authorized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users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to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list and create stations.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Operator/Admin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181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FR-ADM-</w:t>
            </w:r>
            <w:r>
              <w:rPr>
                <w:color w:val="212121"/>
                <w:spacing w:val="-5"/>
                <w:sz w:val="21"/>
              </w:rPr>
              <w:t>03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allow authorized users to update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station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records.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Operator/Admin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591" w:hRule="atLeast"/>
        </w:trPr>
        <w:tc>
          <w:tcPr>
            <w:tcW w:w="2438" w:type="dxa"/>
          </w:tcPr>
          <w:p>
            <w:pPr>
              <w:pStyle w:val="TableParagraph"/>
              <w:spacing w:before="88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FR-ADM-</w:t>
            </w:r>
            <w:r>
              <w:rPr>
                <w:color w:val="212121"/>
                <w:spacing w:val="-5"/>
                <w:sz w:val="21"/>
              </w:rPr>
              <w:t>04</w:t>
            </w:r>
          </w:p>
        </w:tc>
        <w:tc>
          <w:tcPr>
            <w:tcW w:w="2438" w:type="dxa"/>
          </w:tcPr>
          <w:p>
            <w:pPr>
              <w:pStyle w:val="TableParagraph"/>
              <w:spacing w:before="166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allow</w:t>
            </w:r>
          </w:p>
        </w:tc>
        <w:tc>
          <w:tcPr>
            <w:tcW w:w="2438" w:type="dxa"/>
          </w:tcPr>
          <w:p>
            <w:pPr>
              <w:pStyle w:val="TableParagraph"/>
              <w:spacing w:before="88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Operator/Admin</w:t>
            </w:r>
          </w:p>
        </w:tc>
        <w:tc>
          <w:tcPr>
            <w:tcW w:w="2438" w:type="dxa"/>
          </w:tcPr>
          <w:p>
            <w:pPr>
              <w:pStyle w:val="TableParagraph"/>
              <w:spacing w:before="88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</w:tbl>
    <w:p>
      <w:pPr>
        <w:pStyle w:val="TableParagraph"/>
        <w:spacing w:after="0"/>
        <w:jc w:val="center"/>
        <w:rPr>
          <w:sz w:val="21"/>
        </w:rPr>
        <w:sectPr>
          <w:pgSz w:w="11910" w:h="16840"/>
          <w:pgMar w:header="720" w:footer="710" w:top="920" w:bottom="960" w:left="992" w:right="992"/>
        </w:sectPr>
      </w:pPr>
    </w:p>
    <w:p>
      <w:pPr>
        <w:pStyle w:val="BodyText"/>
        <w:spacing w:before="7"/>
        <w:rPr>
          <w:b/>
          <w:sz w:val="6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1181" w:hRule="atLeast"/>
        </w:trPr>
        <w:tc>
          <w:tcPr>
            <w:tcW w:w="24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9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authorized users to activate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or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deactivate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 </w:t>
            </w:r>
            <w:r>
              <w:rPr>
                <w:color w:val="212121"/>
                <w:spacing w:val="-2"/>
                <w:sz w:val="21"/>
              </w:rPr>
              <w:t>station.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1766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3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FR-ADM-</w:t>
            </w:r>
            <w:r>
              <w:rPr>
                <w:color w:val="212121"/>
                <w:spacing w:val="-5"/>
                <w:sz w:val="21"/>
              </w:rPr>
              <w:t>05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8"/>
              <w:ind w:left="101" w:right="202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allow authorized users to delete station records according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to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operational </w:t>
            </w:r>
            <w:r>
              <w:rPr>
                <w:color w:val="212121"/>
                <w:spacing w:val="-2"/>
                <w:sz w:val="21"/>
              </w:rPr>
              <w:t>permissions.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3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Operator/Admin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3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Medium</w:t>
            </w:r>
          </w:p>
        </w:tc>
      </w:tr>
      <w:tr>
        <w:trPr>
          <w:trHeight w:val="1475" w:hRule="atLeast"/>
        </w:trPr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FR-ADM-</w:t>
            </w:r>
            <w:r>
              <w:rPr>
                <w:color w:val="212121"/>
                <w:spacing w:val="-5"/>
                <w:sz w:val="21"/>
              </w:rPr>
              <w:t>06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9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allow authorized users to manage charging point records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status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values.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Operator/Admin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3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FR-ADM-</w:t>
            </w:r>
            <w:r>
              <w:rPr>
                <w:color w:val="212121"/>
                <w:spacing w:val="-5"/>
                <w:sz w:val="21"/>
              </w:rPr>
              <w:t>07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8"/>
              <w:ind w:left="101" w:right="97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allow authorized users to manage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pricing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by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station and point type.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Operator/Admin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769" w:hRule="atLeast"/>
        </w:trPr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4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FR-ADM-</w:t>
            </w:r>
            <w:r>
              <w:rPr>
                <w:color w:val="212121"/>
                <w:spacing w:val="-5"/>
                <w:sz w:val="21"/>
              </w:rPr>
              <w:t>08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9"/>
              <w:ind w:left="101" w:right="50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allow authorized users to view all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bookings,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sessions,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and bills across the managed platform scope.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4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Operator/Admin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64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178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FR-ADM-</w:t>
            </w:r>
            <w:r>
              <w:rPr>
                <w:color w:val="212121"/>
                <w:spacing w:val="-5"/>
                <w:sz w:val="21"/>
              </w:rPr>
              <w:t>09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8"/>
              <w:ind w:left="101" w:right="217"/>
              <w:jc w:val="both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provide revenue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reporting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views to authorized users.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Operator/Admin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475" w:hRule="atLeast"/>
        </w:trPr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FR-ADM-</w:t>
            </w:r>
            <w:r>
              <w:rPr>
                <w:color w:val="212121"/>
                <w:spacing w:val="-5"/>
                <w:sz w:val="21"/>
              </w:rPr>
              <w:t>10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9"/>
              <w:ind w:left="101" w:right="202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provide access to audit log records for authorized </w:t>
            </w:r>
            <w:r>
              <w:rPr>
                <w:color w:val="212121"/>
                <w:spacing w:val="-2"/>
                <w:sz w:val="21"/>
              </w:rPr>
              <w:t>review.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Admin</w:t>
            </w:r>
          </w:p>
        </w:tc>
        <w:tc>
          <w:tcPr>
            <w:tcW w:w="2438" w:type="dx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17"/>
              <w:rPr>
                <w:b/>
                <w:sz w:val="21"/>
              </w:rPr>
            </w:pPr>
          </w:p>
          <w:p>
            <w:pPr>
              <w:pStyle w:val="TableParagraph"/>
              <w:spacing w:before="1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</w:tbl>
    <w:p>
      <w:pPr>
        <w:pStyle w:val="BodyText"/>
        <w:spacing w:before="230"/>
        <w:rPr>
          <w:b/>
          <w:sz w:val="25"/>
        </w:rPr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Audit</w:t>
      </w:r>
      <w:r>
        <w:rPr>
          <w:b/>
          <w:color w:val="0E756D"/>
          <w:spacing w:val="-3"/>
          <w:sz w:val="25"/>
        </w:rPr>
        <w:t> </w:t>
      </w:r>
      <w:r>
        <w:rPr>
          <w:b/>
          <w:color w:val="0E756D"/>
          <w:sz w:val="25"/>
        </w:rPr>
        <w:t>and</w:t>
      </w:r>
      <w:r>
        <w:rPr>
          <w:b/>
          <w:color w:val="0E756D"/>
          <w:spacing w:val="-2"/>
          <w:sz w:val="25"/>
        </w:rPr>
        <w:t> Traceability</w:t>
      </w:r>
    </w:p>
    <w:p>
      <w:pPr>
        <w:pStyle w:val="BodyText"/>
        <w:spacing w:before="11"/>
        <w:rPr>
          <w:b/>
          <w:sz w:val="12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584" w:hRule="atLeast"/>
        </w:trPr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5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5"/>
                <w:sz w:val="19"/>
              </w:rPr>
              <w:t>ID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5"/>
              <w:ind w:left="711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Requirement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5"/>
              <w:ind w:left="19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Actor</w:t>
            </w:r>
          </w:p>
        </w:tc>
        <w:tc>
          <w:tcPr>
            <w:tcW w:w="2438" w:type="dxa"/>
            <w:tcBorders>
              <w:top w:val="nil"/>
              <w:left w:val="nil"/>
              <w:right w:val="nil"/>
            </w:tcBorders>
            <w:shd w:val="clear" w:color="auto" w:fill="0E756D"/>
          </w:tcPr>
          <w:p>
            <w:pPr>
              <w:pStyle w:val="TableParagraph"/>
              <w:spacing w:before="105"/>
              <w:ind w:left="19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Priority</w:t>
            </w:r>
          </w:p>
        </w:tc>
      </w:tr>
      <w:tr>
        <w:trPr>
          <w:trHeight w:val="1178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FR-AUD-</w:t>
            </w:r>
            <w:r>
              <w:rPr>
                <w:color w:val="212121"/>
                <w:spacing w:val="-5"/>
                <w:sz w:val="21"/>
              </w:rPr>
              <w:t>01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8"/>
              <w:ind w:left="101" w:right="309"/>
              <w:jc w:val="both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record audit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entries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for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critical </w:t>
            </w:r>
            <w:r>
              <w:rPr>
                <w:color w:val="212121"/>
                <w:spacing w:val="-2"/>
                <w:sz w:val="21"/>
              </w:rPr>
              <w:t>actions.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  <w:tr>
        <w:trPr>
          <w:trHeight w:val="1181" w:hRule="atLeast"/>
        </w:trPr>
        <w:tc>
          <w:tcPr>
            <w:tcW w:w="2438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9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FR-AUD-</w:t>
            </w:r>
            <w:r>
              <w:rPr>
                <w:color w:val="212121"/>
                <w:spacing w:val="-5"/>
                <w:sz w:val="21"/>
              </w:rPr>
              <w:t>02</w:t>
            </w:r>
          </w:p>
        </w:tc>
        <w:tc>
          <w:tcPr>
            <w:tcW w:w="2438" w:type="dxa"/>
          </w:tcPr>
          <w:p>
            <w:pPr>
              <w:pStyle w:val="TableParagraph"/>
              <w:spacing w:line="276" w:lineRule="auto" w:before="89"/>
              <w:ind w:left="101"/>
              <w:rPr>
                <w:sz w:val="21"/>
              </w:rPr>
            </w:pPr>
            <w:r>
              <w:rPr>
                <w:color w:val="212121"/>
                <w:sz w:val="21"/>
              </w:rPr>
              <w:t>Audit records shall be available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for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authorized administrative review.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Admin</w:t>
            </w:r>
          </w:p>
        </w:tc>
        <w:tc>
          <w:tcPr>
            <w:tcW w:w="2438" w:type="dxa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4"/>
                <w:sz w:val="21"/>
              </w:rPr>
              <w:t>High</w:t>
            </w:r>
          </w:p>
        </w:tc>
      </w:tr>
    </w:tbl>
    <w:p>
      <w:pPr>
        <w:pStyle w:val="TableParagraph"/>
        <w:spacing w:after="0"/>
        <w:jc w:val="center"/>
        <w:rPr>
          <w:sz w:val="21"/>
        </w:rPr>
        <w:sectPr>
          <w:pgSz w:w="11910" w:h="16840"/>
          <w:pgMar w:header="720" w:footer="710" w:top="920" w:bottom="960" w:left="992" w:right="992"/>
        </w:sectPr>
      </w:pPr>
    </w:p>
    <w:p>
      <w:pPr>
        <w:pStyle w:val="BodyText"/>
        <w:spacing w:before="7"/>
        <w:rPr>
          <w:b/>
          <w:sz w:val="6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8"/>
        <w:gridCol w:w="2438"/>
        <w:gridCol w:w="2438"/>
        <w:gridCol w:w="2438"/>
      </w:tblGrid>
      <w:tr>
        <w:trPr>
          <w:trHeight w:val="2357" w:hRule="atLeast"/>
        </w:trPr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202"/>
              <w:rPr>
                <w:b/>
                <w:sz w:val="21"/>
              </w:rPr>
            </w:pPr>
          </w:p>
          <w:p>
            <w:pPr>
              <w:pStyle w:val="TableParagraph"/>
              <w:ind w:left="752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FR-AUD-</w:t>
            </w:r>
            <w:r>
              <w:rPr>
                <w:color w:val="212121"/>
                <w:spacing w:val="-5"/>
                <w:sz w:val="21"/>
              </w:rPr>
              <w:t>03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spacing w:line="276" w:lineRule="auto" w:before="89"/>
              <w:ind w:left="101" w:right="202"/>
              <w:rPr>
                <w:sz w:val="21"/>
              </w:rPr>
            </w:pPr>
            <w:r>
              <w:rPr>
                <w:color w:val="212121"/>
                <w:sz w:val="21"/>
              </w:rPr>
              <w:t>The platform shall maintain user-linked notifications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audit- linked administrative traceability for </w:t>
            </w:r>
            <w:r>
              <w:rPr>
                <w:color w:val="212121"/>
                <w:spacing w:val="-2"/>
                <w:sz w:val="21"/>
              </w:rPr>
              <w:t>operational accountability.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202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System</w:t>
            </w:r>
          </w:p>
        </w:tc>
        <w:tc>
          <w:tcPr>
            <w:tcW w:w="2438" w:type="dxa"/>
            <w:shd w:val="clear" w:color="auto" w:fill="F9FAFA"/>
          </w:tcPr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1"/>
              </w:rPr>
            </w:pPr>
          </w:p>
          <w:p>
            <w:pPr>
              <w:pStyle w:val="TableParagraph"/>
              <w:spacing w:before="202"/>
              <w:rPr>
                <w:b/>
                <w:sz w:val="21"/>
              </w:rPr>
            </w:pPr>
          </w:p>
          <w:p>
            <w:pPr>
              <w:pStyle w:val="TableParagraph"/>
              <w:ind w:left="18"/>
              <w:jc w:val="center"/>
              <w:rPr>
                <w:sz w:val="21"/>
              </w:rPr>
            </w:pPr>
            <w:r>
              <w:rPr>
                <w:color w:val="212121"/>
                <w:spacing w:val="-2"/>
                <w:sz w:val="21"/>
              </w:rPr>
              <w:t>Medium</w:t>
            </w:r>
          </w:p>
        </w:tc>
      </w:tr>
    </w:tbl>
    <w:p>
      <w:pPr>
        <w:pStyle w:val="BodyText"/>
        <w:spacing w:before="143"/>
        <w:rPr>
          <w:b/>
          <w:sz w:val="32"/>
        </w:rPr>
      </w:pPr>
    </w:p>
    <w:p>
      <w:pPr>
        <w:pStyle w:val="ListParagraph"/>
        <w:numPr>
          <w:ilvl w:val="0"/>
          <w:numId w:val="2"/>
        </w:numPr>
        <w:tabs>
          <w:tab w:pos="461" w:val="left" w:leader="none"/>
        </w:tabs>
        <w:spacing w:line="240" w:lineRule="auto" w:before="0" w:after="0"/>
        <w:ind w:left="461" w:right="0" w:hanging="318"/>
        <w:jc w:val="left"/>
        <w:rPr>
          <w:b/>
          <w:sz w:val="32"/>
        </w:rPr>
      </w:pPr>
      <w:r>
        <w:rPr>
          <w:b/>
          <w:color w:val="0A3C39"/>
          <w:sz w:val="32"/>
        </w:rPr>
        <w:t>Business</w:t>
      </w:r>
      <w:r>
        <w:rPr>
          <w:b/>
          <w:color w:val="0A3C39"/>
          <w:spacing w:val="-5"/>
          <w:sz w:val="32"/>
        </w:rPr>
        <w:t> </w:t>
      </w:r>
      <w:r>
        <w:rPr>
          <w:b/>
          <w:color w:val="0A3C39"/>
          <w:spacing w:val="-2"/>
          <w:sz w:val="32"/>
        </w:rPr>
        <w:t>Rules</w:t>
      </w:r>
    </w:p>
    <w:p>
      <w:pPr>
        <w:pStyle w:val="BodyText"/>
        <w:rPr>
          <w:b/>
          <w:sz w:val="14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76"/>
        <w:gridCol w:w="4876"/>
      </w:tblGrid>
      <w:tr>
        <w:trPr>
          <w:trHeight w:val="582" w:hRule="atLeast"/>
        </w:trPr>
        <w:tc>
          <w:tcPr>
            <w:tcW w:w="4876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20" w:right="2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Rule</w:t>
            </w:r>
            <w:r>
              <w:rPr>
                <w:b/>
                <w:color w:val="FFFFFF"/>
                <w:spacing w:val="-2"/>
                <w:sz w:val="19"/>
              </w:rPr>
              <w:t> </w:t>
            </w:r>
            <w:r>
              <w:rPr>
                <w:b/>
                <w:color w:val="FFFFFF"/>
                <w:spacing w:val="-5"/>
                <w:sz w:val="19"/>
              </w:rPr>
              <w:t>ID</w:t>
            </w:r>
          </w:p>
        </w:tc>
        <w:tc>
          <w:tcPr>
            <w:tcW w:w="4876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20" w:right="3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Business</w:t>
            </w:r>
            <w:r>
              <w:rPr>
                <w:b/>
                <w:color w:val="FFFFFF"/>
                <w:spacing w:val="-6"/>
                <w:sz w:val="19"/>
              </w:rPr>
              <w:t> </w:t>
            </w:r>
            <w:r>
              <w:rPr>
                <w:b/>
                <w:color w:val="FFFFFF"/>
                <w:spacing w:val="-4"/>
                <w:sz w:val="19"/>
              </w:rPr>
              <w:t>Rule</w:t>
            </w:r>
          </w:p>
        </w:tc>
      </w:tr>
      <w:tr>
        <w:trPr>
          <w:trHeight w:val="1180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BR-</w:t>
            </w:r>
            <w:r>
              <w:rPr>
                <w:b/>
                <w:color w:val="212121"/>
                <w:spacing w:val="-7"/>
                <w:sz w:val="21"/>
              </w:rPr>
              <w:t>01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 w:right="297"/>
              <w:rPr>
                <w:sz w:val="21"/>
              </w:rPr>
            </w:pPr>
            <w:r>
              <w:rPr>
                <w:color w:val="212121"/>
                <w:sz w:val="21"/>
              </w:rPr>
              <w:t>Only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authenticated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users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may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access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protected account, booking, session, billing, profile, and notification features.</w:t>
            </w:r>
          </w:p>
        </w:tc>
      </w:tr>
      <w:tr>
        <w:trPr>
          <w:trHeight w:val="1179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BR-</w:t>
            </w:r>
            <w:r>
              <w:rPr>
                <w:b/>
                <w:color w:val="212121"/>
                <w:spacing w:val="-7"/>
                <w:sz w:val="21"/>
              </w:rPr>
              <w:t>02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Only users with ADMIN or STATION_OPERATOR permissions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may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access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operational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management </w:t>
            </w:r>
            <w:r>
              <w:rPr>
                <w:color w:val="212121"/>
                <w:spacing w:val="-2"/>
                <w:sz w:val="21"/>
              </w:rPr>
              <w:t>features.</w:t>
            </w:r>
          </w:p>
        </w:tc>
      </w:tr>
      <w:tr>
        <w:trPr>
          <w:trHeight w:val="887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BR-</w:t>
            </w:r>
            <w:r>
              <w:rPr>
                <w:b/>
                <w:color w:val="212121"/>
                <w:spacing w:val="-7"/>
                <w:sz w:val="21"/>
              </w:rPr>
              <w:t>03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 w:right="297"/>
              <w:rPr>
                <w:sz w:val="21"/>
              </w:rPr>
            </w:pPr>
            <w:r>
              <w:rPr>
                <w:color w:val="212121"/>
                <w:sz w:val="21"/>
              </w:rPr>
              <w:t>Public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station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discovery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expose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only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active </w:t>
            </w:r>
            <w:r>
              <w:rPr>
                <w:color w:val="212121"/>
                <w:spacing w:val="-2"/>
                <w:sz w:val="21"/>
              </w:rPr>
              <w:t>stations.</w:t>
            </w:r>
          </w:p>
        </w:tc>
      </w:tr>
      <w:tr>
        <w:trPr>
          <w:trHeight w:val="1178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BR-</w:t>
            </w:r>
            <w:r>
              <w:rPr>
                <w:b/>
                <w:color w:val="212121"/>
                <w:spacing w:val="-7"/>
                <w:sz w:val="21"/>
              </w:rPr>
              <w:t>04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 w:right="102"/>
              <w:jc w:val="both"/>
              <w:rPr>
                <w:sz w:val="21"/>
              </w:rPr>
            </w:pP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booking must be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tied to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one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selected charging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point and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must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not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overlap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an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existing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booking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for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same </w:t>
            </w:r>
            <w:r>
              <w:rPr>
                <w:color w:val="212121"/>
                <w:spacing w:val="-2"/>
                <w:sz w:val="21"/>
              </w:rPr>
              <w:t>point.</w:t>
            </w:r>
          </w:p>
        </w:tc>
      </w:tr>
      <w:tr>
        <w:trPr>
          <w:trHeight w:val="887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BR-</w:t>
            </w:r>
            <w:r>
              <w:rPr>
                <w:b/>
                <w:color w:val="212121"/>
                <w:spacing w:val="-7"/>
                <w:sz w:val="21"/>
              </w:rPr>
              <w:t>05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Available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slot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calculation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honor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existing reservations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for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selected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charging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point.</w:t>
            </w:r>
          </w:p>
        </w:tc>
      </w:tr>
      <w:tr>
        <w:trPr>
          <w:trHeight w:val="885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BR-</w:t>
            </w:r>
            <w:r>
              <w:rPr>
                <w:b/>
                <w:color w:val="212121"/>
                <w:spacing w:val="-7"/>
                <w:sz w:val="21"/>
              </w:rPr>
              <w:t>06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charging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session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must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be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associated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with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valid </w:t>
            </w:r>
            <w:r>
              <w:rPr>
                <w:color w:val="212121"/>
                <w:spacing w:val="-2"/>
                <w:sz w:val="21"/>
              </w:rPr>
              <w:t>booking.</w:t>
            </w:r>
          </w:p>
        </w:tc>
      </w:tr>
      <w:tr>
        <w:trPr>
          <w:trHeight w:val="886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BR-</w:t>
            </w:r>
            <w:r>
              <w:rPr>
                <w:b/>
                <w:color w:val="212121"/>
                <w:spacing w:val="-7"/>
                <w:sz w:val="21"/>
              </w:rPr>
              <w:t>07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 w:right="297"/>
              <w:rPr>
                <w:sz w:val="21"/>
              </w:rPr>
            </w:pP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completed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session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produce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corresponding bill record.</w:t>
            </w:r>
          </w:p>
        </w:tc>
      </w:tr>
      <w:tr>
        <w:trPr>
          <w:trHeight w:val="885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BR-</w:t>
            </w:r>
            <w:r>
              <w:rPr>
                <w:b/>
                <w:color w:val="212121"/>
                <w:spacing w:val="-7"/>
                <w:sz w:val="21"/>
              </w:rPr>
              <w:t>08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Pricing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be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maintained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per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station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charging point type.</w:t>
            </w:r>
          </w:p>
        </w:tc>
      </w:tr>
      <w:tr>
        <w:trPr>
          <w:trHeight w:val="887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BR-</w:t>
            </w:r>
            <w:r>
              <w:rPr>
                <w:b/>
                <w:color w:val="212121"/>
                <w:spacing w:val="-7"/>
                <w:sz w:val="21"/>
              </w:rPr>
              <w:t>09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 w:right="297"/>
              <w:rPr>
                <w:sz w:val="21"/>
              </w:rPr>
            </w:pPr>
            <w:r>
              <w:rPr>
                <w:color w:val="212121"/>
                <w:sz w:val="21"/>
              </w:rPr>
              <w:t>User email, charging point identifier, booking reference,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invoice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number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remain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unique.</w:t>
            </w:r>
          </w:p>
        </w:tc>
      </w:tr>
      <w:tr>
        <w:trPr>
          <w:trHeight w:val="884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BR-</w:t>
            </w:r>
            <w:r>
              <w:rPr>
                <w:b/>
                <w:color w:val="212121"/>
                <w:spacing w:val="-7"/>
                <w:sz w:val="21"/>
              </w:rPr>
              <w:t>10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List retrieval for major collections shall support pagination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to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maintain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usability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efficiency.</w:t>
            </w:r>
          </w:p>
        </w:tc>
      </w:tr>
    </w:tbl>
    <w:p>
      <w:pPr>
        <w:pStyle w:val="TableParagraph"/>
        <w:spacing w:after="0" w:line="276" w:lineRule="auto"/>
        <w:rPr>
          <w:sz w:val="21"/>
        </w:rPr>
        <w:sectPr>
          <w:pgSz w:w="11910" w:h="16840"/>
          <w:pgMar w:header="720" w:footer="710" w:top="920" w:bottom="960" w:left="992" w:right="992"/>
        </w:sectPr>
      </w:pPr>
    </w:p>
    <w:p>
      <w:pPr>
        <w:pStyle w:val="ListParagraph"/>
        <w:numPr>
          <w:ilvl w:val="0"/>
          <w:numId w:val="2"/>
        </w:numPr>
        <w:tabs>
          <w:tab w:pos="461" w:val="left" w:leader="none"/>
        </w:tabs>
        <w:spacing w:line="240" w:lineRule="auto" w:before="81" w:after="0"/>
        <w:ind w:left="461" w:right="0" w:hanging="318"/>
        <w:jc w:val="left"/>
        <w:rPr>
          <w:b/>
          <w:sz w:val="32"/>
        </w:rPr>
      </w:pPr>
      <w:r>
        <w:rPr>
          <w:b/>
          <w:color w:val="0A3C39"/>
          <w:sz w:val="32"/>
        </w:rPr>
        <w:t>Data</w:t>
      </w:r>
      <w:r>
        <w:rPr>
          <w:b/>
          <w:color w:val="0A3C39"/>
          <w:spacing w:val="-4"/>
          <w:sz w:val="32"/>
        </w:rPr>
        <w:t> </w:t>
      </w:r>
      <w:r>
        <w:rPr>
          <w:b/>
          <w:color w:val="0A3C39"/>
          <w:spacing w:val="-2"/>
          <w:sz w:val="32"/>
        </w:rPr>
        <w:t>Requirements</w:t>
      </w:r>
    </w:p>
    <w:p>
      <w:pPr>
        <w:pStyle w:val="BodyText"/>
        <w:spacing w:line="276" w:lineRule="auto" w:before="178"/>
        <w:ind w:left="143"/>
      </w:pPr>
      <w:r>
        <w:rPr>
          <w:color w:val="212121"/>
        </w:rPr>
        <w:t>The</w:t>
      </w:r>
      <w:r>
        <w:rPr>
          <w:color w:val="212121"/>
          <w:spacing w:val="-5"/>
        </w:rPr>
        <w:t> </w:t>
      </w:r>
      <w:r>
        <w:rPr>
          <w:color w:val="212121"/>
        </w:rPr>
        <w:t>core</w:t>
      </w:r>
      <w:r>
        <w:rPr>
          <w:color w:val="212121"/>
          <w:spacing w:val="-5"/>
        </w:rPr>
        <w:t> </w:t>
      </w:r>
      <w:r>
        <w:rPr>
          <w:color w:val="212121"/>
        </w:rPr>
        <w:t>data</w:t>
      </w:r>
      <w:r>
        <w:rPr>
          <w:color w:val="212121"/>
          <w:spacing w:val="-5"/>
        </w:rPr>
        <w:t> </w:t>
      </w:r>
      <w:r>
        <w:rPr>
          <w:color w:val="212121"/>
        </w:rPr>
        <w:t>model</w:t>
      </w:r>
      <w:r>
        <w:rPr>
          <w:color w:val="212121"/>
          <w:spacing w:val="-4"/>
        </w:rPr>
        <w:t> </w:t>
      </w:r>
      <w:r>
        <w:rPr>
          <w:color w:val="212121"/>
        </w:rPr>
        <w:t>supports</w:t>
      </w:r>
      <w:r>
        <w:rPr>
          <w:color w:val="212121"/>
          <w:spacing w:val="-5"/>
        </w:rPr>
        <w:t> </w:t>
      </w:r>
      <w:r>
        <w:rPr>
          <w:color w:val="212121"/>
        </w:rPr>
        <w:t>operational</w:t>
      </w:r>
      <w:r>
        <w:rPr>
          <w:color w:val="212121"/>
          <w:spacing w:val="-4"/>
        </w:rPr>
        <w:t> </w:t>
      </w:r>
      <w:r>
        <w:rPr>
          <w:color w:val="212121"/>
        </w:rPr>
        <w:t>transactions,</w:t>
      </w:r>
      <w:r>
        <w:rPr>
          <w:color w:val="212121"/>
          <w:spacing w:val="-4"/>
        </w:rPr>
        <w:t> </w:t>
      </w:r>
      <w:r>
        <w:rPr>
          <w:color w:val="212121"/>
        </w:rPr>
        <w:t>user-facing</w:t>
      </w:r>
      <w:r>
        <w:rPr>
          <w:color w:val="212121"/>
          <w:spacing w:val="-4"/>
        </w:rPr>
        <w:t> </w:t>
      </w:r>
      <w:r>
        <w:rPr>
          <w:color w:val="212121"/>
        </w:rPr>
        <w:t>history,</w:t>
      </w:r>
      <w:r>
        <w:rPr>
          <w:color w:val="212121"/>
          <w:spacing w:val="-4"/>
        </w:rPr>
        <w:t> </w:t>
      </w:r>
      <w:r>
        <w:rPr>
          <w:color w:val="212121"/>
        </w:rPr>
        <w:t>and</w:t>
      </w:r>
      <w:r>
        <w:rPr>
          <w:color w:val="212121"/>
          <w:spacing w:val="-5"/>
        </w:rPr>
        <w:t> </w:t>
      </w:r>
      <w:r>
        <w:rPr>
          <w:color w:val="212121"/>
        </w:rPr>
        <w:t>administrative</w:t>
      </w:r>
      <w:r>
        <w:rPr>
          <w:color w:val="212121"/>
          <w:spacing w:val="-5"/>
        </w:rPr>
        <w:t> </w:t>
      </w:r>
      <w:r>
        <w:rPr>
          <w:color w:val="212121"/>
        </w:rPr>
        <w:t>review.</w:t>
      </w:r>
      <w:r>
        <w:rPr>
          <w:color w:val="212121"/>
          <w:spacing w:val="-4"/>
        </w:rPr>
        <w:t> </w:t>
      </w:r>
      <w:r>
        <w:rPr>
          <w:color w:val="212121"/>
        </w:rPr>
        <w:t>The following entities are required for the baseline product.</w:t>
      </w:r>
    </w:p>
    <w:p>
      <w:pPr>
        <w:pStyle w:val="BodyText"/>
        <w:spacing w:before="2"/>
        <w:rPr>
          <w:sz w:val="9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50"/>
        <w:gridCol w:w="3252"/>
        <w:gridCol w:w="3250"/>
      </w:tblGrid>
      <w:tr>
        <w:trPr>
          <w:trHeight w:val="582" w:hRule="atLeast"/>
        </w:trPr>
        <w:tc>
          <w:tcPr>
            <w:tcW w:w="3250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19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Entity</w:t>
            </w:r>
          </w:p>
        </w:tc>
        <w:tc>
          <w:tcPr>
            <w:tcW w:w="3252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18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Purpose</w:t>
            </w:r>
          </w:p>
        </w:tc>
        <w:tc>
          <w:tcPr>
            <w:tcW w:w="3250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19" w:right="2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Key</w:t>
            </w:r>
            <w:r>
              <w:rPr>
                <w:b/>
                <w:color w:val="FFFFFF"/>
                <w:spacing w:val="-2"/>
                <w:sz w:val="19"/>
              </w:rPr>
              <w:t> Notes</w:t>
            </w:r>
          </w:p>
        </w:tc>
      </w:tr>
      <w:tr>
        <w:trPr>
          <w:trHeight w:val="887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Users</w:t>
            </w:r>
          </w:p>
        </w:tc>
        <w:tc>
          <w:tcPr>
            <w:tcW w:w="3252" w:type="dxa"/>
          </w:tcPr>
          <w:p>
            <w:pPr>
              <w:pStyle w:val="TableParagraph"/>
              <w:spacing w:before="236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Store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account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identities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4"/>
                <w:sz w:val="21"/>
              </w:rPr>
              <w:t> roles</w:t>
            </w:r>
          </w:p>
        </w:tc>
        <w:tc>
          <w:tcPr>
            <w:tcW w:w="3250" w:type="dxa"/>
          </w:tcPr>
          <w:p>
            <w:pPr>
              <w:pStyle w:val="TableParagraph"/>
              <w:spacing w:line="276" w:lineRule="auto" w:before="89"/>
              <w:ind w:left="111"/>
              <w:rPr>
                <w:sz w:val="21"/>
              </w:rPr>
            </w:pPr>
            <w:r>
              <w:rPr>
                <w:color w:val="212121"/>
                <w:sz w:val="21"/>
              </w:rPr>
              <w:t>Supports CUSTOMER, STATION_OPERATOR,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ADMIN</w:t>
            </w:r>
          </w:p>
        </w:tc>
      </w:tr>
      <w:tr>
        <w:trPr>
          <w:trHeight w:val="1179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126"/>
              <w:rPr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Stations</w:t>
            </w:r>
          </w:p>
        </w:tc>
        <w:tc>
          <w:tcPr>
            <w:tcW w:w="3252" w:type="dxa"/>
          </w:tcPr>
          <w:p>
            <w:pPr>
              <w:pStyle w:val="TableParagraph"/>
              <w:spacing w:before="126"/>
              <w:rPr>
                <w:sz w:val="21"/>
              </w:rPr>
            </w:pPr>
          </w:p>
          <w:p>
            <w:pPr>
              <w:pStyle w:val="TableParagraph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Store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station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master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records</w:t>
            </w:r>
          </w:p>
        </w:tc>
        <w:tc>
          <w:tcPr>
            <w:tcW w:w="3250" w:type="dxa"/>
          </w:tcPr>
          <w:p>
            <w:pPr>
              <w:pStyle w:val="TableParagraph"/>
              <w:spacing w:line="276" w:lineRule="auto" w:before="88"/>
              <w:ind w:left="111" w:right="157"/>
              <w:rPr>
                <w:sz w:val="21"/>
              </w:rPr>
            </w:pPr>
            <w:r>
              <w:rPr>
                <w:color w:val="212121"/>
                <w:sz w:val="21"/>
              </w:rPr>
              <w:t>Includes business location and availability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metadata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maintained for display and administration</w:t>
            </w:r>
          </w:p>
        </w:tc>
      </w:tr>
      <w:tr>
        <w:trPr>
          <w:trHeight w:val="886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Charging</w:t>
            </w:r>
            <w:r>
              <w:rPr>
                <w:b/>
                <w:color w:val="212121"/>
                <w:spacing w:val="-6"/>
                <w:sz w:val="21"/>
              </w:rPr>
              <w:t> </w:t>
            </w:r>
            <w:r>
              <w:rPr>
                <w:b/>
                <w:color w:val="212121"/>
                <w:spacing w:val="-2"/>
                <w:sz w:val="21"/>
              </w:rPr>
              <w:t>Points</w:t>
            </w:r>
          </w:p>
        </w:tc>
        <w:tc>
          <w:tcPr>
            <w:tcW w:w="3252" w:type="dxa"/>
          </w:tcPr>
          <w:p>
            <w:pPr>
              <w:pStyle w:val="TableParagraph"/>
              <w:spacing w:line="276" w:lineRule="auto" w:before="89"/>
              <w:ind w:left="112" w:right="174"/>
              <w:rPr>
                <w:sz w:val="21"/>
              </w:rPr>
            </w:pPr>
            <w:r>
              <w:rPr>
                <w:color w:val="212121"/>
                <w:sz w:val="21"/>
              </w:rPr>
              <w:t>Represent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individual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charging connectors or charging units</w:t>
            </w:r>
          </w:p>
        </w:tc>
        <w:tc>
          <w:tcPr>
            <w:tcW w:w="3250" w:type="dxa"/>
          </w:tcPr>
          <w:p>
            <w:pPr>
              <w:pStyle w:val="TableParagraph"/>
              <w:spacing w:line="276" w:lineRule="auto" w:before="89"/>
              <w:ind w:left="111"/>
              <w:rPr>
                <w:sz w:val="21"/>
              </w:rPr>
            </w:pPr>
            <w:r>
              <w:rPr>
                <w:color w:val="212121"/>
                <w:sz w:val="21"/>
              </w:rPr>
              <w:t>Linked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to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stations</w:t>
            </w:r>
            <w:r>
              <w:rPr>
                <w:color w:val="212121"/>
                <w:spacing w:val="-10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managed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by type and status</w:t>
            </w:r>
          </w:p>
        </w:tc>
      </w:tr>
      <w:tr>
        <w:trPr>
          <w:trHeight w:val="1179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126"/>
              <w:rPr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Pricing</w:t>
            </w:r>
          </w:p>
        </w:tc>
        <w:tc>
          <w:tcPr>
            <w:tcW w:w="3252" w:type="dxa"/>
          </w:tcPr>
          <w:p>
            <w:pPr>
              <w:pStyle w:val="TableParagraph"/>
              <w:spacing w:before="126"/>
              <w:rPr>
                <w:sz w:val="21"/>
              </w:rPr>
            </w:pPr>
          </w:p>
          <w:p>
            <w:pPr>
              <w:pStyle w:val="TableParagraph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Store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tariff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definitions</w:t>
            </w:r>
          </w:p>
        </w:tc>
        <w:tc>
          <w:tcPr>
            <w:tcW w:w="3250" w:type="dxa"/>
          </w:tcPr>
          <w:p>
            <w:pPr>
              <w:pStyle w:val="TableParagraph"/>
              <w:spacing w:line="276" w:lineRule="auto" w:before="88"/>
              <w:ind w:left="111"/>
              <w:rPr>
                <w:sz w:val="21"/>
              </w:rPr>
            </w:pPr>
            <w:r>
              <w:rPr>
                <w:color w:val="212121"/>
                <w:sz w:val="21"/>
              </w:rPr>
              <w:t>Maintained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by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station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charging point type, expressed as per-kWh </w:t>
            </w:r>
            <w:r>
              <w:rPr>
                <w:color w:val="212121"/>
                <w:spacing w:val="-2"/>
                <w:sz w:val="21"/>
              </w:rPr>
              <w:t>pricing</w:t>
            </w:r>
          </w:p>
        </w:tc>
      </w:tr>
      <w:tr>
        <w:trPr>
          <w:trHeight w:val="887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Bookings</w:t>
            </w:r>
          </w:p>
        </w:tc>
        <w:tc>
          <w:tcPr>
            <w:tcW w:w="3252" w:type="dxa"/>
          </w:tcPr>
          <w:p>
            <w:pPr>
              <w:pStyle w:val="TableParagraph"/>
              <w:spacing w:before="236"/>
              <w:ind w:left="850"/>
              <w:rPr>
                <w:sz w:val="21"/>
              </w:rPr>
            </w:pPr>
            <w:r>
              <w:rPr>
                <w:color w:val="212121"/>
                <w:sz w:val="21"/>
              </w:rPr>
              <w:t>Store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reservations</w:t>
            </w:r>
          </w:p>
        </w:tc>
        <w:tc>
          <w:tcPr>
            <w:tcW w:w="3250" w:type="dxa"/>
          </w:tcPr>
          <w:p>
            <w:pPr>
              <w:pStyle w:val="TableParagraph"/>
              <w:spacing w:line="276" w:lineRule="auto" w:before="89"/>
              <w:ind w:left="111"/>
              <w:rPr>
                <w:sz w:val="21"/>
              </w:rPr>
            </w:pPr>
            <w:r>
              <w:rPr>
                <w:color w:val="212121"/>
                <w:sz w:val="21"/>
              </w:rPr>
              <w:t>Includes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reservation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timing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and overlap prevention rules</w:t>
            </w:r>
          </w:p>
        </w:tc>
      </w:tr>
      <w:tr>
        <w:trPr>
          <w:trHeight w:val="885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Charging</w:t>
            </w:r>
            <w:r>
              <w:rPr>
                <w:b/>
                <w:color w:val="212121"/>
                <w:spacing w:val="-4"/>
                <w:sz w:val="21"/>
              </w:rPr>
              <w:t> </w:t>
            </w:r>
            <w:r>
              <w:rPr>
                <w:b/>
                <w:color w:val="212121"/>
                <w:spacing w:val="-2"/>
                <w:sz w:val="21"/>
              </w:rPr>
              <w:t>Sessions</w:t>
            </w:r>
          </w:p>
        </w:tc>
        <w:tc>
          <w:tcPr>
            <w:tcW w:w="3252" w:type="dxa"/>
          </w:tcPr>
          <w:p>
            <w:pPr>
              <w:pStyle w:val="TableParagraph"/>
              <w:spacing w:before="235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Store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session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lifecycle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records</w:t>
            </w:r>
          </w:p>
        </w:tc>
        <w:tc>
          <w:tcPr>
            <w:tcW w:w="3250" w:type="dxa"/>
          </w:tcPr>
          <w:p>
            <w:pPr>
              <w:pStyle w:val="TableParagraph"/>
              <w:spacing w:line="276" w:lineRule="auto" w:before="88"/>
              <w:ind w:left="111"/>
              <w:rPr>
                <w:sz w:val="21"/>
              </w:rPr>
            </w:pPr>
            <w:r>
              <w:rPr>
                <w:color w:val="212121"/>
                <w:sz w:val="21"/>
              </w:rPr>
              <w:t>Tracks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active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or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completed</w:t>
            </w:r>
            <w:r>
              <w:rPr>
                <w:color w:val="212121"/>
                <w:spacing w:val="-11"/>
                <w:sz w:val="21"/>
              </w:rPr>
              <w:t> </w:t>
            </w:r>
            <w:r>
              <w:rPr>
                <w:color w:val="212121"/>
                <w:sz w:val="21"/>
              </w:rPr>
              <w:t>usage with energy information</w:t>
            </w:r>
          </w:p>
        </w:tc>
      </w:tr>
      <w:tr>
        <w:trPr>
          <w:trHeight w:val="1181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127"/>
              <w:rPr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Bills</w:t>
            </w:r>
          </w:p>
        </w:tc>
        <w:tc>
          <w:tcPr>
            <w:tcW w:w="3252" w:type="dxa"/>
          </w:tcPr>
          <w:p>
            <w:pPr>
              <w:pStyle w:val="TableParagraph"/>
              <w:spacing w:before="127"/>
              <w:rPr>
                <w:sz w:val="21"/>
              </w:rPr>
            </w:pPr>
          </w:p>
          <w:p>
            <w:pPr>
              <w:pStyle w:val="TableParagraph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Store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invoice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records</w:t>
            </w:r>
          </w:p>
        </w:tc>
        <w:tc>
          <w:tcPr>
            <w:tcW w:w="3250" w:type="dxa"/>
          </w:tcPr>
          <w:p>
            <w:pPr>
              <w:pStyle w:val="TableParagraph"/>
              <w:spacing w:line="276" w:lineRule="auto" w:before="89"/>
              <w:ind w:left="111" w:right="157"/>
              <w:rPr>
                <w:sz w:val="21"/>
              </w:rPr>
            </w:pPr>
            <w:r>
              <w:rPr>
                <w:color w:val="212121"/>
                <w:sz w:val="21"/>
              </w:rPr>
              <w:t>Generated from completed sessions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linked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one-to-one with the originating session</w:t>
            </w:r>
          </w:p>
        </w:tc>
      </w:tr>
      <w:tr>
        <w:trPr>
          <w:trHeight w:val="885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Notifications</w:t>
            </w:r>
          </w:p>
        </w:tc>
        <w:tc>
          <w:tcPr>
            <w:tcW w:w="3252" w:type="dxa"/>
          </w:tcPr>
          <w:p>
            <w:pPr>
              <w:pStyle w:val="TableParagraph"/>
              <w:spacing w:before="235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Store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in-app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z w:val="21"/>
              </w:rPr>
              <w:t>user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alerts</w:t>
            </w:r>
          </w:p>
        </w:tc>
        <w:tc>
          <w:tcPr>
            <w:tcW w:w="3250" w:type="dxa"/>
          </w:tcPr>
          <w:p>
            <w:pPr>
              <w:pStyle w:val="TableParagraph"/>
              <w:spacing w:line="276" w:lineRule="auto" w:before="88"/>
              <w:ind w:left="111"/>
              <w:rPr>
                <w:sz w:val="21"/>
              </w:rPr>
            </w:pPr>
            <w:r>
              <w:rPr>
                <w:color w:val="212121"/>
                <w:sz w:val="21"/>
              </w:rPr>
              <w:t>Supports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read/unread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handling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per </w:t>
            </w:r>
            <w:r>
              <w:rPr>
                <w:color w:val="212121"/>
                <w:spacing w:val="-4"/>
                <w:sz w:val="21"/>
              </w:rPr>
              <w:t>user</w:t>
            </w:r>
          </w:p>
        </w:tc>
      </w:tr>
      <w:tr>
        <w:trPr>
          <w:trHeight w:val="886" w:hRule="atLeast"/>
        </w:trPr>
        <w:tc>
          <w:tcPr>
            <w:tcW w:w="3250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Audit</w:t>
            </w:r>
            <w:r>
              <w:rPr>
                <w:b/>
                <w:color w:val="212121"/>
                <w:spacing w:val="-3"/>
                <w:sz w:val="21"/>
              </w:rPr>
              <w:t> </w:t>
            </w:r>
            <w:r>
              <w:rPr>
                <w:b/>
                <w:color w:val="212121"/>
                <w:spacing w:val="-4"/>
                <w:sz w:val="21"/>
              </w:rPr>
              <w:t>Logs</w:t>
            </w:r>
          </w:p>
        </w:tc>
        <w:tc>
          <w:tcPr>
            <w:tcW w:w="3252" w:type="dxa"/>
          </w:tcPr>
          <w:p>
            <w:pPr>
              <w:pStyle w:val="TableParagraph"/>
              <w:spacing w:before="236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Store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critical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event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history</w:t>
            </w:r>
          </w:p>
        </w:tc>
        <w:tc>
          <w:tcPr>
            <w:tcW w:w="3250" w:type="dxa"/>
          </w:tcPr>
          <w:p>
            <w:pPr>
              <w:pStyle w:val="TableParagraph"/>
              <w:spacing w:line="276" w:lineRule="auto" w:before="89"/>
              <w:ind w:left="111"/>
              <w:rPr>
                <w:sz w:val="21"/>
              </w:rPr>
            </w:pPr>
            <w:r>
              <w:rPr>
                <w:color w:val="212121"/>
                <w:sz w:val="21"/>
              </w:rPr>
              <w:t>Supports oversight and </w:t>
            </w:r>
            <w:r>
              <w:rPr>
                <w:color w:val="212121"/>
                <w:spacing w:val="-2"/>
                <w:sz w:val="21"/>
              </w:rPr>
              <w:t>administrative traceability</w:t>
            </w:r>
          </w:p>
        </w:tc>
      </w:tr>
    </w:tbl>
    <w:p>
      <w:pPr>
        <w:pStyle w:val="BodyText"/>
      </w:pPr>
    </w:p>
    <w:p>
      <w:pPr>
        <w:pStyle w:val="BodyText"/>
        <w:spacing w:before="29"/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Key</w:t>
      </w:r>
      <w:r>
        <w:rPr>
          <w:b/>
          <w:color w:val="0E756D"/>
          <w:spacing w:val="-2"/>
          <w:sz w:val="25"/>
        </w:rPr>
        <w:t> Relationships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65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One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user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can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have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many</w:t>
      </w:r>
      <w:r>
        <w:rPr>
          <w:color w:val="212121"/>
          <w:spacing w:val="-1"/>
          <w:sz w:val="21"/>
        </w:rPr>
        <w:t> </w:t>
      </w:r>
      <w:r>
        <w:rPr>
          <w:color w:val="212121"/>
          <w:spacing w:val="-2"/>
          <w:sz w:val="21"/>
        </w:rPr>
        <w:t>bookings.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One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station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can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have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many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charging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points,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pricing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records,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3"/>
          <w:sz w:val="21"/>
        </w:rPr>
        <w:t> </w:t>
      </w:r>
      <w:r>
        <w:rPr>
          <w:color w:val="212121"/>
          <w:spacing w:val="-2"/>
          <w:sz w:val="21"/>
        </w:rPr>
        <w:t>bookings.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One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charging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point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can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have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many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bookings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over</w:t>
      </w:r>
      <w:r>
        <w:rPr>
          <w:color w:val="212121"/>
          <w:spacing w:val="-2"/>
          <w:sz w:val="21"/>
        </w:rPr>
        <w:t> </w:t>
      </w:r>
      <w:r>
        <w:rPr>
          <w:color w:val="212121"/>
          <w:spacing w:val="-4"/>
          <w:sz w:val="21"/>
        </w:rPr>
        <w:t>time.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One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booking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maps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to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one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charging</w:t>
      </w:r>
      <w:r>
        <w:rPr>
          <w:color w:val="212121"/>
          <w:spacing w:val="-3"/>
          <w:sz w:val="21"/>
        </w:rPr>
        <w:t> </w:t>
      </w:r>
      <w:r>
        <w:rPr>
          <w:color w:val="212121"/>
          <w:spacing w:val="-2"/>
          <w:sz w:val="21"/>
        </w:rPr>
        <w:t>session.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One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charging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session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maps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to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one</w:t>
      </w:r>
      <w:r>
        <w:rPr>
          <w:color w:val="212121"/>
          <w:spacing w:val="-3"/>
          <w:sz w:val="21"/>
        </w:rPr>
        <w:t> </w:t>
      </w:r>
      <w:r>
        <w:rPr>
          <w:color w:val="212121"/>
          <w:spacing w:val="-2"/>
          <w:sz w:val="21"/>
        </w:rPr>
        <w:t>bill.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One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user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can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receive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many</w:t>
      </w:r>
      <w:r>
        <w:rPr>
          <w:color w:val="212121"/>
          <w:spacing w:val="-2"/>
          <w:sz w:val="21"/>
        </w:rPr>
        <w:t> notifications.</w:t>
      </w:r>
    </w:p>
    <w:p>
      <w:pPr>
        <w:pStyle w:val="ListParagraph"/>
        <w:spacing w:after="0" w:line="240" w:lineRule="auto"/>
        <w:jc w:val="left"/>
        <w:rPr>
          <w:sz w:val="21"/>
        </w:rPr>
        <w:sectPr>
          <w:pgSz w:w="11910" w:h="16840"/>
          <w:pgMar w:header="720" w:footer="710" w:top="920" w:bottom="960" w:left="992" w:right="992"/>
        </w:sectPr>
      </w:pPr>
    </w:p>
    <w:p>
      <w:pPr>
        <w:pStyle w:val="ListParagraph"/>
        <w:numPr>
          <w:ilvl w:val="0"/>
          <w:numId w:val="2"/>
        </w:numPr>
        <w:tabs>
          <w:tab w:pos="461" w:val="left" w:leader="none"/>
        </w:tabs>
        <w:spacing w:line="240" w:lineRule="auto" w:before="81" w:after="0"/>
        <w:ind w:left="461" w:right="0" w:hanging="318"/>
        <w:jc w:val="left"/>
        <w:rPr>
          <w:b/>
          <w:sz w:val="32"/>
        </w:rPr>
      </w:pPr>
      <w:r>
        <w:rPr>
          <w:b/>
          <w:color w:val="0A3C39"/>
          <w:sz w:val="32"/>
        </w:rPr>
        <w:t>External</w:t>
      </w:r>
      <w:r>
        <w:rPr>
          <w:b/>
          <w:color w:val="0A3C39"/>
          <w:spacing w:val="-8"/>
          <w:sz w:val="32"/>
        </w:rPr>
        <w:t> </w:t>
      </w:r>
      <w:r>
        <w:rPr>
          <w:b/>
          <w:color w:val="0A3C39"/>
          <w:sz w:val="32"/>
        </w:rPr>
        <w:t>Interface</w:t>
      </w:r>
      <w:r>
        <w:rPr>
          <w:b/>
          <w:color w:val="0A3C39"/>
          <w:spacing w:val="-7"/>
          <w:sz w:val="32"/>
        </w:rPr>
        <w:t> </w:t>
      </w:r>
      <w:r>
        <w:rPr>
          <w:b/>
          <w:color w:val="0A3C39"/>
          <w:spacing w:val="-2"/>
          <w:sz w:val="32"/>
        </w:rPr>
        <w:t>Requirements</w:t>
      </w: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298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User</w:t>
      </w:r>
      <w:r>
        <w:rPr>
          <w:b/>
          <w:color w:val="0E756D"/>
          <w:spacing w:val="-5"/>
          <w:sz w:val="25"/>
        </w:rPr>
        <w:t> </w:t>
      </w:r>
      <w:r>
        <w:rPr>
          <w:b/>
          <w:color w:val="0E756D"/>
          <w:sz w:val="25"/>
        </w:rPr>
        <w:t>Interface</w:t>
      </w:r>
      <w:r>
        <w:rPr>
          <w:b/>
          <w:color w:val="0E756D"/>
          <w:spacing w:val="-4"/>
          <w:sz w:val="25"/>
        </w:rPr>
        <w:t> </w:t>
      </w:r>
      <w:r>
        <w:rPr>
          <w:b/>
          <w:color w:val="0E756D"/>
          <w:spacing w:val="-2"/>
          <w:sz w:val="25"/>
        </w:rPr>
        <w:t>Requirements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  <w:tab w:pos="427" w:val="left" w:leader="none"/>
        </w:tabs>
        <w:spacing w:line="276" w:lineRule="auto" w:before="165" w:after="0"/>
        <w:ind w:left="427" w:right="539" w:hanging="170"/>
        <w:jc w:val="left"/>
        <w:rPr>
          <w:sz w:val="21"/>
        </w:rPr>
      </w:pPr>
      <w:r>
        <w:rPr>
          <w:color w:val="212121"/>
          <w:sz w:val="21"/>
        </w:rPr>
        <w:t>The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frontend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shall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present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dedicated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experiences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for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public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browsing,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customer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flows,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administrative </w:t>
      </w:r>
      <w:r>
        <w:rPr>
          <w:color w:val="212121"/>
          <w:spacing w:val="-2"/>
          <w:sz w:val="21"/>
        </w:rPr>
        <w:t>operations.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1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The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UI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shall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be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responsive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across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mobile,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tablet,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desktop</w:t>
      </w:r>
      <w:r>
        <w:rPr>
          <w:color w:val="212121"/>
          <w:spacing w:val="-2"/>
          <w:sz w:val="21"/>
        </w:rPr>
        <w:t> layouts.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The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UI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shall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provide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loading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feedback,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including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skeleton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states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where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applicable.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The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UI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shall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provide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transient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user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feedback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such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toast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messages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for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important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actions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3"/>
          <w:sz w:val="21"/>
        </w:rPr>
        <w:t> </w:t>
      </w:r>
      <w:r>
        <w:rPr>
          <w:color w:val="212121"/>
          <w:spacing w:val="-2"/>
          <w:sz w:val="21"/>
        </w:rPr>
        <w:t>errors.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The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UI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design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language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shall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remain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clean,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modern,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consistent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with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an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EV-focused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product</w:t>
      </w:r>
      <w:r>
        <w:rPr>
          <w:color w:val="212121"/>
          <w:spacing w:val="-2"/>
          <w:sz w:val="21"/>
        </w:rPr>
        <w:t> experience.</w:t>
      </w:r>
    </w:p>
    <w:p>
      <w:pPr>
        <w:pStyle w:val="BodyText"/>
        <w:spacing w:before="21"/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API</w:t>
      </w:r>
      <w:r>
        <w:rPr>
          <w:b/>
          <w:color w:val="0E756D"/>
          <w:spacing w:val="-5"/>
          <w:sz w:val="25"/>
        </w:rPr>
        <w:t> </w:t>
      </w:r>
      <w:r>
        <w:rPr>
          <w:b/>
          <w:color w:val="0E756D"/>
          <w:sz w:val="25"/>
        </w:rPr>
        <w:t>Interface</w:t>
      </w:r>
      <w:r>
        <w:rPr>
          <w:b/>
          <w:color w:val="0E756D"/>
          <w:spacing w:val="-3"/>
          <w:sz w:val="25"/>
        </w:rPr>
        <w:t> </w:t>
      </w:r>
      <w:r>
        <w:rPr>
          <w:b/>
          <w:color w:val="0E756D"/>
          <w:spacing w:val="-2"/>
          <w:sz w:val="25"/>
        </w:rPr>
        <w:t>Requirements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  <w:tab w:pos="427" w:val="left" w:leader="none"/>
        </w:tabs>
        <w:spacing w:line="276" w:lineRule="auto" w:before="165" w:after="0"/>
        <w:ind w:left="427" w:right="488" w:hanging="170"/>
        <w:jc w:val="left"/>
        <w:rPr>
          <w:sz w:val="21"/>
        </w:rPr>
      </w:pPr>
      <w:r>
        <w:rPr>
          <w:color w:val="212121"/>
          <w:sz w:val="21"/>
        </w:rPr>
        <w:t>The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platform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shall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expose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public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APIs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for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station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listing,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search,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station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details,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charging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points,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pricing </w:t>
      </w:r>
      <w:r>
        <w:rPr>
          <w:color w:val="212121"/>
          <w:spacing w:val="-2"/>
          <w:sz w:val="21"/>
        </w:rPr>
        <w:t>visibility.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1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The</w:t>
      </w:r>
      <w:r>
        <w:rPr>
          <w:color w:val="212121"/>
          <w:spacing w:val="-7"/>
          <w:sz w:val="21"/>
        </w:rPr>
        <w:t> </w:t>
      </w:r>
      <w:r>
        <w:rPr>
          <w:color w:val="212121"/>
          <w:sz w:val="21"/>
        </w:rPr>
        <w:t>platform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shall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expose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authenticated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APIs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for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bookings,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sessions,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bills,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notifications,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profile</w:t>
      </w:r>
      <w:r>
        <w:rPr>
          <w:color w:val="212121"/>
          <w:spacing w:val="-6"/>
          <w:sz w:val="21"/>
        </w:rPr>
        <w:t> </w:t>
      </w:r>
      <w:r>
        <w:rPr>
          <w:color w:val="212121"/>
          <w:spacing w:val="-2"/>
          <w:sz w:val="21"/>
        </w:rPr>
        <w:t>operations.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  <w:tab w:pos="427" w:val="left" w:leader="none"/>
        </w:tabs>
        <w:spacing w:line="276" w:lineRule="auto" w:before="158" w:after="0"/>
        <w:ind w:left="427" w:right="634" w:hanging="170"/>
        <w:jc w:val="left"/>
        <w:rPr>
          <w:sz w:val="21"/>
        </w:rPr>
      </w:pPr>
      <w:r>
        <w:rPr>
          <w:color w:val="212121"/>
          <w:sz w:val="21"/>
        </w:rPr>
        <w:t>The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platform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shall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expose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role-restricted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administrative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APIs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for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dashboard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access,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station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management, charging point management, pricing, operational records, revenue, and audit logs.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19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API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interactions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shall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exchange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structured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request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response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payloads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suitable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for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frontend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integration.</w:t>
      </w:r>
    </w:p>
    <w:p>
      <w:pPr>
        <w:pStyle w:val="BodyText"/>
        <w:spacing w:before="21"/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z w:val="25"/>
        </w:rPr>
        <w:t>Security</w:t>
      </w:r>
      <w:r>
        <w:rPr>
          <w:b/>
          <w:color w:val="0E756D"/>
          <w:spacing w:val="-7"/>
          <w:sz w:val="25"/>
        </w:rPr>
        <w:t> </w:t>
      </w:r>
      <w:r>
        <w:rPr>
          <w:b/>
          <w:color w:val="0E756D"/>
          <w:sz w:val="25"/>
        </w:rPr>
        <w:t>Interface</w:t>
      </w:r>
      <w:r>
        <w:rPr>
          <w:b/>
          <w:color w:val="0E756D"/>
          <w:spacing w:val="-5"/>
          <w:sz w:val="25"/>
        </w:rPr>
        <w:t> </w:t>
      </w:r>
      <w:r>
        <w:rPr>
          <w:b/>
          <w:color w:val="0E756D"/>
          <w:spacing w:val="-2"/>
          <w:sz w:val="25"/>
        </w:rPr>
        <w:t>Requirements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65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Authenticated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requests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shall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require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a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valid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authorization</w:t>
      </w:r>
      <w:r>
        <w:rPr>
          <w:color w:val="212121"/>
          <w:spacing w:val="-5"/>
          <w:sz w:val="21"/>
        </w:rPr>
        <w:t> </w:t>
      </w:r>
      <w:r>
        <w:rPr>
          <w:color w:val="212121"/>
          <w:spacing w:val="-2"/>
          <w:sz w:val="21"/>
        </w:rPr>
        <w:t>token.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Access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control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shall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be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enforced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at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the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API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layer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according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to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user</w:t>
      </w:r>
      <w:r>
        <w:rPr>
          <w:color w:val="212121"/>
          <w:spacing w:val="-2"/>
          <w:sz w:val="21"/>
        </w:rPr>
        <w:t> role.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Validation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errors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access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denial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messages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shall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be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handled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in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controlled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meaningful</w:t>
      </w:r>
      <w:r>
        <w:rPr>
          <w:color w:val="212121"/>
          <w:spacing w:val="-3"/>
          <w:sz w:val="21"/>
        </w:rPr>
        <w:t> </w:t>
      </w:r>
      <w:r>
        <w:rPr>
          <w:color w:val="212121"/>
          <w:spacing w:val="-2"/>
          <w:sz w:val="21"/>
        </w:rPr>
        <w:t>manner.</w:t>
      </w:r>
    </w:p>
    <w:p>
      <w:pPr>
        <w:pStyle w:val="BodyText"/>
        <w:spacing w:before="21"/>
      </w:pPr>
    </w:p>
    <w:p>
      <w:pPr>
        <w:pStyle w:val="ListParagraph"/>
        <w:numPr>
          <w:ilvl w:val="0"/>
          <w:numId w:val="2"/>
        </w:numPr>
        <w:tabs>
          <w:tab w:pos="461" w:val="left" w:leader="none"/>
        </w:tabs>
        <w:spacing w:line="240" w:lineRule="auto" w:before="1" w:after="0"/>
        <w:ind w:left="461" w:right="0" w:hanging="318"/>
        <w:jc w:val="left"/>
        <w:rPr>
          <w:b/>
          <w:sz w:val="32"/>
        </w:rPr>
      </w:pPr>
      <w:r>
        <w:rPr>
          <w:b/>
          <w:color w:val="0A3C39"/>
          <w:sz w:val="32"/>
        </w:rPr>
        <w:t>Non-Functional</w:t>
      </w:r>
      <w:r>
        <w:rPr>
          <w:b/>
          <w:color w:val="0A3C39"/>
          <w:spacing w:val="-15"/>
          <w:sz w:val="32"/>
        </w:rPr>
        <w:t> </w:t>
      </w:r>
      <w:r>
        <w:rPr>
          <w:b/>
          <w:color w:val="0A3C39"/>
          <w:spacing w:val="-2"/>
          <w:sz w:val="32"/>
        </w:rPr>
        <w:t>Requirements</w:t>
      </w:r>
    </w:p>
    <w:p>
      <w:pPr>
        <w:pStyle w:val="BodyText"/>
        <w:spacing w:before="11"/>
        <w:rPr>
          <w:b/>
          <w:sz w:val="13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76"/>
        <w:gridCol w:w="4876"/>
      </w:tblGrid>
      <w:tr>
        <w:trPr>
          <w:trHeight w:val="584" w:hRule="atLeast"/>
        </w:trPr>
        <w:tc>
          <w:tcPr>
            <w:tcW w:w="4876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5"/>
              <w:ind w:left="20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Category</w:t>
            </w:r>
          </w:p>
        </w:tc>
        <w:tc>
          <w:tcPr>
            <w:tcW w:w="4876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5"/>
              <w:ind w:left="20" w:right="3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Requirement</w:t>
            </w:r>
          </w:p>
        </w:tc>
      </w:tr>
      <w:tr>
        <w:trPr>
          <w:trHeight w:val="1178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Security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 w:right="297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use token-based authentication, role-based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access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control,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secure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password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hashing, and input validation for protected features.</w:t>
            </w:r>
          </w:p>
        </w:tc>
      </w:tr>
      <w:tr>
        <w:trPr>
          <w:trHeight w:val="1181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Usability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provide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responsive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easy-to- understand web experience with clear feedback, loading states, and readable navigation paths.</w:t>
            </w:r>
          </w:p>
        </w:tc>
      </w:tr>
      <w:tr>
        <w:trPr>
          <w:trHeight w:val="1179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Reliability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 w:right="141"/>
              <w:jc w:val="both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preserve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booking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integrity,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relational consistency,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2"/>
                <w:sz w:val="21"/>
              </w:rPr>
              <w:t> </w:t>
            </w:r>
            <w:r>
              <w:rPr>
                <w:color w:val="212121"/>
                <w:sz w:val="21"/>
              </w:rPr>
              <w:t>protected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data</w:t>
            </w:r>
            <w:r>
              <w:rPr>
                <w:color w:val="212121"/>
                <w:spacing w:val="-2"/>
                <w:sz w:val="21"/>
              </w:rPr>
              <w:t> </w:t>
            </w:r>
            <w:r>
              <w:rPr>
                <w:color w:val="212121"/>
                <w:sz w:val="21"/>
              </w:rPr>
              <w:t>access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across</w:t>
            </w:r>
            <w:r>
              <w:rPr>
                <w:color w:val="212121"/>
                <w:spacing w:val="-1"/>
                <w:sz w:val="21"/>
              </w:rPr>
              <w:t> </w:t>
            </w:r>
            <w:r>
              <w:rPr>
                <w:color w:val="212121"/>
                <w:sz w:val="21"/>
              </w:rPr>
              <w:t>normal user and administrative operations.</w:t>
            </w:r>
          </w:p>
        </w:tc>
      </w:tr>
      <w:tr>
        <w:trPr>
          <w:trHeight w:val="1181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Maintainability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 w:right="144"/>
              <w:jc w:val="both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solution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use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modular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frontend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layered backend structure that supports future enhancement and testability.</w:t>
            </w:r>
          </w:p>
        </w:tc>
      </w:tr>
      <w:tr>
        <w:trPr>
          <w:trHeight w:val="434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88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Data</w:t>
            </w:r>
            <w:r>
              <w:rPr>
                <w:b/>
                <w:color w:val="212121"/>
                <w:spacing w:val="-5"/>
                <w:sz w:val="21"/>
              </w:rPr>
              <w:t> </w:t>
            </w:r>
            <w:r>
              <w:rPr>
                <w:b/>
                <w:color w:val="212121"/>
                <w:spacing w:val="-2"/>
                <w:sz w:val="21"/>
              </w:rPr>
              <w:t>Integrity</w:t>
            </w:r>
          </w:p>
        </w:tc>
        <w:tc>
          <w:tcPr>
            <w:tcW w:w="4876" w:type="dxa"/>
          </w:tcPr>
          <w:p>
            <w:pPr>
              <w:pStyle w:val="TableParagraph"/>
              <w:spacing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system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enforce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unique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keys,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z w:val="21"/>
              </w:rPr>
              <w:t>foreign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pacing w:val="-5"/>
                <w:sz w:val="21"/>
              </w:rPr>
              <w:t>key</w:t>
            </w:r>
          </w:p>
        </w:tc>
      </w:tr>
    </w:tbl>
    <w:p>
      <w:pPr>
        <w:pStyle w:val="TableParagraph"/>
        <w:spacing w:after="0"/>
        <w:rPr>
          <w:sz w:val="21"/>
        </w:rPr>
        <w:sectPr>
          <w:pgSz w:w="11910" w:h="16840"/>
          <w:pgMar w:header="720" w:footer="710" w:top="920" w:bottom="960" w:left="992" w:right="992"/>
        </w:sectPr>
      </w:pPr>
    </w:p>
    <w:p>
      <w:pPr>
        <w:pStyle w:val="BodyText"/>
        <w:spacing w:before="7"/>
        <w:rPr>
          <w:b/>
          <w:sz w:val="6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76"/>
        <w:gridCol w:w="4876"/>
      </w:tblGrid>
      <w:tr>
        <w:trPr>
          <w:trHeight w:val="887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relationships,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business-level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rules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such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as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booking conflict prevention.</w:t>
            </w:r>
          </w:p>
        </w:tc>
      </w:tr>
      <w:tr>
        <w:trPr>
          <w:trHeight w:val="1179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Scalability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 w:right="297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use pagination on list-heavy operations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to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support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efficient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retrieval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as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records </w:t>
            </w:r>
            <w:r>
              <w:rPr>
                <w:color w:val="212121"/>
                <w:spacing w:val="-2"/>
                <w:sz w:val="21"/>
              </w:rPr>
              <w:t>grow.</w:t>
            </w:r>
          </w:p>
        </w:tc>
      </w:tr>
      <w:tr>
        <w:trPr>
          <w:trHeight w:val="1180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127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Observability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 w:right="154"/>
              <w:rPr>
                <w:sz w:val="21"/>
              </w:rPr>
            </w:pPr>
            <w:r>
              <w:rPr>
                <w:color w:val="212121"/>
                <w:sz w:val="21"/>
              </w:rPr>
              <w:t>The system shall maintain audit information for critical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actions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deliver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meaningful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error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messages for troubleshooting.</w:t>
            </w:r>
          </w:p>
        </w:tc>
      </w:tr>
      <w:tr>
        <w:trPr>
          <w:trHeight w:val="885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Testability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 w:right="297"/>
              <w:rPr>
                <w:sz w:val="21"/>
              </w:rPr>
            </w:pPr>
            <w:r>
              <w:rPr>
                <w:color w:val="212121"/>
                <w:sz w:val="21"/>
              </w:rPr>
              <w:t>Core business rules, especially reservation conflict logic,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shall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be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verifiable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through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automated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testing.</w:t>
            </w:r>
          </w:p>
        </w:tc>
      </w:tr>
    </w:tbl>
    <w:p>
      <w:pPr>
        <w:pStyle w:val="BodyText"/>
        <w:spacing w:before="145"/>
        <w:rPr>
          <w:b/>
          <w:sz w:val="32"/>
        </w:rPr>
      </w:pPr>
    </w:p>
    <w:p>
      <w:pPr>
        <w:pStyle w:val="ListParagraph"/>
        <w:numPr>
          <w:ilvl w:val="0"/>
          <w:numId w:val="2"/>
        </w:numPr>
        <w:tabs>
          <w:tab w:pos="461" w:val="left" w:leader="none"/>
        </w:tabs>
        <w:spacing w:line="240" w:lineRule="auto" w:before="0" w:after="0"/>
        <w:ind w:left="461" w:right="0" w:hanging="318"/>
        <w:jc w:val="left"/>
        <w:rPr>
          <w:b/>
          <w:sz w:val="32"/>
        </w:rPr>
      </w:pPr>
      <w:r>
        <w:rPr>
          <w:b/>
          <w:color w:val="0A3C39"/>
          <w:sz w:val="32"/>
        </w:rPr>
        <w:t>Role</w:t>
      </w:r>
      <w:r>
        <w:rPr>
          <w:b/>
          <w:color w:val="0A3C39"/>
          <w:spacing w:val="-6"/>
          <w:sz w:val="32"/>
        </w:rPr>
        <w:t> </w:t>
      </w:r>
      <w:r>
        <w:rPr>
          <w:b/>
          <w:color w:val="0A3C39"/>
          <w:sz w:val="32"/>
        </w:rPr>
        <w:t>and</w:t>
      </w:r>
      <w:r>
        <w:rPr>
          <w:b/>
          <w:color w:val="0A3C39"/>
          <w:spacing w:val="-5"/>
          <w:sz w:val="32"/>
        </w:rPr>
        <w:t> </w:t>
      </w:r>
      <w:r>
        <w:rPr>
          <w:b/>
          <w:color w:val="0A3C39"/>
          <w:sz w:val="32"/>
        </w:rPr>
        <w:t>Permission</w:t>
      </w:r>
      <w:r>
        <w:rPr>
          <w:b/>
          <w:color w:val="0A3C39"/>
          <w:spacing w:val="-3"/>
          <w:sz w:val="32"/>
        </w:rPr>
        <w:t> </w:t>
      </w:r>
      <w:r>
        <w:rPr>
          <w:b/>
          <w:color w:val="0A3C39"/>
          <w:spacing w:val="-2"/>
          <w:sz w:val="32"/>
        </w:rPr>
        <w:t>Matrix</w:t>
      </w:r>
    </w:p>
    <w:p>
      <w:pPr>
        <w:pStyle w:val="BodyText"/>
        <w:spacing w:before="11" w:after="1"/>
        <w:rPr>
          <w:b/>
          <w:sz w:val="13"/>
        </w:rPr>
      </w:pPr>
    </w:p>
    <w:tbl>
      <w:tblPr>
        <w:tblW w:w="0" w:type="auto"/>
        <w:jc w:val="left"/>
        <w:tblInd w:w="151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50"/>
        <w:gridCol w:w="1950"/>
        <w:gridCol w:w="1950"/>
        <w:gridCol w:w="1950"/>
        <w:gridCol w:w="1950"/>
      </w:tblGrid>
      <w:tr>
        <w:trPr>
          <w:trHeight w:val="584" w:hRule="atLeast"/>
        </w:trPr>
        <w:tc>
          <w:tcPr>
            <w:tcW w:w="1950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5"/>
              <w:ind w:left="382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Capability</w:t>
            </w:r>
            <w:r>
              <w:rPr>
                <w:b/>
                <w:color w:val="FFFFFF"/>
                <w:spacing w:val="-8"/>
                <w:sz w:val="19"/>
              </w:rPr>
              <w:t> </w:t>
            </w:r>
            <w:r>
              <w:rPr>
                <w:b/>
                <w:color w:val="FFFFFF"/>
                <w:spacing w:val="-4"/>
                <w:sz w:val="19"/>
              </w:rPr>
              <w:t>Area</w:t>
            </w:r>
          </w:p>
        </w:tc>
        <w:tc>
          <w:tcPr>
            <w:tcW w:w="1950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5"/>
              <w:ind w:left="17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Public</w:t>
            </w:r>
          </w:p>
        </w:tc>
        <w:tc>
          <w:tcPr>
            <w:tcW w:w="1950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5"/>
              <w:ind w:left="17" w:right="2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Customer</w:t>
            </w:r>
          </w:p>
        </w:tc>
        <w:tc>
          <w:tcPr>
            <w:tcW w:w="1950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5"/>
              <w:ind w:left="17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Operator</w:t>
            </w:r>
          </w:p>
        </w:tc>
        <w:tc>
          <w:tcPr>
            <w:tcW w:w="1950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5"/>
              <w:ind w:left="17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4"/>
                <w:sz w:val="19"/>
              </w:rPr>
              <w:t>Admin</w:t>
            </w:r>
          </w:p>
        </w:tc>
      </w:tr>
      <w:tr>
        <w:trPr>
          <w:trHeight w:val="885" w:hRule="atLeast"/>
        </w:trPr>
        <w:tc>
          <w:tcPr>
            <w:tcW w:w="1950" w:type="dxa"/>
            <w:shd w:val="clear" w:color="auto" w:fill="F3F6F7"/>
          </w:tcPr>
          <w:p>
            <w:pPr>
              <w:pStyle w:val="TableParagraph"/>
              <w:spacing w:line="276" w:lineRule="auto" w:before="88"/>
              <w:ind w:left="111" w:right="118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View active stations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and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pricing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</w:tr>
      <w:tr>
        <w:trPr>
          <w:trHeight w:val="592" w:hRule="atLeast"/>
        </w:trPr>
        <w:tc>
          <w:tcPr>
            <w:tcW w:w="1950" w:type="dxa"/>
            <w:shd w:val="clear" w:color="auto" w:fill="F3F6F7"/>
          </w:tcPr>
          <w:p>
            <w:pPr>
              <w:pStyle w:val="TableParagraph"/>
              <w:spacing w:before="89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Register</w:t>
            </w:r>
            <w:r>
              <w:rPr>
                <w:b/>
                <w:color w:val="212121"/>
                <w:spacing w:val="-3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and</w:t>
            </w:r>
            <w:r>
              <w:rPr>
                <w:b/>
                <w:color w:val="212121"/>
                <w:spacing w:val="-3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log</w:t>
            </w:r>
            <w:r>
              <w:rPr>
                <w:b/>
                <w:color w:val="212121"/>
                <w:spacing w:val="-2"/>
                <w:sz w:val="21"/>
              </w:rPr>
              <w:t> </w:t>
            </w:r>
            <w:r>
              <w:rPr>
                <w:b/>
                <w:color w:val="212121"/>
                <w:spacing w:val="-5"/>
                <w:sz w:val="21"/>
              </w:rPr>
              <w:t>in</w:t>
            </w:r>
          </w:p>
        </w:tc>
        <w:tc>
          <w:tcPr>
            <w:tcW w:w="1950" w:type="dxa"/>
          </w:tcPr>
          <w:p>
            <w:pPr>
              <w:pStyle w:val="TableParagraph"/>
              <w:spacing w:before="89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  <w:tc>
          <w:tcPr>
            <w:tcW w:w="1950" w:type="dxa"/>
          </w:tcPr>
          <w:p>
            <w:pPr>
              <w:pStyle w:val="TableParagraph"/>
              <w:spacing w:before="89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  <w:tc>
          <w:tcPr>
            <w:tcW w:w="1950" w:type="dxa"/>
          </w:tcPr>
          <w:p>
            <w:pPr>
              <w:pStyle w:val="TableParagraph"/>
              <w:spacing w:before="89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89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</w:tr>
      <w:tr>
        <w:trPr>
          <w:trHeight w:val="885" w:hRule="atLeast"/>
        </w:trPr>
        <w:tc>
          <w:tcPr>
            <w:tcW w:w="1950" w:type="dxa"/>
            <w:shd w:val="clear" w:color="auto" w:fill="F3F6F7"/>
          </w:tcPr>
          <w:p>
            <w:pPr>
              <w:pStyle w:val="TableParagraph"/>
              <w:spacing w:line="276" w:lineRule="auto" w:before="88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Create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or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manage own bookings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</w:tr>
      <w:tr>
        <w:trPr>
          <w:trHeight w:val="887" w:hRule="atLeast"/>
        </w:trPr>
        <w:tc>
          <w:tcPr>
            <w:tcW w:w="1950" w:type="dxa"/>
            <w:shd w:val="clear" w:color="auto" w:fill="F3F6F7"/>
          </w:tcPr>
          <w:p>
            <w:pPr>
              <w:pStyle w:val="TableParagraph"/>
              <w:spacing w:line="276" w:lineRule="auto" w:before="89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Start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and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end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own </w:t>
            </w:r>
            <w:r>
              <w:rPr>
                <w:b/>
                <w:color w:val="212121"/>
                <w:spacing w:val="-2"/>
                <w:sz w:val="21"/>
              </w:rPr>
              <w:t>sessions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6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6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6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6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</w:tr>
      <w:tr>
        <w:trPr>
          <w:trHeight w:val="885" w:hRule="atLeast"/>
        </w:trPr>
        <w:tc>
          <w:tcPr>
            <w:tcW w:w="1950" w:type="dxa"/>
            <w:shd w:val="clear" w:color="auto" w:fill="F3F6F7"/>
          </w:tcPr>
          <w:p>
            <w:pPr>
              <w:pStyle w:val="TableParagraph"/>
              <w:spacing w:line="276" w:lineRule="auto" w:before="88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View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own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bills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and </w:t>
            </w:r>
            <w:r>
              <w:rPr>
                <w:b/>
                <w:color w:val="212121"/>
                <w:spacing w:val="-2"/>
                <w:sz w:val="21"/>
              </w:rPr>
              <w:t>notifications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</w:tr>
      <w:tr>
        <w:trPr>
          <w:trHeight w:val="886" w:hRule="atLeast"/>
        </w:trPr>
        <w:tc>
          <w:tcPr>
            <w:tcW w:w="1950" w:type="dxa"/>
            <w:shd w:val="clear" w:color="auto" w:fill="F3F6F7"/>
          </w:tcPr>
          <w:p>
            <w:pPr>
              <w:pStyle w:val="TableParagraph"/>
              <w:spacing w:line="276" w:lineRule="auto" w:before="89"/>
              <w:ind w:left="111" w:right="40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View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dashboard </w:t>
            </w:r>
            <w:r>
              <w:rPr>
                <w:b/>
                <w:color w:val="212121"/>
                <w:spacing w:val="-2"/>
                <w:sz w:val="21"/>
              </w:rPr>
              <w:t>statistics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6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6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6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6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</w:tr>
      <w:tr>
        <w:trPr>
          <w:trHeight w:val="885" w:hRule="atLeast"/>
        </w:trPr>
        <w:tc>
          <w:tcPr>
            <w:tcW w:w="1950" w:type="dxa"/>
            <w:shd w:val="clear" w:color="auto" w:fill="F3F6F7"/>
          </w:tcPr>
          <w:p>
            <w:pPr>
              <w:pStyle w:val="TableParagraph"/>
              <w:spacing w:line="276" w:lineRule="auto" w:before="88"/>
              <w:ind w:left="111" w:right="102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Manage stations and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charging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points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  <w:tc>
          <w:tcPr>
            <w:tcW w:w="1950" w:type="dxa"/>
          </w:tcPr>
          <w:p>
            <w:pPr>
              <w:pStyle w:val="TableParagraph"/>
              <w:spacing w:before="235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</w:tr>
      <w:tr>
        <w:trPr>
          <w:trHeight w:val="593" w:hRule="atLeast"/>
        </w:trPr>
        <w:tc>
          <w:tcPr>
            <w:tcW w:w="1950" w:type="dxa"/>
            <w:shd w:val="clear" w:color="auto" w:fill="F3F6F7"/>
          </w:tcPr>
          <w:p>
            <w:pPr>
              <w:pStyle w:val="TableParagraph"/>
              <w:spacing w:before="89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Manage</w:t>
            </w:r>
            <w:r>
              <w:rPr>
                <w:b/>
                <w:color w:val="212121"/>
                <w:spacing w:val="-3"/>
                <w:sz w:val="21"/>
              </w:rPr>
              <w:t> </w:t>
            </w:r>
            <w:r>
              <w:rPr>
                <w:b/>
                <w:color w:val="212121"/>
                <w:spacing w:val="-2"/>
                <w:sz w:val="21"/>
              </w:rPr>
              <w:t>pricing</w:t>
            </w:r>
          </w:p>
        </w:tc>
        <w:tc>
          <w:tcPr>
            <w:tcW w:w="1950" w:type="dxa"/>
          </w:tcPr>
          <w:p>
            <w:pPr>
              <w:pStyle w:val="TableParagraph"/>
              <w:spacing w:before="89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89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89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  <w:tc>
          <w:tcPr>
            <w:tcW w:w="1950" w:type="dxa"/>
          </w:tcPr>
          <w:p>
            <w:pPr>
              <w:pStyle w:val="TableParagraph"/>
              <w:spacing w:before="89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</w:tr>
      <w:tr>
        <w:trPr>
          <w:trHeight w:val="1178" w:hRule="atLeast"/>
        </w:trPr>
        <w:tc>
          <w:tcPr>
            <w:tcW w:w="1950" w:type="dxa"/>
            <w:shd w:val="clear" w:color="auto" w:fill="F3F6F7"/>
          </w:tcPr>
          <w:p>
            <w:pPr>
              <w:pStyle w:val="TableParagraph"/>
              <w:spacing w:line="276" w:lineRule="auto" w:before="88"/>
              <w:ind w:left="111" w:right="102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View platform- wide bookings, sessions,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and</w:t>
            </w:r>
            <w:r>
              <w:rPr>
                <w:b/>
                <w:color w:val="212121"/>
                <w:spacing w:val="-12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bills</w:t>
            </w:r>
          </w:p>
        </w:tc>
        <w:tc>
          <w:tcPr>
            <w:tcW w:w="1950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  <w:tc>
          <w:tcPr>
            <w:tcW w:w="1950" w:type="dxa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</w:tr>
      <w:tr>
        <w:trPr>
          <w:trHeight w:val="593" w:hRule="atLeast"/>
        </w:trPr>
        <w:tc>
          <w:tcPr>
            <w:tcW w:w="1950" w:type="dxa"/>
            <w:shd w:val="clear" w:color="auto" w:fill="F3F6F7"/>
          </w:tcPr>
          <w:p>
            <w:pPr>
              <w:pStyle w:val="TableParagraph"/>
              <w:spacing w:before="89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Review</w:t>
            </w:r>
            <w:r>
              <w:rPr>
                <w:b/>
                <w:color w:val="212121"/>
                <w:spacing w:val="-5"/>
                <w:sz w:val="21"/>
              </w:rPr>
              <w:t> </w:t>
            </w:r>
            <w:r>
              <w:rPr>
                <w:b/>
                <w:color w:val="212121"/>
                <w:sz w:val="21"/>
              </w:rPr>
              <w:t>audit</w:t>
            </w:r>
            <w:r>
              <w:rPr>
                <w:b/>
                <w:color w:val="212121"/>
                <w:spacing w:val="-3"/>
                <w:sz w:val="21"/>
              </w:rPr>
              <w:t> </w:t>
            </w:r>
            <w:r>
              <w:rPr>
                <w:b/>
                <w:color w:val="212121"/>
                <w:spacing w:val="-4"/>
                <w:sz w:val="21"/>
              </w:rPr>
              <w:t>logs</w:t>
            </w:r>
          </w:p>
        </w:tc>
        <w:tc>
          <w:tcPr>
            <w:tcW w:w="1950" w:type="dxa"/>
          </w:tcPr>
          <w:p>
            <w:pPr>
              <w:pStyle w:val="TableParagraph"/>
              <w:spacing w:before="89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89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89"/>
              <w:ind w:left="17" w:right="1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No</w:t>
            </w:r>
          </w:p>
        </w:tc>
        <w:tc>
          <w:tcPr>
            <w:tcW w:w="1950" w:type="dxa"/>
          </w:tcPr>
          <w:p>
            <w:pPr>
              <w:pStyle w:val="TableParagraph"/>
              <w:spacing w:before="89"/>
              <w:ind w:left="17"/>
              <w:jc w:val="center"/>
              <w:rPr>
                <w:sz w:val="21"/>
              </w:rPr>
            </w:pPr>
            <w:r>
              <w:rPr>
                <w:color w:val="212121"/>
                <w:spacing w:val="-5"/>
                <w:sz w:val="21"/>
              </w:rPr>
              <w:t>Yes</w:t>
            </w:r>
          </w:p>
        </w:tc>
      </w:tr>
    </w:tbl>
    <w:p>
      <w:pPr>
        <w:pStyle w:val="TableParagraph"/>
        <w:spacing w:after="0"/>
        <w:jc w:val="center"/>
        <w:rPr>
          <w:sz w:val="21"/>
        </w:rPr>
        <w:sectPr>
          <w:pgSz w:w="11910" w:h="16840"/>
          <w:pgMar w:header="720" w:footer="710" w:top="920" w:bottom="960" w:left="992" w:right="992"/>
        </w:sectPr>
      </w:pPr>
    </w:p>
    <w:p>
      <w:pPr>
        <w:pStyle w:val="ListParagraph"/>
        <w:numPr>
          <w:ilvl w:val="0"/>
          <w:numId w:val="2"/>
        </w:numPr>
        <w:tabs>
          <w:tab w:pos="461" w:val="left" w:leader="none"/>
        </w:tabs>
        <w:spacing w:line="240" w:lineRule="auto" w:before="81" w:after="0"/>
        <w:ind w:left="461" w:right="0" w:hanging="318"/>
        <w:jc w:val="left"/>
        <w:rPr>
          <w:b/>
          <w:sz w:val="32"/>
        </w:rPr>
      </w:pPr>
      <w:r>
        <w:rPr>
          <w:b/>
          <w:color w:val="0A3C39"/>
          <w:sz w:val="32"/>
        </w:rPr>
        <w:t>Assumptions,</w:t>
      </w:r>
      <w:r>
        <w:rPr>
          <w:b/>
          <w:color w:val="0A3C39"/>
          <w:spacing w:val="-7"/>
          <w:sz w:val="32"/>
        </w:rPr>
        <w:t> </w:t>
      </w:r>
      <w:r>
        <w:rPr>
          <w:b/>
          <w:color w:val="0A3C39"/>
          <w:sz w:val="32"/>
        </w:rPr>
        <w:t>Dependencies,</w:t>
      </w:r>
      <w:r>
        <w:rPr>
          <w:b/>
          <w:color w:val="0A3C39"/>
          <w:spacing w:val="-7"/>
          <w:sz w:val="32"/>
        </w:rPr>
        <w:t> </w:t>
      </w:r>
      <w:r>
        <w:rPr>
          <w:b/>
          <w:color w:val="0A3C39"/>
          <w:sz w:val="32"/>
        </w:rPr>
        <w:t>and</w:t>
      </w:r>
      <w:r>
        <w:rPr>
          <w:b/>
          <w:color w:val="0A3C39"/>
          <w:spacing w:val="-7"/>
          <w:sz w:val="32"/>
        </w:rPr>
        <w:t> </w:t>
      </w:r>
      <w:r>
        <w:rPr>
          <w:b/>
          <w:color w:val="0A3C39"/>
          <w:spacing w:val="-2"/>
          <w:sz w:val="32"/>
        </w:rPr>
        <w:t>Constraints</w:t>
      </w: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298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pacing w:val="-2"/>
          <w:sz w:val="25"/>
        </w:rPr>
        <w:t>Assumptions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65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Station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records,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charging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point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details,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pricing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data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are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maintained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by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authorized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operational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users.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Billing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is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derived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from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session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completion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data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configured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pricing</w:t>
      </w:r>
      <w:r>
        <w:rPr>
          <w:color w:val="212121"/>
          <w:spacing w:val="-5"/>
          <w:sz w:val="21"/>
        </w:rPr>
        <w:t> </w:t>
      </w:r>
      <w:r>
        <w:rPr>
          <w:color w:val="212121"/>
          <w:spacing w:val="-2"/>
          <w:sz w:val="21"/>
        </w:rPr>
        <w:t>rules.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Notifications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in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the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baseline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scope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are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in-app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notifications.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The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baseline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release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is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web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application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rather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than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separate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native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mobile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product.</w:t>
      </w:r>
    </w:p>
    <w:p>
      <w:pPr>
        <w:pStyle w:val="BodyText"/>
        <w:spacing w:before="21"/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pacing w:val="-2"/>
          <w:sz w:val="25"/>
        </w:rPr>
        <w:t>Dependencies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65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A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working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frontend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application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to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consume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platform</w:t>
      </w:r>
      <w:r>
        <w:rPr>
          <w:color w:val="212121"/>
          <w:spacing w:val="-6"/>
          <w:sz w:val="21"/>
        </w:rPr>
        <w:t> </w:t>
      </w:r>
      <w:r>
        <w:rPr>
          <w:color w:val="212121"/>
          <w:spacing w:val="-4"/>
          <w:sz w:val="21"/>
        </w:rPr>
        <w:t>APIs.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A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backend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service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capable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of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enforcing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authentication,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business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rules,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reporting</w:t>
      </w:r>
      <w:r>
        <w:rPr>
          <w:color w:val="212121"/>
          <w:spacing w:val="-6"/>
          <w:sz w:val="21"/>
        </w:rPr>
        <w:t> </w:t>
      </w:r>
      <w:r>
        <w:rPr>
          <w:color w:val="212121"/>
          <w:spacing w:val="-2"/>
          <w:sz w:val="21"/>
        </w:rPr>
        <w:t>operations.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A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relational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database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supporting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transactional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storage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integrity</w:t>
      </w:r>
      <w:r>
        <w:rPr>
          <w:color w:val="212121"/>
          <w:spacing w:val="-6"/>
          <w:sz w:val="21"/>
        </w:rPr>
        <w:t> </w:t>
      </w:r>
      <w:r>
        <w:rPr>
          <w:color w:val="212121"/>
          <w:spacing w:val="-2"/>
          <w:sz w:val="21"/>
        </w:rPr>
        <w:t>constraints.</w:t>
      </w:r>
    </w:p>
    <w:p>
      <w:pPr>
        <w:pStyle w:val="BodyText"/>
        <w:spacing w:before="21"/>
      </w:pPr>
    </w:p>
    <w:p>
      <w:pPr>
        <w:pStyle w:val="ListParagraph"/>
        <w:numPr>
          <w:ilvl w:val="1"/>
          <w:numId w:val="2"/>
        </w:numPr>
        <w:tabs>
          <w:tab w:pos="516" w:val="left" w:leader="none"/>
        </w:tabs>
        <w:spacing w:line="240" w:lineRule="auto" w:before="0" w:after="0"/>
        <w:ind w:left="516" w:right="0" w:hanging="373"/>
        <w:jc w:val="left"/>
        <w:rPr>
          <w:b/>
          <w:sz w:val="25"/>
        </w:rPr>
      </w:pPr>
      <w:r>
        <w:rPr>
          <w:b/>
          <w:color w:val="0E756D"/>
          <w:spacing w:val="-2"/>
          <w:sz w:val="25"/>
        </w:rPr>
        <w:t>Constraints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65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The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current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role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model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is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limited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to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CUSTOMER,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STATION_OPERATOR,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3"/>
          <w:sz w:val="21"/>
        </w:rPr>
        <w:t> </w:t>
      </w:r>
      <w:r>
        <w:rPr>
          <w:color w:val="212121"/>
          <w:spacing w:val="-2"/>
          <w:sz w:val="21"/>
        </w:rPr>
        <w:t>ADMIN.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The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charging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point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model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distinguishes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point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types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status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values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managed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by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the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platform.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7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Pricing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is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modeled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per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station</w:t>
      </w:r>
      <w:r>
        <w:rPr>
          <w:color w:val="212121"/>
          <w:spacing w:val="-2"/>
          <w:sz w:val="21"/>
        </w:rPr>
        <w:t> </w:t>
      </w:r>
      <w:r>
        <w:rPr>
          <w:color w:val="212121"/>
          <w:sz w:val="21"/>
        </w:rPr>
        <w:t>and</w:t>
      </w:r>
      <w:r>
        <w:rPr>
          <w:color w:val="212121"/>
          <w:spacing w:val="-4"/>
          <w:sz w:val="21"/>
        </w:rPr>
        <w:t> </w:t>
      </w:r>
      <w:r>
        <w:rPr>
          <w:color w:val="212121"/>
          <w:sz w:val="21"/>
        </w:rPr>
        <w:t>point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type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in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the</w:t>
      </w:r>
      <w:r>
        <w:rPr>
          <w:color w:val="212121"/>
          <w:spacing w:val="-3"/>
          <w:sz w:val="21"/>
        </w:rPr>
        <w:t> </w:t>
      </w:r>
      <w:r>
        <w:rPr>
          <w:color w:val="212121"/>
          <w:sz w:val="21"/>
        </w:rPr>
        <w:t>baseline</w:t>
      </w:r>
      <w:r>
        <w:rPr>
          <w:color w:val="212121"/>
          <w:spacing w:val="-4"/>
          <w:sz w:val="21"/>
        </w:rPr>
        <w:t> </w:t>
      </w:r>
      <w:r>
        <w:rPr>
          <w:color w:val="212121"/>
          <w:spacing w:val="-2"/>
          <w:sz w:val="21"/>
        </w:rPr>
        <w:t>scope.</w:t>
      </w:r>
    </w:p>
    <w:p>
      <w:pPr>
        <w:pStyle w:val="ListParagraph"/>
        <w:numPr>
          <w:ilvl w:val="2"/>
          <w:numId w:val="2"/>
        </w:numPr>
        <w:tabs>
          <w:tab w:pos="367" w:val="left" w:leader="none"/>
        </w:tabs>
        <w:spacing w:line="240" w:lineRule="auto" w:before="158" w:after="0"/>
        <w:ind w:left="367" w:right="0" w:hanging="110"/>
        <w:jc w:val="left"/>
        <w:rPr>
          <w:sz w:val="21"/>
        </w:rPr>
      </w:pPr>
      <w:r>
        <w:rPr>
          <w:color w:val="212121"/>
          <w:sz w:val="21"/>
        </w:rPr>
        <w:t>Environment-specific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deployment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values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are</w:t>
      </w:r>
      <w:r>
        <w:rPr>
          <w:color w:val="212121"/>
          <w:spacing w:val="-6"/>
          <w:sz w:val="21"/>
        </w:rPr>
        <w:t> </w:t>
      </w:r>
      <w:r>
        <w:rPr>
          <w:color w:val="212121"/>
          <w:sz w:val="21"/>
        </w:rPr>
        <w:t>deliberately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excluded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from</w:t>
      </w:r>
      <w:r>
        <w:rPr>
          <w:color w:val="212121"/>
          <w:spacing w:val="-5"/>
          <w:sz w:val="21"/>
        </w:rPr>
        <w:t> </w:t>
      </w:r>
      <w:r>
        <w:rPr>
          <w:color w:val="212121"/>
          <w:sz w:val="21"/>
        </w:rPr>
        <w:t>this</w:t>
      </w:r>
      <w:r>
        <w:rPr>
          <w:color w:val="212121"/>
          <w:spacing w:val="-6"/>
          <w:sz w:val="21"/>
        </w:rPr>
        <w:t> </w:t>
      </w:r>
      <w:r>
        <w:rPr>
          <w:color w:val="212121"/>
          <w:spacing w:val="-4"/>
          <w:sz w:val="21"/>
        </w:rPr>
        <w:t>SRS.</w:t>
      </w:r>
    </w:p>
    <w:p>
      <w:pPr>
        <w:pStyle w:val="BodyText"/>
        <w:spacing w:before="21"/>
      </w:pPr>
    </w:p>
    <w:p>
      <w:pPr>
        <w:pStyle w:val="ListParagraph"/>
        <w:numPr>
          <w:ilvl w:val="0"/>
          <w:numId w:val="2"/>
        </w:numPr>
        <w:tabs>
          <w:tab w:pos="622" w:val="left" w:leader="none"/>
        </w:tabs>
        <w:spacing w:line="240" w:lineRule="auto" w:before="1" w:after="0"/>
        <w:ind w:left="622" w:right="0" w:hanging="479"/>
        <w:jc w:val="left"/>
        <w:rPr>
          <w:b/>
          <w:sz w:val="32"/>
        </w:rPr>
      </w:pPr>
      <w:r>
        <w:rPr>
          <w:b/>
          <w:color w:val="0A3C39"/>
          <w:sz w:val="32"/>
        </w:rPr>
        <w:t>Acceptance</w:t>
      </w:r>
      <w:r>
        <w:rPr>
          <w:b/>
          <w:color w:val="0A3C39"/>
          <w:spacing w:val="-8"/>
          <w:sz w:val="32"/>
        </w:rPr>
        <w:t> </w:t>
      </w:r>
      <w:r>
        <w:rPr>
          <w:b/>
          <w:color w:val="0A3C39"/>
          <w:spacing w:val="-2"/>
          <w:sz w:val="32"/>
        </w:rPr>
        <w:t>Criteria</w:t>
      </w:r>
    </w:p>
    <w:p>
      <w:pPr>
        <w:pStyle w:val="BodyText"/>
        <w:spacing w:before="11" w:after="1"/>
        <w:rPr>
          <w:b/>
          <w:sz w:val="13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76"/>
        <w:gridCol w:w="4876"/>
      </w:tblGrid>
      <w:tr>
        <w:trPr>
          <w:trHeight w:val="584" w:hRule="atLeast"/>
        </w:trPr>
        <w:tc>
          <w:tcPr>
            <w:tcW w:w="4876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5"/>
              <w:ind w:left="20" w:right="1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AC</w:t>
            </w:r>
            <w:r>
              <w:rPr>
                <w:b/>
                <w:color w:val="FFFFFF"/>
                <w:spacing w:val="-2"/>
                <w:sz w:val="19"/>
              </w:rPr>
              <w:t> </w:t>
            </w:r>
            <w:r>
              <w:rPr>
                <w:b/>
                <w:color w:val="FFFFFF"/>
                <w:spacing w:val="-5"/>
                <w:sz w:val="19"/>
              </w:rPr>
              <w:t>ID</w:t>
            </w:r>
          </w:p>
        </w:tc>
        <w:tc>
          <w:tcPr>
            <w:tcW w:w="4876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5"/>
              <w:ind w:left="1624"/>
              <w:rPr>
                <w:b/>
                <w:sz w:val="19"/>
              </w:rPr>
            </w:pPr>
            <w:r>
              <w:rPr>
                <w:b/>
                <w:color w:val="FFFFFF"/>
                <w:sz w:val="19"/>
              </w:rPr>
              <w:t>Acceptance</w:t>
            </w:r>
            <w:r>
              <w:rPr>
                <w:b/>
                <w:color w:val="FFFFFF"/>
                <w:spacing w:val="-7"/>
                <w:sz w:val="19"/>
              </w:rPr>
              <w:t> </w:t>
            </w:r>
            <w:r>
              <w:rPr>
                <w:b/>
                <w:color w:val="FFFFFF"/>
                <w:spacing w:val="-2"/>
                <w:sz w:val="19"/>
              </w:rPr>
              <w:t>Criterion</w:t>
            </w:r>
          </w:p>
        </w:tc>
      </w:tr>
      <w:tr>
        <w:trPr>
          <w:trHeight w:val="885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AC-</w:t>
            </w:r>
            <w:r>
              <w:rPr>
                <w:b/>
                <w:color w:val="212121"/>
                <w:spacing w:val="-5"/>
                <w:sz w:val="21"/>
              </w:rPr>
              <w:t>01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 w:right="733"/>
              <w:rPr>
                <w:sz w:val="21"/>
              </w:rPr>
            </w:pP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new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customer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can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register,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log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in,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access customer-only features.</w:t>
            </w:r>
          </w:p>
        </w:tc>
      </w:tr>
      <w:tr>
        <w:trPr>
          <w:trHeight w:val="887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AC-</w:t>
            </w:r>
            <w:r>
              <w:rPr>
                <w:b/>
                <w:color w:val="212121"/>
                <w:spacing w:val="-5"/>
                <w:sz w:val="21"/>
              </w:rPr>
              <w:t>02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 w:right="297"/>
              <w:rPr>
                <w:sz w:val="21"/>
              </w:rPr>
            </w:pP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public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user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can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search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active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stations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view station details, charging points, and pricing.</w:t>
            </w:r>
          </w:p>
        </w:tc>
      </w:tr>
      <w:tr>
        <w:trPr>
          <w:trHeight w:val="885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AC-</w:t>
            </w:r>
            <w:r>
              <w:rPr>
                <w:b/>
                <w:color w:val="212121"/>
                <w:spacing w:val="-5"/>
                <w:sz w:val="21"/>
              </w:rPr>
              <w:t>03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customer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can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create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booking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for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an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available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slot and receive a persistent booking record.</w:t>
            </w:r>
          </w:p>
        </w:tc>
      </w:tr>
      <w:tr>
        <w:trPr>
          <w:trHeight w:val="886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AC-</w:t>
            </w:r>
            <w:r>
              <w:rPr>
                <w:b/>
                <w:color w:val="212121"/>
                <w:spacing w:val="-5"/>
                <w:sz w:val="21"/>
              </w:rPr>
              <w:t>04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platform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prevents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second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booking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that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overlaps an existing reservation on the same charging point.</w:t>
            </w:r>
          </w:p>
        </w:tc>
      </w:tr>
      <w:tr>
        <w:trPr>
          <w:trHeight w:val="885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AC-</w:t>
            </w:r>
            <w:r>
              <w:rPr>
                <w:b/>
                <w:color w:val="212121"/>
                <w:spacing w:val="-5"/>
                <w:sz w:val="21"/>
              </w:rPr>
              <w:t>05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 w:right="297"/>
              <w:rPr>
                <w:sz w:val="21"/>
              </w:rPr>
            </w:pP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customer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can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modify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or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cancel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an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eligible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booking and see the updated result.</w:t>
            </w:r>
          </w:p>
        </w:tc>
      </w:tr>
      <w:tr>
        <w:trPr>
          <w:trHeight w:val="887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AC-</w:t>
            </w:r>
            <w:r>
              <w:rPr>
                <w:b/>
                <w:color w:val="212121"/>
                <w:spacing w:val="-5"/>
                <w:sz w:val="21"/>
              </w:rPr>
              <w:t>06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 w:right="154"/>
              <w:rPr>
                <w:sz w:val="21"/>
              </w:rPr>
            </w:pP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customer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can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start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end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charging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session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tied to a valid booking.</w:t>
            </w:r>
          </w:p>
        </w:tc>
      </w:tr>
      <w:tr>
        <w:trPr>
          <w:trHeight w:val="885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AC-</w:t>
            </w:r>
            <w:r>
              <w:rPr>
                <w:b/>
                <w:color w:val="212121"/>
                <w:spacing w:val="-5"/>
                <w:sz w:val="21"/>
              </w:rPr>
              <w:t>07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Completing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charging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session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creates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bill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that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the customer can later review.</w:t>
            </w:r>
          </w:p>
        </w:tc>
      </w:tr>
    </w:tbl>
    <w:p>
      <w:pPr>
        <w:pStyle w:val="TableParagraph"/>
        <w:spacing w:after="0" w:line="276" w:lineRule="auto"/>
        <w:rPr>
          <w:sz w:val="21"/>
        </w:rPr>
        <w:sectPr>
          <w:pgSz w:w="11910" w:h="16840"/>
          <w:pgMar w:header="720" w:footer="710" w:top="920" w:bottom="960" w:left="992" w:right="992"/>
        </w:sectPr>
      </w:pPr>
    </w:p>
    <w:p>
      <w:pPr>
        <w:pStyle w:val="BodyText"/>
        <w:spacing w:before="7"/>
        <w:rPr>
          <w:b/>
          <w:sz w:val="6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76"/>
        <w:gridCol w:w="4876"/>
      </w:tblGrid>
      <w:tr>
        <w:trPr>
          <w:trHeight w:val="887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AC-</w:t>
            </w:r>
            <w:r>
              <w:rPr>
                <w:b/>
                <w:color w:val="212121"/>
                <w:spacing w:val="-5"/>
                <w:sz w:val="21"/>
              </w:rPr>
              <w:t>08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customer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can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view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notifications,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unread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count,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and mark notifications as read.</w:t>
            </w:r>
          </w:p>
        </w:tc>
      </w:tr>
      <w:tr>
        <w:trPr>
          <w:trHeight w:val="1179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126"/>
              <w:rPr>
                <w:b/>
                <w:sz w:val="21"/>
              </w:rPr>
            </w:pPr>
          </w:p>
          <w:p>
            <w:pPr>
              <w:pStyle w:val="TableParagraph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AC-</w:t>
            </w:r>
            <w:r>
              <w:rPr>
                <w:b/>
                <w:color w:val="212121"/>
                <w:spacing w:val="-5"/>
                <w:sz w:val="21"/>
              </w:rPr>
              <w:t>09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An operator or administrator can create, update, activate,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or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deactivate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station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records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manage charging points and pricing.</w:t>
            </w:r>
          </w:p>
        </w:tc>
      </w:tr>
      <w:tr>
        <w:trPr>
          <w:trHeight w:val="886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AC-</w:t>
            </w:r>
            <w:r>
              <w:rPr>
                <w:b/>
                <w:color w:val="212121"/>
                <w:spacing w:val="-5"/>
                <w:sz w:val="21"/>
              </w:rPr>
              <w:t>10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An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administrator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can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review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dashboard</w:t>
            </w:r>
            <w:r>
              <w:rPr>
                <w:color w:val="212121"/>
                <w:spacing w:val="-9"/>
                <w:sz w:val="21"/>
              </w:rPr>
              <w:t> </w:t>
            </w:r>
            <w:r>
              <w:rPr>
                <w:color w:val="212121"/>
                <w:sz w:val="21"/>
              </w:rPr>
              <w:t>outputs, revenue information, and audit logs.</w:t>
            </w:r>
          </w:p>
        </w:tc>
      </w:tr>
      <w:tr>
        <w:trPr>
          <w:trHeight w:val="885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AC-</w:t>
            </w:r>
            <w:r>
              <w:rPr>
                <w:b/>
                <w:color w:val="212121"/>
                <w:spacing w:val="-5"/>
                <w:sz w:val="21"/>
              </w:rPr>
              <w:t>11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Protected actions are inaccessible without authentication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or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sufficient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role</w:t>
            </w:r>
            <w:r>
              <w:rPr>
                <w:color w:val="212121"/>
                <w:spacing w:val="-12"/>
                <w:sz w:val="21"/>
              </w:rPr>
              <w:t> </w:t>
            </w:r>
            <w:r>
              <w:rPr>
                <w:color w:val="212121"/>
                <w:sz w:val="21"/>
              </w:rPr>
              <w:t>permissions.</w:t>
            </w:r>
          </w:p>
        </w:tc>
      </w:tr>
      <w:tr>
        <w:trPr>
          <w:trHeight w:val="887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AC-</w:t>
            </w:r>
            <w:r>
              <w:rPr>
                <w:b/>
                <w:color w:val="212121"/>
                <w:spacing w:val="-5"/>
                <w:sz w:val="21"/>
              </w:rPr>
              <w:t>12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interface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remains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usable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on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desktop,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tablet,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and mobile screen sizes.</w:t>
            </w:r>
          </w:p>
        </w:tc>
      </w:tr>
    </w:tbl>
    <w:p>
      <w:pPr>
        <w:pStyle w:val="BodyText"/>
        <w:spacing w:before="144"/>
        <w:rPr>
          <w:b/>
          <w:sz w:val="32"/>
        </w:rPr>
      </w:pPr>
    </w:p>
    <w:p>
      <w:pPr>
        <w:pStyle w:val="ListParagraph"/>
        <w:numPr>
          <w:ilvl w:val="0"/>
          <w:numId w:val="2"/>
        </w:numPr>
        <w:tabs>
          <w:tab w:pos="622" w:val="left" w:leader="none"/>
        </w:tabs>
        <w:spacing w:line="240" w:lineRule="auto" w:before="0" w:after="0"/>
        <w:ind w:left="622" w:right="0" w:hanging="479"/>
        <w:jc w:val="left"/>
        <w:rPr>
          <w:b/>
          <w:sz w:val="32"/>
        </w:rPr>
      </w:pPr>
      <w:r>
        <w:rPr>
          <w:b/>
          <w:color w:val="0A3C39"/>
          <w:spacing w:val="-2"/>
          <w:sz w:val="32"/>
        </w:rPr>
        <w:t>Glossary</w:t>
      </w:r>
    </w:p>
    <w:p>
      <w:pPr>
        <w:pStyle w:val="BodyText"/>
        <w:rPr>
          <w:b/>
          <w:sz w:val="14"/>
        </w:rPr>
      </w:pPr>
    </w:p>
    <w:tbl>
      <w:tblPr>
        <w:tblW w:w="0" w:type="auto"/>
        <w:jc w:val="left"/>
        <w:tblInd w:w="149" w:type="dxa"/>
        <w:tblBorders>
          <w:top w:val="single" w:sz="6" w:space="0" w:color="C8D3D6"/>
          <w:left w:val="single" w:sz="6" w:space="0" w:color="C8D3D6"/>
          <w:bottom w:val="single" w:sz="6" w:space="0" w:color="C8D3D6"/>
          <w:right w:val="single" w:sz="6" w:space="0" w:color="C8D3D6"/>
          <w:insideH w:val="single" w:sz="6" w:space="0" w:color="C8D3D6"/>
          <w:insideV w:val="single" w:sz="6" w:space="0" w:color="C8D3D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76"/>
        <w:gridCol w:w="4876"/>
      </w:tblGrid>
      <w:tr>
        <w:trPr>
          <w:trHeight w:val="582" w:hRule="atLeast"/>
        </w:trPr>
        <w:tc>
          <w:tcPr>
            <w:tcW w:w="4876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20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4"/>
                <w:sz w:val="19"/>
              </w:rPr>
              <w:t>Term</w:t>
            </w:r>
          </w:p>
        </w:tc>
        <w:tc>
          <w:tcPr>
            <w:tcW w:w="4876" w:type="dxa"/>
            <w:tcBorders>
              <w:top w:val="nil"/>
              <w:left w:val="nil"/>
              <w:right w:val="nil"/>
            </w:tcBorders>
            <w:shd w:val="clear" w:color="auto" w:fill="0A3C39"/>
          </w:tcPr>
          <w:p>
            <w:pPr>
              <w:pStyle w:val="TableParagraph"/>
              <w:spacing w:before="104"/>
              <w:ind w:left="20" w:right="2"/>
              <w:jc w:val="center"/>
              <w:rPr>
                <w:b/>
                <w:sz w:val="19"/>
              </w:rPr>
            </w:pPr>
            <w:r>
              <w:rPr>
                <w:b/>
                <w:color w:val="FFFFFF"/>
                <w:spacing w:val="-2"/>
                <w:sz w:val="19"/>
              </w:rPr>
              <w:t>Meaning</w:t>
            </w:r>
          </w:p>
        </w:tc>
      </w:tr>
      <w:tr>
        <w:trPr>
          <w:trHeight w:val="592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89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5"/>
                <w:sz w:val="21"/>
              </w:rPr>
              <w:t>EV</w:t>
            </w:r>
          </w:p>
        </w:tc>
        <w:tc>
          <w:tcPr>
            <w:tcW w:w="4876" w:type="dxa"/>
          </w:tcPr>
          <w:p>
            <w:pPr>
              <w:pStyle w:val="TableParagraph"/>
              <w:spacing w:before="89"/>
              <w:ind w:left="18"/>
              <w:jc w:val="center"/>
              <w:rPr>
                <w:sz w:val="21"/>
              </w:rPr>
            </w:pPr>
            <w:r>
              <w:rPr>
                <w:color w:val="212121"/>
                <w:sz w:val="21"/>
              </w:rPr>
              <w:t>Electric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vehicle.</w:t>
            </w:r>
          </w:p>
        </w:tc>
      </w:tr>
      <w:tr>
        <w:trPr>
          <w:trHeight w:val="885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Station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physical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charging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location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that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contains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one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or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more charging points.</w:t>
            </w:r>
          </w:p>
        </w:tc>
      </w:tr>
      <w:tr>
        <w:trPr>
          <w:trHeight w:val="887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Charging</w:t>
            </w:r>
            <w:r>
              <w:rPr>
                <w:b/>
                <w:color w:val="212121"/>
                <w:spacing w:val="-6"/>
                <w:sz w:val="21"/>
              </w:rPr>
              <w:t> </w:t>
            </w:r>
            <w:r>
              <w:rPr>
                <w:b/>
                <w:color w:val="212121"/>
                <w:spacing w:val="-2"/>
                <w:sz w:val="21"/>
              </w:rPr>
              <w:t>Point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specific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charging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connector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or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unit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that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can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be reserved and used for charging.</w:t>
            </w:r>
          </w:p>
        </w:tc>
      </w:tr>
      <w:tr>
        <w:trPr>
          <w:trHeight w:val="885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2"/>
                <w:sz w:val="21"/>
              </w:rPr>
              <w:t>Booking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scheduled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reservation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for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charging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point</w:t>
            </w:r>
            <w:r>
              <w:rPr>
                <w:color w:val="212121"/>
                <w:spacing w:val="-5"/>
                <w:sz w:val="21"/>
              </w:rPr>
              <w:t> </w:t>
            </w:r>
            <w:r>
              <w:rPr>
                <w:color w:val="212121"/>
                <w:sz w:val="21"/>
              </w:rPr>
              <w:t>over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 defined time window.</w:t>
            </w:r>
          </w:p>
        </w:tc>
      </w:tr>
      <w:tr>
        <w:trPr>
          <w:trHeight w:val="886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z w:val="21"/>
              </w:rPr>
              <w:t>Charging</w:t>
            </w:r>
            <w:r>
              <w:rPr>
                <w:b/>
                <w:color w:val="212121"/>
                <w:spacing w:val="-4"/>
                <w:sz w:val="21"/>
              </w:rPr>
              <w:t> </w:t>
            </w:r>
            <w:r>
              <w:rPr>
                <w:b/>
                <w:color w:val="212121"/>
                <w:spacing w:val="-2"/>
                <w:sz w:val="21"/>
              </w:rPr>
              <w:t>Session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 w:right="154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actual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charging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activity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started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and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ended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against a valid booking.</w:t>
            </w:r>
          </w:p>
        </w:tc>
      </w:tr>
      <w:tr>
        <w:trPr>
          <w:trHeight w:val="885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5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4"/>
                <w:sz w:val="21"/>
              </w:rPr>
              <w:t>Bill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The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invoice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generated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from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a</w:t>
            </w:r>
            <w:r>
              <w:rPr>
                <w:color w:val="212121"/>
                <w:spacing w:val="-8"/>
                <w:sz w:val="21"/>
              </w:rPr>
              <w:t> </w:t>
            </w:r>
            <w:r>
              <w:rPr>
                <w:color w:val="212121"/>
                <w:sz w:val="21"/>
              </w:rPr>
              <w:t>completed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charging </w:t>
            </w:r>
            <w:r>
              <w:rPr>
                <w:color w:val="212121"/>
                <w:spacing w:val="-2"/>
                <w:sz w:val="21"/>
              </w:rPr>
              <w:t>session.</w:t>
            </w:r>
          </w:p>
        </w:tc>
      </w:tr>
      <w:tr>
        <w:trPr>
          <w:trHeight w:val="887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236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4"/>
                <w:sz w:val="21"/>
              </w:rPr>
              <w:t>RBAC</w:t>
            </w:r>
          </w:p>
        </w:tc>
        <w:tc>
          <w:tcPr>
            <w:tcW w:w="4876" w:type="dxa"/>
          </w:tcPr>
          <w:p>
            <w:pPr>
              <w:pStyle w:val="TableParagraph"/>
              <w:spacing w:line="276" w:lineRule="auto" w:before="89"/>
              <w:ind w:left="112" w:right="297"/>
              <w:rPr>
                <w:sz w:val="21"/>
              </w:rPr>
            </w:pPr>
            <w:r>
              <w:rPr>
                <w:color w:val="212121"/>
                <w:sz w:val="21"/>
              </w:rPr>
              <w:t>Role-Based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Access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Control,</w:t>
            </w:r>
            <w:r>
              <w:rPr>
                <w:color w:val="212121"/>
                <w:spacing w:val="-7"/>
                <w:sz w:val="21"/>
              </w:rPr>
              <w:t> </w:t>
            </w:r>
            <w:r>
              <w:rPr>
                <w:color w:val="212121"/>
                <w:sz w:val="21"/>
              </w:rPr>
              <w:t>used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to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limit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features</w:t>
            </w:r>
            <w:r>
              <w:rPr>
                <w:color w:val="212121"/>
                <w:spacing w:val="-6"/>
                <w:sz w:val="21"/>
              </w:rPr>
              <w:t> </w:t>
            </w:r>
            <w:r>
              <w:rPr>
                <w:color w:val="212121"/>
                <w:sz w:val="21"/>
              </w:rPr>
              <w:t>by user role.</w:t>
            </w:r>
          </w:p>
        </w:tc>
      </w:tr>
      <w:tr>
        <w:trPr>
          <w:trHeight w:val="590" w:hRule="atLeast"/>
        </w:trPr>
        <w:tc>
          <w:tcPr>
            <w:tcW w:w="4876" w:type="dxa"/>
            <w:shd w:val="clear" w:color="auto" w:fill="F3F6F7"/>
          </w:tcPr>
          <w:p>
            <w:pPr>
              <w:pStyle w:val="TableParagraph"/>
              <w:spacing w:before="88"/>
              <w:ind w:left="111"/>
              <w:rPr>
                <w:b/>
                <w:sz w:val="21"/>
              </w:rPr>
            </w:pPr>
            <w:r>
              <w:rPr>
                <w:b/>
                <w:color w:val="212121"/>
                <w:spacing w:val="-5"/>
                <w:sz w:val="21"/>
              </w:rPr>
              <w:t>JWT</w:t>
            </w:r>
          </w:p>
        </w:tc>
        <w:tc>
          <w:tcPr>
            <w:tcW w:w="4876" w:type="dxa"/>
          </w:tcPr>
          <w:p>
            <w:pPr>
              <w:pStyle w:val="TableParagraph"/>
              <w:spacing w:before="88"/>
              <w:ind w:left="112"/>
              <w:rPr>
                <w:sz w:val="21"/>
              </w:rPr>
            </w:pPr>
            <w:r>
              <w:rPr>
                <w:color w:val="212121"/>
                <w:sz w:val="21"/>
              </w:rPr>
              <w:t>JSON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Web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z w:val="21"/>
              </w:rPr>
              <w:t>Token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z w:val="21"/>
              </w:rPr>
              <w:t>used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z w:val="21"/>
              </w:rPr>
              <w:t>for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z w:val="21"/>
              </w:rPr>
              <w:t>authenticated</w:t>
            </w:r>
            <w:r>
              <w:rPr>
                <w:color w:val="212121"/>
                <w:spacing w:val="-3"/>
                <w:sz w:val="21"/>
              </w:rPr>
              <w:t> </w:t>
            </w:r>
            <w:r>
              <w:rPr>
                <w:color w:val="212121"/>
                <w:sz w:val="21"/>
              </w:rPr>
              <w:t>API</w:t>
            </w:r>
            <w:r>
              <w:rPr>
                <w:color w:val="212121"/>
                <w:spacing w:val="-4"/>
                <w:sz w:val="21"/>
              </w:rPr>
              <w:t> </w:t>
            </w:r>
            <w:r>
              <w:rPr>
                <w:color w:val="212121"/>
                <w:spacing w:val="-2"/>
                <w:sz w:val="21"/>
              </w:rPr>
              <w:t>access.</w:t>
            </w:r>
          </w:p>
        </w:tc>
      </w:tr>
    </w:tbl>
    <w:p>
      <w:pPr>
        <w:pStyle w:val="BodyText"/>
        <w:spacing w:before="157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720090</wp:posOffset>
                </wp:positionH>
                <wp:positionV relativeFrom="paragraph">
                  <wp:posOffset>278219</wp:posOffset>
                </wp:positionV>
                <wp:extent cx="6192520" cy="802640"/>
                <wp:effectExtent l="0" t="0" r="0" b="0"/>
                <wp:wrapTopAndBottom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6192520" cy="802640"/>
                        </a:xfrm>
                        <a:prstGeom prst="rect">
                          <a:avLst/>
                        </a:prstGeom>
                        <a:solidFill>
                          <a:srgbClr val="ECF5F4"/>
                        </a:solidFill>
                        <a:ln w="15875">
                          <a:solidFill>
                            <a:srgbClr val="0E756D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="276" w:lineRule="auto" w:before="118"/>
                              <w:ind w:left="129" w:right="1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212121"/>
                              </w:rPr>
                              <w:t>Baseline</w:t>
                            </w:r>
                            <w:r>
                              <w:rPr>
                                <w:b/>
                                <w:color w:val="212121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212121"/>
                              </w:rPr>
                              <w:t>note:</w:t>
                            </w:r>
                            <w:r>
                              <w:rPr>
                                <w:b/>
                                <w:color w:val="212121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This</w:t>
                            </w:r>
                            <w:r>
                              <w:rPr>
                                <w:color w:val="212121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SRS</w:t>
                            </w:r>
                            <w:r>
                              <w:rPr>
                                <w:color w:val="212121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captures</w:t>
                            </w:r>
                            <w:r>
                              <w:rPr>
                                <w:color w:val="212121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the</w:t>
                            </w:r>
                            <w:r>
                              <w:rPr>
                                <w:color w:val="212121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current</w:t>
                            </w:r>
                            <w:r>
                              <w:rPr>
                                <w:color w:val="212121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baseline</w:t>
                            </w:r>
                            <w:r>
                              <w:rPr>
                                <w:color w:val="212121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product</w:t>
                            </w:r>
                            <w:r>
                              <w:rPr>
                                <w:color w:val="212121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scope</w:t>
                            </w:r>
                            <w:r>
                              <w:rPr>
                                <w:color w:val="212121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reflected</w:t>
                            </w:r>
                            <w:r>
                              <w:rPr>
                                <w:color w:val="212121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in</w:t>
                            </w:r>
                            <w:r>
                              <w:rPr>
                                <w:color w:val="212121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the</w:t>
                            </w:r>
                            <w:r>
                              <w:rPr>
                                <w:color w:val="212121"/>
                                <w:spacing w:val="-4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supplied</w:t>
                            </w:r>
                            <w:r>
                              <w:rPr>
                                <w:color w:val="212121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project</w:t>
                            </w:r>
                            <w:r>
                              <w:rPr>
                                <w:color w:val="212121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212121"/>
                              </w:rPr>
                              <w:t>definition and is ready to be extended with client-specific branding, compliance, deployment, or integration</w:t>
                            </w:r>
                            <w:r>
                              <w:rPr>
                                <w:color w:val="212121"/>
                              </w:rPr>
                              <w:t> requirements in later revisions.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700001pt;margin-top:21.907032pt;width:487.6pt;height:63.2pt;mso-position-horizontal-relative:page;mso-position-vertical-relative:paragraph;z-index:-15726080;mso-wrap-distance-left:0;mso-wrap-distance-right:0" type="#_x0000_t202" id="docshape8" filled="true" fillcolor="#ecf5f4" stroked="true" strokeweight="1.25pt" strokecolor="#0e756d">
                <v:textbox inset="0,0,0,0">
                  <w:txbxContent>
                    <w:p>
                      <w:pPr>
                        <w:pStyle w:val="BodyText"/>
                        <w:spacing w:line="276" w:lineRule="auto" w:before="118"/>
                        <w:ind w:left="129" w:right="143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212121"/>
                        </w:rPr>
                        <w:t>Baseline</w:t>
                      </w:r>
                      <w:r>
                        <w:rPr>
                          <w:b/>
                          <w:color w:val="212121"/>
                          <w:spacing w:val="-4"/>
                        </w:rPr>
                        <w:t> </w:t>
                      </w:r>
                      <w:r>
                        <w:rPr>
                          <w:b/>
                          <w:color w:val="212121"/>
                        </w:rPr>
                        <w:t>note:</w:t>
                      </w:r>
                      <w:r>
                        <w:rPr>
                          <w:b/>
                          <w:color w:val="212121"/>
                          <w:spacing w:val="-2"/>
                        </w:rPr>
                        <w:t> </w:t>
                      </w:r>
                      <w:r>
                        <w:rPr>
                          <w:color w:val="212121"/>
                        </w:rPr>
                        <w:t>This</w:t>
                      </w:r>
                      <w:r>
                        <w:rPr>
                          <w:color w:val="212121"/>
                          <w:spacing w:val="-3"/>
                        </w:rPr>
                        <w:t> </w:t>
                      </w:r>
                      <w:r>
                        <w:rPr>
                          <w:color w:val="212121"/>
                        </w:rPr>
                        <w:t>SRS</w:t>
                      </w:r>
                      <w:r>
                        <w:rPr>
                          <w:color w:val="212121"/>
                          <w:spacing w:val="-4"/>
                        </w:rPr>
                        <w:t> </w:t>
                      </w:r>
                      <w:r>
                        <w:rPr>
                          <w:color w:val="212121"/>
                        </w:rPr>
                        <w:t>captures</w:t>
                      </w:r>
                      <w:r>
                        <w:rPr>
                          <w:color w:val="212121"/>
                          <w:spacing w:val="-4"/>
                        </w:rPr>
                        <w:t> </w:t>
                      </w:r>
                      <w:r>
                        <w:rPr>
                          <w:color w:val="212121"/>
                        </w:rPr>
                        <w:t>the</w:t>
                      </w:r>
                      <w:r>
                        <w:rPr>
                          <w:color w:val="212121"/>
                          <w:spacing w:val="-4"/>
                        </w:rPr>
                        <w:t> </w:t>
                      </w:r>
                      <w:r>
                        <w:rPr>
                          <w:color w:val="212121"/>
                        </w:rPr>
                        <w:t>current</w:t>
                      </w:r>
                      <w:r>
                        <w:rPr>
                          <w:color w:val="212121"/>
                          <w:spacing w:val="-3"/>
                        </w:rPr>
                        <w:t> </w:t>
                      </w:r>
                      <w:r>
                        <w:rPr>
                          <w:color w:val="212121"/>
                        </w:rPr>
                        <w:t>baseline</w:t>
                      </w:r>
                      <w:r>
                        <w:rPr>
                          <w:color w:val="212121"/>
                          <w:spacing w:val="-4"/>
                        </w:rPr>
                        <w:t> </w:t>
                      </w:r>
                      <w:r>
                        <w:rPr>
                          <w:color w:val="212121"/>
                        </w:rPr>
                        <w:t>product</w:t>
                      </w:r>
                      <w:r>
                        <w:rPr>
                          <w:color w:val="212121"/>
                          <w:spacing w:val="-3"/>
                        </w:rPr>
                        <w:t> </w:t>
                      </w:r>
                      <w:r>
                        <w:rPr>
                          <w:color w:val="212121"/>
                        </w:rPr>
                        <w:t>scope</w:t>
                      </w:r>
                      <w:r>
                        <w:rPr>
                          <w:color w:val="212121"/>
                          <w:spacing w:val="-4"/>
                        </w:rPr>
                        <w:t> </w:t>
                      </w:r>
                      <w:r>
                        <w:rPr>
                          <w:color w:val="212121"/>
                        </w:rPr>
                        <w:t>reflected</w:t>
                      </w:r>
                      <w:r>
                        <w:rPr>
                          <w:color w:val="212121"/>
                          <w:spacing w:val="-3"/>
                        </w:rPr>
                        <w:t> </w:t>
                      </w:r>
                      <w:r>
                        <w:rPr>
                          <w:color w:val="212121"/>
                        </w:rPr>
                        <w:t>in</w:t>
                      </w:r>
                      <w:r>
                        <w:rPr>
                          <w:color w:val="212121"/>
                          <w:spacing w:val="-3"/>
                        </w:rPr>
                        <w:t> </w:t>
                      </w:r>
                      <w:r>
                        <w:rPr>
                          <w:color w:val="212121"/>
                        </w:rPr>
                        <w:t>the</w:t>
                      </w:r>
                      <w:r>
                        <w:rPr>
                          <w:color w:val="212121"/>
                          <w:spacing w:val="-4"/>
                        </w:rPr>
                        <w:t> </w:t>
                      </w:r>
                      <w:r>
                        <w:rPr>
                          <w:color w:val="212121"/>
                        </w:rPr>
                        <w:t>supplied</w:t>
                      </w:r>
                      <w:r>
                        <w:rPr>
                          <w:color w:val="212121"/>
                          <w:spacing w:val="-3"/>
                        </w:rPr>
                        <w:t> </w:t>
                      </w:r>
                      <w:r>
                        <w:rPr>
                          <w:color w:val="212121"/>
                        </w:rPr>
                        <w:t>project</w:t>
                      </w:r>
                      <w:r>
                        <w:rPr>
                          <w:color w:val="212121"/>
                          <w:spacing w:val="-3"/>
                        </w:rPr>
                        <w:t> </w:t>
                      </w:r>
                      <w:r>
                        <w:rPr>
                          <w:color w:val="212121"/>
                        </w:rPr>
                        <w:t>definition and is ready to be extended with client-specific branding, compliance, deployment, or integration</w:t>
                      </w:r>
                      <w:r>
                        <w:rPr>
                          <w:color w:val="212121"/>
                        </w:rPr>
                        <w:t> requirements in later revisions.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pgSz w:w="11910" w:h="16840"/>
          <w:pgMar w:header="720" w:footer="710" w:top="920" w:bottom="960" w:left="992" w:right="992"/>
        </w:sect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2"/>
        <w:rPr>
          <w:b/>
          <w:sz w:val="20"/>
        </w:rPr>
      </w:pPr>
    </w:p>
    <w:p>
      <w:pPr>
        <w:pStyle w:val="BodyText"/>
        <w:ind w:left="324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8557260" cy="4518660"/>
                <wp:effectExtent l="0" t="0" r="0" b="5714"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8557260" cy="4518660"/>
                          <a:chExt cx="8557260" cy="451866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5080" y="5080"/>
                            <a:ext cx="1841500" cy="273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00" h="2730500">
                                <a:moveTo>
                                  <a:pt x="0" y="889000"/>
                                </a:moveTo>
                                <a:lnTo>
                                  <a:pt x="1841500" y="889000"/>
                                </a:lnTo>
                                <a:lnTo>
                                  <a:pt x="18415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89000"/>
                                </a:lnTo>
                                <a:close/>
                              </a:path>
                              <a:path w="1841500" h="2730500">
                                <a:moveTo>
                                  <a:pt x="0" y="2730500"/>
                                </a:moveTo>
                                <a:lnTo>
                                  <a:pt x="1841500" y="2730500"/>
                                </a:lnTo>
                                <a:lnTo>
                                  <a:pt x="1841500" y="1841500"/>
                                </a:lnTo>
                                <a:lnTo>
                                  <a:pt x="0" y="1841500"/>
                                </a:lnTo>
                                <a:lnTo>
                                  <a:pt x="0" y="2730500"/>
                                </a:lnTo>
                                <a:close/>
                              </a:path>
                            </a:pathLst>
                          </a:custGeom>
                          <a:ln w="10160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5080" y="1846579"/>
                            <a:ext cx="184150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00" h="228600">
                                <a:moveTo>
                                  <a:pt x="18415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lnTo>
                                  <a:pt x="1841500" y="228600"/>
                                </a:lnTo>
                                <a:lnTo>
                                  <a:pt x="1841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D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080" y="5080"/>
                            <a:ext cx="8547100" cy="450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47100" h="4508500">
                                <a:moveTo>
                                  <a:pt x="2133600" y="4508500"/>
                                </a:moveTo>
                                <a:lnTo>
                                  <a:pt x="3975100" y="4508500"/>
                                </a:lnTo>
                                <a:lnTo>
                                  <a:pt x="3975100" y="3619500"/>
                                </a:lnTo>
                                <a:lnTo>
                                  <a:pt x="2133600" y="3619500"/>
                                </a:lnTo>
                                <a:lnTo>
                                  <a:pt x="2133600" y="4508500"/>
                                </a:lnTo>
                                <a:close/>
                              </a:path>
                              <a:path w="8547100" h="4508500">
                                <a:moveTo>
                                  <a:pt x="0" y="4508500"/>
                                </a:moveTo>
                                <a:lnTo>
                                  <a:pt x="1841500" y="4508500"/>
                                </a:lnTo>
                                <a:lnTo>
                                  <a:pt x="1841500" y="3619500"/>
                                </a:lnTo>
                                <a:lnTo>
                                  <a:pt x="0" y="3619500"/>
                                </a:lnTo>
                                <a:lnTo>
                                  <a:pt x="0" y="4508500"/>
                                </a:lnTo>
                                <a:close/>
                              </a:path>
                              <a:path w="8547100" h="4508500">
                                <a:moveTo>
                                  <a:pt x="3213100" y="889000"/>
                                </a:moveTo>
                                <a:lnTo>
                                  <a:pt x="5181600" y="889000"/>
                                </a:lnTo>
                                <a:lnTo>
                                  <a:pt x="5181600" y="0"/>
                                </a:lnTo>
                                <a:lnTo>
                                  <a:pt x="3213100" y="0"/>
                                </a:lnTo>
                                <a:lnTo>
                                  <a:pt x="3213100" y="889000"/>
                                </a:lnTo>
                                <a:close/>
                              </a:path>
                              <a:path w="8547100" h="4508500">
                                <a:moveTo>
                                  <a:pt x="6578600" y="889000"/>
                                </a:moveTo>
                                <a:lnTo>
                                  <a:pt x="8547100" y="889000"/>
                                </a:lnTo>
                                <a:lnTo>
                                  <a:pt x="8547100" y="0"/>
                                </a:lnTo>
                                <a:lnTo>
                                  <a:pt x="6578600" y="0"/>
                                </a:lnTo>
                                <a:lnTo>
                                  <a:pt x="6578600" y="889000"/>
                                </a:lnTo>
                                <a:close/>
                              </a:path>
                              <a:path w="8547100" h="4508500">
                                <a:moveTo>
                                  <a:pt x="3213100" y="2857500"/>
                                </a:moveTo>
                                <a:lnTo>
                                  <a:pt x="5308600" y="2857500"/>
                                </a:lnTo>
                                <a:lnTo>
                                  <a:pt x="5308600" y="1892300"/>
                                </a:lnTo>
                                <a:lnTo>
                                  <a:pt x="3213100" y="1892300"/>
                                </a:lnTo>
                                <a:lnTo>
                                  <a:pt x="3213100" y="2857500"/>
                                </a:lnTo>
                                <a:close/>
                              </a:path>
                            </a:pathLst>
                          </a:custGeom>
                          <a:ln w="10160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218179" y="1897379"/>
                            <a:ext cx="209550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5500" h="228600">
                                <a:moveTo>
                                  <a:pt x="20955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lnTo>
                                  <a:pt x="2095500" y="228600"/>
                                </a:lnTo>
                                <a:lnTo>
                                  <a:pt x="2095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D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139179" y="1897379"/>
                            <a:ext cx="2095500" cy="261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5500" h="2616200">
                                <a:moveTo>
                                  <a:pt x="0" y="965200"/>
                                </a:moveTo>
                                <a:lnTo>
                                  <a:pt x="2095500" y="965200"/>
                                </a:lnTo>
                                <a:lnTo>
                                  <a:pt x="20955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5200"/>
                                </a:lnTo>
                                <a:close/>
                              </a:path>
                              <a:path w="2095500" h="2616200">
                                <a:moveTo>
                                  <a:pt x="0" y="2616200"/>
                                </a:moveTo>
                                <a:lnTo>
                                  <a:pt x="2095500" y="2616200"/>
                                </a:lnTo>
                                <a:lnTo>
                                  <a:pt x="2095500" y="1727200"/>
                                </a:lnTo>
                                <a:lnTo>
                                  <a:pt x="0" y="1727200"/>
                                </a:lnTo>
                                <a:lnTo>
                                  <a:pt x="0" y="2616200"/>
                                </a:lnTo>
                                <a:close/>
                              </a:path>
                            </a:pathLst>
                          </a:custGeom>
                          <a:ln w="10160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919480" y="449580"/>
                            <a:ext cx="5664200" cy="3619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4200" h="3619500">
                                <a:moveTo>
                                  <a:pt x="6350" y="444500"/>
                                </a:moveTo>
                                <a:lnTo>
                                  <a:pt x="6350" y="781050"/>
                                </a:lnTo>
                              </a:path>
                              <a:path w="5664200" h="3619500">
                                <a:moveTo>
                                  <a:pt x="6350" y="895350"/>
                                </a:moveTo>
                                <a:lnTo>
                                  <a:pt x="6350" y="1397000"/>
                                </a:lnTo>
                              </a:path>
                              <a:path w="5664200" h="3619500">
                                <a:moveTo>
                                  <a:pt x="6350" y="444500"/>
                                </a:moveTo>
                                <a:lnTo>
                                  <a:pt x="0" y="2730500"/>
                                </a:lnTo>
                              </a:path>
                              <a:path w="5664200" h="3619500">
                                <a:moveTo>
                                  <a:pt x="0" y="2730500"/>
                                </a:moveTo>
                                <a:lnTo>
                                  <a:pt x="1219200" y="2730500"/>
                                </a:lnTo>
                              </a:path>
                              <a:path w="5664200" h="3619500">
                                <a:moveTo>
                                  <a:pt x="1219200" y="2730500"/>
                                </a:moveTo>
                                <a:lnTo>
                                  <a:pt x="1219200" y="3619500"/>
                                </a:lnTo>
                              </a:path>
                              <a:path w="5664200" h="3619500">
                                <a:moveTo>
                                  <a:pt x="4267200" y="0"/>
                                </a:moveTo>
                                <a:lnTo>
                                  <a:pt x="56642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4199254" y="889317"/>
                            <a:ext cx="1270" cy="2295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95525">
                                <a:moveTo>
                                  <a:pt x="0" y="481012"/>
                                </a:moveTo>
                                <a:lnTo>
                                  <a:pt x="0" y="2295525"/>
                                </a:lnTo>
                              </a:path>
                              <a:path w="0" h="2295525">
                                <a:moveTo>
                                  <a:pt x="0" y="0"/>
                                </a:moveTo>
                                <a:lnTo>
                                  <a:pt x="0" y="366712"/>
                                </a:lnTo>
                              </a:path>
                            </a:pathLst>
                          </a:custGeom>
                          <a:ln w="15875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919480" y="894080"/>
                            <a:ext cx="3346450" cy="273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6450" h="2730500">
                                <a:moveTo>
                                  <a:pt x="3276600" y="2286000"/>
                                </a:moveTo>
                                <a:lnTo>
                                  <a:pt x="0" y="2286000"/>
                                </a:lnTo>
                              </a:path>
                              <a:path w="3346450" h="2730500">
                                <a:moveTo>
                                  <a:pt x="0" y="2286000"/>
                                </a:moveTo>
                                <a:lnTo>
                                  <a:pt x="6350" y="2730500"/>
                                </a:lnTo>
                              </a:path>
                              <a:path w="3346450" h="2730500">
                                <a:moveTo>
                                  <a:pt x="3282950" y="0"/>
                                </a:moveTo>
                                <a:lnTo>
                                  <a:pt x="3346450" y="10033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080274" y="1256030"/>
                            <a:ext cx="30797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975" h="114300">
                                <a:moveTo>
                                  <a:pt x="3078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lnTo>
                                  <a:pt x="307809" y="114300"/>
                                </a:lnTo>
                                <a:lnTo>
                                  <a:pt x="3078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1846579" y="449580"/>
                            <a:ext cx="5721350" cy="1930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1350" h="1930400">
                                <a:moveTo>
                                  <a:pt x="5721350" y="444500"/>
                                </a:moveTo>
                                <a:lnTo>
                                  <a:pt x="5715000" y="1016000"/>
                                </a:lnTo>
                              </a:path>
                              <a:path w="5721350" h="1930400">
                                <a:moveTo>
                                  <a:pt x="5715000" y="1016000"/>
                                </a:moveTo>
                                <a:lnTo>
                                  <a:pt x="2425700" y="1016000"/>
                                </a:lnTo>
                              </a:path>
                              <a:path w="5721350" h="1930400">
                                <a:moveTo>
                                  <a:pt x="2425700" y="1016000"/>
                                </a:moveTo>
                                <a:lnTo>
                                  <a:pt x="2419350" y="1447800"/>
                                </a:lnTo>
                              </a:path>
                              <a:path w="5721350" h="1930400">
                                <a:moveTo>
                                  <a:pt x="0" y="0"/>
                                </a:moveTo>
                                <a:lnTo>
                                  <a:pt x="546100" y="0"/>
                                </a:lnTo>
                              </a:path>
                              <a:path w="5721350" h="1930400">
                                <a:moveTo>
                                  <a:pt x="546100" y="939800"/>
                                </a:moveTo>
                                <a:lnTo>
                                  <a:pt x="546100" y="1930400"/>
                                </a:lnTo>
                              </a:path>
                              <a:path w="5721350" h="1930400">
                                <a:moveTo>
                                  <a:pt x="546100" y="0"/>
                                </a:moveTo>
                                <a:lnTo>
                                  <a:pt x="546100" y="825500"/>
                                </a:lnTo>
                              </a:path>
                              <a:path w="5721350" h="1930400">
                                <a:moveTo>
                                  <a:pt x="546100" y="1930400"/>
                                </a:moveTo>
                                <a:lnTo>
                                  <a:pt x="1371600" y="19304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213417" y="2375217"/>
                            <a:ext cx="9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9525">
                                <a:moveTo>
                                  <a:pt x="0" y="4762"/>
                                </a:moveTo>
                                <a:lnTo>
                                  <a:pt x="1394" y="1394"/>
                                </a:lnTo>
                                <a:lnTo>
                                  <a:pt x="4762" y="0"/>
                                </a:lnTo>
                                <a:lnTo>
                                  <a:pt x="8130" y="1394"/>
                                </a:lnTo>
                                <a:lnTo>
                                  <a:pt x="9525" y="4762"/>
                                </a:lnTo>
                                <a:lnTo>
                                  <a:pt x="8130" y="8130"/>
                                </a:lnTo>
                                <a:lnTo>
                                  <a:pt x="4762" y="9525"/>
                                </a:lnTo>
                                <a:lnTo>
                                  <a:pt x="1394" y="8130"/>
                                </a:lnTo>
                                <a:lnTo>
                                  <a:pt x="0" y="4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313679" y="2379979"/>
                            <a:ext cx="1873250" cy="1244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3250" h="1244600">
                                <a:moveTo>
                                  <a:pt x="0" y="0"/>
                                </a:moveTo>
                                <a:lnTo>
                                  <a:pt x="825500" y="0"/>
                                </a:lnTo>
                              </a:path>
                              <a:path w="1873250" h="1244600">
                                <a:moveTo>
                                  <a:pt x="1873250" y="838200"/>
                                </a:moveTo>
                                <a:lnTo>
                                  <a:pt x="1873250" y="1244600"/>
                                </a:lnTo>
                              </a:path>
                              <a:path w="1873250" h="1244600">
                                <a:moveTo>
                                  <a:pt x="1873250" y="482600"/>
                                </a:moveTo>
                                <a:lnTo>
                                  <a:pt x="1873250" y="7239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5756674" y="318301"/>
                            <a:ext cx="269875" cy="99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6" w:lineRule="exact" w:before="0"/>
                                <w:ind w:left="0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sz w:val="14"/>
                                </w:rPr>
                                <w:t>1 :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4"/>
                                </w:rPr>
                                <w:t>1..*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797325" y="1239051"/>
                            <a:ext cx="269875" cy="99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6" w:lineRule="exact" w:before="0"/>
                                <w:ind w:left="0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sz w:val="14"/>
                                </w:rPr>
                                <w:t>1 :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4"/>
                                </w:rPr>
                                <w:t>0..*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2264174" y="1283501"/>
                            <a:ext cx="269875" cy="99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6" w:lineRule="exact" w:before="0"/>
                                <w:ind w:left="0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sz w:val="14"/>
                                </w:rPr>
                                <w:t>1 :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4"/>
                                </w:rPr>
                                <w:t>0..*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4105674" y="1264451"/>
                            <a:ext cx="269875" cy="99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6" w:lineRule="exact" w:before="0"/>
                                <w:ind w:left="0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sz w:val="14"/>
                                </w:rPr>
                                <w:t>1 :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4"/>
                                </w:rPr>
                                <w:t>0..*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5788424" y="1334301"/>
                            <a:ext cx="269875" cy="99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6" w:lineRule="exact" w:before="0"/>
                                <w:ind w:left="0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sz w:val="14"/>
                                </w:rPr>
                                <w:t>1 :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4"/>
                                </w:rPr>
                                <w:t>0..*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3281679" y="1970504"/>
                            <a:ext cx="1332230" cy="703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79" w:lineRule="exact" w:before="0"/>
                                <w:ind w:left="1114" w:right="0" w:firstLine="0"/>
                                <w:jc w:val="left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BOOKINGS</w:t>
                              </w:r>
                            </w:p>
                            <w:p>
                              <w:pPr>
                                <w:spacing w:line="304" w:lineRule="auto" w:before="154"/>
                                <w:ind w:left="0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PK</w:t>
                              </w:r>
                              <w:r>
                                <w:rPr>
                                  <w:rFonts w:ascii="Arial"/>
                                  <w:b/>
                                  <w:spacing w:val="4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booking_id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booking_reference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UQ</w:t>
                              </w:r>
                            </w:p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FK</w:t>
                              </w:r>
                              <w:r>
                                <w:rPr>
                                  <w:rFonts w:ascii="Arial"/>
                                  <w:b/>
                                  <w:spacing w:val="55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user_id,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station_id,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point_id</w:t>
                              </w:r>
                            </w:p>
                            <w:p>
                              <w:pPr>
                                <w:spacing w:before="43"/>
                                <w:ind w:left="0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start_time,</w:t>
                              </w:r>
                              <w:r>
                                <w:rPr>
                                  <w:rFonts w:ascii="Arial MT"/>
                                  <w:spacing w:val="-8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end_time,</w:t>
                              </w:r>
                              <w:r>
                                <w:rPr>
                                  <w:rFonts w:ascii="Arial MT"/>
                                  <w:spacing w:val="-7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5590501" y="2248701"/>
                            <a:ext cx="285115" cy="99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6" w:lineRule="exact" w:before="0"/>
                                <w:ind w:left="0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sz w:val="14"/>
                                </w:rPr>
                                <w:t>1 :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4"/>
                                </w:rPr>
                                <w:t>0..1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1400575" y="3048801"/>
                            <a:ext cx="269875" cy="99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6" w:lineRule="exact" w:before="0"/>
                                <w:ind w:left="0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sz w:val="14"/>
                                </w:rPr>
                                <w:t>1 :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4"/>
                                </w:rPr>
                                <w:t>0..*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2429274" y="3048801"/>
                            <a:ext cx="269875" cy="99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6" w:lineRule="exact" w:before="0"/>
                                <w:ind w:left="0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sz w:val="14"/>
                                </w:rPr>
                                <w:t>1 :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4"/>
                                </w:rPr>
                                <w:t>0..*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7051002" y="3112301"/>
                            <a:ext cx="285115" cy="99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6" w:lineRule="exact" w:before="0"/>
                                <w:ind w:left="0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sz w:val="14"/>
                                </w:rPr>
                                <w:t>1 : 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sz w:val="14"/>
                                </w:rPr>
                                <w:t>0..1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2143760" y="3853179"/>
                            <a:ext cx="1831339" cy="6553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88"/>
                                <w:ind w:left="91" w:right="1613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PK</w:t>
                              </w:r>
                              <w:r>
                                <w:rPr>
                                  <w:rFonts w:ascii="Arial"/>
                                  <w:b/>
                                  <w:spacing w:val="4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audit_log_id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FK</w:t>
                              </w:r>
                              <w:r>
                                <w:rPr>
                                  <w:rFonts w:ascii="Arial"/>
                                  <w:b/>
                                  <w:spacing w:val="4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user_id</w:t>
                              </w:r>
                              <w:r>
                                <w:rPr>
                                  <w:rFonts w:ascii="Arial MT"/>
                                  <w:spacing w:val="4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action,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entity_type</w:t>
                              </w:r>
                            </w:p>
                            <w:p>
                              <w:pPr>
                                <w:spacing w:line="160" w:lineRule="exact" w:before="0"/>
                                <w:ind w:left="91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entity_id,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timestamp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10160" y="3853179"/>
                            <a:ext cx="1831339" cy="6553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88"/>
                                <w:ind w:left="92" w:right="1865" w:firstLine="0"/>
                                <w:jc w:val="both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PK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pricing_id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FK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station_id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point_type</w:t>
                              </w:r>
                            </w:p>
                            <w:p>
                              <w:pPr>
                                <w:spacing w:line="160" w:lineRule="exact" w:before="0"/>
                                <w:ind w:left="92" w:right="0" w:firstLine="0"/>
                                <w:jc w:val="both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sz w:val="14"/>
                                </w:rPr>
                                <w:t>price_per_kwh,</w:t>
                              </w:r>
                              <w:r>
                                <w:rPr>
                                  <w:rFonts w:ascii="Arial MT"/>
                                  <w:spacing w:val="36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sz w:val="14"/>
                                </w:rPr>
                                <w:t>is_active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2138679" y="3624579"/>
                            <a:ext cx="1841500" cy="228600"/>
                          </a:xfrm>
                          <a:prstGeom prst="rect">
                            <a:avLst/>
                          </a:prstGeom>
                          <a:solidFill>
                            <a:srgbClr val="E6EDF7"/>
                          </a:solidFill>
                        </wps:spPr>
                        <wps:txbx>
                          <w:txbxContent>
                            <w:p>
                              <w:pPr>
                                <w:spacing w:before="110"/>
                                <w:ind w:left="934" w:right="0" w:firstLine="0"/>
                                <w:jc w:val="left"/>
                                <w:rPr>
                                  <w:rFonts w:ascii="Arial"/>
                                  <w:b/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16"/>
                                </w:rPr>
                                <w:t>AUDIT_LOGS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5080" y="3624579"/>
                            <a:ext cx="1841500" cy="228600"/>
                          </a:xfrm>
                          <a:prstGeom prst="rect">
                            <a:avLst/>
                          </a:prstGeom>
                          <a:solidFill>
                            <a:srgbClr val="E6EDF7"/>
                          </a:solidFill>
                        </wps:spPr>
                        <wps:txbx>
                          <w:txbxContent>
                            <w:p>
                              <w:pPr>
                                <w:spacing w:before="110"/>
                                <w:ind w:left="0" w:right="0" w:firstLine="0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16"/>
                                </w:rPr>
                                <w:t>PRICING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6144259" y="2113279"/>
                            <a:ext cx="2085339" cy="744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8"/>
                                <w:ind w:left="92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PK</w:t>
                              </w:r>
                              <w:r>
                                <w:rPr>
                                  <w:rFonts w:ascii="Arial"/>
                                  <w:b/>
                                  <w:spacing w:val="53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session_id</w:t>
                              </w:r>
                            </w:p>
                            <w:p>
                              <w:pPr>
                                <w:spacing w:line="304" w:lineRule="auto" w:before="43"/>
                                <w:ind w:left="92" w:right="1757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FK</w:t>
                              </w:r>
                              <w:r>
                                <w:rPr>
                                  <w:rFonts w:ascii="Arial"/>
                                  <w:b/>
                                  <w:spacing w:val="4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booking_id UQ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started_at,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ended_at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 energy_kwh,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10160" y="2100579"/>
                            <a:ext cx="904875" cy="6299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48"/>
                                <w:ind w:left="92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PK</w:t>
                              </w:r>
                              <w:r>
                                <w:rPr>
                                  <w:rFonts w:ascii="Arial"/>
                                  <w:b/>
                                  <w:spacing w:val="53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notification_id</w:t>
                              </w:r>
                            </w:p>
                            <w:p>
                              <w:pPr>
                                <w:spacing w:line="304" w:lineRule="auto" w:before="43"/>
                                <w:ind w:left="92" w:right="336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FK</w:t>
                              </w:r>
                              <w:r>
                                <w:rPr>
                                  <w:rFonts w:ascii="Arial"/>
                                  <w:b/>
                                  <w:spacing w:val="4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user_id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title,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message</w:t>
                              </w:r>
                            </w:p>
                            <w:p>
                              <w:pPr>
                                <w:spacing w:line="160" w:lineRule="exact" w:before="0"/>
                                <w:ind w:left="92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is_read,</w:t>
                              </w:r>
                              <w:r>
                                <w:rPr>
                                  <w:rFonts w:ascii="Arial MT"/>
                                  <w:spacing w:val="-6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created_at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6139179" y="1897379"/>
                            <a:ext cx="2095500" cy="228600"/>
                          </a:xfrm>
                          <a:prstGeom prst="rect">
                            <a:avLst/>
                          </a:prstGeom>
                          <a:solidFill>
                            <a:srgbClr val="E6EDF7"/>
                          </a:solidFill>
                        </wps:spPr>
                        <wps:txbx>
                          <w:txbxContent>
                            <w:p>
                              <w:pPr>
                                <w:spacing w:before="110"/>
                                <w:ind w:left="760" w:right="0" w:firstLine="0"/>
                                <w:jc w:val="left"/>
                                <w:rPr>
                                  <w:rFonts w:ascii="Arial"/>
                                  <w:b/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16"/>
                                </w:rPr>
                                <w:t>CHARGING_SESSIONS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930592" y="1883410"/>
                            <a:ext cx="911225" cy="217170"/>
                          </a:xfrm>
                          <a:prstGeom prst="rect">
                            <a:avLst/>
                          </a:prstGeom>
                          <a:solidFill>
                            <a:srgbClr val="E6EDF7"/>
                          </a:solidFill>
                        </wps:spPr>
                        <wps:txbx>
                          <w:txbxContent>
                            <w:p>
                              <w:pPr>
                                <w:spacing w:before="52"/>
                                <w:ind w:left="125" w:right="0" w:firstLine="0"/>
                                <w:jc w:val="left"/>
                                <w:rPr>
                                  <w:rFonts w:ascii="Arial"/>
                                  <w:b/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16"/>
                                </w:rPr>
                                <w:t>TIONS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10160" y="1883410"/>
                            <a:ext cx="904875" cy="217170"/>
                          </a:xfrm>
                          <a:prstGeom prst="rect">
                            <a:avLst/>
                          </a:prstGeom>
                          <a:solidFill>
                            <a:srgbClr val="E6EDF7"/>
                          </a:solidFill>
                        </wps:spPr>
                        <wps:txbx>
                          <w:txbxContent>
                            <w:p>
                              <w:pPr>
                                <w:spacing w:before="52"/>
                                <w:ind w:left="819" w:right="-159" w:firstLine="0"/>
                                <w:jc w:val="left"/>
                                <w:rPr>
                                  <w:rFonts w:ascii="Arial"/>
                                  <w:b/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16"/>
                                </w:rPr>
                                <w:t>NOTIFICA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6588759" y="233679"/>
                            <a:ext cx="1958339" cy="6553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8"/>
                                <w:ind w:left="92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PK</w:t>
                              </w:r>
                              <w:r>
                                <w:rPr>
                                  <w:rFonts w:ascii="Arial"/>
                                  <w:b/>
                                  <w:spacing w:val="51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point_id</w:t>
                              </w:r>
                            </w:p>
                            <w:p>
                              <w:pPr>
                                <w:spacing w:before="43"/>
                                <w:ind w:left="92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FK</w:t>
                              </w:r>
                              <w:r>
                                <w:rPr>
                                  <w:rFonts w:ascii="Arial"/>
                                  <w:b/>
                                  <w:spacing w:val="61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station_id</w:t>
                              </w:r>
                            </w:p>
                            <w:p>
                              <w:pPr>
                                <w:spacing w:line="304" w:lineRule="auto" w:before="43"/>
                                <w:ind w:left="92" w:right="1416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identifier</w:t>
                              </w:r>
                              <w:r>
                                <w:rPr>
                                  <w:rFonts w:ascii="Arial MT"/>
                                  <w:spacing w:val="-11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UQ,</w:t>
                              </w:r>
                              <w:r>
                                <w:rPr>
                                  <w:rFonts w:ascii="Arial MT"/>
                                  <w:spacing w:val="-11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point_type status,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power_kw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3223260" y="233679"/>
                            <a:ext cx="1958339" cy="6553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88"/>
                                <w:ind w:left="92" w:right="2018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PK</w:t>
                              </w:r>
                              <w:r>
                                <w:rPr>
                                  <w:rFonts w:ascii="Arial"/>
                                  <w:b/>
                                  <w:spacing w:val="4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station_id name,</w:t>
                              </w:r>
                              <w:r>
                                <w:rPr>
                                  <w:rFonts w:ascii="Arial MT"/>
                                  <w:spacing w:val="-5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address</w:t>
                              </w:r>
                            </w:p>
                            <w:p>
                              <w:pPr>
                                <w:spacing w:line="304" w:lineRule="auto" w:before="0"/>
                                <w:ind w:left="92" w:right="859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location,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operating_hours</w:t>
                              </w:r>
                              <w:r>
                                <w:rPr>
                                  <w:rFonts w:ascii="Arial MT"/>
                                  <w:spacing w:val="4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is_active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10160" y="233679"/>
                            <a:ext cx="1831339" cy="6553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88"/>
                                <w:ind w:left="92" w:right="1731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PK</w:t>
                              </w:r>
                              <w:r>
                                <w:rPr>
                                  <w:rFonts w:ascii="Arial"/>
                                  <w:b/>
                                  <w:spacing w:val="4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user_id name,</w:t>
                              </w:r>
                              <w:r>
                                <w:rPr>
                                  <w:rFonts w:ascii="Arial MT"/>
                                  <w:spacing w:val="-11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email</w:t>
                              </w:r>
                              <w:r>
                                <w:rPr>
                                  <w:rFonts w:ascii="Arial MT"/>
                                  <w:spacing w:val="-11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UQ</w:t>
                              </w:r>
                            </w:p>
                            <w:p>
                              <w:pPr>
                                <w:spacing w:line="304" w:lineRule="auto" w:before="0"/>
                                <w:ind w:left="92" w:right="1052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password_hash,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phone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 role,</w:t>
                              </w:r>
                              <w:r>
                                <w:rPr>
                                  <w:rFonts w:ascii="Arial MT"/>
                                  <w:spacing w:val="-4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6583680" y="5080"/>
                            <a:ext cx="1968500" cy="228600"/>
                          </a:xfrm>
                          <a:prstGeom prst="rect">
                            <a:avLst/>
                          </a:prstGeom>
                          <a:solidFill>
                            <a:srgbClr val="E6EDF7"/>
                          </a:solidFill>
                        </wps:spPr>
                        <wps:txbx>
                          <w:txbxContent>
                            <w:p>
                              <w:pPr>
                                <w:spacing w:before="110"/>
                                <w:ind w:left="772" w:right="0" w:firstLine="0"/>
                                <w:jc w:val="left"/>
                                <w:rPr>
                                  <w:rFonts w:ascii="Arial"/>
                                  <w:b/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16"/>
                                </w:rPr>
                                <w:t>CHARGING_POINTS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3218179" y="5080"/>
                            <a:ext cx="1968500" cy="228600"/>
                          </a:xfrm>
                          <a:prstGeom prst="rect">
                            <a:avLst/>
                          </a:prstGeom>
                          <a:solidFill>
                            <a:srgbClr val="E6EDF7"/>
                          </a:solidFill>
                        </wps:spPr>
                        <wps:txbx>
                          <w:txbxContent>
                            <w:p>
                              <w:pPr>
                                <w:spacing w:before="110"/>
                                <w:ind w:left="0" w:right="0" w:firstLine="0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16"/>
                                </w:rPr>
                                <w:t>STATIONS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5080" y="5080"/>
                            <a:ext cx="1841500" cy="228600"/>
                          </a:xfrm>
                          <a:prstGeom prst="rect">
                            <a:avLst/>
                          </a:prstGeom>
                          <a:solidFill>
                            <a:srgbClr val="E6EDF7"/>
                          </a:solidFill>
                        </wps:spPr>
                        <wps:txbx>
                          <w:txbxContent>
                            <w:p>
                              <w:pPr>
                                <w:spacing w:before="110"/>
                                <w:ind w:left="0" w:right="0" w:firstLine="0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16"/>
                                </w:rPr>
                                <w:t>USERS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6144259" y="3853179"/>
                            <a:ext cx="2085339" cy="6553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88"/>
                                <w:ind w:left="92" w:right="1757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PK</w:t>
                              </w:r>
                              <w:r>
                                <w:rPr>
                                  <w:rFonts w:ascii="Arial"/>
                                  <w:b/>
                                  <w:spacing w:val="4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bill_id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invoice_number</w:t>
                              </w:r>
                              <w:r>
                                <w:rPr>
                                  <w:rFonts w:ascii="Arial MT"/>
                                  <w:spacing w:val="-9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UQ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w w:val="105"/>
                                  <w:sz w:val="14"/>
                                </w:rPr>
                                <w:t>FK</w:t>
                              </w:r>
                              <w:r>
                                <w:rPr>
                                  <w:rFonts w:ascii="Arial"/>
                                  <w:b/>
                                  <w:spacing w:val="56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session_id</w:t>
                              </w:r>
                              <w:r>
                                <w:rPr>
                                  <w:rFonts w:ascii="Arial MT"/>
                                  <w:spacing w:val="-3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5"/>
                                  <w:w w:val="105"/>
                                  <w:sz w:val="14"/>
                                </w:rPr>
                                <w:t>UQ</w:t>
                              </w:r>
                            </w:p>
                            <w:p>
                              <w:pPr>
                                <w:spacing w:line="160" w:lineRule="exact" w:before="0"/>
                                <w:ind w:left="92" w:right="0" w:firstLine="0"/>
                                <w:jc w:val="lef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w w:val="105"/>
                                  <w:sz w:val="14"/>
                                </w:rPr>
                                <w:t>amount,</w:t>
                              </w:r>
                              <w:r>
                                <w:rPr>
                                  <w:rFonts w:ascii="Arial MT"/>
                                  <w:spacing w:val="-8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 MT"/>
                                  <w:spacing w:val="-2"/>
                                  <w:w w:val="105"/>
                                  <w:sz w:val="14"/>
                                </w:rPr>
                                <w:t>payment_status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6139179" y="3624579"/>
                            <a:ext cx="2095500" cy="228600"/>
                          </a:xfrm>
                          <a:prstGeom prst="rect">
                            <a:avLst/>
                          </a:prstGeom>
                          <a:solidFill>
                            <a:srgbClr val="E6EDF7"/>
                          </a:solidFill>
                        </wps:spPr>
                        <wps:txbx>
                          <w:txbxContent>
                            <w:p>
                              <w:pPr>
                                <w:spacing w:before="110"/>
                                <w:ind w:left="0" w:right="0" w:firstLine="0"/>
                                <w:jc w:val="center"/>
                                <w:rPr>
                                  <w:rFonts w:ascii="Arial"/>
                                  <w:b/>
                                  <w:color w:val="000000"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000000"/>
                                  <w:spacing w:val="-2"/>
                                  <w:sz w:val="16"/>
                                </w:rPr>
                                <w:t>BILLS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3.8pt;height:355.8pt;mso-position-horizontal-relative:char;mso-position-vertical-relative:line" id="docshapegroup12" coordorigin="0,0" coordsize="13476,7116">
                <v:shape style="position:absolute;left:8;top:8;width:2900;height:4300" id="docshape13" coordorigin="8,8" coordsize="2900,4300" path="m8,1408l2908,1408,2908,8,8,8,8,1408xm8,4308l2908,4308,2908,2908,8,2908,8,4308xe" filled="false" stroked="true" strokeweight=".8pt" strokecolor="#333333">
                  <v:path arrowok="t"/>
                  <v:stroke dashstyle="solid"/>
                </v:shape>
                <v:rect style="position:absolute;left:8;top:2908;width:2900;height:360" id="docshape14" filled="true" fillcolor="#e6edf7" stroked="false">
                  <v:fill type="solid"/>
                </v:rect>
                <v:shape style="position:absolute;left:8;top:8;width:13460;height:7100" id="docshape15" coordorigin="8,8" coordsize="13460,7100" path="m3368,7108l6268,7108,6268,5708,3368,5708,3368,7108xm8,7108l2908,7108,2908,5708,8,5708,8,7108xm5068,1408l8168,1408,8168,8,5068,8,5068,1408xm10368,1408l13468,1408,13468,8,10368,8,10368,1408xm5068,4508l8368,4508,8368,2988,5068,2988,5068,4508xe" filled="false" stroked="true" strokeweight=".8pt" strokecolor="#333333">
                  <v:path arrowok="t"/>
                  <v:stroke dashstyle="solid"/>
                </v:shape>
                <v:rect style="position:absolute;left:5068;top:2988;width:3300;height:360" id="docshape16" filled="true" fillcolor="#e6edf7" stroked="false">
                  <v:fill type="solid"/>
                </v:rect>
                <v:shape style="position:absolute;left:9668;top:2988;width:3300;height:4120" id="docshape17" coordorigin="9668,2988" coordsize="3300,4120" path="m9668,4508l12968,4508,12968,2988,9668,2988,9668,4508xm9668,7108l12968,7108,12968,5708,9668,5708,9668,7108xe" filled="false" stroked="true" strokeweight=".8pt" strokecolor="#333333">
                  <v:path arrowok="t"/>
                  <v:stroke dashstyle="solid"/>
                </v:shape>
                <v:shape style="position:absolute;left:1448;top:708;width:8920;height:5700" id="docshape18" coordorigin="1448,708" coordsize="8920,5700" path="m1458,1408l1458,1938m1458,2118l1458,2908m1458,1408l1448,5008m1448,5008l3368,5008m3368,5008l3368,6408m8168,708l10368,708e" filled="false" stroked="true" strokeweight=".75pt" strokecolor="#333333">
                  <v:path arrowok="t"/>
                  <v:stroke dashstyle="solid"/>
                </v:shape>
                <v:shape style="position:absolute;left:6613;top:1400;width:2;height:3615" id="docshape19" coordorigin="6613,1401" coordsize="0,3615" path="m6613,2158l6613,5016m6613,1401l6613,1978e" filled="false" stroked="true" strokeweight="1.25pt" strokecolor="#333333">
                  <v:path arrowok="t"/>
                  <v:stroke dashstyle="solid"/>
                </v:shape>
                <v:shape style="position:absolute;left:1448;top:1408;width:5270;height:4300" id="docshape20" coordorigin="1448,1408" coordsize="5270,4300" path="m6608,5008l1448,5008m1448,5008l1458,5708m6618,1408l6718,2988e" filled="false" stroked="true" strokeweight=".75pt" strokecolor="#333333">
                  <v:path arrowok="t"/>
                  <v:stroke dashstyle="solid"/>
                </v:shape>
                <v:rect style="position:absolute;left:6425;top:1978;width:485;height:180" id="docshape21" filled="true" fillcolor="#ffffff" stroked="false">
                  <v:fill type="solid"/>
                </v:rect>
                <v:shape style="position:absolute;left:2908;top:708;width:9010;height:3040" id="docshape22" coordorigin="2908,708" coordsize="9010,3040" path="m11918,1408l11908,2308m11908,2308l6728,2308m6728,2308l6718,2988m2908,708l3768,708m3768,2188l3768,3748m3768,708l3768,2008m3768,3748l5068,3748e" filled="false" stroked="true" strokeweight=".75pt" strokecolor="#333333">
                  <v:path arrowok="t"/>
                  <v:stroke dashstyle="solid"/>
                </v:shape>
                <v:shape style="position:absolute;left:5060;top:3740;width:15;height:15" id="docshape23" coordorigin="5060,3740" coordsize="15,15" path="m5060,3748l5063,3743,5068,3740,5073,3743,5075,3748,5073,3753,5068,3755,5063,3753,5060,3748xe" filled="true" fillcolor="#333333" stroked="false">
                  <v:path arrowok="t"/>
                  <v:fill type="solid"/>
                </v:shape>
                <v:shape style="position:absolute;left:8368;top:3748;width:2950;height:1960" id="docshape24" coordorigin="8368,3748" coordsize="2950,1960" path="m8368,3748l9668,3748m11318,5068l11318,5708m11318,4508l11318,4888e" filled="false" stroked="true" strokeweight=".75pt" strokecolor="#333333">
                  <v:path arrowok="t"/>
                  <v:stroke dashstyle="solid"/>
                </v:shape>
                <v:shape style="position:absolute;left:9065;top:501;width:425;height:157" type="#_x0000_t202" id="docshape25" filled="false" stroked="false">
                  <v:textbox inset="0,0,0,0">
                    <w:txbxContent>
                      <w:p>
                        <w:pPr>
                          <w:spacing w:line="156" w:lineRule="exact" w:before="0"/>
                          <w:ind w:left="0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sz w:val="14"/>
                          </w:rPr>
                          <w:t>1 : </w:t>
                        </w:r>
                        <w:r>
                          <w:rPr>
                            <w:rFonts w:ascii="Arial MT"/>
                            <w:spacing w:val="-4"/>
                            <w:sz w:val="14"/>
                          </w:rPr>
                          <w:t>1..*</w:t>
                        </w:r>
                      </w:p>
                    </w:txbxContent>
                  </v:textbox>
                  <w10:wrap type="none"/>
                </v:shape>
                <v:shape style="position:absolute;left:1255;top:1951;width:425;height:157" type="#_x0000_t202" id="docshape26" filled="false" stroked="false">
                  <v:textbox inset="0,0,0,0">
                    <w:txbxContent>
                      <w:p>
                        <w:pPr>
                          <w:spacing w:line="156" w:lineRule="exact" w:before="0"/>
                          <w:ind w:left="0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sz w:val="14"/>
                          </w:rPr>
                          <w:t>1 : </w:t>
                        </w:r>
                        <w:r>
                          <w:rPr>
                            <w:rFonts w:ascii="Arial MT"/>
                            <w:spacing w:val="-4"/>
                            <w:sz w:val="14"/>
                          </w:rPr>
                          <w:t>0..*</w:t>
                        </w:r>
                      </w:p>
                    </w:txbxContent>
                  </v:textbox>
                  <w10:wrap type="none"/>
                </v:shape>
                <v:shape style="position:absolute;left:3565;top:2021;width:425;height:157" type="#_x0000_t202" id="docshape27" filled="false" stroked="false">
                  <v:textbox inset="0,0,0,0">
                    <w:txbxContent>
                      <w:p>
                        <w:pPr>
                          <w:spacing w:line="156" w:lineRule="exact" w:before="0"/>
                          <w:ind w:left="0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sz w:val="14"/>
                          </w:rPr>
                          <w:t>1 : </w:t>
                        </w:r>
                        <w:r>
                          <w:rPr>
                            <w:rFonts w:ascii="Arial MT"/>
                            <w:spacing w:val="-4"/>
                            <w:sz w:val="14"/>
                          </w:rPr>
                          <w:t>0..*</w:t>
                        </w:r>
                      </w:p>
                    </w:txbxContent>
                  </v:textbox>
                  <w10:wrap type="none"/>
                </v:shape>
                <v:shape style="position:absolute;left:6465;top:1991;width:425;height:157" type="#_x0000_t202" id="docshape28" filled="false" stroked="false">
                  <v:textbox inset="0,0,0,0">
                    <w:txbxContent>
                      <w:p>
                        <w:pPr>
                          <w:spacing w:line="156" w:lineRule="exact" w:before="0"/>
                          <w:ind w:left="0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sz w:val="14"/>
                          </w:rPr>
                          <w:t>1 : </w:t>
                        </w:r>
                        <w:r>
                          <w:rPr>
                            <w:rFonts w:ascii="Arial MT"/>
                            <w:spacing w:val="-4"/>
                            <w:sz w:val="14"/>
                          </w:rPr>
                          <w:t>0..*</w:t>
                        </w:r>
                      </w:p>
                    </w:txbxContent>
                  </v:textbox>
                  <w10:wrap type="none"/>
                </v:shape>
                <v:shape style="position:absolute;left:9115;top:2101;width:425;height:157" type="#_x0000_t202" id="docshape29" filled="false" stroked="false">
                  <v:textbox inset="0,0,0,0">
                    <w:txbxContent>
                      <w:p>
                        <w:pPr>
                          <w:spacing w:line="156" w:lineRule="exact" w:before="0"/>
                          <w:ind w:left="0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sz w:val="14"/>
                          </w:rPr>
                          <w:t>1 : </w:t>
                        </w:r>
                        <w:r>
                          <w:rPr>
                            <w:rFonts w:ascii="Arial MT"/>
                            <w:spacing w:val="-4"/>
                            <w:sz w:val="14"/>
                          </w:rPr>
                          <w:t>0..*</w:t>
                        </w:r>
                      </w:p>
                    </w:txbxContent>
                  </v:textbox>
                  <w10:wrap type="none"/>
                </v:shape>
                <v:shape style="position:absolute;left:5168;top:3103;width:2098;height:1108" type="#_x0000_t202" id="docshape30" filled="false" stroked="false">
                  <v:textbox inset="0,0,0,0">
                    <w:txbxContent>
                      <w:p>
                        <w:pPr>
                          <w:spacing w:line="179" w:lineRule="exact" w:before="0"/>
                          <w:ind w:left="1114" w:right="0" w:firstLine="0"/>
                          <w:jc w:val="left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BOOKINGS</w:t>
                        </w:r>
                      </w:p>
                      <w:p>
                        <w:pPr>
                          <w:spacing w:line="304" w:lineRule="auto" w:before="154"/>
                          <w:ind w:left="0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PK</w:t>
                        </w:r>
                        <w:r>
                          <w:rPr>
                            <w:rFonts w:ascii="Arial"/>
                            <w:b/>
                            <w:spacing w:val="4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booking_id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booking_reference</w:t>
                        </w:r>
                        <w:r>
                          <w:rPr>
                            <w:rFonts w:ascii="Arial MT"/>
                            <w:spacing w:val="-9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UQ</w:t>
                        </w:r>
                      </w:p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FK</w:t>
                        </w:r>
                        <w:r>
                          <w:rPr>
                            <w:rFonts w:ascii="Arial"/>
                            <w:b/>
                            <w:spacing w:val="55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user_id,</w:t>
                        </w:r>
                        <w:r>
                          <w:rPr>
                            <w:rFonts w:ascii="Arial MT"/>
                            <w:spacing w:val="-4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station_id,</w:t>
                        </w:r>
                        <w:r>
                          <w:rPr>
                            <w:rFonts w:ascii="Arial MT"/>
                            <w:spacing w:val="-4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point_id</w:t>
                        </w:r>
                      </w:p>
                      <w:p>
                        <w:pPr>
                          <w:spacing w:before="43"/>
                          <w:ind w:left="0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start_time,</w:t>
                        </w:r>
                        <w:r>
                          <w:rPr>
                            <w:rFonts w:ascii="Arial MT"/>
                            <w:spacing w:val="-8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end_time,</w:t>
                        </w:r>
                        <w:r>
                          <w:rPr>
                            <w:rFonts w:ascii="Arial MT"/>
                            <w:spacing w:val="-7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status</w:t>
                        </w:r>
                      </w:p>
                    </w:txbxContent>
                  </v:textbox>
                  <w10:wrap type="none"/>
                </v:shape>
                <v:shape style="position:absolute;left:8803;top:3541;width:449;height:157" type="#_x0000_t202" id="docshape31" filled="false" stroked="false">
                  <v:textbox inset="0,0,0,0">
                    <w:txbxContent>
                      <w:p>
                        <w:pPr>
                          <w:spacing w:line="156" w:lineRule="exact" w:before="0"/>
                          <w:ind w:left="0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sz w:val="14"/>
                          </w:rPr>
                          <w:t>1 : </w:t>
                        </w:r>
                        <w:r>
                          <w:rPr>
                            <w:rFonts w:ascii="Arial MT"/>
                            <w:spacing w:val="-4"/>
                            <w:sz w:val="14"/>
                          </w:rPr>
                          <w:t>0..1</w:t>
                        </w:r>
                      </w:p>
                    </w:txbxContent>
                  </v:textbox>
                  <w10:wrap type="none"/>
                </v:shape>
                <v:shape style="position:absolute;left:2205;top:4801;width:425;height:157" type="#_x0000_t202" id="docshape32" filled="false" stroked="false">
                  <v:textbox inset="0,0,0,0">
                    <w:txbxContent>
                      <w:p>
                        <w:pPr>
                          <w:spacing w:line="156" w:lineRule="exact" w:before="0"/>
                          <w:ind w:left="0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sz w:val="14"/>
                          </w:rPr>
                          <w:t>1 : </w:t>
                        </w:r>
                        <w:r>
                          <w:rPr>
                            <w:rFonts w:ascii="Arial MT"/>
                            <w:spacing w:val="-4"/>
                            <w:sz w:val="14"/>
                          </w:rPr>
                          <w:t>0..*</w:t>
                        </w:r>
                      </w:p>
                    </w:txbxContent>
                  </v:textbox>
                  <w10:wrap type="none"/>
                </v:shape>
                <v:shape style="position:absolute;left:3825;top:4801;width:425;height:157" type="#_x0000_t202" id="docshape33" filled="false" stroked="false">
                  <v:textbox inset="0,0,0,0">
                    <w:txbxContent>
                      <w:p>
                        <w:pPr>
                          <w:spacing w:line="156" w:lineRule="exact" w:before="0"/>
                          <w:ind w:left="0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sz w:val="14"/>
                          </w:rPr>
                          <w:t>1 : </w:t>
                        </w:r>
                        <w:r>
                          <w:rPr>
                            <w:rFonts w:ascii="Arial MT"/>
                            <w:spacing w:val="-4"/>
                            <w:sz w:val="14"/>
                          </w:rPr>
                          <w:t>0..*</w:t>
                        </w:r>
                      </w:p>
                    </w:txbxContent>
                  </v:textbox>
                  <w10:wrap type="none"/>
                </v:shape>
                <v:shape style="position:absolute;left:11103;top:4901;width:449;height:157" type="#_x0000_t202" id="docshape34" filled="false" stroked="false">
                  <v:textbox inset="0,0,0,0">
                    <w:txbxContent>
                      <w:p>
                        <w:pPr>
                          <w:spacing w:line="156" w:lineRule="exact" w:before="0"/>
                          <w:ind w:left="0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sz w:val="14"/>
                          </w:rPr>
                          <w:t>1 : </w:t>
                        </w:r>
                        <w:r>
                          <w:rPr>
                            <w:rFonts w:ascii="Arial MT"/>
                            <w:spacing w:val="-4"/>
                            <w:sz w:val="14"/>
                          </w:rPr>
                          <w:t>0..1</w:t>
                        </w:r>
                      </w:p>
                    </w:txbxContent>
                  </v:textbox>
                  <w10:wrap type="none"/>
                </v:shape>
                <v:shape style="position:absolute;left:3376;top:6068;width:2884;height:1032" type="#_x0000_t202" id="docshape35" filled="false" stroked="false">
                  <v:textbox inset="0,0,0,0">
                    <w:txbxContent>
                      <w:p>
                        <w:pPr>
                          <w:spacing w:line="304" w:lineRule="auto" w:before="88"/>
                          <w:ind w:left="91" w:right="1613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PK</w:t>
                        </w:r>
                        <w:r>
                          <w:rPr>
                            <w:rFonts w:ascii="Arial"/>
                            <w:b/>
                            <w:spacing w:val="4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audit_log_id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FK</w:t>
                        </w:r>
                        <w:r>
                          <w:rPr>
                            <w:rFonts w:ascii="Arial"/>
                            <w:b/>
                            <w:spacing w:val="4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user_id</w:t>
                        </w:r>
                        <w:r>
                          <w:rPr>
                            <w:rFonts w:ascii="Arial MT"/>
                            <w:spacing w:val="4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action,</w:t>
                        </w:r>
                        <w:r>
                          <w:rPr>
                            <w:rFonts w:ascii="Arial MT"/>
                            <w:spacing w:val="-9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entity_type</w:t>
                        </w:r>
                      </w:p>
                      <w:p>
                        <w:pPr>
                          <w:spacing w:line="160" w:lineRule="exact" w:before="0"/>
                          <w:ind w:left="91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entity_id,</w:t>
                        </w:r>
                        <w:r>
                          <w:rPr>
                            <w:rFonts w:ascii="Arial MT"/>
                            <w:spacing w:val="-9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timestamp</w:t>
                        </w:r>
                      </w:p>
                    </w:txbxContent>
                  </v:textbox>
                  <w10:wrap type="none"/>
                </v:shape>
                <v:shape style="position:absolute;left:16;top:6068;width:2884;height:1032" type="#_x0000_t202" id="docshape36" filled="false" stroked="false">
                  <v:textbox inset="0,0,0,0">
                    <w:txbxContent>
                      <w:p>
                        <w:pPr>
                          <w:spacing w:line="304" w:lineRule="auto" w:before="88"/>
                          <w:ind w:left="92" w:right="1865" w:firstLine="0"/>
                          <w:jc w:val="both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PK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pricing_id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FK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station_id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point_type</w:t>
                        </w:r>
                      </w:p>
                      <w:p>
                        <w:pPr>
                          <w:spacing w:line="160" w:lineRule="exact" w:before="0"/>
                          <w:ind w:left="92" w:right="0" w:firstLine="0"/>
                          <w:jc w:val="both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sz w:val="14"/>
                          </w:rPr>
                          <w:t>price_per_kwh,</w:t>
                        </w:r>
                        <w:r>
                          <w:rPr>
                            <w:rFonts w:ascii="Arial MT"/>
                            <w:spacing w:val="36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sz w:val="14"/>
                          </w:rPr>
                          <w:t>is_active</w:t>
                        </w:r>
                      </w:p>
                    </w:txbxContent>
                  </v:textbox>
                  <w10:wrap type="none"/>
                </v:shape>
                <v:shape style="position:absolute;left:3368;top:5708;width:2900;height:360" type="#_x0000_t202" id="docshape37" filled="true" fillcolor="#e6edf7" stroked="false">
                  <v:textbox inset="0,0,0,0">
                    <w:txbxContent>
                      <w:p>
                        <w:pPr>
                          <w:spacing w:before="110"/>
                          <w:ind w:left="934" w:right="0" w:firstLine="0"/>
                          <w:jc w:val="left"/>
                          <w:rPr>
                            <w:rFonts w:ascii="Arial"/>
                            <w:b/>
                            <w:color w:val="000000"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16"/>
                          </w:rPr>
                          <w:t>AUDIT_LOGS</w:t>
                        </w:r>
                      </w:p>
                    </w:txbxContent>
                  </v:textbox>
                  <v:fill type="solid"/>
                  <w10:wrap type="none"/>
                </v:shape>
                <v:shape style="position:absolute;left:8;top:5708;width:2900;height:360" type="#_x0000_t202" id="docshape38" filled="true" fillcolor="#e6edf7" stroked="false">
                  <v:textbox inset="0,0,0,0">
                    <w:txbxContent>
                      <w:p>
                        <w:pPr>
                          <w:spacing w:before="110"/>
                          <w:ind w:left="0" w:right="0" w:firstLine="0"/>
                          <w:jc w:val="center"/>
                          <w:rPr>
                            <w:rFonts w:ascii="Arial"/>
                            <w:b/>
                            <w:color w:val="000000"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16"/>
                          </w:rPr>
                          <w:t>PRICING</w:t>
                        </w:r>
                      </w:p>
                    </w:txbxContent>
                  </v:textbox>
                  <v:fill type="solid"/>
                  <w10:wrap type="none"/>
                </v:shape>
                <v:shape style="position:absolute;left:9676;top:3328;width:3284;height:1172" type="#_x0000_t202" id="docshape39" filled="false" stroked="false">
                  <v:textbox inset="0,0,0,0">
                    <w:txbxContent>
                      <w:p>
                        <w:pPr>
                          <w:spacing w:before="108"/>
                          <w:ind w:left="92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PK</w:t>
                        </w:r>
                        <w:r>
                          <w:rPr>
                            <w:rFonts w:ascii="Arial"/>
                            <w:b/>
                            <w:spacing w:val="53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session_id</w:t>
                        </w:r>
                      </w:p>
                      <w:p>
                        <w:pPr>
                          <w:spacing w:line="304" w:lineRule="auto" w:before="43"/>
                          <w:ind w:left="92" w:right="1757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FK</w:t>
                        </w:r>
                        <w:r>
                          <w:rPr>
                            <w:rFonts w:ascii="Arial"/>
                            <w:b/>
                            <w:spacing w:val="4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booking_id UQ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started_at,</w:t>
                        </w:r>
                        <w:r>
                          <w:rPr>
                            <w:rFonts w:ascii="Arial MT"/>
                            <w:spacing w:val="-9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ended_at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 energy_kwh,</w:t>
                        </w:r>
                        <w:r>
                          <w:rPr>
                            <w:rFonts w:ascii="Arial MT"/>
                            <w:spacing w:val="-4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status</w:t>
                        </w:r>
                      </w:p>
                    </w:txbxContent>
                  </v:textbox>
                  <w10:wrap type="none"/>
                </v:shape>
                <v:shape style="position:absolute;left:16;top:3308;width:1425;height:992" type="#_x0000_t202" id="docshape40" filled="false" stroked="false">
                  <v:textbox inset="0,0,0,0">
                    <w:txbxContent>
                      <w:p>
                        <w:pPr>
                          <w:spacing w:before="48"/>
                          <w:ind w:left="92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PK</w:t>
                        </w:r>
                        <w:r>
                          <w:rPr>
                            <w:rFonts w:ascii="Arial"/>
                            <w:b/>
                            <w:spacing w:val="53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notification_id</w:t>
                        </w:r>
                      </w:p>
                      <w:p>
                        <w:pPr>
                          <w:spacing w:line="304" w:lineRule="auto" w:before="43"/>
                          <w:ind w:left="92" w:right="336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FK</w:t>
                        </w:r>
                        <w:r>
                          <w:rPr>
                            <w:rFonts w:ascii="Arial"/>
                            <w:b/>
                            <w:spacing w:val="4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user_id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title,</w:t>
                        </w:r>
                        <w:r>
                          <w:rPr>
                            <w:rFonts w:ascii="Arial MT"/>
                            <w:spacing w:val="-9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message</w:t>
                        </w:r>
                      </w:p>
                      <w:p>
                        <w:pPr>
                          <w:spacing w:line="160" w:lineRule="exact" w:before="0"/>
                          <w:ind w:left="92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is_read,</w:t>
                        </w:r>
                        <w:r>
                          <w:rPr>
                            <w:rFonts w:ascii="Arial MT"/>
                            <w:spacing w:val="-6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created_at</w:t>
                        </w:r>
                      </w:p>
                    </w:txbxContent>
                  </v:textbox>
                  <w10:wrap type="none"/>
                </v:shape>
                <v:shape style="position:absolute;left:9668;top:2988;width:3300;height:360" type="#_x0000_t202" id="docshape41" filled="true" fillcolor="#e6edf7" stroked="false">
                  <v:textbox inset="0,0,0,0">
                    <w:txbxContent>
                      <w:p>
                        <w:pPr>
                          <w:spacing w:before="110"/>
                          <w:ind w:left="760" w:right="0" w:firstLine="0"/>
                          <w:jc w:val="left"/>
                          <w:rPr>
                            <w:rFonts w:ascii="Arial"/>
                            <w:b/>
                            <w:color w:val="000000"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16"/>
                          </w:rPr>
                          <w:t>CHARGING_SESSIONS</w:t>
                        </w:r>
                      </w:p>
                    </w:txbxContent>
                  </v:textbox>
                  <v:fill type="solid"/>
                  <w10:wrap type="none"/>
                </v:shape>
                <v:shape style="position:absolute;left:1465;top:2966;width:1435;height:342" type="#_x0000_t202" id="docshape42" filled="true" fillcolor="#e6edf7" stroked="false">
                  <v:textbox inset="0,0,0,0">
                    <w:txbxContent>
                      <w:p>
                        <w:pPr>
                          <w:spacing w:before="52"/>
                          <w:ind w:left="125" w:right="0" w:firstLine="0"/>
                          <w:jc w:val="left"/>
                          <w:rPr>
                            <w:rFonts w:ascii="Arial"/>
                            <w:b/>
                            <w:color w:val="000000"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16"/>
                          </w:rPr>
                          <w:t>TIONS</w:t>
                        </w:r>
                      </w:p>
                    </w:txbxContent>
                  </v:textbox>
                  <v:fill type="solid"/>
                  <w10:wrap type="none"/>
                </v:shape>
                <v:shape style="position:absolute;left:16;top:2966;width:1425;height:342" type="#_x0000_t202" id="docshape43" filled="true" fillcolor="#e6edf7" stroked="false">
                  <v:textbox inset="0,0,0,0">
                    <w:txbxContent>
                      <w:p>
                        <w:pPr>
                          <w:spacing w:before="52"/>
                          <w:ind w:left="819" w:right="-159" w:firstLine="0"/>
                          <w:jc w:val="left"/>
                          <w:rPr>
                            <w:rFonts w:ascii="Arial"/>
                            <w:b/>
                            <w:color w:val="000000"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16"/>
                          </w:rPr>
                          <w:t>NOTIFICA</w:t>
                        </w:r>
                      </w:p>
                    </w:txbxContent>
                  </v:textbox>
                  <v:fill type="solid"/>
                  <w10:wrap type="none"/>
                </v:shape>
                <v:shape style="position:absolute;left:10376;top:368;width:3084;height:1032" type="#_x0000_t202" id="docshape44" filled="false" stroked="false">
                  <v:textbox inset="0,0,0,0">
                    <w:txbxContent>
                      <w:p>
                        <w:pPr>
                          <w:spacing w:before="88"/>
                          <w:ind w:left="92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PK</w:t>
                        </w:r>
                        <w:r>
                          <w:rPr>
                            <w:rFonts w:ascii="Arial"/>
                            <w:b/>
                            <w:spacing w:val="51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point_id</w:t>
                        </w:r>
                      </w:p>
                      <w:p>
                        <w:pPr>
                          <w:spacing w:before="43"/>
                          <w:ind w:left="92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FK</w:t>
                        </w:r>
                        <w:r>
                          <w:rPr>
                            <w:rFonts w:ascii="Arial"/>
                            <w:b/>
                            <w:spacing w:val="61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station_id</w:t>
                        </w:r>
                      </w:p>
                      <w:p>
                        <w:pPr>
                          <w:spacing w:line="304" w:lineRule="auto" w:before="43"/>
                          <w:ind w:left="92" w:right="1416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identifier</w:t>
                        </w:r>
                        <w:r>
                          <w:rPr>
                            <w:rFonts w:ascii="Arial MT"/>
                            <w:spacing w:val="-11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UQ,</w:t>
                        </w:r>
                        <w:r>
                          <w:rPr>
                            <w:rFonts w:ascii="Arial MT"/>
                            <w:spacing w:val="-11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point_type status,</w:t>
                        </w:r>
                        <w:r>
                          <w:rPr>
                            <w:rFonts w:ascii="Arial MT"/>
                            <w:spacing w:val="-4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power_kw</w:t>
                        </w:r>
                      </w:p>
                    </w:txbxContent>
                  </v:textbox>
                  <w10:wrap type="none"/>
                </v:shape>
                <v:shape style="position:absolute;left:5076;top:368;width:3084;height:1032" type="#_x0000_t202" id="docshape45" filled="false" stroked="false">
                  <v:textbox inset="0,0,0,0">
                    <w:txbxContent>
                      <w:p>
                        <w:pPr>
                          <w:spacing w:line="304" w:lineRule="auto" w:before="88"/>
                          <w:ind w:left="92" w:right="2018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PK</w:t>
                        </w:r>
                        <w:r>
                          <w:rPr>
                            <w:rFonts w:ascii="Arial"/>
                            <w:b/>
                            <w:spacing w:val="4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station_id name,</w:t>
                        </w:r>
                        <w:r>
                          <w:rPr>
                            <w:rFonts w:ascii="Arial MT"/>
                            <w:spacing w:val="-5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address</w:t>
                        </w:r>
                      </w:p>
                      <w:p>
                        <w:pPr>
                          <w:spacing w:line="304" w:lineRule="auto" w:before="0"/>
                          <w:ind w:left="92" w:right="859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location,</w:t>
                        </w:r>
                        <w:r>
                          <w:rPr>
                            <w:rFonts w:ascii="Arial MT"/>
                            <w:spacing w:val="-4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operating_hours</w:t>
                        </w:r>
                        <w:r>
                          <w:rPr>
                            <w:rFonts w:ascii="Arial MT"/>
                            <w:spacing w:val="4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is_active</w:t>
                        </w:r>
                      </w:p>
                    </w:txbxContent>
                  </v:textbox>
                  <w10:wrap type="none"/>
                </v:shape>
                <v:shape style="position:absolute;left:16;top:368;width:2884;height:1032" type="#_x0000_t202" id="docshape46" filled="false" stroked="false">
                  <v:textbox inset="0,0,0,0">
                    <w:txbxContent>
                      <w:p>
                        <w:pPr>
                          <w:spacing w:line="304" w:lineRule="auto" w:before="88"/>
                          <w:ind w:left="92" w:right="1731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PK</w:t>
                        </w:r>
                        <w:r>
                          <w:rPr>
                            <w:rFonts w:ascii="Arial"/>
                            <w:b/>
                            <w:spacing w:val="4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user_id name,</w:t>
                        </w:r>
                        <w:r>
                          <w:rPr>
                            <w:rFonts w:ascii="Arial MT"/>
                            <w:spacing w:val="-11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email</w:t>
                        </w:r>
                        <w:r>
                          <w:rPr>
                            <w:rFonts w:ascii="Arial MT"/>
                            <w:spacing w:val="-11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UQ</w:t>
                        </w:r>
                      </w:p>
                      <w:p>
                        <w:pPr>
                          <w:spacing w:line="304" w:lineRule="auto" w:before="0"/>
                          <w:ind w:left="92" w:right="1052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password_hash,</w:t>
                        </w:r>
                        <w:r>
                          <w:rPr>
                            <w:rFonts w:ascii="Arial MT"/>
                            <w:spacing w:val="-9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phone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 role,</w:t>
                        </w:r>
                        <w:r>
                          <w:rPr>
                            <w:rFonts w:ascii="Arial MT"/>
                            <w:spacing w:val="-4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status</w:t>
                        </w:r>
                      </w:p>
                    </w:txbxContent>
                  </v:textbox>
                  <w10:wrap type="none"/>
                </v:shape>
                <v:shape style="position:absolute;left:10368;top:8;width:3100;height:360" type="#_x0000_t202" id="docshape47" filled="true" fillcolor="#e6edf7" stroked="false">
                  <v:textbox inset="0,0,0,0">
                    <w:txbxContent>
                      <w:p>
                        <w:pPr>
                          <w:spacing w:before="110"/>
                          <w:ind w:left="772" w:right="0" w:firstLine="0"/>
                          <w:jc w:val="left"/>
                          <w:rPr>
                            <w:rFonts w:ascii="Arial"/>
                            <w:b/>
                            <w:color w:val="000000"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16"/>
                          </w:rPr>
                          <w:t>CHARGING_POINTS</w:t>
                        </w:r>
                      </w:p>
                    </w:txbxContent>
                  </v:textbox>
                  <v:fill type="solid"/>
                  <w10:wrap type="none"/>
                </v:shape>
                <v:shape style="position:absolute;left:5068;top:8;width:3100;height:360" type="#_x0000_t202" id="docshape48" filled="true" fillcolor="#e6edf7" stroked="false">
                  <v:textbox inset="0,0,0,0">
                    <w:txbxContent>
                      <w:p>
                        <w:pPr>
                          <w:spacing w:before="110"/>
                          <w:ind w:left="0" w:right="0" w:firstLine="0"/>
                          <w:jc w:val="center"/>
                          <w:rPr>
                            <w:rFonts w:ascii="Arial"/>
                            <w:b/>
                            <w:color w:val="000000"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16"/>
                          </w:rPr>
                          <w:t>STATIONS</w:t>
                        </w:r>
                      </w:p>
                    </w:txbxContent>
                  </v:textbox>
                  <v:fill type="solid"/>
                  <w10:wrap type="none"/>
                </v:shape>
                <v:shape style="position:absolute;left:8;top:8;width:2900;height:360" type="#_x0000_t202" id="docshape49" filled="true" fillcolor="#e6edf7" stroked="false">
                  <v:textbox inset="0,0,0,0">
                    <w:txbxContent>
                      <w:p>
                        <w:pPr>
                          <w:spacing w:before="110"/>
                          <w:ind w:left="0" w:right="0" w:firstLine="0"/>
                          <w:jc w:val="center"/>
                          <w:rPr>
                            <w:rFonts w:ascii="Arial"/>
                            <w:b/>
                            <w:color w:val="000000"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16"/>
                          </w:rPr>
                          <w:t>USERS</w:t>
                        </w:r>
                      </w:p>
                    </w:txbxContent>
                  </v:textbox>
                  <v:fill type="solid"/>
                  <w10:wrap type="none"/>
                </v:shape>
                <v:shape style="position:absolute;left:9676;top:6068;width:3284;height:1032" type="#_x0000_t202" id="docshape50" filled="false" stroked="false">
                  <v:textbox inset="0,0,0,0">
                    <w:txbxContent>
                      <w:p>
                        <w:pPr>
                          <w:spacing w:line="304" w:lineRule="auto" w:before="88"/>
                          <w:ind w:left="92" w:right="1757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PK</w:t>
                        </w:r>
                        <w:r>
                          <w:rPr>
                            <w:rFonts w:ascii="Arial"/>
                            <w:b/>
                            <w:spacing w:val="4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bill_id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invoice_number</w:t>
                        </w:r>
                        <w:r>
                          <w:rPr>
                            <w:rFonts w:ascii="Arial MT"/>
                            <w:spacing w:val="-9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UQ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w w:val="105"/>
                            <w:sz w:val="14"/>
                          </w:rPr>
                          <w:t>FK</w:t>
                        </w:r>
                        <w:r>
                          <w:rPr>
                            <w:rFonts w:ascii="Arial"/>
                            <w:b/>
                            <w:spacing w:val="56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session_id</w:t>
                        </w:r>
                        <w:r>
                          <w:rPr>
                            <w:rFonts w:ascii="Arial MT"/>
                            <w:spacing w:val="-3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5"/>
                            <w:w w:val="105"/>
                            <w:sz w:val="14"/>
                          </w:rPr>
                          <w:t>UQ</w:t>
                        </w:r>
                      </w:p>
                      <w:p>
                        <w:pPr>
                          <w:spacing w:line="160" w:lineRule="exact" w:before="0"/>
                          <w:ind w:left="92" w:right="0" w:firstLine="0"/>
                          <w:jc w:val="lef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w w:val="105"/>
                            <w:sz w:val="14"/>
                          </w:rPr>
                          <w:t>amount,</w:t>
                        </w:r>
                        <w:r>
                          <w:rPr>
                            <w:rFonts w:ascii="Arial MT"/>
                            <w:spacing w:val="-8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rFonts w:ascii="Arial MT"/>
                            <w:spacing w:val="-2"/>
                            <w:w w:val="105"/>
                            <w:sz w:val="14"/>
                          </w:rPr>
                          <w:t>payment_status</w:t>
                        </w:r>
                      </w:p>
                    </w:txbxContent>
                  </v:textbox>
                  <w10:wrap type="none"/>
                </v:shape>
                <v:shape style="position:absolute;left:9668;top:5708;width:3300;height:360" type="#_x0000_t202" id="docshape51" filled="true" fillcolor="#e6edf7" stroked="false">
                  <v:textbox inset="0,0,0,0">
                    <w:txbxContent>
                      <w:p>
                        <w:pPr>
                          <w:spacing w:before="110"/>
                          <w:ind w:left="0" w:right="0" w:firstLine="0"/>
                          <w:jc w:val="center"/>
                          <w:rPr>
                            <w:rFonts w:ascii="Arial"/>
                            <w:b/>
                            <w:color w:val="000000"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color w:val="000000"/>
                            <w:spacing w:val="-2"/>
                            <w:sz w:val="16"/>
                          </w:rPr>
                          <w:t>BILLS</w:t>
                        </w:r>
                      </w:p>
                    </w:txbxContent>
                  </v:textbox>
                  <v:fill typ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rPr>
          <w:b/>
          <w:sz w:val="15"/>
        </w:rPr>
      </w:pPr>
    </w:p>
    <w:p>
      <w:pPr>
        <w:pStyle w:val="BodyText"/>
        <w:spacing w:before="141"/>
        <w:rPr>
          <w:b/>
          <w:sz w:val="15"/>
        </w:rPr>
      </w:pPr>
    </w:p>
    <w:p>
      <w:pPr>
        <w:spacing w:before="0"/>
        <w:ind w:left="332" w:right="0" w:firstLine="0"/>
        <w:jc w:val="left"/>
        <w:rPr>
          <w:rFonts w:ascii="Arial"/>
          <w:i/>
          <w:sz w:val="15"/>
        </w:rPr>
      </w:pPr>
      <w:r>
        <w:rPr>
          <w:rFonts w:ascii="Arial"/>
          <w:i/>
          <w:color w:val="545454"/>
          <w:sz w:val="15"/>
        </w:rPr>
        <w:t>Key constraints reflected: unique email, charging point identifier, booking reference, and invoice number; booking-session and session-bill are one-to-</w:t>
      </w:r>
      <w:r>
        <w:rPr>
          <w:rFonts w:ascii="Arial"/>
          <w:i/>
          <w:color w:val="545454"/>
          <w:spacing w:val="-4"/>
          <w:sz w:val="15"/>
        </w:rPr>
        <w:t>one.</w:t>
      </w:r>
    </w:p>
    <w:p>
      <w:pPr>
        <w:spacing w:after="0"/>
        <w:jc w:val="left"/>
        <w:rPr>
          <w:rFonts w:ascii="Arial"/>
          <w:i/>
          <w:sz w:val="15"/>
        </w:rPr>
        <w:sectPr>
          <w:headerReference w:type="default" r:id="rId7"/>
          <w:footerReference w:type="default" r:id="rId8"/>
          <w:pgSz w:w="16840" w:h="11910" w:orient="landscape"/>
          <w:pgMar w:header="452" w:footer="388" w:top="1400" w:bottom="580" w:left="708" w:right="708"/>
        </w:sectPr>
      </w:pPr>
    </w:p>
    <w:p>
      <w:pPr>
        <w:pStyle w:val="BodyText"/>
        <w:spacing w:before="4"/>
        <w:rPr>
          <w:rFonts w:ascii="Arial"/>
          <w:i/>
          <w:sz w:val="17"/>
        </w:rPr>
      </w:pPr>
      <w:r>
        <w:rPr>
          <w:rFonts w:ascii="Arial"/>
          <w:i/>
          <w:sz w:val="17"/>
        </w:rPr>
        <w:drawing>
          <wp:anchor distT="0" distB="0" distL="0" distR="0" allowOverlap="1" layoutInCell="1" locked="0" behindDoc="0" simplePos="0" relativeHeight="15732224">
            <wp:simplePos x="0" y="0"/>
            <wp:positionH relativeFrom="page">
              <wp:posOffset>457200</wp:posOffset>
            </wp:positionH>
            <wp:positionV relativeFrom="page">
              <wp:posOffset>1325009</wp:posOffset>
            </wp:positionV>
            <wp:extent cx="9777600" cy="5163981"/>
            <wp:effectExtent l="0" t="0" r="0" b="0"/>
            <wp:wrapNone/>
            <wp:docPr id="59" name="Image 5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9" name="Image 5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777600" cy="51639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9"/>
      <w:footerReference w:type="default" r:id="rId10"/>
      <w:pgSz w:w="16840" w:h="11910" w:orient="landscape"/>
      <w:pgMar w:header="452" w:footer="390" w:top="1400" w:bottom="58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483968">
              <wp:simplePos x="0" y="0"/>
              <wp:positionH relativeFrom="page">
                <wp:posOffset>3149600</wp:posOffset>
              </wp:positionH>
              <wp:positionV relativeFrom="page">
                <wp:posOffset>10059710</wp:posOffset>
              </wp:positionV>
              <wp:extent cx="1335405" cy="188595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335405" cy="1885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sz w:val="18"/>
                            </w:rPr>
                          </w:pPr>
                          <w:r>
                            <w:rPr>
                              <w:color w:val="6A717F"/>
                              <w:sz w:val="18"/>
                            </w:rPr>
                            <w:t>Page</w:t>
                          </w:r>
                          <w:r>
                            <w:rPr>
                              <w:color w:val="6A717F"/>
                              <w:spacing w:val="-1"/>
                              <w:sz w:val="18"/>
                            </w:rPr>
                            <w:t> </w:t>
                          </w:r>
                          <w:r>
                            <w:rPr>
                              <w:color w:val="212121"/>
                              <w:sz w:val="21"/>
                            </w:rPr>
                            <w:fldChar w:fldCharType="begin"/>
                          </w:r>
                          <w:r>
                            <w:rPr>
                              <w:color w:val="212121"/>
                              <w:sz w:val="21"/>
                            </w:rPr>
                            <w:instrText> PAGE </w:instrText>
                          </w:r>
                          <w:r>
                            <w:rPr>
                              <w:color w:val="212121"/>
                              <w:sz w:val="21"/>
                            </w:rPr>
                            <w:fldChar w:fldCharType="separate"/>
                          </w:r>
                          <w:r>
                            <w:rPr>
                              <w:color w:val="212121"/>
                              <w:sz w:val="21"/>
                            </w:rPr>
                            <w:t>10</w:t>
                          </w:r>
                          <w:r>
                            <w:rPr>
                              <w:color w:val="212121"/>
                              <w:sz w:val="21"/>
                            </w:rPr>
                            <w:fldChar w:fldCharType="end"/>
                          </w:r>
                          <w:r>
                            <w:rPr>
                              <w:color w:val="212121"/>
                              <w:spacing w:val="30"/>
                              <w:sz w:val="21"/>
                            </w:rPr>
                            <w:t> </w:t>
                          </w:r>
                          <w:r>
                            <w:rPr>
                              <w:color w:val="6A717F"/>
                              <w:sz w:val="18"/>
                            </w:rPr>
                            <w:t>|</w:t>
                          </w:r>
                          <w:r>
                            <w:rPr>
                              <w:color w:val="6A717F"/>
                              <w:spacing w:val="38"/>
                              <w:sz w:val="18"/>
                            </w:rPr>
                            <w:t> </w:t>
                          </w:r>
                          <w:r>
                            <w:rPr>
                              <w:color w:val="6A717F"/>
                              <w:sz w:val="18"/>
                            </w:rPr>
                            <w:t>PLUGIN</w:t>
                          </w:r>
                          <w:r>
                            <w:rPr>
                              <w:color w:val="6A717F"/>
                              <w:spacing w:val="-2"/>
                              <w:sz w:val="18"/>
                            </w:rPr>
                            <w:t> </w:t>
                          </w:r>
                          <w:r>
                            <w:rPr>
                              <w:color w:val="6A717F"/>
                              <w:sz w:val="18"/>
                            </w:rPr>
                            <w:t>SRS</w:t>
                          </w:r>
                          <w:r>
                            <w:rPr>
                              <w:color w:val="6A717F"/>
                              <w:spacing w:val="-1"/>
                              <w:sz w:val="18"/>
                            </w:rPr>
                            <w:t> </w:t>
                          </w:r>
                          <w:r>
                            <w:rPr>
                              <w:color w:val="6A717F"/>
                              <w:spacing w:val="-4"/>
                              <w:sz w:val="18"/>
                            </w:rPr>
                            <w:t>v1.0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48pt;margin-top:792.10321pt;width:105.15pt;height:14.85pt;mso-position-horizontal-relative:page;mso-position-vertical-relative:page;z-index:-16832512" type="#_x0000_t202" id="docshape6" filled="false" stroked="false">
              <v:textbox inset="0,0,0,0">
                <w:txbxContent>
                  <w:p>
                    <w:pPr>
                      <w:spacing w:before="20"/>
                      <w:ind w:left="20" w:right="0" w:firstLine="0"/>
                      <w:jc w:val="left"/>
                      <w:rPr>
                        <w:sz w:val="18"/>
                      </w:rPr>
                    </w:pPr>
                    <w:r>
                      <w:rPr>
                        <w:color w:val="6A717F"/>
                        <w:sz w:val="18"/>
                      </w:rPr>
                      <w:t>Page</w:t>
                    </w:r>
                    <w:r>
                      <w:rPr>
                        <w:color w:val="6A717F"/>
                        <w:spacing w:val="-1"/>
                        <w:sz w:val="18"/>
                      </w:rPr>
                      <w:t> </w:t>
                    </w:r>
                    <w:r>
                      <w:rPr>
                        <w:color w:val="212121"/>
                        <w:sz w:val="21"/>
                      </w:rPr>
                      <w:fldChar w:fldCharType="begin"/>
                    </w:r>
                    <w:r>
                      <w:rPr>
                        <w:color w:val="212121"/>
                        <w:sz w:val="21"/>
                      </w:rPr>
                      <w:instrText> PAGE </w:instrText>
                    </w:r>
                    <w:r>
                      <w:rPr>
                        <w:color w:val="212121"/>
                        <w:sz w:val="21"/>
                      </w:rPr>
                      <w:fldChar w:fldCharType="separate"/>
                    </w:r>
                    <w:r>
                      <w:rPr>
                        <w:color w:val="212121"/>
                        <w:sz w:val="21"/>
                      </w:rPr>
                      <w:t>10</w:t>
                    </w:r>
                    <w:r>
                      <w:rPr>
                        <w:color w:val="212121"/>
                        <w:sz w:val="21"/>
                      </w:rPr>
                      <w:fldChar w:fldCharType="end"/>
                    </w:r>
                    <w:r>
                      <w:rPr>
                        <w:color w:val="212121"/>
                        <w:spacing w:val="30"/>
                        <w:sz w:val="21"/>
                      </w:rPr>
                      <w:t> </w:t>
                    </w:r>
                    <w:r>
                      <w:rPr>
                        <w:color w:val="6A717F"/>
                        <w:sz w:val="18"/>
                      </w:rPr>
                      <w:t>|</w:t>
                    </w:r>
                    <w:r>
                      <w:rPr>
                        <w:color w:val="6A717F"/>
                        <w:spacing w:val="38"/>
                        <w:sz w:val="18"/>
                      </w:rPr>
                      <w:t> </w:t>
                    </w:r>
                    <w:r>
                      <w:rPr>
                        <w:color w:val="6A717F"/>
                        <w:sz w:val="18"/>
                      </w:rPr>
                      <w:t>PLUGIN</w:t>
                    </w:r>
                    <w:r>
                      <w:rPr>
                        <w:color w:val="6A717F"/>
                        <w:spacing w:val="-2"/>
                        <w:sz w:val="18"/>
                      </w:rPr>
                      <w:t> </w:t>
                    </w:r>
                    <w:r>
                      <w:rPr>
                        <w:color w:val="6A717F"/>
                        <w:sz w:val="18"/>
                      </w:rPr>
                      <w:t>SRS</w:t>
                    </w:r>
                    <w:r>
                      <w:rPr>
                        <w:color w:val="6A717F"/>
                        <w:spacing w:val="-1"/>
                        <w:sz w:val="18"/>
                      </w:rPr>
                      <w:t> </w:t>
                    </w:r>
                    <w:r>
                      <w:rPr>
                        <w:color w:val="6A717F"/>
                        <w:spacing w:val="-4"/>
                        <w:sz w:val="18"/>
                      </w:rPr>
                      <w:t>v1.0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485504">
              <wp:simplePos x="0" y="0"/>
              <wp:positionH relativeFrom="page">
                <wp:posOffset>457200</wp:posOffset>
              </wp:positionH>
              <wp:positionV relativeFrom="page">
                <wp:posOffset>7140899</wp:posOffset>
              </wp:positionV>
              <wp:extent cx="9777730" cy="1270"/>
              <wp:effectExtent l="0" t="0" r="0" b="0"/>
              <wp:wrapNone/>
              <wp:docPr id="11" name="Graphic 1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1" name="Graphic 11"/>
                    <wps:cNvSpPr/>
                    <wps:spPr>
                      <a:xfrm>
                        <a:off x="0" y="0"/>
                        <a:ext cx="97777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777730" h="0">
                            <a:moveTo>
                              <a:pt x="0" y="0"/>
                            </a:moveTo>
                            <a:lnTo>
                              <a:pt x="9777600" y="0"/>
                            </a:lnTo>
                          </a:path>
                        </a:pathLst>
                      </a:custGeom>
                      <a:ln w="9525">
                        <a:solidFill>
                          <a:srgbClr val="D8D8D8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830976" from="36pt,562.275574pt" to="805.8898pt,562.275574pt" stroked="true" strokeweight=".75pt" strokecolor="#d8d8d8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486016">
              <wp:simplePos x="0" y="0"/>
              <wp:positionH relativeFrom="page">
                <wp:posOffset>444500</wp:posOffset>
              </wp:positionH>
              <wp:positionV relativeFrom="page">
                <wp:posOffset>7201324</wp:posOffset>
              </wp:positionV>
              <wp:extent cx="2160270" cy="139065"/>
              <wp:effectExtent l="0" t="0" r="0" b="0"/>
              <wp:wrapNone/>
              <wp:docPr id="12" name="Textbox 1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" name="Textbox 12"/>
                    <wps:cNvSpPr txBox="1"/>
                    <wps:spPr>
                      <a:xfrm>
                        <a:off x="0" y="0"/>
                        <a:ext cx="216027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t>PLUGIN - Software Requirements </w:t>
                          </w:r>
                          <w:r>
                            <w:rPr>
                              <w:rFonts w:ascii="Arial MT"/>
                              <w:color w:val="6B6B6B"/>
                              <w:spacing w:val="-2"/>
                              <w:sz w:val="16"/>
                            </w:rPr>
                            <w:t>Specification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5pt;margin-top:567.033386pt;width:170.1pt;height:10.95pt;mso-position-horizontal-relative:page;mso-position-vertical-relative:page;z-index:-16830464" type="#_x0000_t202" id="docshape10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6B6B6B"/>
                        <w:sz w:val="16"/>
                      </w:rPr>
                      <w:t>PLUGIN - Software Requirements </w:t>
                    </w:r>
                    <w:r>
                      <w:rPr>
                        <w:rFonts w:ascii="Arial MT"/>
                        <w:color w:val="6B6B6B"/>
                        <w:spacing w:val="-2"/>
                        <w:sz w:val="16"/>
                      </w:rPr>
                      <w:t>Specification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486528">
              <wp:simplePos x="0" y="0"/>
              <wp:positionH relativeFrom="page">
                <wp:posOffset>8925074</wp:posOffset>
              </wp:positionH>
              <wp:positionV relativeFrom="page">
                <wp:posOffset>7201324</wp:posOffset>
              </wp:positionV>
              <wp:extent cx="1322705" cy="139065"/>
              <wp:effectExtent l="0" t="0" r="0" b="0"/>
              <wp:wrapNone/>
              <wp:docPr id="13" name="Textbox 1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3" name="Textbox 13"/>
                    <wps:cNvSpPr txBox="1"/>
                    <wps:spPr>
                      <a:xfrm>
                        <a:off x="0" y="0"/>
                        <a:ext cx="132270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t>Page </w:t>
                          </w: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t>17</w:t>
                          </w: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t> | PLUGIN SRS </w:t>
                          </w:r>
                          <w:r>
                            <w:rPr>
                              <w:rFonts w:ascii="Arial MT"/>
                              <w:color w:val="6B6B6B"/>
                              <w:spacing w:val="-4"/>
                              <w:sz w:val="16"/>
                            </w:rPr>
                            <w:t>v1.0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02.76178pt;margin-top:567.033386pt;width:104.15pt;height:10.95pt;mso-position-horizontal-relative:page;mso-position-vertical-relative:page;z-index:-16829952" type="#_x0000_t202" id="docshape1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6B6B6B"/>
                        <w:sz w:val="16"/>
                      </w:rPr>
                      <w:t>Page </w:t>
                    </w:r>
                    <w:r>
                      <w:rPr>
                        <w:rFonts w:ascii="Arial MT"/>
                        <w:color w:val="6B6B6B"/>
                        <w:sz w:val="16"/>
                      </w:rPr>
                      <w:fldChar w:fldCharType="begin"/>
                    </w:r>
                    <w:r>
                      <w:rPr>
                        <w:rFonts w:ascii="Arial MT"/>
                        <w:color w:val="6B6B6B"/>
                        <w:sz w:val="16"/>
                      </w:rPr>
                      <w:instrText> PAGE </w:instrText>
                    </w:r>
                    <w:r>
                      <w:rPr>
                        <w:rFonts w:ascii="Arial MT"/>
                        <w:color w:val="6B6B6B"/>
                        <w:sz w:val="16"/>
                      </w:rPr>
                      <w:fldChar w:fldCharType="separate"/>
                    </w:r>
                    <w:r>
                      <w:rPr>
                        <w:rFonts w:ascii="Arial MT"/>
                        <w:color w:val="6B6B6B"/>
                        <w:sz w:val="16"/>
                      </w:rPr>
                      <w:t>17</w:t>
                    </w:r>
                    <w:r>
                      <w:rPr>
                        <w:rFonts w:ascii="Arial MT"/>
                        <w:color w:val="6B6B6B"/>
                        <w:sz w:val="16"/>
                      </w:rPr>
                      <w:fldChar w:fldCharType="end"/>
                    </w:r>
                    <w:r>
                      <w:rPr>
                        <w:rFonts w:ascii="Arial MT"/>
                        <w:color w:val="6B6B6B"/>
                        <w:sz w:val="16"/>
                      </w:rPr>
                      <w:t> | PLUGIN SRS </w:t>
                    </w:r>
                    <w:r>
                      <w:rPr>
                        <w:rFonts w:ascii="Arial MT"/>
                        <w:color w:val="6B6B6B"/>
                        <w:spacing w:val="-4"/>
                        <w:sz w:val="16"/>
                      </w:rPr>
                      <w:t>v1.0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488064">
              <wp:simplePos x="0" y="0"/>
              <wp:positionH relativeFrom="page">
                <wp:posOffset>457200</wp:posOffset>
              </wp:positionH>
              <wp:positionV relativeFrom="page">
                <wp:posOffset>7140899</wp:posOffset>
              </wp:positionV>
              <wp:extent cx="9777730" cy="1270"/>
              <wp:effectExtent l="0" t="0" r="0" b="0"/>
              <wp:wrapNone/>
              <wp:docPr id="56" name="Graphic 5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6" name="Graphic 56"/>
                    <wps:cNvSpPr/>
                    <wps:spPr>
                      <a:xfrm>
                        <a:off x="0" y="0"/>
                        <a:ext cx="97777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777730" h="0">
                            <a:moveTo>
                              <a:pt x="0" y="0"/>
                            </a:moveTo>
                            <a:lnTo>
                              <a:pt x="9777600" y="0"/>
                            </a:lnTo>
                          </a:path>
                        </a:pathLst>
                      </a:custGeom>
                      <a:ln w="12700">
                        <a:solidFill>
                          <a:srgbClr val="D8D8D8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828416" from="36pt,562.275574pt" to="805.8898pt,562.275574pt" stroked="true" strokeweight="1pt" strokecolor="#d8d8d8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488576">
              <wp:simplePos x="0" y="0"/>
              <wp:positionH relativeFrom="page">
                <wp:posOffset>444500</wp:posOffset>
              </wp:positionH>
              <wp:positionV relativeFrom="page">
                <wp:posOffset>7201324</wp:posOffset>
              </wp:positionV>
              <wp:extent cx="2160270" cy="139065"/>
              <wp:effectExtent l="0" t="0" r="0" b="0"/>
              <wp:wrapNone/>
              <wp:docPr id="57" name="Textbox 5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7" name="Textbox 57"/>
                    <wps:cNvSpPr txBox="1"/>
                    <wps:spPr>
                      <a:xfrm>
                        <a:off x="0" y="0"/>
                        <a:ext cx="216027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t>PLUGIN - Software Requirements </w:t>
                          </w:r>
                          <w:r>
                            <w:rPr>
                              <w:rFonts w:ascii="Arial MT"/>
                              <w:color w:val="6B6B6B"/>
                              <w:spacing w:val="-2"/>
                              <w:sz w:val="16"/>
                            </w:rPr>
                            <w:t>Specification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5pt;margin-top:567.033386pt;width:170.1pt;height:10.95pt;mso-position-horizontal-relative:page;mso-position-vertical-relative:page;z-index:-16827904" type="#_x0000_t202" id="docshape53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6B6B6B"/>
                        <w:sz w:val="16"/>
                      </w:rPr>
                      <w:t>PLUGIN - Software Requirements </w:t>
                    </w:r>
                    <w:r>
                      <w:rPr>
                        <w:rFonts w:ascii="Arial MT"/>
                        <w:color w:val="6B6B6B"/>
                        <w:spacing w:val="-2"/>
                        <w:sz w:val="16"/>
                      </w:rPr>
                      <w:t>Specification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489088">
              <wp:simplePos x="0" y="0"/>
              <wp:positionH relativeFrom="page">
                <wp:posOffset>8925074</wp:posOffset>
              </wp:positionH>
              <wp:positionV relativeFrom="page">
                <wp:posOffset>7201324</wp:posOffset>
              </wp:positionV>
              <wp:extent cx="1322705" cy="139065"/>
              <wp:effectExtent l="0" t="0" r="0" b="0"/>
              <wp:wrapNone/>
              <wp:docPr id="58" name="Textbox 5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8" name="Textbox 58"/>
                    <wps:cNvSpPr txBox="1"/>
                    <wps:spPr>
                      <a:xfrm>
                        <a:off x="0" y="0"/>
                        <a:ext cx="132270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t>Page </w:t>
                          </w: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t>18</w:t>
                          </w: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color w:val="6B6B6B"/>
                              <w:sz w:val="16"/>
                            </w:rPr>
                            <w:t> | PLUGIN SRS </w:t>
                          </w:r>
                          <w:r>
                            <w:rPr>
                              <w:rFonts w:ascii="Arial MT"/>
                              <w:color w:val="6B6B6B"/>
                              <w:spacing w:val="-4"/>
                              <w:sz w:val="16"/>
                            </w:rPr>
                            <w:t>v1.0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02.76178pt;margin-top:567.033386pt;width:104.15pt;height:10.95pt;mso-position-horizontal-relative:page;mso-position-vertical-relative:page;z-index:-16827392" type="#_x0000_t202" id="docshape54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6B6B6B"/>
                        <w:sz w:val="16"/>
                      </w:rPr>
                      <w:t>Page </w:t>
                    </w:r>
                    <w:r>
                      <w:rPr>
                        <w:rFonts w:ascii="Arial MT"/>
                        <w:color w:val="6B6B6B"/>
                        <w:sz w:val="16"/>
                      </w:rPr>
                      <w:fldChar w:fldCharType="begin"/>
                    </w:r>
                    <w:r>
                      <w:rPr>
                        <w:rFonts w:ascii="Arial MT"/>
                        <w:color w:val="6B6B6B"/>
                        <w:sz w:val="16"/>
                      </w:rPr>
                      <w:instrText> PAGE </w:instrText>
                    </w:r>
                    <w:r>
                      <w:rPr>
                        <w:rFonts w:ascii="Arial MT"/>
                        <w:color w:val="6B6B6B"/>
                        <w:sz w:val="16"/>
                      </w:rPr>
                      <w:fldChar w:fldCharType="separate"/>
                    </w:r>
                    <w:r>
                      <w:rPr>
                        <w:rFonts w:ascii="Arial MT"/>
                        <w:color w:val="6B6B6B"/>
                        <w:sz w:val="16"/>
                      </w:rPr>
                      <w:t>18</w:t>
                    </w:r>
                    <w:r>
                      <w:rPr>
                        <w:rFonts w:ascii="Arial MT"/>
                        <w:color w:val="6B6B6B"/>
                        <w:sz w:val="16"/>
                      </w:rPr>
                      <w:fldChar w:fldCharType="end"/>
                    </w:r>
                    <w:r>
                      <w:rPr>
                        <w:rFonts w:ascii="Arial MT"/>
                        <w:color w:val="6B6B6B"/>
                        <w:sz w:val="16"/>
                      </w:rPr>
                      <w:t> | PLUGIN SRS </w:t>
                    </w:r>
                    <w:r>
                      <w:rPr>
                        <w:rFonts w:ascii="Arial MT"/>
                        <w:color w:val="6B6B6B"/>
                        <w:spacing w:val="-4"/>
                        <w:sz w:val="16"/>
                      </w:rPr>
                      <w:t>v1.0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483456">
              <wp:simplePos x="0" y="0"/>
              <wp:positionH relativeFrom="page">
                <wp:posOffset>4747259</wp:posOffset>
              </wp:positionH>
              <wp:positionV relativeFrom="page">
                <wp:posOffset>444264</wp:posOffset>
              </wp:positionV>
              <wp:extent cx="2177415" cy="16510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217741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sz w:val="18"/>
                            </w:rPr>
                          </w:pPr>
                          <w:r>
                            <w:rPr>
                              <w:color w:val="6A717F"/>
                              <w:sz w:val="18"/>
                            </w:rPr>
                            <w:t>PLUGIN</w:t>
                          </w:r>
                          <w:r>
                            <w:rPr>
                              <w:color w:val="6A717F"/>
                              <w:spacing w:val="-6"/>
                              <w:sz w:val="18"/>
                            </w:rPr>
                            <w:t> </w:t>
                          </w:r>
                          <w:r>
                            <w:rPr>
                              <w:color w:val="6A717F"/>
                              <w:sz w:val="18"/>
                            </w:rPr>
                            <w:t>-</w:t>
                          </w:r>
                          <w:r>
                            <w:rPr>
                              <w:color w:val="6A717F"/>
                              <w:spacing w:val="-5"/>
                              <w:sz w:val="18"/>
                            </w:rPr>
                            <w:t> </w:t>
                          </w:r>
                          <w:r>
                            <w:rPr>
                              <w:color w:val="6A717F"/>
                              <w:sz w:val="18"/>
                            </w:rPr>
                            <w:t>Software</w:t>
                          </w:r>
                          <w:r>
                            <w:rPr>
                              <w:color w:val="6A717F"/>
                              <w:spacing w:val="-4"/>
                              <w:sz w:val="18"/>
                            </w:rPr>
                            <w:t> </w:t>
                          </w:r>
                          <w:r>
                            <w:rPr>
                              <w:color w:val="6A717F"/>
                              <w:sz w:val="18"/>
                            </w:rPr>
                            <w:t>Requirements</w:t>
                          </w:r>
                          <w:r>
                            <w:rPr>
                              <w:color w:val="6A717F"/>
                              <w:spacing w:val="-6"/>
                              <w:sz w:val="18"/>
                            </w:rPr>
                            <w:t> </w:t>
                          </w:r>
                          <w:r>
                            <w:rPr>
                              <w:color w:val="6A717F"/>
                              <w:spacing w:val="-2"/>
                              <w:sz w:val="18"/>
                            </w:rPr>
                            <w:t>Specification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3.799988pt;margin-top:34.981434pt;width:171.45pt;height:13pt;mso-position-horizontal-relative:page;mso-position-vertical-relative:page;z-index:-16833024" type="#_x0000_t202" id="docshape5" filled="false" stroked="false">
              <v:textbox inset="0,0,0,0">
                <w:txbxContent>
                  <w:p>
                    <w:pPr>
                      <w:spacing w:before="20"/>
                      <w:ind w:left="20" w:right="0" w:firstLine="0"/>
                      <w:jc w:val="left"/>
                      <w:rPr>
                        <w:sz w:val="18"/>
                      </w:rPr>
                    </w:pPr>
                    <w:r>
                      <w:rPr>
                        <w:color w:val="6A717F"/>
                        <w:sz w:val="18"/>
                      </w:rPr>
                      <w:t>PLUGIN</w:t>
                    </w:r>
                    <w:r>
                      <w:rPr>
                        <w:color w:val="6A717F"/>
                        <w:spacing w:val="-6"/>
                        <w:sz w:val="18"/>
                      </w:rPr>
                      <w:t> </w:t>
                    </w:r>
                    <w:r>
                      <w:rPr>
                        <w:color w:val="6A717F"/>
                        <w:sz w:val="18"/>
                      </w:rPr>
                      <w:t>-</w:t>
                    </w:r>
                    <w:r>
                      <w:rPr>
                        <w:color w:val="6A717F"/>
                        <w:spacing w:val="-5"/>
                        <w:sz w:val="18"/>
                      </w:rPr>
                      <w:t> </w:t>
                    </w:r>
                    <w:r>
                      <w:rPr>
                        <w:color w:val="6A717F"/>
                        <w:sz w:val="18"/>
                      </w:rPr>
                      <w:t>Software</w:t>
                    </w:r>
                    <w:r>
                      <w:rPr>
                        <w:color w:val="6A717F"/>
                        <w:spacing w:val="-4"/>
                        <w:sz w:val="18"/>
                      </w:rPr>
                      <w:t> </w:t>
                    </w:r>
                    <w:r>
                      <w:rPr>
                        <w:color w:val="6A717F"/>
                        <w:sz w:val="18"/>
                      </w:rPr>
                      <w:t>Requirements</w:t>
                    </w:r>
                    <w:r>
                      <w:rPr>
                        <w:color w:val="6A717F"/>
                        <w:spacing w:val="-6"/>
                        <w:sz w:val="18"/>
                      </w:rPr>
                      <w:t> </w:t>
                    </w:r>
                    <w:r>
                      <w:rPr>
                        <w:color w:val="6A717F"/>
                        <w:spacing w:val="-2"/>
                        <w:sz w:val="18"/>
                      </w:rPr>
                      <w:t>Specification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484480">
              <wp:simplePos x="0" y="0"/>
              <wp:positionH relativeFrom="page">
                <wp:posOffset>457200</wp:posOffset>
              </wp:positionH>
              <wp:positionV relativeFrom="page">
                <wp:posOffset>787399</wp:posOffset>
              </wp:positionV>
              <wp:extent cx="9777730" cy="1270"/>
              <wp:effectExtent l="0" t="0" r="0" b="0"/>
              <wp:wrapNone/>
              <wp:docPr id="9" name="Graphic 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" name="Graphic 9"/>
                    <wps:cNvSpPr/>
                    <wps:spPr>
                      <a:xfrm>
                        <a:off x="0" y="0"/>
                        <a:ext cx="97777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777730" h="0">
                            <a:moveTo>
                              <a:pt x="0" y="0"/>
                            </a:moveTo>
                            <a:lnTo>
                              <a:pt x="9777600" y="0"/>
                            </a:lnTo>
                          </a:path>
                        </a:pathLst>
                      </a:custGeom>
                      <a:ln w="12700">
                        <a:solidFill>
                          <a:srgbClr val="B6C8E2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832000" from="36pt,61.999973pt" to="805.8898pt,61.999973pt" stroked="true" strokeweight="1pt" strokecolor="#b6c8e2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484992">
              <wp:simplePos x="0" y="0"/>
              <wp:positionH relativeFrom="page">
                <wp:posOffset>444500</wp:posOffset>
              </wp:positionH>
              <wp:positionV relativeFrom="page">
                <wp:posOffset>274451</wp:posOffset>
              </wp:positionV>
              <wp:extent cx="4772025" cy="434340"/>
              <wp:effectExtent l="0" t="0" r="0" b="0"/>
              <wp:wrapNone/>
              <wp:docPr id="10" name="Textbox 1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" name="Textbox 10"/>
                    <wps:cNvSpPr txBox="1"/>
                    <wps:spPr>
                      <a:xfrm>
                        <a:off x="0" y="0"/>
                        <a:ext cx="4772025" cy="434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34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F5497"/>
                              <w:sz w:val="34"/>
                            </w:rPr>
                            <w:t>12. ER </w:t>
                          </w:r>
                          <w:r>
                            <w:rPr>
                              <w:rFonts w:ascii="Arial"/>
                              <w:b/>
                              <w:color w:val="2F5497"/>
                              <w:spacing w:val="-2"/>
                              <w:sz w:val="34"/>
                            </w:rPr>
                            <w:t>Diagram</w:t>
                          </w:r>
                        </w:p>
                        <w:p>
                          <w:pPr>
                            <w:spacing w:before="68"/>
                            <w:ind w:left="20" w:right="0" w:firstLine="0"/>
                            <w:jc w:val="left"/>
                            <w:rPr>
                              <w:rFonts w:ascii="Arial MT"/>
                              <w:sz w:val="17"/>
                            </w:rPr>
                          </w:pPr>
                          <w:r>
                            <w:rPr>
                              <w:rFonts w:ascii="Arial MT"/>
                              <w:color w:val="545454"/>
                              <w:sz w:val="17"/>
                            </w:rPr>
                            <w:t>Entity relationship view derived from the PLUGIN baseline data requirements and key </w:t>
                          </w:r>
                          <w:r>
                            <w:rPr>
                              <w:rFonts w:ascii="Arial MT"/>
                              <w:color w:val="545454"/>
                              <w:spacing w:val="-2"/>
                              <w:sz w:val="17"/>
                            </w:rPr>
                            <w:t>relationships.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5pt;margin-top:21.610325pt;width:375.75pt;height:34.2pt;mso-position-horizontal-relative:page;mso-position-vertical-relative:page;z-index:-16831488" type="#_x0000_t202" id="docshape9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rFonts w:ascii="Arial"/>
                        <w:b/>
                        <w:sz w:val="34"/>
                      </w:rPr>
                    </w:pPr>
                    <w:r>
                      <w:rPr>
                        <w:rFonts w:ascii="Arial"/>
                        <w:b/>
                        <w:color w:val="2F5497"/>
                        <w:sz w:val="34"/>
                      </w:rPr>
                      <w:t>12. ER </w:t>
                    </w:r>
                    <w:r>
                      <w:rPr>
                        <w:rFonts w:ascii="Arial"/>
                        <w:b/>
                        <w:color w:val="2F5497"/>
                        <w:spacing w:val="-2"/>
                        <w:sz w:val="34"/>
                      </w:rPr>
                      <w:t>Diagram</w:t>
                    </w:r>
                  </w:p>
                  <w:p>
                    <w:pPr>
                      <w:spacing w:before="68"/>
                      <w:ind w:left="20" w:right="0" w:firstLine="0"/>
                      <w:jc w:val="left"/>
                      <w:rPr>
                        <w:rFonts w:ascii="Arial MT"/>
                        <w:sz w:val="17"/>
                      </w:rPr>
                    </w:pPr>
                    <w:r>
                      <w:rPr>
                        <w:rFonts w:ascii="Arial MT"/>
                        <w:color w:val="545454"/>
                        <w:sz w:val="17"/>
                      </w:rPr>
                      <w:t>Entity relationship view derived from the PLUGIN baseline data requirements and key </w:t>
                    </w:r>
                    <w:r>
                      <w:rPr>
                        <w:rFonts w:ascii="Arial MT"/>
                        <w:color w:val="545454"/>
                        <w:spacing w:val="-2"/>
                        <w:sz w:val="17"/>
                      </w:rPr>
                      <w:t>relationships.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487040">
              <wp:simplePos x="0" y="0"/>
              <wp:positionH relativeFrom="page">
                <wp:posOffset>457200</wp:posOffset>
              </wp:positionH>
              <wp:positionV relativeFrom="page">
                <wp:posOffset>787399</wp:posOffset>
              </wp:positionV>
              <wp:extent cx="9777730" cy="1270"/>
              <wp:effectExtent l="0" t="0" r="0" b="0"/>
              <wp:wrapNone/>
              <wp:docPr id="54" name="Graphic 5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4" name="Graphic 54"/>
                    <wps:cNvSpPr/>
                    <wps:spPr>
                      <a:xfrm>
                        <a:off x="0" y="0"/>
                        <a:ext cx="97777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777730" h="0">
                            <a:moveTo>
                              <a:pt x="0" y="0"/>
                            </a:moveTo>
                            <a:lnTo>
                              <a:pt x="9777600" y="0"/>
                            </a:lnTo>
                          </a:path>
                        </a:pathLst>
                      </a:custGeom>
                      <a:ln w="12700">
                        <a:solidFill>
                          <a:srgbClr val="B6C8E2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829440" from="36pt,61.999973pt" to="805.8898pt,61.999973pt" stroked="true" strokeweight="1pt" strokecolor="#b6c8e2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487552">
              <wp:simplePos x="0" y="0"/>
              <wp:positionH relativeFrom="page">
                <wp:posOffset>444500</wp:posOffset>
              </wp:positionH>
              <wp:positionV relativeFrom="page">
                <wp:posOffset>274451</wp:posOffset>
              </wp:positionV>
              <wp:extent cx="3967479" cy="434340"/>
              <wp:effectExtent l="0" t="0" r="0" b="0"/>
              <wp:wrapNone/>
              <wp:docPr id="55" name="Textbox 5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5" name="Textbox 55"/>
                    <wps:cNvSpPr txBox="1"/>
                    <wps:spPr>
                      <a:xfrm>
                        <a:off x="0" y="0"/>
                        <a:ext cx="3967479" cy="434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34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F5497"/>
                              <w:sz w:val="34"/>
                            </w:rPr>
                            <w:t>13. Class </w:t>
                          </w:r>
                          <w:r>
                            <w:rPr>
                              <w:rFonts w:ascii="Arial"/>
                              <w:b/>
                              <w:color w:val="2F5497"/>
                              <w:spacing w:val="-2"/>
                              <w:sz w:val="34"/>
                            </w:rPr>
                            <w:t>Diagram</w:t>
                          </w:r>
                        </w:p>
                        <w:p>
                          <w:pPr>
                            <w:spacing w:before="68"/>
                            <w:ind w:left="20" w:right="0" w:firstLine="0"/>
                            <w:jc w:val="left"/>
                            <w:rPr>
                              <w:rFonts w:ascii="Arial MT"/>
                              <w:sz w:val="17"/>
                            </w:rPr>
                          </w:pPr>
                          <w:r>
                            <w:rPr>
                              <w:rFonts w:ascii="Arial MT"/>
                              <w:color w:val="545454"/>
                              <w:sz w:val="17"/>
                            </w:rPr>
                            <w:t>Class-level view of core roles, domain objects, major operations, and </w:t>
                          </w:r>
                          <w:r>
                            <w:rPr>
                              <w:rFonts w:ascii="Arial MT"/>
                              <w:color w:val="545454"/>
                              <w:spacing w:val="-2"/>
                              <w:sz w:val="17"/>
                            </w:rPr>
                            <w:t>associations.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5pt;margin-top:21.610325pt;width:312.4pt;height:34.2pt;mso-position-horizontal-relative:page;mso-position-vertical-relative:page;z-index:-16828928" type="#_x0000_t202" id="docshape52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rFonts w:ascii="Arial"/>
                        <w:b/>
                        <w:sz w:val="34"/>
                      </w:rPr>
                    </w:pPr>
                    <w:r>
                      <w:rPr>
                        <w:rFonts w:ascii="Arial"/>
                        <w:b/>
                        <w:color w:val="2F5497"/>
                        <w:sz w:val="34"/>
                      </w:rPr>
                      <w:t>13. Class </w:t>
                    </w:r>
                    <w:r>
                      <w:rPr>
                        <w:rFonts w:ascii="Arial"/>
                        <w:b/>
                        <w:color w:val="2F5497"/>
                        <w:spacing w:val="-2"/>
                        <w:sz w:val="34"/>
                      </w:rPr>
                      <w:t>Diagram</w:t>
                    </w:r>
                  </w:p>
                  <w:p>
                    <w:pPr>
                      <w:spacing w:before="68"/>
                      <w:ind w:left="20" w:right="0" w:firstLine="0"/>
                      <w:jc w:val="left"/>
                      <w:rPr>
                        <w:rFonts w:ascii="Arial MT"/>
                        <w:sz w:val="17"/>
                      </w:rPr>
                    </w:pPr>
                    <w:r>
                      <w:rPr>
                        <w:rFonts w:ascii="Arial MT"/>
                        <w:color w:val="545454"/>
                        <w:sz w:val="17"/>
                      </w:rPr>
                      <w:t>Class-level view of core roles, domain objects, major operations, and </w:t>
                    </w:r>
                    <w:r>
                      <w:rPr>
                        <w:rFonts w:ascii="Arial MT"/>
                        <w:color w:val="545454"/>
                        <w:spacing w:val="-2"/>
                        <w:sz w:val="17"/>
                      </w:rPr>
                      <w:t>associations.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463" w:hanging="320"/>
        <w:jc w:val="left"/>
      </w:pPr>
      <w:rPr>
        <w:rFonts w:hint="default" w:ascii="Calibri" w:hAnsi="Calibri" w:eastAsia="Calibri" w:cs="Calibri"/>
        <w:b/>
        <w:bCs/>
        <w:i w:val="0"/>
        <w:iCs w:val="0"/>
        <w:color w:val="0A3C39"/>
        <w:spacing w:val="-1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19" w:hanging="376"/>
        <w:jc w:val="left"/>
      </w:pPr>
      <w:rPr>
        <w:rFonts w:hint="default" w:ascii="Calibri" w:hAnsi="Calibri" w:eastAsia="Calibri" w:cs="Calibri"/>
        <w:b/>
        <w:bCs/>
        <w:i w:val="0"/>
        <w:iCs w:val="0"/>
        <w:color w:val="0E756D"/>
        <w:spacing w:val="-1"/>
        <w:w w:val="100"/>
        <w:sz w:val="25"/>
        <w:szCs w:val="25"/>
        <w:lang w:val="en-US" w:eastAsia="en-US" w:bidi="ar-SA"/>
      </w:rPr>
    </w:lvl>
    <w:lvl w:ilvl="2">
      <w:start w:val="0"/>
      <w:numFmt w:val="bullet"/>
      <w:lvlText w:val="-"/>
      <w:lvlJc w:val="left"/>
      <w:pPr>
        <w:ind w:left="427" w:hanging="111"/>
      </w:pPr>
      <w:rPr>
        <w:rFonts w:hint="default" w:ascii="Calibri" w:hAnsi="Calibri" w:eastAsia="Calibri" w:cs="Calibri"/>
        <w:b/>
        <w:bCs/>
        <w:i w:val="0"/>
        <w:iCs w:val="0"/>
        <w:color w:val="212121"/>
        <w:spacing w:val="0"/>
        <w:w w:val="100"/>
        <w:sz w:val="21"/>
        <w:szCs w:val="21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20" w:hanging="11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63" w:hanging="11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206" w:hanging="11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549" w:hanging="11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892" w:hanging="11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235" w:hanging="111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-"/>
      <w:lvlJc w:val="left"/>
      <w:pPr>
        <w:ind w:left="368" w:hanging="111"/>
      </w:pPr>
      <w:rPr>
        <w:rFonts w:hint="default" w:ascii="Calibri" w:hAnsi="Calibri" w:eastAsia="Calibri" w:cs="Calibri"/>
        <w:b/>
        <w:bCs/>
        <w:i w:val="0"/>
        <w:iCs w:val="0"/>
        <w:color w:val="212121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16" w:hanging="11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72" w:hanging="11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28" w:hanging="11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84" w:hanging="11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1" w:hanging="11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097" w:hanging="11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3" w:hanging="11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9" w:hanging="111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1"/>
      <w:szCs w:val="21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73"/>
      <w:ind w:left="143" w:right="3211"/>
    </w:pPr>
    <w:rPr>
      <w:rFonts w:ascii="Calibri" w:hAnsi="Calibri" w:eastAsia="Calibri" w:cs="Calibri"/>
      <w:b/>
      <w:bCs/>
      <w:sz w:val="48"/>
      <w:szCs w:val="4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58"/>
      <w:ind w:left="367" w:hanging="110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eader" Target="header2.xml"/><Relationship Id="rId8" Type="http://schemas.openxmlformats.org/officeDocument/2006/relationships/footer" Target="footer2.xml"/><Relationship Id="rId9" Type="http://schemas.openxmlformats.org/officeDocument/2006/relationships/header" Target="header3.xml"/><Relationship Id="rId10" Type="http://schemas.openxmlformats.org/officeDocument/2006/relationships/footer" Target="footer3.xml"/><Relationship Id="rId11" Type="http://schemas.openxmlformats.org/officeDocument/2006/relationships/image" Target="media/image1.png"/><Relationship Id="rId12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2026-05-02T05:29:57Z</dcterms:created>
  <dcterms:modified xsi:type="dcterms:W3CDTF">2026-05-02T05:29:57Z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2026-05-02T00:00:00Z</vt:filetime>
  </property>
  <property fmtid="{D5CDD505-2E9C-101B-9397-08002B2CF9AE}" pid="3" name="Producer">
    <vt:lpwstr>pypdf</vt:lpwstr>
  </property>
  <property fmtid="{D5CDD505-2E9C-101B-9397-08002B2CF9AE}" pid="4" name="LastSaved">
    <vt:filetime>2026-05-02T00:00:00Z</vt:filetime>
  </property>
</Properties>
</file>