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13109" w14:textId="77777777" w:rsidR="00041271" w:rsidRPr="00006A3A" w:rsidRDefault="00041271" w:rsidP="00006A3A">
      <w:pPr>
        <w:spacing w:after="0" w:line="480" w:lineRule="auto"/>
        <w:jc w:val="center"/>
        <w:rPr>
          <w:rFonts w:ascii="Times New Roman" w:hAnsi="Times New Roman" w:cs="Times New Roman"/>
          <w:b/>
          <w:bCs/>
        </w:rPr>
      </w:pPr>
      <w:r w:rsidRPr="00006A3A">
        <w:rPr>
          <w:rFonts w:ascii="Times New Roman" w:hAnsi="Times New Roman" w:cs="Times New Roman"/>
          <w:b/>
          <w:bCs/>
        </w:rPr>
        <w:t>Data Science Intern Assignment: Trader Performance vs Market Sentiment</w:t>
      </w:r>
    </w:p>
    <w:p w14:paraId="44C2FC70" w14:textId="77777777" w:rsidR="00041271" w:rsidRPr="00006A3A" w:rsidRDefault="00041271" w:rsidP="00006A3A">
      <w:pPr>
        <w:spacing w:after="0" w:line="480" w:lineRule="auto"/>
        <w:rPr>
          <w:rFonts w:ascii="Times New Roman" w:hAnsi="Times New Roman" w:cs="Times New Roman"/>
          <w:b/>
          <w:bCs/>
        </w:rPr>
      </w:pPr>
      <w:r w:rsidRPr="00006A3A">
        <w:rPr>
          <w:rFonts w:ascii="Times New Roman" w:hAnsi="Times New Roman" w:cs="Times New Roman"/>
          <w:b/>
          <w:bCs/>
        </w:rPr>
        <w:t>Part B — Analysis &amp; Evidence</w:t>
      </w:r>
    </w:p>
    <w:p w14:paraId="075B2A2F" w14:textId="77777777" w:rsidR="00041271" w:rsidRPr="00006A3A" w:rsidRDefault="00041271" w:rsidP="00006A3A">
      <w:pPr>
        <w:spacing w:after="0" w:line="480" w:lineRule="auto"/>
        <w:rPr>
          <w:rFonts w:ascii="Times New Roman" w:hAnsi="Times New Roman" w:cs="Times New Roman"/>
        </w:rPr>
      </w:pPr>
      <w:r w:rsidRPr="00006A3A">
        <w:rPr>
          <w:rFonts w:ascii="Times New Roman" w:hAnsi="Times New Roman" w:cs="Times New Roman"/>
        </w:rPr>
        <w:t xml:space="preserve">To figure out if market-wide sentiment </w:t>
      </w:r>
      <w:proofErr w:type="gramStart"/>
      <w:r w:rsidRPr="00006A3A">
        <w:rPr>
          <w:rFonts w:ascii="Times New Roman" w:hAnsi="Times New Roman" w:cs="Times New Roman"/>
        </w:rPr>
        <w:t>actually changes</w:t>
      </w:r>
      <w:proofErr w:type="gramEnd"/>
      <w:r w:rsidRPr="00006A3A">
        <w:rPr>
          <w:rFonts w:ascii="Times New Roman" w:hAnsi="Times New Roman" w:cs="Times New Roman"/>
        </w:rPr>
        <w:t xml:space="preserve"> how people trade on </w:t>
      </w:r>
      <w:proofErr w:type="spellStart"/>
      <w:r w:rsidRPr="00006A3A">
        <w:rPr>
          <w:rFonts w:ascii="Times New Roman" w:hAnsi="Times New Roman" w:cs="Times New Roman"/>
        </w:rPr>
        <w:t>Hyperliquid</w:t>
      </w:r>
      <w:proofErr w:type="spellEnd"/>
      <w:r w:rsidRPr="00006A3A">
        <w:rPr>
          <w:rFonts w:ascii="Times New Roman" w:hAnsi="Times New Roman" w:cs="Times New Roman"/>
        </w:rPr>
        <w:t>, I mapped out the daily metrics per account and ran them against the Bitcoin Fear/Greed regimes. Instead of just looking at basic averages (which can be misleading), I used a Mann-Whitney U test to check if the differences between Fear and Greed days were statistically real or just random noise.</w:t>
      </w:r>
    </w:p>
    <w:p w14:paraId="4F6E0A37" w14:textId="77777777" w:rsidR="00041271" w:rsidRPr="00006A3A" w:rsidRDefault="00041271" w:rsidP="00006A3A">
      <w:pPr>
        <w:spacing w:after="0" w:line="480" w:lineRule="auto"/>
        <w:rPr>
          <w:rFonts w:ascii="Times New Roman" w:hAnsi="Times New Roman" w:cs="Times New Roman"/>
        </w:rPr>
      </w:pPr>
      <w:r w:rsidRPr="00006A3A">
        <w:rPr>
          <w:rFonts w:ascii="Times New Roman" w:hAnsi="Times New Roman" w:cs="Times New Roman"/>
        </w:rPr>
        <w:t>Here is exactly what the data shows across the core metrics.</w:t>
      </w:r>
    </w:p>
    <w:p w14:paraId="4B8AC236" w14:textId="77777777" w:rsidR="00041271" w:rsidRPr="00006A3A" w:rsidRDefault="00041271" w:rsidP="00006A3A">
      <w:pPr>
        <w:spacing w:after="0" w:line="480" w:lineRule="auto"/>
        <w:rPr>
          <w:rFonts w:ascii="Times New Roman" w:hAnsi="Times New Roman" w:cs="Times New Roman"/>
          <w:b/>
          <w:bCs/>
        </w:rPr>
      </w:pPr>
      <w:r w:rsidRPr="00006A3A">
        <w:rPr>
          <w:rFonts w:ascii="Times New Roman" w:hAnsi="Times New Roman" w:cs="Times New Roman"/>
          <w:b/>
          <w:bCs/>
        </w:rPr>
        <w:t>1. Performance Differences (</w:t>
      </w:r>
      <w:proofErr w:type="spellStart"/>
      <w:r w:rsidRPr="00006A3A">
        <w:rPr>
          <w:rFonts w:ascii="Times New Roman" w:hAnsi="Times New Roman" w:cs="Times New Roman"/>
          <w:b/>
          <w:bCs/>
        </w:rPr>
        <w:t>PnL</w:t>
      </w:r>
      <w:proofErr w:type="spellEnd"/>
      <w:r w:rsidRPr="00006A3A">
        <w:rPr>
          <w:rFonts w:ascii="Times New Roman" w:hAnsi="Times New Roman" w:cs="Times New Roman"/>
          <w:b/>
          <w:bCs/>
        </w:rPr>
        <w:t xml:space="preserve"> &amp; Win Rates)</w:t>
      </w:r>
    </w:p>
    <w:p w14:paraId="2549707A" w14:textId="77777777" w:rsidR="00041271" w:rsidRPr="00006A3A" w:rsidRDefault="00041271" w:rsidP="00006A3A">
      <w:pPr>
        <w:numPr>
          <w:ilvl w:val="0"/>
          <w:numId w:val="1"/>
        </w:numPr>
        <w:spacing w:after="0" w:line="480" w:lineRule="auto"/>
        <w:rPr>
          <w:rFonts w:ascii="Times New Roman" w:hAnsi="Times New Roman" w:cs="Times New Roman"/>
        </w:rPr>
      </w:pPr>
      <w:r w:rsidRPr="00006A3A">
        <w:rPr>
          <w:rFonts w:ascii="Times New Roman" w:hAnsi="Times New Roman" w:cs="Times New Roman"/>
          <w:b/>
          <w:bCs/>
        </w:rPr>
        <w:t>The Findings:</w:t>
      </w:r>
      <w:r w:rsidRPr="00006A3A">
        <w:rPr>
          <w:rFonts w:ascii="Times New Roman" w:hAnsi="Times New Roman" w:cs="Times New Roman"/>
        </w:rPr>
        <w:t xml:space="preserve"> There is a noticeable drop in overall trader performance when the market shifts </w:t>
      </w:r>
      <w:proofErr w:type="gramStart"/>
      <w:r w:rsidRPr="00006A3A">
        <w:rPr>
          <w:rFonts w:ascii="Times New Roman" w:hAnsi="Times New Roman" w:cs="Times New Roman"/>
        </w:rPr>
        <w:t>into</w:t>
      </w:r>
      <w:proofErr w:type="gramEnd"/>
      <w:r w:rsidRPr="00006A3A">
        <w:rPr>
          <w:rFonts w:ascii="Times New Roman" w:hAnsi="Times New Roman" w:cs="Times New Roman"/>
        </w:rPr>
        <w:t xml:space="preserve"> Fear. The median daily </w:t>
      </w:r>
      <w:proofErr w:type="spellStart"/>
      <w:r w:rsidRPr="00006A3A">
        <w:rPr>
          <w:rFonts w:ascii="Times New Roman" w:hAnsi="Times New Roman" w:cs="Times New Roman"/>
        </w:rPr>
        <w:t>PnL</w:t>
      </w:r>
      <w:proofErr w:type="spellEnd"/>
      <w:r w:rsidRPr="00006A3A">
        <w:rPr>
          <w:rFonts w:ascii="Times New Roman" w:hAnsi="Times New Roman" w:cs="Times New Roman"/>
        </w:rPr>
        <w:t xml:space="preserve"> per account is significantly lower on Fear days compared to Greed days.</w:t>
      </w:r>
    </w:p>
    <w:p w14:paraId="0D6CD084" w14:textId="615F0FEB" w:rsidR="00041271" w:rsidRPr="00006A3A" w:rsidRDefault="00041271" w:rsidP="00006A3A">
      <w:pPr>
        <w:numPr>
          <w:ilvl w:val="0"/>
          <w:numId w:val="1"/>
        </w:numPr>
        <w:spacing w:after="0" w:line="480" w:lineRule="auto"/>
        <w:rPr>
          <w:rFonts w:ascii="Times New Roman" w:hAnsi="Times New Roman" w:cs="Times New Roman"/>
        </w:rPr>
      </w:pPr>
      <w:r w:rsidRPr="00006A3A">
        <w:rPr>
          <w:rFonts w:ascii="Times New Roman" w:hAnsi="Times New Roman" w:cs="Times New Roman"/>
          <w:b/>
          <w:bCs/>
        </w:rPr>
        <w:t>Win Rate Shift:</w:t>
      </w:r>
      <w:r w:rsidRPr="00006A3A">
        <w:rPr>
          <w:rFonts w:ascii="Times New Roman" w:hAnsi="Times New Roman" w:cs="Times New Roman"/>
        </w:rPr>
        <w:t xml:space="preserve"> The statistical test flagged a </w:t>
      </w:r>
      <w:r w:rsidRPr="00006A3A">
        <w:rPr>
          <w:rFonts w:ascii="Times New Roman" w:hAnsi="Times New Roman" w:cs="Times New Roman"/>
          <w:b/>
          <w:bCs/>
        </w:rPr>
        <w:t>Significant Shift</w:t>
      </w:r>
      <w:r w:rsidRPr="00006A3A">
        <w:rPr>
          <w:rFonts w:ascii="Times New Roman" w:hAnsi="Times New Roman" w:cs="Times New Roman"/>
        </w:rPr>
        <w:t xml:space="preserve"> in win rates (</w:t>
      </w:r>
      <m:oMath>
        <m:r>
          <w:rPr>
            <w:rFonts w:ascii="Cambria Math" w:hAnsi="Cambria Math" w:cs="Times New Roman"/>
          </w:rPr>
          <m:t>p&lt;0.05</m:t>
        </m:r>
      </m:oMath>
      <w:r w:rsidRPr="00006A3A">
        <w:rPr>
          <w:rFonts w:ascii="Times New Roman" w:hAnsi="Times New Roman" w:cs="Times New Roman"/>
        </w:rPr>
        <w:t>). On Greed days, the win rate distribution leans higher, meaning the rising tide lifts most retail boats. On Fear days, the win rate distribution flattens out aggressively. Traders aren't just losing more money; they are losing more frequently.</w:t>
      </w:r>
    </w:p>
    <w:p w14:paraId="2288036A" w14:textId="77777777" w:rsidR="00041271" w:rsidRPr="00006A3A" w:rsidRDefault="00041271" w:rsidP="00006A3A">
      <w:pPr>
        <w:numPr>
          <w:ilvl w:val="0"/>
          <w:numId w:val="1"/>
        </w:numPr>
        <w:spacing w:after="0" w:line="480" w:lineRule="auto"/>
        <w:rPr>
          <w:rFonts w:ascii="Times New Roman" w:hAnsi="Times New Roman" w:cs="Times New Roman"/>
        </w:rPr>
      </w:pPr>
      <w:r w:rsidRPr="00006A3A">
        <w:rPr>
          <w:rFonts w:ascii="Times New Roman" w:hAnsi="Times New Roman" w:cs="Times New Roman"/>
          <w:b/>
          <w:bCs/>
        </w:rPr>
        <w:t>Drawdown Proxy:</w:t>
      </w:r>
      <w:r w:rsidRPr="00006A3A">
        <w:rPr>
          <w:rFonts w:ascii="Times New Roman" w:hAnsi="Times New Roman" w:cs="Times New Roman"/>
        </w:rPr>
        <w:t xml:space="preserve"> Because the raw dataset didn't have a direct "max drawdown" column, I tracked the worst single-day negative </w:t>
      </w:r>
      <w:proofErr w:type="spellStart"/>
      <w:r w:rsidRPr="00006A3A">
        <w:rPr>
          <w:rFonts w:ascii="Times New Roman" w:hAnsi="Times New Roman" w:cs="Times New Roman"/>
        </w:rPr>
        <w:t>PnL</w:t>
      </w:r>
      <w:proofErr w:type="spellEnd"/>
      <w:r w:rsidRPr="00006A3A">
        <w:rPr>
          <w:rFonts w:ascii="Times New Roman" w:hAnsi="Times New Roman" w:cs="Times New Roman"/>
        </w:rPr>
        <w:t xml:space="preserve"> per account as a proxy. The data shows that the absolute worst-case daily losses happen almost exclusively on Fear days, proving that tail-risk spikes drastically when sentiment turns sour.</w:t>
      </w:r>
    </w:p>
    <w:p w14:paraId="56F7BA78" w14:textId="77777777" w:rsidR="00041271" w:rsidRPr="00006A3A" w:rsidRDefault="00041271" w:rsidP="00006A3A">
      <w:pPr>
        <w:spacing w:after="0" w:line="480" w:lineRule="auto"/>
        <w:rPr>
          <w:rFonts w:ascii="Times New Roman" w:hAnsi="Times New Roman" w:cs="Times New Roman"/>
          <w:b/>
          <w:bCs/>
        </w:rPr>
      </w:pPr>
      <w:r w:rsidRPr="00006A3A">
        <w:rPr>
          <w:rFonts w:ascii="Times New Roman" w:hAnsi="Times New Roman" w:cs="Times New Roman"/>
          <w:b/>
          <w:bCs/>
        </w:rPr>
        <w:t>2. Behavioral Shifts (Frequency, Direction, and Position Sizes)</w:t>
      </w:r>
    </w:p>
    <w:p w14:paraId="78B979F0" w14:textId="77777777" w:rsidR="00041271" w:rsidRPr="00006A3A" w:rsidRDefault="00041271" w:rsidP="00006A3A">
      <w:pPr>
        <w:numPr>
          <w:ilvl w:val="0"/>
          <w:numId w:val="2"/>
        </w:numPr>
        <w:spacing w:after="0" w:line="480" w:lineRule="auto"/>
        <w:rPr>
          <w:rFonts w:ascii="Times New Roman" w:hAnsi="Times New Roman" w:cs="Times New Roman"/>
        </w:rPr>
      </w:pPr>
      <w:r w:rsidRPr="00006A3A">
        <w:rPr>
          <w:rFonts w:ascii="Times New Roman" w:hAnsi="Times New Roman" w:cs="Times New Roman"/>
          <w:b/>
          <w:bCs/>
        </w:rPr>
        <w:t>Trade Frequency:</w:t>
      </w:r>
      <w:r w:rsidRPr="00006A3A">
        <w:rPr>
          <w:rFonts w:ascii="Times New Roman" w:hAnsi="Times New Roman" w:cs="Times New Roman"/>
        </w:rPr>
        <w:t xml:space="preserve"> Interestingly, the total number of trades per day didn't drop off a cliff during Fear days as you might expect. The test showed </w:t>
      </w:r>
      <w:r w:rsidRPr="00006A3A">
        <w:rPr>
          <w:rFonts w:ascii="Times New Roman" w:hAnsi="Times New Roman" w:cs="Times New Roman"/>
          <w:b/>
          <w:bCs/>
        </w:rPr>
        <w:t>No Significant Difference</w:t>
      </w:r>
      <w:r w:rsidRPr="00006A3A">
        <w:rPr>
          <w:rFonts w:ascii="Times New Roman" w:hAnsi="Times New Roman" w:cs="Times New Roman"/>
        </w:rPr>
        <w:t xml:space="preserve"> in </w:t>
      </w:r>
      <w:r w:rsidRPr="00006A3A">
        <w:rPr>
          <w:rFonts w:ascii="Times New Roman" w:hAnsi="Times New Roman" w:cs="Times New Roman"/>
        </w:rPr>
        <w:lastRenderedPageBreak/>
        <w:t xml:space="preserve">absolute trade counts across the entire dataset. This tells us that even when the market gets ugly, traders don't stop clicking buttons—they keep trading through </w:t>
      </w:r>
      <w:proofErr w:type="gramStart"/>
      <w:r w:rsidRPr="00006A3A">
        <w:rPr>
          <w:rFonts w:ascii="Times New Roman" w:hAnsi="Times New Roman" w:cs="Times New Roman"/>
        </w:rPr>
        <w:t>the volatility</w:t>
      </w:r>
      <w:proofErr w:type="gramEnd"/>
      <w:r w:rsidRPr="00006A3A">
        <w:rPr>
          <w:rFonts w:ascii="Times New Roman" w:hAnsi="Times New Roman" w:cs="Times New Roman"/>
        </w:rPr>
        <w:t>.</w:t>
      </w:r>
    </w:p>
    <w:p w14:paraId="7E87DF0D" w14:textId="77777777" w:rsidR="00041271" w:rsidRPr="00006A3A" w:rsidRDefault="00041271" w:rsidP="00006A3A">
      <w:pPr>
        <w:numPr>
          <w:ilvl w:val="0"/>
          <w:numId w:val="2"/>
        </w:numPr>
        <w:spacing w:after="0" w:line="480" w:lineRule="auto"/>
        <w:rPr>
          <w:rFonts w:ascii="Times New Roman" w:hAnsi="Times New Roman" w:cs="Times New Roman"/>
        </w:rPr>
      </w:pPr>
      <w:r w:rsidRPr="00006A3A">
        <w:rPr>
          <w:rFonts w:ascii="Times New Roman" w:hAnsi="Times New Roman" w:cs="Times New Roman"/>
          <w:b/>
          <w:bCs/>
        </w:rPr>
        <w:t>Position Sizing (Size USD):</w:t>
      </w:r>
      <w:r w:rsidRPr="00006A3A">
        <w:rPr>
          <w:rFonts w:ascii="Times New Roman" w:hAnsi="Times New Roman" w:cs="Times New Roman"/>
        </w:rPr>
        <w:t xml:space="preserve"> While trade frequency stays high, the </w:t>
      </w:r>
      <w:r w:rsidRPr="00006A3A">
        <w:rPr>
          <w:rFonts w:ascii="Times New Roman" w:hAnsi="Times New Roman" w:cs="Times New Roman"/>
          <w:i/>
          <w:iCs/>
        </w:rPr>
        <w:t>size</w:t>
      </w:r>
      <w:r w:rsidRPr="00006A3A">
        <w:rPr>
          <w:rFonts w:ascii="Times New Roman" w:hAnsi="Times New Roman" w:cs="Times New Roman"/>
        </w:rPr>
        <w:t xml:space="preserve"> of the </w:t>
      </w:r>
      <w:proofErr w:type="gramStart"/>
      <w:r w:rsidRPr="00006A3A">
        <w:rPr>
          <w:rFonts w:ascii="Times New Roman" w:hAnsi="Times New Roman" w:cs="Times New Roman"/>
        </w:rPr>
        <w:t>trades</w:t>
      </w:r>
      <w:proofErr w:type="gramEnd"/>
      <w:r w:rsidRPr="00006A3A">
        <w:rPr>
          <w:rFonts w:ascii="Times New Roman" w:hAnsi="Times New Roman" w:cs="Times New Roman"/>
        </w:rPr>
        <w:t xml:space="preserve"> changes. The statistical analysis showed a </w:t>
      </w:r>
      <w:r w:rsidRPr="00006A3A">
        <w:rPr>
          <w:rFonts w:ascii="Times New Roman" w:hAnsi="Times New Roman" w:cs="Times New Roman"/>
          <w:b/>
          <w:bCs/>
        </w:rPr>
        <w:t>Significant Shift</w:t>
      </w:r>
      <w:r w:rsidRPr="00006A3A">
        <w:rPr>
          <w:rFonts w:ascii="Times New Roman" w:hAnsi="Times New Roman" w:cs="Times New Roman"/>
        </w:rPr>
        <w:t xml:space="preserve"> in average trade size in USD. On Fear days, traders scale back their risk by putting up smaller dollar amounts per trade.</w:t>
      </w:r>
    </w:p>
    <w:p w14:paraId="3D84E118" w14:textId="77777777" w:rsidR="00041271" w:rsidRPr="00006A3A" w:rsidRDefault="00041271" w:rsidP="00006A3A">
      <w:pPr>
        <w:numPr>
          <w:ilvl w:val="0"/>
          <w:numId w:val="2"/>
        </w:numPr>
        <w:spacing w:after="0" w:line="480" w:lineRule="auto"/>
        <w:rPr>
          <w:rFonts w:ascii="Times New Roman" w:hAnsi="Times New Roman" w:cs="Times New Roman"/>
        </w:rPr>
      </w:pPr>
      <w:r w:rsidRPr="00006A3A">
        <w:rPr>
          <w:rFonts w:ascii="Times New Roman" w:hAnsi="Times New Roman" w:cs="Times New Roman"/>
          <w:b/>
          <w:bCs/>
        </w:rPr>
        <w:t>Long/Short Bias:</w:t>
      </w:r>
      <w:r w:rsidRPr="00006A3A">
        <w:rPr>
          <w:rFonts w:ascii="Times New Roman" w:hAnsi="Times New Roman" w:cs="Times New Roman"/>
        </w:rPr>
        <w:t xml:space="preserve"> On Greed days, the long/short ratio moves heavily past 1.0, showing a massive structural bias toward buying. On Fear days, the ratio balances out closer to 1.0, meaning traders start shorting more or at least stop purely buying the dips.</w:t>
      </w:r>
    </w:p>
    <w:p w14:paraId="2DBC3ACC" w14:textId="77777777" w:rsidR="00041271" w:rsidRPr="00006A3A" w:rsidRDefault="00041271" w:rsidP="00006A3A">
      <w:pPr>
        <w:spacing w:after="0" w:line="480" w:lineRule="auto"/>
        <w:rPr>
          <w:rFonts w:ascii="Times New Roman" w:hAnsi="Times New Roman" w:cs="Times New Roman"/>
          <w:b/>
          <w:bCs/>
        </w:rPr>
      </w:pPr>
      <w:r w:rsidRPr="00006A3A">
        <w:rPr>
          <w:rFonts w:ascii="Times New Roman" w:hAnsi="Times New Roman" w:cs="Times New Roman"/>
          <w:b/>
          <w:bCs/>
        </w:rPr>
        <w:t>3. Trader Segmentation &amp; Archetypes (The 3 Cohorts)</w:t>
      </w:r>
    </w:p>
    <w:p w14:paraId="29287F39" w14:textId="77777777" w:rsidR="00041271" w:rsidRPr="00006A3A" w:rsidRDefault="00041271" w:rsidP="00006A3A">
      <w:pPr>
        <w:spacing w:after="0" w:line="480" w:lineRule="auto"/>
        <w:rPr>
          <w:rFonts w:ascii="Times New Roman" w:hAnsi="Times New Roman" w:cs="Times New Roman"/>
        </w:rPr>
      </w:pPr>
      <w:r w:rsidRPr="00006A3A">
        <w:rPr>
          <w:rFonts w:ascii="Times New Roman" w:hAnsi="Times New Roman" w:cs="Times New Roman"/>
        </w:rPr>
        <w:t>By running a clustering algorithm on how these accounts act over time, I split the active user base into 3 distinct behavioral segments:</w:t>
      </w:r>
    </w:p>
    <w:p w14:paraId="11A582C1" w14:textId="77777777" w:rsidR="00041271" w:rsidRPr="00006A3A" w:rsidRDefault="00041271" w:rsidP="00006A3A">
      <w:pPr>
        <w:numPr>
          <w:ilvl w:val="0"/>
          <w:numId w:val="3"/>
        </w:numPr>
        <w:spacing w:after="0" w:line="480" w:lineRule="auto"/>
        <w:rPr>
          <w:rFonts w:ascii="Times New Roman" w:hAnsi="Times New Roman" w:cs="Times New Roman"/>
        </w:rPr>
      </w:pPr>
      <w:r w:rsidRPr="00006A3A">
        <w:rPr>
          <w:rFonts w:ascii="Times New Roman" w:hAnsi="Times New Roman" w:cs="Times New Roman"/>
          <w:b/>
          <w:bCs/>
        </w:rPr>
        <w:t>Segment 1: High-Volume Scalpers (Frequent Traders)</w:t>
      </w:r>
    </w:p>
    <w:p w14:paraId="1595DFD0" w14:textId="77777777" w:rsidR="00041271" w:rsidRPr="00006A3A" w:rsidRDefault="00041271" w:rsidP="00006A3A">
      <w:pPr>
        <w:numPr>
          <w:ilvl w:val="1"/>
          <w:numId w:val="3"/>
        </w:numPr>
        <w:spacing w:after="0" w:line="480" w:lineRule="auto"/>
        <w:rPr>
          <w:rFonts w:ascii="Times New Roman" w:hAnsi="Times New Roman" w:cs="Times New Roman"/>
        </w:rPr>
      </w:pPr>
      <w:r w:rsidRPr="00006A3A">
        <w:rPr>
          <w:rFonts w:ascii="Times New Roman" w:hAnsi="Times New Roman" w:cs="Times New Roman"/>
          <w:i/>
          <w:iCs/>
        </w:rPr>
        <w:t>Profile:</w:t>
      </w:r>
      <w:r w:rsidRPr="00006A3A">
        <w:rPr>
          <w:rFonts w:ascii="Times New Roman" w:hAnsi="Times New Roman" w:cs="Times New Roman"/>
        </w:rPr>
        <w:t xml:space="preserve"> Super high daily trade counts but smaller average position sizes.</w:t>
      </w:r>
    </w:p>
    <w:p w14:paraId="31B7DCCB" w14:textId="77777777" w:rsidR="00041271" w:rsidRPr="00006A3A" w:rsidRDefault="00041271" w:rsidP="00006A3A">
      <w:pPr>
        <w:numPr>
          <w:ilvl w:val="1"/>
          <w:numId w:val="3"/>
        </w:numPr>
        <w:spacing w:after="0" w:line="480" w:lineRule="auto"/>
        <w:rPr>
          <w:rFonts w:ascii="Times New Roman" w:hAnsi="Times New Roman" w:cs="Times New Roman"/>
        </w:rPr>
      </w:pPr>
      <w:r w:rsidRPr="00006A3A">
        <w:rPr>
          <w:rFonts w:ascii="Times New Roman" w:hAnsi="Times New Roman" w:cs="Times New Roman"/>
          <w:i/>
          <w:iCs/>
        </w:rPr>
        <w:t>Sentiment Reaction:</w:t>
      </w:r>
      <w:r w:rsidRPr="00006A3A">
        <w:rPr>
          <w:rFonts w:ascii="Times New Roman" w:hAnsi="Times New Roman" w:cs="Times New Roman"/>
        </w:rPr>
        <w:t xml:space="preserve"> These guys are volatility junkies. On Fear days, their trade frequency </w:t>
      </w:r>
      <w:proofErr w:type="gramStart"/>
      <w:r w:rsidRPr="00006A3A">
        <w:rPr>
          <w:rFonts w:ascii="Times New Roman" w:hAnsi="Times New Roman" w:cs="Times New Roman"/>
        </w:rPr>
        <w:t>actually goes</w:t>
      </w:r>
      <w:proofErr w:type="gramEnd"/>
      <w:r w:rsidRPr="00006A3A">
        <w:rPr>
          <w:rFonts w:ascii="Times New Roman" w:hAnsi="Times New Roman" w:cs="Times New Roman"/>
        </w:rPr>
        <w:t xml:space="preserve"> </w:t>
      </w:r>
      <w:r w:rsidRPr="00006A3A">
        <w:rPr>
          <w:rFonts w:ascii="Times New Roman" w:hAnsi="Times New Roman" w:cs="Times New Roman"/>
          <w:i/>
          <w:iCs/>
        </w:rPr>
        <w:t>up</w:t>
      </w:r>
      <w:r w:rsidRPr="00006A3A">
        <w:rPr>
          <w:rFonts w:ascii="Times New Roman" w:hAnsi="Times New Roman" w:cs="Times New Roman"/>
        </w:rPr>
        <w:t>, but their win rate drops hard. They overtrade the chaos and bleed fees.</w:t>
      </w:r>
    </w:p>
    <w:p w14:paraId="759E345B" w14:textId="77777777" w:rsidR="00041271" w:rsidRPr="00006A3A" w:rsidRDefault="00041271" w:rsidP="00006A3A">
      <w:pPr>
        <w:numPr>
          <w:ilvl w:val="0"/>
          <w:numId w:val="3"/>
        </w:numPr>
        <w:spacing w:after="0" w:line="480" w:lineRule="auto"/>
        <w:rPr>
          <w:rFonts w:ascii="Times New Roman" w:hAnsi="Times New Roman" w:cs="Times New Roman"/>
        </w:rPr>
      </w:pPr>
      <w:r w:rsidRPr="00006A3A">
        <w:rPr>
          <w:rFonts w:ascii="Times New Roman" w:hAnsi="Times New Roman" w:cs="Times New Roman"/>
          <w:b/>
          <w:bCs/>
        </w:rPr>
        <w:t>Segment 2: Low-Frequency Whales (Consistent Winners)</w:t>
      </w:r>
    </w:p>
    <w:p w14:paraId="514B7461" w14:textId="77777777" w:rsidR="00041271" w:rsidRPr="00006A3A" w:rsidRDefault="00041271" w:rsidP="00006A3A">
      <w:pPr>
        <w:numPr>
          <w:ilvl w:val="1"/>
          <w:numId w:val="3"/>
        </w:numPr>
        <w:spacing w:after="0" w:line="480" w:lineRule="auto"/>
        <w:rPr>
          <w:rFonts w:ascii="Times New Roman" w:hAnsi="Times New Roman" w:cs="Times New Roman"/>
        </w:rPr>
      </w:pPr>
      <w:r w:rsidRPr="00006A3A">
        <w:rPr>
          <w:rFonts w:ascii="Times New Roman" w:hAnsi="Times New Roman" w:cs="Times New Roman"/>
          <w:i/>
          <w:iCs/>
        </w:rPr>
        <w:t>Profile:</w:t>
      </w:r>
      <w:r w:rsidRPr="00006A3A">
        <w:rPr>
          <w:rFonts w:ascii="Times New Roman" w:hAnsi="Times New Roman" w:cs="Times New Roman"/>
        </w:rPr>
        <w:t xml:space="preserve"> Low daily trade counts but massive average position sizes (Size USD).</w:t>
      </w:r>
    </w:p>
    <w:p w14:paraId="56BC87AD" w14:textId="77777777" w:rsidR="00041271" w:rsidRPr="00006A3A" w:rsidRDefault="00041271" w:rsidP="00006A3A">
      <w:pPr>
        <w:numPr>
          <w:ilvl w:val="1"/>
          <w:numId w:val="3"/>
        </w:numPr>
        <w:spacing w:after="0" w:line="480" w:lineRule="auto"/>
        <w:rPr>
          <w:rFonts w:ascii="Times New Roman" w:hAnsi="Times New Roman" w:cs="Times New Roman"/>
        </w:rPr>
      </w:pPr>
      <w:r w:rsidRPr="00006A3A">
        <w:rPr>
          <w:rFonts w:ascii="Times New Roman" w:hAnsi="Times New Roman" w:cs="Times New Roman"/>
          <w:i/>
          <w:iCs/>
        </w:rPr>
        <w:t>Sentiment Reaction:</w:t>
      </w:r>
      <w:r w:rsidRPr="00006A3A">
        <w:rPr>
          <w:rFonts w:ascii="Times New Roman" w:hAnsi="Times New Roman" w:cs="Times New Roman"/>
        </w:rPr>
        <w:t xml:space="preserve"> This group shows high resilience. Their win rates stay incredibly steady regardless of whether it's a Fear or Greed day. They don't panic-size down during Fear; they wait for specific setups.</w:t>
      </w:r>
    </w:p>
    <w:p w14:paraId="19ADDAE8" w14:textId="77777777" w:rsidR="00041271" w:rsidRPr="00006A3A" w:rsidRDefault="00041271" w:rsidP="00006A3A">
      <w:pPr>
        <w:numPr>
          <w:ilvl w:val="0"/>
          <w:numId w:val="3"/>
        </w:numPr>
        <w:spacing w:after="0" w:line="480" w:lineRule="auto"/>
        <w:rPr>
          <w:rFonts w:ascii="Times New Roman" w:hAnsi="Times New Roman" w:cs="Times New Roman"/>
        </w:rPr>
      </w:pPr>
      <w:r w:rsidRPr="00006A3A">
        <w:rPr>
          <w:rFonts w:ascii="Times New Roman" w:hAnsi="Times New Roman" w:cs="Times New Roman"/>
          <w:b/>
          <w:bCs/>
        </w:rPr>
        <w:t>Segment 3: Systemic Dip-Buyers (Inconsistent Traders)</w:t>
      </w:r>
    </w:p>
    <w:p w14:paraId="3DB3AEB4" w14:textId="77777777" w:rsidR="00041271" w:rsidRPr="00006A3A" w:rsidRDefault="00041271" w:rsidP="00006A3A">
      <w:pPr>
        <w:numPr>
          <w:ilvl w:val="1"/>
          <w:numId w:val="3"/>
        </w:numPr>
        <w:spacing w:after="0" w:line="480" w:lineRule="auto"/>
        <w:rPr>
          <w:rFonts w:ascii="Times New Roman" w:hAnsi="Times New Roman" w:cs="Times New Roman"/>
        </w:rPr>
      </w:pPr>
      <w:r w:rsidRPr="00006A3A">
        <w:rPr>
          <w:rFonts w:ascii="Times New Roman" w:hAnsi="Times New Roman" w:cs="Times New Roman"/>
          <w:i/>
          <w:iCs/>
        </w:rPr>
        <w:lastRenderedPageBreak/>
        <w:t>Profile:</w:t>
      </w:r>
      <w:r w:rsidRPr="00006A3A">
        <w:rPr>
          <w:rFonts w:ascii="Times New Roman" w:hAnsi="Times New Roman" w:cs="Times New Roman"/>
        </w:rPr>
        <w:t xml:space="preserve"> Moderate trade frequency, highly variable position sizes, and a permanent structural long bias.</w:t>
      </w:r>
    </w:p>
    <w:p w14:paraId="3142009D" w14:textId="77777777" w:rsidR="00041271" w:rsidRPr="00006A3A" w:rsidRDefault="00041271" w:rsidP="00006A3A">
      <w:pPr>
        <w:numPr>
          <w:ilvl w:val="1"/>
          <w:numId w:val="3"/>
        </w:numPr>
        <w:spacing w:after="0" w:line="480" w:lineRule="auto"/>
        <w:rPr>
          <w:rFonts w:ascii="Times New Roman" w:hAnsi="Times New Roman" w:cs="Times New Roman"/>
        </w:rPr>
      </w:pPr>
      <w:r w:rsidRPr="00006A3A">
        <w:rPr>
          <w:rFonts w:ascii="Times New Roman" w:hAnsi="Times New Roman" w:cs="Times New Roman"/>
          <w:i/>
          <w:iCs/>
        </w:rPr>
        <w:t>Sentiment Reaction:</w:t>
      </w:r>
      <w:r w:rsidRPr="00006A3A">
        <w:rPr>
          <w:rFonts w:ascii="Times New Roman" w:hAnsi="Times New Roman" w:cs="Times New Roman"/>
        </w:rPr>
        <w:t xml:space="preserve"> They perform decently during Greed days but get absolutely crushed during Fear days because they try to catch falling knives with a long bias.</w:t>
      </w:r>
    </w:p>
    <w:p w14:paraId="4C1E5CFA" w14:textId="5E1361B7" w:rsidR="00041271" w:rsidRPr="00006A3A" w:rsidRDefault="00041271" w:rsidP="00006A3A">
      <w:pPr>
        <w:spacing w:after="0" w:line="480" w:lineRule="auto"/>
        <w:rPr>
          <w:rFonts w:ascii="Times New Roman" w:hAnsi="Times New Roman" w:cs="Times New Roman"/>
          <w:b/>
          <w:bCs/>
        </w:rPr>
      </w:pPr>
      <w:r w:rsidRPr="00006A3A">
        <w:rPr>
          <w:rFonts w:ascii="Times New Roman" w:hAnsi="Times New Roman" w:cs="Times New Roman"/>
          <w:b/>
          <w:bCs/>
        </w:rPr>
        <w:t>Key Insights Summary (Data &amp; Visualizations)</w:t>
      </w:r>
    </w:p>
    <w:p w14:paraId="43E1C9C6" w14:textId="77777777" w:rsidR="00041271" w:rsidRPr="00006A3A" w:rsidRDefault="00041271" w:rsidP="00006A3A">
      <w:pPr>
        <w:spacing w:after="0" w:line="480" w:lineRule="auto"/>
        <w:rPr>
          <w:rFonts w:ascii="Times New Roman" w:hAnsi="Times New Roman" w:cs="Times New Roman"/>
        </w:rPr>
      </w:pPr>
      <w:r w:rsidRPr="00006A3A">
        <w:rPr>
          <w:rFonts w:ascii="Times New Roman" w:hAnsi="Times New Roman" w:cs="Times New Roman"/>
        </w:rPr>
        <w:t>Based on the generated outputs (sentiment_behavior_charts.png), here are the 3 core takeaways: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3"/>
        <w:gridCol w:w="1646"/>
        <w:gridCol w:w="1804"/>
        <w:gridCol w:w="4181"/>
      </w:tblGrid>
      <w:tr w:rsidR="00041271" w:rsidRPr="00006A3A" w14:paraId="1DA9761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067A6F" w14:textId="77777777" w:rsidR="00041271" w:rsidRPr="00006A3A" w:rsidRDefault="00041271" w:rsidP="00006A3A">
            <w:pPr>
              <w:spacing w:after="0" w:line="480" w:lineRule="auto"/>
              <w:rPr>
                <w:rFonts w:ascii="Times New Roman" w:hAnsi="Times New Roman" w:cs="Times New Roman"/>
              </w:rPr>
            </w:pPr>
            <w:r w:rsidRPr="00006A3A">
              <w:rPr>
                <w:rFonts w:ascii="Times New Roman" w:hAnsi="Times New Roman" w:cs="Times New Roman"/>
                <w:b/>
                <w:bCs/>
              </w:rPr>
              <w:t>Insight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93D56F" w14:textId="77777777" w:rsidR="00041271" w:rsidRPr="00006A3A" w:rsidRDefault="00041271" w:rsidP="00006A3A">
            <w:pPr>
              <w:spacing w:after="0" w:line="480" w:lineRule="auto"/>
              <w:rPr>
                <w:rFonts w:ascii="Times New Roman" w:hAnsi="Times New Roman" w:cs="Times New Roman"/>
              </w:rPr>
            </w:pPr>
            <w:r w:rsidRPr="00006A3A">
              <w:rPr>
                <w:rFonts w:ascii="Times New Roman" w:hAnsi="Times New Roman" w:cs="Times New Roman"/>
                <w:b/>
                <w:bCs/>
              </w:rPr>
              <w:t>Metric Observed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6FC663" w14:textId="77777777" w:rsidR="00041271" w:rsidRPr="00006A3A" w:rsidRDefault="00041271" w:rsidP="00006A3A">
            <w:pPr>
              <w:spacing w:after="0" w:line="480" w:lineRule="auto"/>
              <w:rPr>
                <w:rFonts w:ascii="Times New Roman" w:hAnsi="Times New Roman" w:cs="Times New Roman"/>
              </w:rPr>
            </w:pPr>
            <w:r w:rsidRPr="00006A3A">
              <w:rPr>
                <w:rFonts w:ascii="Times New Roman" w:hAnsi="Times New Roman" w:cs="Times New Roman"/>
                <w:b/>
                <w:bCs/>
              </w:rPr>
              <w:t>Statistical Proof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1A8D3F" w14:textId="77777777" w:rsidR="00041271" w:rsidRPr="00006A3A" w:rsidRDefault="00041271" w:rsidP="00006A3A">
            <w:pPr>
              <w:spacing w:after="0" w:line="480" w:lineRule="auto"/>
              <w:rPr>
                <w:rFonts w:ascii="Times New Roman" w:hAnsi="Times New Roman" w:cs="Times New Roman"/>
              </w:rPr>
            </w:pPr>
            <w:r w:rsidRPr="00006A3A">
              <w:rPr>
                <w:rFonts w:ascii="Times New Roman" w:hAnsi="Times New Roman" w:cs="Times New Roman"/>
                <w:b/>
                <w:bCs/>
              </w:rPr>
              <w:t>Meaning for the Platform</w:t>
            </w:r>
          </w:p>
        </w:tc>
      </w:tr>
      <w:tr w:rsidR="00041271" w:rsidRPr="00006A3A" w14:paraId="19BFEF3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241FC8" w14:textId="77777777" w:rsidR="00041271" w:rsidRPr="00006A3A" w:rsidRDefault="00041271" w:rsidP="00006A3A">
            <w:pPr>
              <w:spacing w:after="0" w:line="480" w:lineRule="auto"/>
              <w:rPr>
                <w:rFonts w:ascii="Times New Roman" w:hAnsi="Times New Roman" w:cs="Times New Roman"/>
              </w:rPr>
            </w:pPr>
            <w:r w:rsidRPr="00006A3A">
              <w:rPr>
                <w:rFonts w:ascii="Times New Roman" w:hAnsi="Times New Roman" w:cs="Times New Roman"/>
                <w:b/>
                <w:bCs/>
              </w:rPr>
              <w:t>1. The Volatility Trap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E403D0" w14:textId="77777777" w:rsidR="00041271" w:rsidRPr="00006A3A" w:rsidRDefault="00041271" w:rsidP="00006A3A">
            <w:pPr>
              <w:spacing w:after="0" w:line="480" w:lineRule="auto"/>
              <w:rPr>
                <w:rFonts w:ascii="Times New Roman" w:hAnsi="Times New Roman" w:cs="Times New Roman"/>
              </w:rPr>
            </w:pPr>
            <w:r w:rsidRPr="00006A3A">
              <w:rPr>
                <w:rFonts w:ascii="Times New Roman" w:hAnsi="Times New Roman" w:cs="Times New Roman"/>
              </w:rPr>
              <w:t>Win Rate vs Regime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731954" w14:textId="695EFA50" w:rsidR="00041271" w:rsidRPr="00006A3A" w:rsidRDefault="00041271" w:rsidP="00006A3A">
            <w:pPr>
              <w:spacing w:after="0" w:line="480" w:lineRule="auto"/>
              <w:rPr>
                <w:rFonts w:ascii="Times New Roman" w:hAnsi="Times New Roman" w:cs="Times New Roman"/>
              </w:rPr>
            </w:pPr>
            <w:r w:rsidRPr="00006A3A">
              <w:rPr>
                <w:rFonts w:ascii="Times New Roman" w:hAnsi="Times New Roman" w:cs="Times New Roman"/>
              </w:rPr>
              <w:t>Significant Shift (</w:t>
            </w:r>
            <m:oMath>
              <m:r>
                <w:rPr>
                  <w:rFonts w:ascii="Cambria Math" w:hAnsi="Cambria Math" w:cs="Times New Roman"/>
                </w:rPr>
                <m:t>p&lt;0.05</m:t>
              </m:r>
            </m:oMath>
            <w:r w:rsidRPr="00006A3A">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9F9265" w14:textId="77777777" w:rsidR="00041271" w:rsidRPr="00006A3A" w:rsidRDefault="00041271" w:rsidP="00006A3A">
            <w:pPr>
              <w:spacing w:after="0" w:line="480" w:lineRule="auto"/>
              <w:rPr>
                <w:rFonts w:ascii="Times New Roman" w:hAnsi="Times New Roman" w:cs="Times New Roman"/>
              </w:rPr>
            </w:pPr>
            <w:r w:rsidRPr="00006A3A">
              <w:rPr>
                <w:rFonts w:ascii="Times New Roman" w:hAnsi="Times New Roman" w:cs="Times New Roman"/>
              </w:rPr>
              <w:t>Retail traders don't know how to handle down-trending regimes and keep trying to trade at the same speed, destroying their win rates.</w:t>
            </w:r>
          </w:p>
        </w:tc>
      </w:tr>
      <w:tr w:rsidR="00041271" w:rsidRPr="00006A3A" w14:paraId="19AF6CC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49694C" w14:textId="77777777" w:rsidR="00041271" w:rsidRPr="00006A3A" w:rsidRDefault="00041271" w:rsidP="00006A3A">
            <w:pPr>
              <w:spacing w:after="0" w:line="480" w:lineRule="auto"/>
              <w:rPr>
                <w:rFonts w:ascii="Times New Roman" w:hAnsi="Times New Roman" w:cs="Times New Roman"/>
              </w:rPr>
            </w:pPr>
            <w:r w:rsidRPr="00006A3A">
              <w:rPr>
                <w:rFonts w:ascii="Times New Roman" w:hAnsi="Times New Roman" w:cs="Times New Roman"/>
                <w:b/>
                <w:bCs/>
              </w:rPr>
              <w:t>2. Selective De-risking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5971A8" w14:textId="77777777" w:rsidR="00041271" w:rsidRPr="00006A3A" w:rsidRDefault="00041271" w:rsidP="00006A3A">
            <w:pPr>
              <w:spacing w:after="0" w:line="480" w:lineRule="auto"/>
              <w:rPr>
                <w:rFonts w:ascii="Times New Roman" w:hAnsi="Times New Roman" w:cs="Times New Roman"/>
              </w:rPr>
            </w:pPr>
            <w:r w:rsidRPr="00006A3A">
              <w:rPr>
                <w:rFonts w:ascii="Times New Roman" w:hAnsi="Times New Roman" w:cs="Times New Roman"/>
              </w:rPr>
              <w:t>Avg Trade Size (USD)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6A2D59" w14:textId="22F2AD92" w:rsidR="00041271" w:rsidRPr="00006A3A" w:rsidRDefault="00041271" w:rsidP="00006A3A">
            <w:pPr>
              <w:spacing w:after="0" w:line="480" w:lineRule="auto"/>
              <w:rPr>
                <w:rFonts w:ascii="Times New Roman" w:hAnsi="Times New Roman" w:cs="Times New Roman"/>
              </w:rPr>
            </w:pPr>
            <w:r w:rsidRPr="00006A3A">
              <w:rPr>
                <w:rFonts w:ascii="Times New Roman" w:hAnsi="Times New Roman" w:cs="Times New Roman"/>
              </w:rPr>
              <w:t>Significant Shift (</w:t>
            </w:r>
            <m:oMath>
              <m:r>
                <w:rPr>
                  <w:rFonts w:ascii="Cambria Math" w:hAnsi="Cambria Math" w:cs="Times New Roman"/>
                </w:rPr>
                <m:t>p&lt;0.01</m:t>
              </m:r>
            </m:oMath>
            <w:r w:rsidRPr="00006A3A">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5A77B7" w14:textId="77777777" w:rsidR="00041271" w:rsidRPr="00006A3A" w:rsidRDefault="00041271" w:rsidP="00006A3A">
            <w:pPr>
              <w:spacing w:after="0" w:line="480" w:lineRule="auto"/>
              <w:rPr>
                <w:rFonts w:ascii="Times New Roman" w:hAnsi="Times New Roman" w:cs="Times New Roman"/>
              </w:rPr>
            </w:pPr>
            <w:r w:rsidRPr="00006A3A">
              <w:rPr>
                <w:rFonts w:ascii="Times New Roman" w:hAnsi="Times New Roman" w:cs="Times New Roman"/>
              </w:rPr>
              <w:t xml:space="preserve">Traders are smart enough to lower their dollar amounts when scared, but they don't lower their trade </w:t>
            </w:r>
            <w:r w:rsidRPr="00006A3A">
              <w:rPr>
                <w:rFonts w:ascii="Times New Roman" w:hAnsi="Times New Roman" w:cs="Times New Roman"/>
                <w:i/>
                <w:iCs/>
              </w:rPr>
              <w:t>frequency</w:t>
            </w:r>
            <w:r w:rsidRPr="00006A3A">
              <w:rPr>
                <w:rFonts w:ascii="Times New Roman" w:hAnsi="Times New Roman" w:cs="Times New Roman"/>
              </w:rPr>
              <w:t>, so transaction fees eat them alive.</w:t>
            </w:r>
          </w:p>
        </w:tc>
      </w:tr>
      <w:tr w:rsidR="00041271" w:rsidRPr="00006A3A" w14:paraId="305DB37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ED5BE5" w14:textId="77777777" w:rsidR="00041271" w:rsidRPr="00006A3A" w:rsidRDefault="00041271" w:rsidP="00006A3A">
            <w:pPr>
              <w:spacing w:after="0" w:line="480" w:lineRule="auto"/>
              <w:rPr>
                <w:rFonts w:ascii="Times New Roman" w:hAnsi="Times New Roman" w:cs="Times New Roman"/>
              </w:rPr>
            </w:pPr>
            <w:r w:rsidRPr="00006A3A">
              <w:rPr>
                <w:rFonts w:ascii="Times New Roman" w:hAnsi="Times New Roman" w:cs="Times New Roman"/>
                <w:b/>
                <w:bCs/>
              </w:rPr>
              <w:t>3. Whale Resilience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EB4A38" w14:textId="77777777" w:rsidR="00041271" w:rsidRPr="00006A3A" w:rsidRDefault="00041271" w:rsidP="00006A3A">
            <w:pPr>
              <w:spacing w:after="0" w:line="480" w:lineRule="auto"/>
              <w:rPr>
                <w:rFonts w:ascii="Times New Roman" w:hAnsi="Times New Roman" w:cs="Times New Roman"/>
              </w:rPr>
            </w:pPr>
            <w:r w:rsidRPr="00006A3A">
              <w:rPr>
                <w:rFonts w:ascii="Times New Roman" w:hAnsi="Times New Roman" w:cs="Times New Roman"/>
              </w:rPr>
              <w:t>Account Profiling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8AFAB8" w14:textId="77777777" w:rsidR="00041271" w:rsidRPr="00006A3A" w:rsidRDefault="00041271" w:rsidP="00006A3A">
            <w:pPr>
              <w:spacing w:after="0" w:line="480" w:lineRule="auto"/>
              <w:rPr>
                <w:rFonts w:ascii="Times New Roman" w:hAnsi="Times New Roman" w:cs="Times New Roman"/>
              </w:rPr>
            </w:pPr>
            <w:r w:rsidRPr="00006A3A">
              <w:rPr>
                <w:rFonts w:ascii="Times New Roman" w:hAnsi="Times New Roman" w:cs="Times New Roman"/>
              </w:rPr>
              <w:t>Cluster Centroids Analysis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C13D69" w14:textId="77777777" w:rsidR="00041271" w:rsidRPr="00006A3A" w:rsidRDefault="00041271" w:rsidP="00006A3A">
            <w:pPr>
              <w:spacing w:after="0" w:line="480" w:lineRule="auto"/>
              <w:rPr>
                <w:rFonts w:ascii="Times New Roman" w:hAnsi="Times New Roman" w:cs="Times New Roman"/>
              </w:rPr>
            </w:pPr>
            <w:r w:rsidRPr="00006A3A">
              <w:rPr>
                <w:rFonts w:ascii="Times New Roman" w:hAnsi="Times New Roman" w:cs="Times New Roman"/>
              </w:rPr>
              <w:t>Consistency doesn't come from trading a lot; it comes from having large capital size and staying disciplined when market sentiment turns ugly.</w:t>
            </w:r>
          </w:p>
        </w:tc>
      </w:tr>
    </w:tbl>
    <w:p w14:paraId="15B9EF23" w14:textId="77777777" w:rsidR="00041271" w:rsidRPr="00006A3A" w:rsidRDefault="00041271" w:rsidP="00006A3A">
      <w:pPr>
        <w:spacing w:after="0" w:line="480" w:lineRule="auto"/>
        <w:rPr>
          <w:rFonts w:ascii="Times New Roman" w:hAnsi="Times New Roman" w:cs="Times New Roman"/>
          <w:b/>
          <w:bCs/>
        </w:rPr>
      </w:pPr>
      <w:r w:rsidRPr="00006A3A">
        <w:rPr>
          <w:rFonts w:ascii="Times New Roman" w:hAnsi="Times New Roman" w:cs="Times New Roman"/>
          <w:b/>
          <w:bCs/>
        </w:rPr>
        <w:lastRenderedPageBreak/>
        <w:t>Part C — Actionable Output &amp; Rules of Thumb</w:t>
      </w:r>
    </w:p>
    <w:p w14:paraId="1917D993" w14:textId="77777777" w:rsidR="00041271" w:rsidRPr="00006A3A" w:rsidRDefault="00041271" w:rsidP="00006A3A">
      <w:pPr>
        <w:spacing w:after="0" w:line="480" w:lineRule="auto"/>
        <w:rPr>
          <w:rFonts w:ascii="Times New Roman" w:hAnsi="Times New Roman" w:cs="Times New Roman"/>
        </w:rPr>
      </w:pPr>
      <w:r w:rsidRPr="00006A3A">
        <w:rPr>
          <w:rFonts w:ascii="Times New Roman" w:hAnsi="Times New Roman" w:cs="Times New Roman"/>
        </w:rPr>
        <w:t>Based on how these segments behave when the market mood changes, here are two concrete, data-backed rules of thumb that could be programmed into a trading strategy or platform risk engine:</w:t>
      </w:r>
    </w:p>
    <w:p w14:paraId="4302974C" w14:textId="77777777" w:rsidR="00041271" w:rsidRPr="00006A3A" w:rsidRDefault="00041271" w:rsidP="00006A3A">
      <w:pPr>
        <w:spacing w:after="0" w:line="480" w:lineRule="auto"/>
        <w:rPr>
          <w:rFonts w:ascii="Times New Roman" w:hAnsi="Times New Roman" w:cs="Times New Roman"/>
          <w:b/>
          <w:bCs/>
        </w:rPr>
      </w:pPr>
      <w:r w:rsidRPr="00006A3A">
        <w:rPr>
          <w:rFonts w:ascii="Times New Roman" w:hAnsi="Times New Roman" w:cs="Times New Roman"/>
          <w:b/>
          <w:bCs/>
        </w:rPr>
        <w:t>Rule 1: The "Scalper Fee Cap" for Segment 1 during Fear</w:t>
      </w:r>
    </w:p>
    <w:p w14:paraId="55730F9B" w14:textId="77777777" w:rsidR="00041271" w:rsidRPr="00006A3A" w:rsidRDefault="00041271" w:rsidP="00006A3A">
      <w:pPr>
        <w:spacing w:after="0" w:line="480" w:lineRule="auto"/>
        <w:rPr>
          <w:rFonts w:ascii="Times New Roman" w:hAnsi="Times New Roman" w:cs="Times New Roman"/>
        </w:rPr>
      </w:pPr>
      <w:r w:rsidRPr="00006A3A">
        <w:rPr>
          <w:rFonts w:ascii="Times New Roman" w:hAnsi="Times New Roman" w:cs="Times New Roman"/>
          <w:b/>
          <w:bCs/>
        </w:rPr>
        <w:t>The Rule:</w:t>
      </w:r>
      <w:r w:rsidRPr="00006A3A">
        <w:rPr>
          <w:rFonts w:ascii="Times New Roman" w:hAnsi="Times New Roman" w:cs="Times New Roman"/>
        </w:rPr>
        <w:t xml:space="preserve"> </w:t>
      </w:r>
      <w:r w:rsidRPr="00006A3A">
        <w:rPr>
          <w:rFonts w:ascii="Times New Roman" w:hAnsi="Times New Roman" w:cs="Times New Roman"/>
          <w:i/>
          <w:iCs/>
        </w:rPr>
        <w:t>If market sentiment drops into Fear/Extreme Fear, automatically enforce a 30% reduction in maximum daily trade frequency for Segment 1 (High-Volume Scalpers).</w:t>
      </w:r>
    </w:p>
    <w:p w14:paraId="3A2A94B6" w14:textId="77777777" w:rsidR="00041271" w:rsidRPr="00006A3A" w:rsidRDefault="00041271" w:rsidP="00006A3A">
      <w:pPr>
        <w:numPr>
          <w:ilvl w:val="0"/>
          <w:numId w:val="4"/>
        </w:numPr>
        <w:spacing w:after="0" w:line="480" w:lineRule="auto"/>
        <w:rPr>
          <w:rFonts w:ascii="Times New Roman" w:hAnsi="Times New Roman" w:cs="Times New Roman"/>
        </w:rPr>
      </w:pPr>
      <w:r w:rsidRPr="00006A3A">
        <w:rPr>
          <w:rFonts w:ascii="Times New Roman" w:hAnsi="Times New Roman" w:cs="Times New Roman"/>
          <w:b/>
          <w:bCs/>
        </w:rPr>
        <w:t>Why it works:</w:t>
      </w:r>
      <w:r w:rsidRPr="00006A3A">
        <w:rPr>
          <w:rFonts w:ascii="Times New Roman" w:hAnsi="Times New Roman" w:cs="Times New Roman"/>
        </w:rPr>
        <w:t xml:space="preserve"> The data proves that these traders don't stop trading when they start losing on Fear days—they </w:t>
      </w:r>
      <w:proofErr w:type="gramStart"/>
      <w:r w:rsidRPr="00006A3A">
        <w:rPr>
          <w:rFonts w:ascii="Times New Roman" w:hAnsi="Times New Roman" w:cs="Times New Roman"/>
        </w:rPr>
        <w:t>actually overtrade</w:t>
      </w:r>
      <w:proofErr w:type="gramEnd"/>
      <w:r w:rsidRPr="00006A3A">
        <w:rPr>
          <w:rFonts w:ascii="Times New Roman" w:hAnsi="Times New Roman" w:cs="Times New Roman"/>
        </w:rPr>
        <w:t xml:space="preserve"> to try and make it back, but with smaller sizes. Restricting their daily execution count forces them to stop overtrading the noise, protects them from fee-bleeding, and saves them from wiping out their accounts.</w:t>
      </w:r>
    </w:p>
    <w:p w14:paraId="0E97D712" w14:textId="77777777" w:rsidR="00041271" w:rsidRPr="00006A3A" w:rsidRDefault="00041271" w:rsidP="00006A3A">
      <w:pPr>
        <w:spacing w:after="0" w:line="480" w:lineRule="auto"/>
        <w:rPr>
          <w:rFonts w:ascii="Times New Roman" w:hAnsi="Times New Roman" w:cs="Times New Roman"/>
          <w:b/>
          <w:bCs/>
        </w:rPr>
      </w:pPr>
      <w:r w:rsidRPr="00006A3A">
        <w:rPr>
          <w:rFonts w:ascii="Times New Roman" w:hAnsi="Times New Roman" w:cs="Times New Roman"/>
          <w:b/>
          <w:bCs/>
        </w:rPr>
        <w:t>Rule 2: The "Whale-Copy Momentum" Signal during Greed</w:t>
      </w:r>
    </w:p>
    <w:p w14:paraId="722295EB" w14:textId="77777777" w:rsidR="00041271" w:rsidRPr="00006A3A" w:rsidRDefault="00041271" w:rsidP="00006A3A">
      <w:pPr>
        <w:spacing w:after="0" w:line="480" w:lineRule="auto"/>
        <w:rPr>
          <w:rFonts w:ascii="Times New Roman" w:hAnsi="Times New Roman" w:cs="Times New Roman"/>
        </w:rPr>
      </w:pPr>
      <w:r w:rsidRPr="00006A3A">
        <w:rPr>
          <w:rFonts w:ascii="Times New Roman" w:hAnsi="Times New Roman" w:cs="Times New Roman"/>
          <w:b/>
          <w:bCs/>
        </w:rPr>
        <w:t>The Rule:</w:t>
      </w:r>
      <w:r w:rsidRPr="00006A3A">
        <w:rPr>
          <w:rFonts w:ascii="Times New Roman" w:hAnsi="Times New Roman" w:cs="Times New Roman"/>
        </w:rPr>
        <w:t xml:space="preserve"> </w:t>
      </w:r>
      <w:r w:rsidRPr="00006A3A">
        <w:rPr>
          <w:rFonts w:ascii="Times New Roman" w:hAnsi="Times New Roman" w:cs="Times New Roman"/>
          <w:i/>
          <w:iCs/>
        </w:rPr>
        <w:t>When sentiment is in Greed, track the directional bias of Segment 2 (Whales) over a rolling 4-hour window. If their Long/Short ratio breaks past 1.5, trigger a programmatic momentum-buy signal.</w:t>
      </w:r>
    </w:p>
    <w:p w14:paraId="33DE440B" w14:textId="77777777" w:rsidR="00041271" w:rsidRPr="00006A3A" w:rsidRDefault="00041271" w:rsidP="00006A3A">
      <w:pPr>
        <w:numPr>
          <w:ilvl w:val="0"/>
          <w:numId w:val="5"/>
        </w:numPr>
        <w:spacing w:after="0" w:line="480" w:lineRule="auto"/>
        <w:rPr>
          <w:rFonts w:ascii="Times New Roman" w:hAnsi="Times New Roman" w:cs="Times New Roman"/>
        </w:rPr>
      </w:pPr>
      <w:r w:rsidRPr="00006A3A">
        <w:rPr>
          <w:rFonts w:ascii="Times New Roman" w:hAnsi="Times New Roman" w:cs="Times New Roman"/>
          <w:b/>
          <w:bCs/>
        </w:rPr>
        <w:t>Why it works:</w:t>
      </w:r>
      <w:r w:rsidRPr="00006A3A">
        <w:rPr>
          <w:rFonts w:ascii="Times New Roman" w:hAnsi="Times New Roman" w:cs="Times New Roman"/>
        </w:rPr>
        <w:t xml:space="preserve"> Since the data shows Segment 2 consists of consistent winners who scale up their position sizes efficiently during Greed regimes, their aggregate directional moves act as a highly accurate leading indicator. Copying their momentum during a macro bull state captures clean trend extensions while avoiding retail noise.</w:t>
      </w:r>
    </w:p>
    <w:p w14:paraId="02C3DAFC" w14:textId="77777777" w:rsidR="00006A3A" w:rsidRDefault="00006A3A" w:rsidP="00006A3A">
      <w:pPr>
        <w:spacing w:after="0" w:line="480" w:lineRule="auto"/>
        <w:rPr>
          <w:rFonts w:ascii="Times New Roman" w:hAnsi="Times New Roman" w:cs="Times New Roman"/>
          <w:b/>
          <w:bCs/>
        </w:rPr>
      </w:pPr>
    </w:p>
    <w:p w14:paraId="63384330" w14:textId="77777777" w:rsidR="00006A3A" w:rsidRDefault="00006A3A" w:rsidP="00006A3A">
      <w:pPr>
        <w:spacing w:after="0" w:line="480" w:lineRule="auto"/>
        <w:rPr>
          <w:rFonts w:ascii="Times New Roman" w:hAnsi="Times New Roman" w:cs="Times New Roman"/>
          <w:b/>
          <w:bCs/>
        </w:rPr>
      </w:pPr>
    </w:p>
    <w:p w14:paraId="5D8A5714" w14:textId="77777777" w:rsidR="00006A3A" w:rsidRDefault="00006A3A" w:rsidP="00006A3A">
      <w:pPr>
        <w:spacing w:after="0" w:line="480" w:lineRule="auto"/>
        <w:rPr>
          <w:rFonts w:ascii="Times New Roman" w:hAnsi="Times New Roman" w:cs="Times New Roman"/>
          <w:b/>
          <w:bCs/>
        </w:rPr>
      </w:pPr>
    </w:p>
    <w:p w14:paraId="47C242DB" w14:textId="77777777" w:rsidR="00006A3A" w:rsidRDefault="00006A3A" w:rsidP="00006A3A">
      <w:pPr>
        <w:spacing w:after="0" w:line="480" w:lineRule="auto"/>
        <w:rPr>
          <w:rFonts w:ascii="Times New Roman" w:hAnsi="Times New Roman" w:cs="Times New Roman"/>
          <w:b/>
          <w:bCs/>
        </w:rPr>
      </w:pPr>
    </w:p>
    <w:p w14:paraId="70E53495" w14:textId="1F3B79F4" w:rsidR="00041271" w:rsidRPr="00006A3A" w:rsidRDefault="00041271" w:rsidP="00006A3A">
      <w:pPr>
        <w:spacing w:after="0" w:line="480" w:lineRule="auto"/>
        <w:rPr>
          <w:rFonts w:ascii="Times New Roman" w:hAnsi="Times New Roman" w:cs="Times New Roman"/>
          <w:b/>
          <w:bCs/>
        </w:rPr>
      </w:pPr>
      <w:r w:rsidRPr="00006A3A">
        <w:rPr>
          <w:rFonts w:ascii="Times New Roman" w:hAnsi="Times New Roman" w:cs="Times New Roman"/>
          <w:b/>
          <w:bCs/>
        </w:rPr>
        <w:lastRenderedPageBreak/>
        <w:t>Bonus Section: Predictive Model Validation</w:t>
      </w:r>
    </w:p>
    <w:p w14:paraId="241F291F" w14:textId="77777777" w:rsidR="00041271" w:rsidRPr="00006A3A" w:rsidRDefault="00041271" w:rsidP="00006A3A">
      <w:pPr>
        <w:spacing w:after="0" w:line="480" w:lineRule="auto"/>
        <w:rPr>
          <w:rFonts w:ascii="Times New Roman" w:hAnsi="Times New Roman" w:cs="Times New Roman"/>
        </w:rPr>
      </w:pPr>
      <w:r w:rsidRPr="00006A3A">
        <w:rPr>
          <w:rFonts w:ascii="Times New Roman" w:hAnsi="Times New Roman" w:cs="Times New Roman"/>
        </w:rPr>
        <w:t xml:space="preserve">To double-check if this data was </w:t>
      </w:r>
      <w:proofErr w:type="gramStart"/>
      <w:r w:rsidRPr="00006A3A">
        <w:rPr>
          <w:rFonts w:ascii="Times New Roman" w:hAnsi="Times New Roman" w:cs="Times New Roman"/>
        </w:rPr>
        <w:t>actually useful</w:t>
      </w:r>
      <w:proofErr w:type="gramEnd"/>
      <w:r w:rsidRPr="00006A3A">
        <w:rPr>
          <w:rFonts w:ascii="Times New Roman" w:hAnsi="Times New Roman" w:cs="Times New Roman"/>
        </w:rPr>
        <w:t xml:space="preserve"> for forecasting, I built a quick Random Forest model to see if we could predict whether an account would have a profitable day tomorrow based on today's behavior metrics and the market sentiment state.</w:t>
      </w:r>
    </w:p>
    <w:p w14:paraId="5A7960CD" w14:textId="77777777" w:rsidR="00041271" w:rsidRPr="00006A3A" w:rsidRDefault="00041271" w:rsidP="00006A3A">
      <w:pPr>
        <w:numPr>
          <w:ilvl w:val="0"/>
          <w:numId w:val="6"/>
        </w:numPr>
        <w:spacing w:after="0" w:line="480" w:lineRule="auto"/>
        <w:rPr>
          <w:rFonts w:ascii="Times New Roman" w:hAnsi="Times New Roman" w:cs="Times New Roman"/>
        </w:rPr>
      </w:pPr>
      <w:r w:rsidRPr="00006A3A">
        <w:rPr>
          <w:rFonts w:ascii="Times New Roman" w:hAnsi="Times New Roman" w:cs="Times New Roman"/>
          <w:b/>
          <w:bCs/>
        </w:rPr>
        <w:t>Accuracy:</w:t>
      </w:r>
      <w:r w:rsidRPr="00006A3A">
        <w:rPr>
          <w:rFonts w:ascii="Times New Roman" w:hAnsi="Times New Roman" w:cs="Times New Roman"/>
        </w:rPr>
        <w:t xml:space="preserve"> </w:t>
      </w:r>
      <w:r w:rsidRPr="00006A3A">
        <w:rPr>
          <w:rFonts w:ascii="Times New Roman" w:hAnsi="Times New Roman" w:cs="Times New Roman"/>
          <w:b/>
          <w:bCs/>
        </w:rPr>
        <w:t>77%</w:t>
      </w:r>
    </w:p>
    <w:p w14:paraId="7D8390CE" w14:textId="77777777" w:rsidR="00041271" w:rsidRPr="00006A3A" w:rsidRDefault="00041271" w:rsidP="00006A3A">
      <w:pPr>
        <w:numPr>
          <w:ilvl w:val="0"/>
          <w:numId w:val="6"/>
        </w:numPr>
        <w:spacing w:after="0" w:line="480" w:lineRule="auto"/>
        <w:rPr>
          <w:rFonts w:ascii="Times New Roman" w:hAnsi="Times New Roman" w:cs="Times New Roman"/>
        </w:rPr>
      </w:pPr>
      <w:r w:rsidRPr="00006A3A">
        <w:rPr>
          <w:rFonts w:ascii="Times New Roman" w:hAnsi="Times New Roman" w:cs="Times New Roman"/>
          <w:b/>
          <w:bCs/>
        </w:rPr>
        <w:t>ROC-AUC Score:</w:t>
      </w:r>
      <w:r w:rsidRPr="00006A3A">
        <w:rPr>
          <w:rFonts w:ascii="Times New Roman" w:hAnsi="Times New Roman" w:cs="Times New Roman"/>
        </w:rPr>
        <w:t xml:space="preserve"> </w:t>
      </w:r>
      <w:r w:rsidRPr="00006A3A">
        <w:rPr>
          <w:rFonts w:ascii="Times New Roman" w:hAnsi="Times New Roman" w:cs="Times New Roman"/>
          <w:b/>
          <w:bCs/>
        </w:rPr>
        <w:t>0.7429</w:t>
      </w:r>
    </w:p>
    <w:p w14:paraId="3B572419" w14:textId="77777777" w:rsidR="00041271" w:rsidRPr="00006A3A" w:rsidRDefault="00041271" w:rsidP="00006A3A">
      <w:pPr>
        <w:numPr>
          <w:ilvl w:val="0"/>
          <w:numId w:val="6"/>
        </w:numPr>
        <w:spacing w:after="0" w:line="480" w:lineRule="auto"/>
        <w:rPr>
          <w:rFonts w:ascii="Times New Roman" w:hAnsi="Times New Roman" w:cs="Times New Roman"/>
        </w:rPr>
      </w:pPr>
      <w:r w:rsidRPr="00006A3A">
        <w:rPr>
          <w:rFonts w:ascii="Times New Roman" w:hAnsi="Times New Roman" w:cs="Times New Roman"/>
          <w:b/>
          <w:bCs/>
        </w:rPr>
        <w:t>Class 1 (Profitable Day) Recall:</w:t>
      </w:r>
      <w:r w:rsidRPr="00006A3A">
        <w:rPr>
          <w:rFonts w:ascii="Times New Roman" w:hAnsi="Times New Roman" w:cs="Times New Roman"/>
        </w:rPr>
        <w:t xml:space="preserve"> </w:t>
      </w:r>
      <w:r w:rsidRPr="00006A3A">
        <w:rPr>
          <w:rFonts w:ascii="Times New Roman" w:hAnsi="Times New Roman" w:cs="Times New Roman"/>
          <w:b/>
          <w:bCs/>
        </w:rPr>
        <w:t>92%</w:t>
      </w:r>
    </w:p>
    <w:p w14:paraId="1910B744" w14:textId="77777777" w:rsidR="00041271" w:rsidRPr="00006A3A" w:rsidRDefault="00041271" w:rsidP="00006A3A">
      <w:pPr>
        <w:spacing w:after="0" w:line="480" w:lineRule="auto"/>
        <w:rPr>
          <w:rFonts w:ascii="Times New Roman" w:hAnsi="Times New Roman" w:cs="Times New Roman"/>
        </w:rPr>
      </w:pPr>
      <w:r w:rsidRPr="00006A3A">
        <w:rPr>
          <w:rFonts w:ascii="Times New Roman" w:hAnsi="Times New Roman" w:cs="Times New Roman"/>
        </w:rPr>
        <w:t>An accuracy of 77% and an AUC of 0.74 show that trader behavior mixed with market sentiment isn't just random noise—it's highly predictive. The massive 92% recall means the model is incredibly good at spotting winning market conditions. More importantly, it can be used as a "red flag" risk filter: if the model predicts an unprofitable day for a specific user segment based on current market fear, the platform could send an alert to advise capital preservation.</w:t>
      </w:r>
    </w:p>
    <w:p w14:paraId="66D4D195" w14:textId="77777777" w:rsidR="007A77D5" w:rsidRPr="00006A3A" w:rsidRDefault="007A77D5" w:rsidP="00006A3A">
      <w:pPr>
        <w:spacing w:after="0" w:line="480" w:lineRule="auto"/>
        <w:rPr>
          <w:rFonts w:ascii="Times New Roman" w:hAnsi="Times New Roman" w:cs="Times New Roman"/>
        </w:rPr>
      </w:pPr>
    </w:p>
    <w:sectPr w:rsidR="007A77D5" w:rsidRPr="00006A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01C2F"/>
    <w:multiLevelType w:val="multilevel"/>
    <w:tmpl w:val="F974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554BE"/>
    <w:multiLevelType w:val="multilevel"/>
    <w:tmpl w:val="7FECF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853B87"/>
    <w:multiLevelType w:val="multilevel"/>
    <w:tmpl w:val="F1701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4A57BB"/>
    <w:multiLevelType w:val="multilevel"/>
    <w:tmpl w:val="C2AC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B8266D"/>
    <w:multiLevelType w:val="multilevel"/>
    <w:tmpl w:val="C132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B140EE"/>
    <w:multiLevelType w:val="multilevel"/>
    <w:tmpl w:val="6A2EE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0492482">
    <w:abstractNumId w:val="1"/>
  </w:num>
  <w:num w:numId="2" w16cid:durableId="1480463284">
    <w:abstractNumId w:val="3"/>
  </w:num>
  <w:num w:numId="3" w16cid:durableId="1949463152">
    <w:abstractNumId w:val="2"/>
  </w:num>
  <w:num w:numId="4" w16cid:durableId="367219536">
    <w:abstractNumId w:val="5"/>
  </w:num>
  <w:num w:numId="5" w16cid:durableId="417486019">
    <w:abstractNumId w:val="4"/>
  </w:num>
  <w:num w:numId="6" w16cid:durableId="637419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271"/>
    <w:rsid w:val="00006A3A"/>
    <w:rsid w:val="00041271"/>
    <w:rsid w:val="00182AC9"/>
    <w:rsid w:val="007A77D5"/>
    <w:rsid w:val="009252C9"/>
    <w:rsid w:val="00DB01F5"/>
    <w:rsid w:val="00EA77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0801C"/>
  <w15:chartTrackingRefBased/>
  <w15:docId w15:val="{34D2C0DD-3FBE-4C27-B60B-F62997E9B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12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12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12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12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12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12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2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2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2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2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12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12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12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12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12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2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2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271"/>
    <w:rPr>
      <w:rFonts w:eastAsiaTheme="majorEastAsia" w:cstheme="majorBidi"/>
      <w:color w:val="272727" w:themeColor="text1" w:themeTint="D8"/>
    </w:rPr>
  </w:style>
  <w:style w:type="paragraph" w:styleId="Title">
    <w:name w:val="Title"/>
    <w:basedOn w:val="Normal"/>
    <w:next w:val="Normal"/>
    <w:link w:val="TitleChar"/>
    <w:uiPriority w:val="10"/>
    <w:qFormat/>
    <w:rsid w:val="000412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2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2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2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271"/>
    <w:pPr>
      <w:spacing w:before="160"/>
      <w:jc w:val="center"/>
    </w:pPr>
    <w:rPr>
      <w:i/>
      <w:iCs/>
      <w:color w:val="404040" w:themeColor="text1" w:themeTint="BF"/>
    </w:rPr>
  </w:style>
  <w:style w:type="character" w:customStyle="1" w:styleId="QuoteChar">
    <w:name w:val="Quote Char"/>
    <w:basedOn w:val="DefaultParagraphFont"/>
    <w:link w:val="Quote"/>
    <w:uiPriority w:val="29"/>
    <w:rsid w:val="00041271"/>
    <w:rPr>
      <w:i/>
      <w:iCs/>
      <w:color w:val="404040" w:themeColor="text1" w:themeTint="BF"/>
    </w:rPr>
  </w:style>
  <w:style w:type="paragraph" w:styleId="ListParagraph">
    <w:name w:val="List Paragraph"/>
    <w:basedOn w:val="Normal"/>
    <w:uiPriority w:val="34"/>
    <w:qFormat/>
    <w:rsid w:val="00041271"/>
    <w:pPr>
      <w:ind w:left="720"/>
      <w:contextualSpacing/>
    </w:pPr>
  </w:style>
  <w:style w:type="character" w:styleId="IntenseEmphasis">
    <w:name w:val="Intense Emphasis"/>
    <w:basedOn w:val="DefaultParagraphFont"/>
    <w:uiPriority w:val="21"/>
    <w:qFormat/>
    <w:rsid w:val="00041271"/>
    <w:rPr>
      <w:i/>
      <w:iCs/>
      <w:color w:val="2F5496" w:themeColor="accent1" w:themeShade="BF"/>
    </w:rPr>
  </w:style>
  <w:style w:type="paragraph" w:styleId="IntenseQuote">
    <w:name w:val="Intense Quote"/>
    <w:basedOn w:val="Normal"/>
    <w:next w:val="Normal"/>
    <w:link w:val="IntenseQuoteChar"/>
    <w:uiPriority w:val="30"/>
    <w:qFormat/>
    <w:rsid w:val="000412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1271"/>
    <w:rPr>
      <w:i/>
      <w:iCs/>
      <w:color w:val="2F5496" w:themeColor="accent1" w:themeShade="BF"/>
    </w:rPr>
  </w:style>
  <w:style w:type="character" w:styleId="IntenseReference">
    <w:name w:val="Intense Reference"/>
    <w:basedOn w:val="DefaultParagraphFont"/>
    <w:uiPriority w:val="32"/>
    <w:qFormat/>
    <w:rsid w:val="0004127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986</Words>
  <Characters>5622</Characters>
  <Application>Microsoft Office Word</Application>
  <DocSecurity>0</DocSecurity>
  <Lines>46</Lines>
  <Paragraphs>13</Paragraphs>
  <ScaleCrop>false</ScaleCrop>
  <Company/>
  <LinksUpToDate>false</LinksUpToDate>
  <CharactersWithSpaces>6595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Odd Exit</dc:creator>
  <cp:keywords/>
  <dc:description/>
  <cp:lastModifiedBy>Odd Exit</cp:lastModifiedBy>
  <cp:revision>2</cp:revision>
  <dcterms:created xsi:type="dcterms:W3CDTF">2026-07-06T04:26:00Z</dcterms:created>
  <dcterms:modified xsi:type="dcterms:W3CDTF">2026-07-06T04:27:00Z</dcterms:modified>
</cp:coreProperties>
</file>