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9EC34">
      <w:pPr>
        <w:pStyle w:val="43"/>
        <w:spacing w:after="0" w:line="240" w:lineRule="auto"/>
        <w:ind w:left="0"/>
        <w:rPr>
          <w:rFonts w:ascii="Times New Roman" w:hAnsi="Times New Roman"/>
          <w:smallCaps/>
          <w:sz w:val="20"/>
          <w:szCs w:val="20"/>
        </w:rPr>
        <w:sectPr>
          <w:headerReference r:id="rId7" w:type="first"/>
          <w:footerReference r:id="rId10" w:type="first"/>
          <w:headerReference r:id="rId5" w:type="default"/>
          <w:footerReference r:id="rId8" w:type="default"/>
          <w:headerReference r:id="rId6" w:type="even"/>
          <w:footerReference r:id="rId9" w:type="even"/>
          <w:pgSz w:w="11907" w:h="16839"/>
          <w:pgMar w:top="462" w:right="657" w:bottom="1008" w:left="936" w:header="187" w:footer="216" w:gutter="0"/>
          <w:pgNumType w:start="1"/>
          <w:cols w:space="1107" w:num="1"/>
          <w:titlePg/>
          <w:docGrid w:linePitch="272" w:charSpace="0"/>
        </w:sectPr>
      </w:pPr>
      <w:r>
        <w:rPr>
          <w:smallCaps/>
          <w:sz w:val="20"/>
          <w:szCs w:val="20"/>
          <w:lang w:bidi="ar-SA"/>
        </w:rPr>
        <mc:AlternateContent>
          <mc:Choice Requires="wps">
            <w:drawing>
              <wp:anchor distT="0" distB="0" distL="114300" distR="114300" simplePos="0" relativeHeight="251667456" behindDoc="0" locked="0" layoutInCell="1" allowOverlap="1">
                <wp:simplePos x="0" y="0"/>
                <wp:positionH relativeFrom="column">
                  <wp:posOffset>808355</wp:posOffset>
                </wp:positionH>
                <wp:positionV relativeFrom="paragraph">
                  <wp:posOffset>73660</wp:posOffset>
                </wp:positionV>
                <wp:extent cx="4950460" cy="854710"/>
                <wp:effectExtent l="4445" t="4445" r="13335" b="9525"/>
                <wp:wrapNone/>
                <wp:docPr id="15" name="Rectangle 125"/>
                <wp:cNvGraphicFramePr/>
                <a:graphic xmlns:a="http://schemas.openxmlformats.org/drawingml/2006/main">
                  <a:graphicData uri="http://schemas.microsoft.com/office/word/2010/wordprocessingShape">
                    <wps:wsp>
                      <wps:cNvSpPr>
                        <a:spLocks noChangeArrowheads="1"/>
                      </wps:cNvSpPr>
                      <wps:spPr bwMode="auto">
                        <a:xfrm>
                          <a:off x="0" y="0"/>
                          <a:ext cx="4950460" cy="854710"/>
                        </a:xfrm>
                        <a:prstGeom prst="rect">
                          <a:avLst/>
                        </a:prstGeom>
                        <a:solidFill>
                          <a:schemeClr val="bg1">
                            <a:lumMod val="85000"/>
                            <a:lumOff val="0"/>
                          </a:schemeClr>
                        </a:solidFill>
                        <a:ln w="9525">
                          <a:solidFill>
                            <a:schemeClr val="bg1">
                              <a:lumMod val="100000"/>
                              <a:lumOff val="0"/>
                            </a:schemeClr>
                          </a:solidFill>
                          <a:miter lim="800000"/>
                        </a:ln>
                      </wps:spPr>
                      <wps:txbx>
                        <w:txbxContent>
                          <w:p w14:paraId="0F6C4881">
                            <w:pPr>
                              <w:spacing w:line="276" w:lineRule="auto"/>
                              <w:rPr>
                                <w:rFonts w:asciiTheme="majorHAnsi" w:hAnsiTheme="majorHAnsi"/>
                                <w:b/>
                                <w:sz w:val="24"/>
                              </w:rPr>
                            </w:pPr>
                            <w:r>
                              <w:rPr>
                                <w:rFonts w:asciiTheme="majorHAnsi" w:hAnsiTheme="majorHAnsi"/>
                                <w:b/>
                                <w:sz w:val="24"/>
                              </w:rPr>
                              <w:t>International Journal for Modern Trends in Science and Technology</w:t>
                            </w:r>
                          </w:p>
                          <w:p w14:paraId="48263C67">
                            <w:pPr>
                              <w:spacing w:line="276" w:lineRule="auto"/>
                              <w:rPr>
                                <w:rFonts w:asciiTheme="majorHAnsi" w:hAnsiTheme="majorHAnsi"/>
                                <w:sz w:val="22"/>
                              </w:rPr>
                            </w:pPr>
                            <w:r>
                              <w:rPr>
                                <w:rFonts w:asciiTheme="majorHAnsi" w:hAnsiTheme="majorHAnsi"/>
                                <w:sz w:val="22"/>
                              </w:rPr>
                              <w:t>Volume: XX, Issue No: XX, April 2026</w:t>
                            </w:r>
                          </w:p>
                          <w:p w14:paraId="7DE81674">
                            <w:pPr>
                              <w:spacing w:line="276" w:lineRule="auto"/>
                              <w:rPr>
                                <w:rFonts w:asciiTheme="majorHAnsi" w:hAnsiTheme="majorHAnsi"/>
                                <w:sz w:val="22"/>
                              </w:rPr>
                            </w:pPr>
                            <w:r>
                              <w:rPr>
                                <w:rFonts w:asciiTheme="majorHAnsi" w:hAnsiTheme="majorHAnsi"/>
                                <w:sz w:val="22"/>
                              </w:rPr>
                              <w:t>ISSN: 2455-3778</w:t>
                            </w:r>
                          </w:p>
                          <w:p w14:paraId="4BB25494">
                            <w:r>
                              <w:fldChar w:fldCharType="begin"/>
                            </w:r>
                            <w:r>
                              <w:instrText xml:space="preserve"> HYPERLINK "http://www.ijmtst.com" </w:instrText>
                            </w:r>
                            <w:r>
                              <w:fldChar w:fldCharType="separate"/>
                            </w:r>
                            <w:r>
                              <w:rPr>
                                <w:rStyle w:val="24"/>
                                <w:rFonts w:asciiTheme="majorHAnsi" w:hAnsiTheme="majorHAnsi"/>
                                <w:sz w:val="22"/>
                              </w:rPr>
                              <w:t>http://www.ijmtst.com</w:t>
                            </w:r>
                            <w:r>
                              <w:rPr>
                                <w:rStyle w:val="24"/>
                                <w:rFonts w:asciiTheme="majorHAnsi" w:hAnsiTheme="majorHAnsi"/>
                                <w:sz w:val="22"/>
                              </w:rPr>
                              <w:fldChar w:fldCharType="end"/>
                            </w:r>
                          </w:p>
                        </w:txbxContent>
                      </wps:txbx>
                      <wps:bodyPr rot="0" vert="horz" wrap="square" lIns="91440" tIns="45720" rIns="91440" bIns="45720" anchor="t" anchorCtr="0" upright="1">
                        <a:noAutofit/>
                      </wps:bodyPr>
                    </wps:wsp>
                  </a:graphicData>
                </a:graphic>
              </wp:anchor>
            </w:drawing>
          </mc:Choice>
          <mc:Fallback>
            <w:pict>
              <v:rect id="Rectangle 125" o:spid="_x0000_s1026" o:spt="1" style="position:absolute;left:0pt;margin-left:63.65pt;margin-top:5.8pt;height:67.3pt;width:389.8pt;z-index:251667456;mso-width-relative:page;mso-height-relative:page;" fillcolor="#D9D9D9 [3212]" filled="t" stroked="t" coordsize="21600,21600" o:gfxdata="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F7kaDWAAAACgEAAA8AAAAAAAAA&#10;AQAgAAAAIgAAAGRycy9kb3ducmV2LnhtbFBLAQIUABQAAAAIAIdO4kAsPJ4kTAIAAOsEAAAOAAAA&#10;AAAAAAEAIAAAACUBAABkcnMvZTJvRG9jLnhtbFBLBQYAAAAABgAGAFkBAADjBQAAAAA=&#10;">
                <v:fill on="t" focussize="0,0"/>
                <v:stroke color="#FFFFFF [3228]" miterlimit="8" joinstyle="miter"/>
                <v:imagedata o:title=""/>
                <o:lock v:ext="edit" aspectratio="f"/>
                <v:textbox>
                  <w:txbxContent>
                    <w:p w14:paraId="0F6C4881">
                      <w:pPr>
                        <w:spacing w:line="276" w:lineRule="auto"/>
                        <w:rPr>
                          <w:rFonts w:asciiTheme="majorHAnsi" w:hAnsiTheme="majorHAnsi"/>
                          <w:b/>
                          <w:sz w:val="24"/>
                        </w:rPr>
                      </w:pPr>
                      <w:r>
                        <w:rPr>
                          <w:rFonts w:asciiTheme="majorHAnsi" w:hAnsiTheme="majorHAnsi"/>
                          <w:b/>
                          <w:sz w:val="24"/>
                        </w:rPr>
                        <w:t>International Journal for Modern Trends in Science and Technology</w:t>
                      </w:r>
                    </w:p>
                    <w:p w14:paraId="48263C67">
                      <w:pPr>
                        <w:spacing w:line="276" w:lineRule="auto"/>
                        <w:rPr>
                          <w:rFonts w:asciiTheme="majorHAnsi" w:hAnsiTheme="majorHAnsi"/>
                          <w:sz w:val="22"/>
                        </w:rPr>
                      </w:pPr>
                      <w:r>
                        <w:rPr>
                          <w:rFonts w:asciiTheme="majorHAnsi" w:hAnsiTheme="majorHAnsi"/>
                          <w:sz w:val="22"/>
                        </w:rPr>
                        <w:t>Volume: XX, Issue No: XX, April 2026</w:t>
                      </w:r>
                    </w:p>
                    <w:p w14:paraId="7DE81674">
                      <w:pPr>
                        <w:spacing w:line="276" w:lineRule="auto"/>
                        <w:rPr>
                          <w:rFonts w:asciiTheme="majorHAnsi" w:hAnsiTheme="majorHAnsi"/>
                          <w:sz w:val="22"/>
                        </w:rPr>
                      </w:pPr>
                      <w:r>
                        <w:rPr>
                          <w:rFonts w:asciiTheme="majorHAnsi" w:hAnsiTheme="majorHAnsi"/>
                          <w:sz w:val="22"/>
                        </w:rPr>
                        <w:t>ISSN: 2455-3778</w:t>
                      </w:r>
                    </w:p>
                    <w:p w14:paraId="4BB25494">
                      <w:r>
                        <w:fldChar w:fldCharType="begin"/>
                      </w:r>
                      <w:r>
                        <w:instrText xml:space="preserve"> HYPERLINK "http://www.ijmtst.com" </w:instrText>
                      </w:r>
                      <w:r>
                        <w:fldChar w:fldCharType="separate"/>
                      </w:r>
                      <w:r>
                        <w:rPr>
                          <w:rStyle w:val="24"/>
                          <w:rFonts w:asciiTheme="majorHAnsi" w:hAnsiTheme="majorHAnsi"/>
                          <w:sz w:val="22"/>
                        </w:rPr>
                        <w:t>http://www.ijmtst.com</w:t>
                      </w:r>
                      <w:r>
                        <w:rPr>
                          <w:rStyle w:val="24"/>
                          <w:rFonts w:asciiTheme="majorHAnsi" w:hAnsiTheme="majorHAnsi"/>
                          <w:sz w:val="22"/>
                        </w:rPr>
                        <w:fldChar w:fldCharType="end"/>
                      </w:r>
                    </w:p>
                  </w:txbxContent>
                </v:textbox>
              </v:rect>
            </w:pict>
          </mc:Fallback>
        </mc:AlternateContent>
      </w:r>
      <w:r>
        <w:rPr>
          <w:smallCaps/>
          <w:sz w:val="20"/>
          <w:szCs w:val="20"/>
          <w:lang w:bidi="ar-SA"/>
        </w:rPr>
        <w:drawing>
          <wp:anchor distT="0" distB="0" distL="114300" distR="114300" simplePos="0" relativeHeight="251664384" behindDoc="0" locked="0" layoutInCell="1" allowOverlap="1">
            <wp:simplePos x="0" y="0"/>
            <wp:positionH relativeFrom="column">
              <wp:posOffset>-13335</wp:posOffset>
            </wp:positionH>
            <wp:positionV relativeFrom="paragraph">
              <wp:posOffset>125730</wp:posOffset>
            </wp:positionV>
            <wp:extent cx="760730" cy="771525"/>
            <wp:effectExtent l="19050" t="0" r="1270" b="0"/>
            <wp:wrapSquare wrapText="bothSides"/>
            <wp:docPr id="2"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Logo.png"/>
                    <pic:cNvPicPr>
                      <a:picLocks noChangeAspect="1" noChangeArrowheads="1"/>
                    </pic:cNvPicPr>
                  </pic:nvPicPr>
                  <pic:blipFill>
                    <a:blip r:embed="rId12" cstate="print"/>
                    <a:srcRect/>
                    <a:stretch>
                      <a:fillRect/>
                    </a:stretch>
                  </pic:blipFill>
                  <pic:spPr>
                    <a:xfrm>
                      <a:off x="0" y="0"/>
                      <a:ext cx="760730" cy="771525"/>
                    </a:xfrm>
                    <a:prstGeom prst="rect">
                      <a:avLst/>
                    </a:prstGeom>
                    <a:noFill/>
                    <a:ln w="9525">
                      <a:noFill/>
                      <a:miter lim="800000"/>
                      <a:headEnd/>
                      <a:tailEnd/>
                    </a:ln>
                  </pic:spPr>
                </pic:pic>
              </a:graphicData>
            </a:graphic>
          </wp:anchor>
        </w:drawing>
      </w:r>
      <w:r>
        <w:rPr>
          <w:smallCaps/>
          <w:sz w:val="20"/>
          <w:szCs w:val="20"/>
          <w:lang w:bidi="ar-SA"/>
        </w:rPr>
        <w:drawing>
          <wp:anchor distT="0" distB="0" distL="114300" distR="114300" simplePos="0" relativeHeight="251666432" behindDoc="0" locked="0" layoutInCell="1" allowOverlap="1">
            <wp:simplePos x="0" y="0"/>
            <wp:positionH relativeFrom="margin">
              <wp:posOffset>5825490</wp:posOffset>
            </wp:positionH>
            <wp:positionV relativeFrom="margin">
              <wp:posOffset>67945</wp:posOffset>
            </wp:positionV>
            <wp:extent cx="695325" cy="866775"/>
            <wp:effectExtent l="19050" t="0" r="9525" b="0"/>
            <wp:wrapSquare wrapText="bothSides"/>
            <wp:docPr id="3" name="Picture 2" descr="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icture1.png"/>
                    <pic:cNvPicPr>
                      <a:picLocks noChangeAspect="1"/>
                    </pic:cNvPicPr>
                  </pic:nvPicPr>
                  <pic:blipFill>
                    <a:blip r:embed="rId13" cstate="print"/>
                    <a:stretch>
                      <a:fillRect/>
                    </a:stretch>
                  </pic:blipFill>
                  <pic:spPr>
                    <a:xfrm>
                      <a:off x="0" y="0"/>
                      <a:ext cx="695325" cy="866775"/>
                    </a:xfrm>
                    <a:prstGeom prst="rect">
                      <a:avLst/>
                    </a:prstGeom>
                  </pic:spPr>
                </pic:pic>
              </a:graphicData>
            </a:graphic>
          </wp:anchor>
        </w:drawing>
      </w:r>
      <w:r>
        <w:rPr>
          <w:smallCaps/>
          <w:sz w:val="20"/>
          <w:szCs w:val="20"/>
          <w:lang w:bidi="ar-SA"/>
        </w:rPr>
        <mc:AlternateContent>
          <mc:Choice Requires="wps">
            <w:drawing>
              <wp:anchor distT="0" distB="0" distL="114300" distR="114300" simplePos="0" relativeHeight="251660288" behindDoc="0" locked="0" layoutInCell="1" allowOverlap="1">
                <wp:simplePos x="0" y="0"/>
                <wp:positionH relativeFrom="column">
                  <wp:posOffset>5715</wp:posOffset>
                </wp:positionH>
                <wp:positionV relativeFrom="paragraph">
                  <wp:posOffset>28575</wp:posOffset>
                </wp:positionV>
                <wp:extent cx="6515100" cy="635"/>
                <wp:effectExtent l="0" t="0" r="0" b="18415"/>
                <wp:wrapNone/>
                <wp:docPr id="14" name="AutoShape 84"/>
                <wp:cNvGraphicFramePr/>
                <a:graphic xmlns:a="http://schemas.openxmlformats.org/drawingml/2006/main">
                  <a:graphicData uri="http://schemas.microsoft.com/office/word/2010/wordprocessingShape">
                    <wps:wsp>
                      <wps:cNvCnPr>
                        <a:cxnSpLocks noChangeShapeType="1"/>
                      </wps:cNvCnPr>
                      <wps:spPr bwMode="auto">
                        <a:xfrm>
                          <a:off x="0" y="0"/>
                          <a:ext cx="6515100" cy="635"/>
                        </a:xfrm>
                        <a:prstGeom prst="straightConnector1">
                          <a:avLst/>
                        </a:prstGeom>
                        <a:noFill/>
                        <a:ln w="19050">
                          <a:solidFill>
                            <a:srgbClr val="000000"/>
                          </a:solidFill>
                          <a:round/>
                        </a:ln>
                      </wps:spPr>
                      <wps:bodyPr/>
                    </wps:wsp>
                  </a:graphicData>
                </a:graphic>
              </wp:anchor>
            </w:drawing>
          </mc:Choice>
          <mc:Fallback>
            <w:pict>
              <v:shape id="AutoShape 84" o:spid="_x0000_s1026" o:spt="32" type="#_x0000_t32" style="position:absolute;left:0pt;margin-left:0.45pt;margin-top:2.25pt;height:0.05pt;width:513pt;z-index:251660288;mso-width-relative:page;mso-height-relative:page;" filled="f" stroked="t" coordsize="21600,21600" o:gfxdata="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R9bi9AAAAAFAQAADwAAAAAAAAABACAAAAAi&#10;AAAAZHJzL2Rvd25yZXYueG1sUEsBAhQAFAAAAAgAh07iQBynbwTZAQAAtwMAAA4AAAAAAAAAAQAg&#10;AAAAHwEAAGRycy9lMm9Eb2MueG1sUEsFBgAAAAAGAAYAWQEAAGoFAAAAAA==&#10;">
                <v:fill on="f" focussize="0,0"/>
                <v:stroke weight="1.5pt" color="#000000" joinstyle="round"/>
                <v:imagedata o:title=""/>
                <o:lock v:ext="edit" aspectratio="f"/>
              </v:shape>
            </w:pict>
          </mc:Fallback>
        </mc:AlternateContent>
      </w:r>
    </w:p>
    <w:p w14:paraId="4FC77A5B">
      <w:pPr>
        <w:rPr>
          <w:rFonts w:asciiTheme="majorHAnsi" w:hAnsiTheme="majorHAnsi"/>
          <w:b/>
          <w:sz w:val="24"/>
        </w:rPr>
      </w:pPr>
    </w:p>
    <w:p w14:paraId="32ADCB74">
      <w:pPr>
        <w:rPr>
          <w:rFonts w:asciiTheme="majorHAnsi" w:hAnsiTheme="majorHAnsi"/>
          <w:b/>
          <w:sz w:val="24"/>
        </w:rPr>
      </w:pPr>
    </w:p>
    <w:p w14:paraId="5062E52D">
      <w:pPr>
        <w:rPr>
          <w:rFonts w:asciiTheme="majorHAnsi" w:hAnsiTheme="majorHAnsi"/>
          <w:b/>
          <w:sz w:val="24"/>
        </w:rPr>
      </w:pPr>
    </w:p>
    <w:p w14:paraId="7CFEC67C">
      <w:pPr>
        <w:rPr>
          <w:rFonts w:asciiTheme="majorHAnsi" w:hAnsiTheme="majorHAnsi"/>
          <w:b/>
          <w:sz w:val="24"/>
        </w:rPr>
      </w:pPr>
    </w:p>
    <w:p w14:paraId="55118CC4">
      <w:pPr>
        <w:jc w:val="both"/>
        <w:rPr>
          <w:rFonts w:asciiTheme="majorHAnsi" w:hAnsiTheme="majorHAnsi"/>
          <w:b/>
          <w:color w:val="002060"/>
          <w:szCs w:val="48"/>
        </w:rPr>
      </w:pPr>
      <w:r>
        <w:rPr>
          <w:rFonts w:asciiTheme="majorHAnsi" w:hAnsiTheme="majorHAnsi"/>
          <w:b/>
          <w:smallCaps/>
          <w:color w:val="002060"/>
          <w:sz w:val="48"/>
          <w:szCs w:val="48"/>
        </w:rPr>
        <mc:AlternateContent>
          <mc:Choice Requires="wps">
            <w:drawing>
              <wp:anchor distT="0" distB="0" distL="114300" distR="114300" simplePos="0" relativeHeight="251665408" behindDoc="0" locked="0" layoutInCell="1" allowOverlap="1">
                <wp:simplePos x="0" y="0"/>
                <wp:positionH relativeFrom="column">
                  <wp:posOffset>-839470</wp:posOffset>
                </wp:positionH>
                <wp:positionV relativeFrom="paragraph">
                  <wp:posOffset>121920</wp:posOffset>
                </wp:positionV>
                <wp:extent cx="6515100" cy="635"/>
                <wp:effectExtent l="0" t="19050" r="0" b="18415"/>
                <wp:wrapNone/>
                <wp:docPr id="13" name="AutoShape 92"/>
                <wp:cNvGraphicFramePr/>
                <a:graphic xmlns:a="http://schemas.openxmlformats.org/drawingml/2006/main">
                  <a:graphicData uri="http://schemas.microsoft.com/office/word/2010/wordprocessingShape">
                    <wps:wsp>
                      <wps:cNvCnPr>
                        <a:cxnSpLocks noChangeShapeType="1"/>
                      </wps:cNvCnPr>
                      <wps:spPr bwMode="auto">
                        <a:xfrm>
                          <a:off x="0" y="0"/>
                          <a:ext cx="6515100" cy="635"/>
                        </a:xfrm>
                        <a:prstGeom prst="straightConnector1">
                          <a:avLst/>
                        </a:prstGeom>
                        <a:noFill/>
                        <a:ln w="38100">
                          <a:solidFill>
                            <a:srgbClr val="000000"/>
                          </a:solidFill>
                          <a:round/>
                        </a:ln>
                      </wps:spPr>
                      <wps:bodyPr/>
                    </wps:wsp>
                  </a:graphicData>
                </a:graphic>
              </wp:anchor>
            </w:drawing>
          </mc:Choice>
          <mc:Fallback>
            <w:pict>
              <v:shape id="AutoShape 92" o:spid="_x0000_s1026" o:spt="32" type="#_x0000_t32" style="position:absolute;left:0pt;margin-left:-66.1pt;margin-top:9.6pt;height:0.05pt;width:513pt;z-index:251665408;mso-width-relative:page;mso-height-relative:page;" filled="f" stroked="t" coordsize="21600,21600" o:gfxdata="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meFsTWAAAACgEAAA8AAAAAAAAAAQAg&#10;AAAAIgAAAGRycy9kb3ducmV2LnhtbFBLAQIUABQAAAAIAIdO4kB9S+t+1wEAALcDAAAOAAAAAAAA&#10;AAEAIAAAACUBAABkcnMvZTJvRG9jLnhtbFBLBQYAAAAABgAGAFkBAABuBQAAAAA=&#10;">
                <v:fill on="f" focussize="0,0"/>
                <v:stroke weight="3pt" color="#000000" joinstyle="round"/>
                <v:imagedata o:title=""/>
                <o:lock v:ext="edit" aspectratio="f"/>
              </v:shape>
            </w:pict>
          </mc:Fallback>
        </mc:AlternateContent>
      </w:r>
      <w:bookmarkStart w:id="0" w:name="page1"/>
      <w:bookmarkEnd w:id="0"/>
    </w:p>
    <w:p w14:paraId="1D520FA6">
      <w:pPr>
        <w:rPr>
          <w:b/>
          <w:color w:val="002060"/>
          <w:sz w:val="44"/>
          <w:szCs w:val="44"/>
          <w:lang w:val="en-IN"/>
        </w:rPr>
      </w:pPr>
      <w:r>
        <w:rPr>
          <w:b/>
          <w:bCs/>
          <w:color w:val="002060"/>
          <w:sz w:val="44"/>
          <w:szCs w:val="44"/>
          <w:lang w:val="en-IN"/>
        </w:rPr>
        <w:t>A Multimodal Deep Learning Framework for AI</w:t>
      </w:r>
      <w:r>
        <w:rPr>
          <w:rFonts w:hint="default"/>
          <w:b/>
          <w:bCs/>
          <w:color w:val="002060"/>
          <w:sz w:val="44"/>
          <w:szCs w:val="44"/>
          <w:lang w:val="en-IN"/>
        </w:rPr>
        <w:t xml:space="preserve"> -</w:t>
      </w:r>
      <w:r>
        <w:rPr>
          <w:b/>
          <w:bCs/>
          <w:color w:val="002060"/>
          <w:sz w:val="44"/>
          <w:szCs w:val="44"/>
          <w:lang w:val="en-IN"/>
        </w:rPr>
        <w:t xml:space="preserve"> Generated Content Detection</w:t>
      </w:r>
    </w:p>
    <w:p w14:paraId="702F21FA">
      <w:pPr>
        <w:pStyle w:val="71"/>
        <w:jc w:val="both"/>
        <w:rPr>
          <w:rFonts w:ascii="Batang" w:hAnsi="Batang" w:eastAsia="Batang" w:cs="Times"/>
          <w:b/>
          <w:color w:val="C00000"/>
          <w:sz w:val="22"/>
          <w:szCs w:val="22"/>
        </w:rPr>
      </w:pPr>
    </w:p>
    <w:p w14:paraId="5B376962">
      <w:pPr>
        <w:pStyle w:val="71"/>
        <w:jc w:val="both"/>
        <w:rPr>
          <w:rFonts w:eastAsia="Batang"/>
          <w:b/>
          <w:smallCaps/>
          <w:color w:val="C00000"/>
          <w:sz w:val="24"/>
          <w:szCs w:val="24"/>
        </w:rPr>
      </w:pPr>
      <w:r>
        <w:rPr>
          <w:rFonts w:eastAsia="Batang"/>
          <w:b/>
          <w:color w:val="C00000"/>
          <w:sz w:val="24"/>
          <w:szCs w:val="24"/>
        </w:rPr>
        <w:t>SK. Arifa</w:t>
      </w:r>
      <w:r>
        <w:rPr>
          <w:rFonts w:eastAsia="Batang"/>
          <w:b/>
          <w:color w:val="C00000"/>
          <w:sz w:val="24"/>
          <w:szCs w:val="24"/>
          <w:vertAlign w:val="superscript"/>
        </w:rPr>
        <w:t xml:space="preserve">1 </w:t>
      </w:r>
      <w:r>
        <w:rPr>
          <w:rFonts w:eastAsia="Batang"/>
          <w:b/>
          <w:color w:val="C00000"/>
          <w:sz w:val="24"/>
          <w:szCs w:val="24"/>
        </w:rPr>
        <w:t>| Y. Rishitha</w:t>
      </w:r>
      <w:r>
        <w:rPr>
          <w:rFonts w:eastAsia="Batang"/>
          <w:b/>
          <w:color w:val="C00000"/>
          <w:sz w:val="24"/>
          <w:szCs w:val="24"/>
          <w:vertAlign w:val="superscript"/>
        </w:rPr>
        <w:t>2</w:t>
      </w:r>
      <w:r>
        <w:rPr>
          <w:rFonts w:eastAsia="Batang"/>
          <w:b/>
          <w:color w:val="C00000"/>
          <w:sz w:val="24"/>
          <w:szCs w:val="24"/>
        </w:rPr>
        <w:t>| Y. Avinash Reddy</w:t>
      </w:r>
      <w:r>
        <w:rPr>
          <w:rFonts w:eastAsia="Batang"/>
          <w:b/>
          <w:color w:val="C00000"/>
          <w:sz w:val="24"/>
          <w:szCs w:val="24"/>
          <w:vertAlign w:val="superscript"/>
        </w:rPr>
        <w:t xml:space="preserve">3 </w:t>
      </w:r>
      <w:r>
        <w:rPr>
          <w:rFonts w:eastAsia="Batang"/>
          <w:b/>
          <w:color w:val="C00000"/>
          <w:sz w:val="24"/>
          <w:szCs w:val="24"/>
        </w:rPr>
        <w:t>| P. Abhilash</w:t>
      </w:r>
      <w:r>
        <w:rPr>
          <w:rFonts w:eastAsia="Batang"/>
          <w:b/>
          <w:color w:val="C00000"/>
          <w:sz w:val="24"/>
          <w:szCs w:val="24"/>
          <w:vertAlign w:val="superscript"/>
        </w:rPr>
        <w:t xml:space="preserve">4 </w:t>
      </w:r>
      <w:r>
        <w:rPr>
          <w:rFonts w:eastAsia="Batang"/>
          <w:b/>
          <w:color w:val="C00000"/>
          <w:sz w:val="24"/>
          <w:szCs w:val="24"/>
        </w:rPr>
        <w:t>|P. Ramesh Babu</w:t>
      </w:r>
      <w:r>
        <w:rPr>
          <w:rFonts w:eastAsia="Batang"/>
          <w:b/>
          <w:color w:val="C00000"/>
          <w:sz w:val="24"/>
          <w:szCs w:val="24"/>
          <w:vertAlign w:val="superscript"/>
        </w:rPr>
        <w:t>5</w:t>
      </w:r>
    </w:p>
    <w:p w14:paraId="77D2AE4A">
      <w:pPr>
        <w:pStyle w:val="43"/>
        <w:spacing w:line="240" w:lineRule="auto"/>
        <w:ind w:left="0"/>
        <w:jc w:val="both"/>
        <w:rPr>
          <w:rFonts w:ascii="Times New Roman" w:hAnsi="Times New Roman"/>
          <w:sz w:val="24"/>
          <w:szCs w:val="24"/>
        </w:rPr>
      </w:pPr>
    </w:p>
    <w:p w14:paraId="687536FB">
      <w:pPr>
        <w:pStyle w:val="43"/>
        <w:spacing w:after="0" w:line="240" w:lineRule="auto"/>
        <w:ind w:left="0"/>
        <w:rPr>
          <w:rFonts w:ascii="Times New Roman" w:hAnsi="Times New Roman"/>
          <w:sz w:val="24"/>
          <w:szCs w:val="24"/>
        </w:rPr>
      </w:pPr>
      <w:r>
        <w:rPr>
          <w:rFonts w:ascii="Times New Roman" w:hAnsi="Times New Roman"/>
          <w:sz w:val="24"/>
          <w:szCs w:val="24"/>
          <w:vertAlign w:val="superscript"/>
        </w:rPr>
        <w:t xml:space="preserve">1,2,3,4 </w:t>
      </w:r>
      <w:r>
        <w:rPr>
          <w:rFonts w:ascii="Times New Roman" w:hAnsi="Times New Roman"/>
          <w:sz w:val="24"/>
          <w:szCs w:val="24"/>
        </w:rPr>
        <w:t>Department of CSE(Data Science), Bapatla Engineering College, Bapatla, Andhra Pradesh, India.</w:t>
      </w:r>
    </w:p>
    <w:p w14:paraId="73CB1CD0">
      <w:pPr>
        <w:pStyle w:val="43"/>
        <w:spacing w:after="0" w:line="240" w:lineRule="auto"/>
        <w:ind w:left="0"/>
        <w:rPr>
          <w:rFonts w:ascii="Times New Roman" w:hAnsi="Times New Roman"/>
          <w:sz w:val="24"/>
          <w:szCs w:val="24"/>
        </w:rPr>
      </w:pPr>
      <w:r>
        <w:rPr>
          <w:rFonts w:ascii="Times New Roman" w:hAnsi="Times New Roman"/>
          <w:sz w:val="24"/>
          <w:szCs w:val="24"/>
          <w:vertAlign w:val="superscript"/>
        </w:rPr>
        <w:t>5</w:t>
      </w:r>
      <w:r>
        <w:rPr>
          <w:rFonts w:ascii="Times New Roman" w:hAnsi="Times New Roman"/>
          <w:sz w:val="24"/>
          <w:szCs w:val="24"/>
        </w:rPr>
        <w:t>Department of CSE(Data Science), Bapatla Engineering College, Bapatla, Andhra Pradesh, India.</w:t>
      </w:r>
    </w:p>
    <w:p w14:paraId="521D4B67">
      <w:pPr>
        <w:pStyle w:val="43"/>
        <w:spacing w:after="0" w:line="240" w:lineRule="auto"/>
        <w:ind w:left="0"/>
        <w:jc w:val="both"/>
        <w:rPr>
          <w:rFonts w:ascii="Times New Roman" w:hAnsi="Times New Roman"/>
          <w:smallCaps/>
          <w:sz w:val="24"/>
          <w:szCs w:val="24"/>
        </w:rPr>
      </w:pPr>
    </w:p>
    <w:p w14:paraId="48E2815D">
      <w:pPr>
        <w:rPr>
          <w:b/>
          <w:sz w:val="24"/>
          <w:szCs w:val="24"/>
        </w:rPr>
      </w:pPr>
      <w:r>
        <w:rPr>
          <w:b/>
          <w:sz w:val="24"/>
          <w:szCs w:val="24"/>
        </w:rPr>
        <w:t>To Cite this Article</w:t>
      </w:r>
    </w:p>
    <w:p w14:paraId="3489A98C">
      <w:pPr>
        <w:pStyle w:val="71"/>
        <w:jc w:val="both"/>
        <w:rPr>
          <w:rFonts w:eastAsia="Batang"/>
          <w:smallCaps/>
          <w:sz w:val="24"/>
          <w:szCs w:val="24"/>
        </w:rPr>
      </w:pPr>
      <w:r>
        <w:rPr>
          <w:rFonts w:eastAsia="Batang"/>
          <w:sz w:val="24"/>
          <w:szCs w:val="24"/>
        </w:rPr>
        <w:t>Shaik Arifa, Yenuganti Rishitha, Yakkanti Avinash Reddy, Polasapalli Abhilash, Padamata Ramesh Babu</w:t>
      </w:r>
      <w:r>
        <w:rPr>
          <w:i/>
          <w:sz w:val="24"/>
          <w:szCs w:val="24"/>
        </w:rPr>
        <w:t xml:space="preserve"> “A Multimodal Deep Learning Framework For AI-Generated Content Detection” International Journal for Modern Trends in Science and Technology</w:t>
      </w:r>
      <w:r>
        <w:rPr>
          <w:sz w:val="24"/>
          <w:szCs w:val="24"/>
        </w:rPr>
        <w:t>, Vol. xx, Issue xx, Month Year, pp.-xx-xx.</w:t>
      </w:r>
    </w:p>
    <w:p w14:paraId="203A34C1">
      <w:pPr>
        <w:pStyle w:val="71"/>
        <w:jc w:val="both"/>
        <w:rPr>
          <w:rFonts w:asciiTheme="majorHAnsi" w:hAnsiTheme="majorHAnsi"/>
        </w:rPr>
        <w:sectPr>
          <w:type w:val="continuous"/>
          <w:pgSz w:w="11907" w:h="16839"/>
          <w:pgMar w:top="461" w:right="657" w:bottom="1008" w:left="936" w:header="187" w:footer="216" w:gutter="0"/>
          <w:cols w:space="1107" w:num="1"/>
        </w:sectPr>
      </w:pPr>
    </w:p>
    <w:p w14:paraId="7406A23B">
      <w:pPr>
        <w:pStyle w:val="43"/>
        <w:spacing w:after="0" w:line="240" w:lineRule="auto"/>
        <w:ind w:left="0"/>
        <w:rPr>
          <w:rFonts w:ascii="Times New Roman" w:hAnsi="Times New Roman"/>
          <w:smallCaps/>
          <w:sz w:val="20"/>
          <w:szCs w:val="20"/>
        </w:rPr>
      </w:pPr>
      <w:r>
        <w:rPr>
          <w:smallCaps/>
          <w:sz w:val="20"/>
          <w:szCs w:val="20"/>
          <w:lang w:bidi="ar-SA"/>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99060</wp:posOffset>
                </wp:positionV>
                <wp:extent cx="6515100" cy="635"/>
                <wp:effectExtent l="0" t="0" r="0" b="18415"/>
                <wp:wrapNone/>
                <wp:docPr id="12" name="AutoShape 85"/>
                <wp:cNvGraphicFramePr/>
                <a:graphic xmlns:a="http://schemas.openxmlformats.org/drawingml/2006/main">
                  <a:graphicData uri="http://schemas.microsoft.com/office/word/2010/wordprocessingShape">
                    <wps:wsp>
                      <wps:cNvCnPr>
                        <a:cxnSpLocks noChangeShapeType="1"/>
                      </wps:cNvCnPr>
                      <wps:spPr bwMode="auto">
                        <a:xfrm>
                          <a:off x="0" y="0"/>
                          <a:ext cx="6515100" cy="635"/>
                        </a:xfrm>
                        <a:prstGeom prst="straightConnector1">
                          <a:avLst/>
                        </a:prstGeom>
                        <a:noFill/>
                        <a:ln w="19050">
                          <a:solidFill>
                            <a:srgbClr val="000000"/>
                          </a:solidFill>
                          <a:round/>
                        </a:ln>
                      </wps:spPr>
                      <wps:bodyPr/>
                    </wps:wsp>
                  </a:graphicData>
                </a:graphic>
              </wp:anchor>
            </w:drawing>
          </mc:Choice>
          <mc:Fallback>
            <w:pict>
              <v:shape id="AutoShape 85" o:spid="_x0000_s1026" o:spt="32" type="#_x0000_t32" style="position:absolute;left:0pt;margin-left:0.45pt;margin-top:7.8pt;height:0.05pt;width:513pt;z-index:251662336;mso-width-relative:page;mso-height-relative:page;" filled="f" stroked="t" coordsize="21600,21600" o:gfxdata="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g2ihtAAAAAHAQAADwAAAAAAAAABACAAAAAi&#10;AAAAZHJzL2Rvd25yZXYueG1sUEsBAhQAFAAAAAgAh07iQE8Qye/ZAQAAtwMAAA4AAAAAAAAAAQAg&#10;AAAAHwEAAGRycy9lMm9Eb2MueG1sUEsFBgAAAAAGAAYAWQEAAGoFAAAAAA==&#10;">
                <v:fill on="f" focussize="0,0"/>
                <v:stroke weight="1.5pt" color="#000000" joinstyle="round"/>
                <v:imagedata o:title=""/>
                <o:lock v:ext="edit" aspectratio="f"/>
              </v:shape>
            </w:pict>
          </mc:Fallback>
        </mc:AlternateContent>
      </w:r>
    </w:p>
    <w:p w14:paraId="3D8AB4A2">
      <w:pPr>
        <w:pStyle w:val="43"/>
        <w:spacing w:after="0" w:line="240" w:lineRule="auto"/>
        <w:ind w:left="0"/>
        <w:rPr>
          <w:rFonts w:ascii="Times New Roman" w:hAnsi="Times New Roman"/>
          <w:smallCaps/>
          <w:sz w:val="20"/>
          <w:szCs w:val="20"/>
        </w:rPr>
      </w:pPr>
      <w:r>
        <w:rPr>
          <w:rFonts w:ascii="Bookman Old Style" w:hAnsi="Bookman Old Style"/>
          <w:b/>
          <w:smallCaps/>
          <w:szCs w:val="20"/>
          <w:lang w:bidi="ar-SA"/>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22860</wp:posOffset>
                </wp:positionV>
                <wp:extent cx="6524625" cy="276225"/>
                <wp:effectExtent l="0" t="0" r="9525" b="9525"/>
                <wp:wrapNone/>
                <wp:docPr id="11" name="Rectangle 86"/>
                <wp:cNvGraphicFramePr/>
                <a:graphic xmlns:a="http://schemas.openxmlformats.org/drawingml/2006/main">
                  <a:graphicData uri="http://schemas.microsoft.com/office/word/2010/wordprocessingShape">
                    <wps:wsp>
                      <wps:cNvSpPr>
                        <a:spLocks noChangeArrowheads="1"/>
                      </wps:cNvSpPr>
                      <wps:spPr bwMode="auto">
                        <a:xfrm>
                          <a:off x="0" y="0"/>
                          <a:ext cx="6524625" cy="276225"/>
                        </a:xfrm>
                        <a:prstGeom prst="rect">
                          <a:avLst/>
                        </a:prstGeom>
                        <a:solidFill>
                          <a:srgbClr val="000000"/>
                        </a:solidFill>
                        <a:ln w="9525">
                          <a:solidFill>
                            <a:srgbClr val="000000"/>
                          </a:solidFill>
                          <a:miter lim="800000"/>
                        </a:ln>
                      </wps:spPr>
                      <wps:txbx>
                        <w:txbxContent>
                          <w:p w14:paraId="6E81F8DF">
                            <w:pPr>
                              <w:rPr>
                                <w:rFonts w:ascii="Bookman Old Style" w:hAnsi="Bookman Old Style"/>
                                <w:b/>
                                <w:sz w:val="22"/>
                              </w:rPr>
                            </w:pPr>
                            <w:r>
                              <w:rPr>
                                <w:rFonts w:ascii="Bookman Old Style" w:hAnsi="Bookman Old Style"/>
                                <w:b/>
                                <w:sz w:val="22"/>
                              </w:rPr>
                              <w:t>ABSTRACT</w:t>
                            </w:r>
                          </w:p>
                        </w:txbxContent>
                      </wps:txbx>
                      <wps:bodyPr rot="0" vert="horz" wrap="square" lIns="91440" tIns="45720" rIns="91440" bIns="45720" anchor="t" anchorCtr="0" upright="1">
                        <a:noAutofit/>
                      </wps:bodyPr>
                    </wps:wsp>
                  </a:graphicData>
                </a:graphic>
              </wp:anchor>
            </w:drawing>
          </mc:Choice>
          <mc:Fallback>
            <w:pict>
              <v:rect id="Rectangle 86" o:spid="_x0000_s1026" o:spt="1" style="position:absolute;left:0pt;margin-left:0.45pt;margin-top:1.8pt;height:21.75pt;width:513.75pt;z-index:251661312;mso-width-relative:page;mso-height-relative:page;" fillcolor="#000000" filled="t" stroked="t" coordsize="21600,21600" o:gfxdata="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WCaHnU&#10;AAAABgEAAA8AAAAAAAAAAQAgAAAAIgAAAGRycy9kb3ducmV2LnhtbFBLAQIUABQAAAAIAIdO4kBO&#10;GkpEJAIAAH8EAAAOAAAAAAAAAAEAIAAAACMBAABkcnMvZTJvRG9jLnhtbFBLBQYAAAAABgAGAFkB&#10;AAC5BQAAAAA=&#10;">
                <v:fill on="t" focussize="0,0"/>
                <v:stroke color="#000000" miterlimit="8" joinstyle="miter"/>
                <v:imagedata o:title=""/>
                <o:lock v:ext="edit" aspectratio="f"/>
                <v:textbox>
                  <w:txbxContent>
                    <w:p w14:paraId="6E81F8DF">
                      <w:pPr>
                        <w:rPr>
                          <w:rFonts w:ascii="Bookman Old Style" w:hAnsi="Bookman Old Style"/>
                          <w:b/>
                          <w:sz w:val="22"/>
                        </w:rPr>
                      </w:pPr>
                      <w:r>
                        <w:rPr>
                          <w:rFonts w:ascii="Bookman Old Style" w:hAnsi="Bookman Old Style"/>
                          <w:b/>
                          <w:sz w:val="22"/>
                        </w:rPr>
                        <w:t>ABSTRACT</w:t>
                      </w:r>
                    </w:p>
                  </w:txbxContent>
                </v:textbox>
              </v:rect>
            </w:pict>
          </mc:Fallback>
        </mc:AlternateContent>
      </w:r>
    </w:p>
    <w:p w14:paraId="0D4086CB">
      <w:pPr>
        <w:pStyle w:val="43"/>
        <w:spacing w:after="0" w:line="240" w:lineRule="auto"/>
        <w:ind w:left="0"/>
        <w:rPr>
          <w:rFonts w:ascii="Bookman Old Style" w:hAnsi="Bookman Old Style"/>
          <w:b/>
          <w:smallCaps/>
          <w:szCs w:val="20"/>
        </w:rPr>
      </w:pPr>
    </w:p>
    <w:p w14:paraId="7F7FC859">
      <w:pPr>
        <w:pStyle w:val="43"/>
        <w:spacing w:after="0" w:line="240" w:lineRule="auto"/>
        <w:ind w:left="0"/>
        <w:rPr>
          <w:rFonts w:ascii="Times New Roman" w:hAnsi="Times New Roman"/>
          <w:smallCaps/>
          <w:sz w:val="20"/>
          <w:szCs w:val="20"/>
        </w:rPr>
      </w:pPr>
    </w:p>
    <w:p w14:paraId="6435FDC8">
      <w:pPr>
        <w:rPr>
          <w:rFonts w:ascii="Bookman Old Style" w:hAnsi="Bookman Old Style"/>
          <w:b/>
          <w:bCs/>
        </w:rPr>
        <w:sectPr>
          <w:type w:val="continuous"/>
          <w:pgSz w:w="11907" w:h="16839"/>
          <w:pgMar w:top="462" w:right="936" w:bottom="1008" w:left="936" w:header="187" w:footer="216" w:gutter="0"/>
          <w:cols w:space="1107" w:num="2"/>
        </w:sectPr>
      </w:pPr>
    </w:p>
    <w:p w14:paraId="0655E0D0">
      <w:pPr>
        <w:jc w:val="both"/>
        <w:rPr>
          <w:rFonts w:ascii="Bookman Old Style" w:hAnsi="Bookman Old Style"/>
        </w:rPr>
      </w:pPr>
    </w:p>
    <w:p w14:paraId="50127D39">
      <w:pPr>
        <w:jc w:val="both"/>
        <w:rPr>
          <w:i/>
          <w:iCs/>
          <w:sz w:val="24"/>
          <w:szCs w:val="24"/>
        </w:rPr>
      </w:pPr>
      <w:r>
        <w:rPr>
          <w:i/>
          <w:iCs/>
          <w:sz w:val="24"/>
          <w:szCs w:val="24"/>
        </w:rPr>
        <w:t>This paper presents a multimodal framework developed to identify whether digital content is created by humans or generated using artificial intelligence across text, images, audio, and video formats. With the increasing use of generative tools, telling apart real and synthetic content has become more difficult in everyday situations. The proposed system brings together multiple detection modules, where each module examines different characteristics of the input data. Text is evaluated through writing patterns and variation, images are checked for structural and texture differences, audio is analyzed based on sound behavior, and video is studied by observing frame level changes. Instead of depending on a single factor, the system combines all observations to produce an overall likelihood value along with a confidence level. The framework is designed to be simple, consistent, and useful in practical situations where quick and reliable verification of digital content is required by users and organizations in practice.</w:t>
      </w:r>
    </w:p>
    <w:p w14:paraId="7E1803B9">
      <w:pPr>
        <w:jc w:val="both"/>
        <w:rPr>
          <w:i/>
          <w:iCs/>
          <w:sz w:val="24"/>
          <w:szCs w:val="24"/>
        </w:rPr>
      </w:pPr>
    </w:p>
    <w:p w14:paraId="5876220F">
      <w:pPr>
        <w:rPr>
          <w:bCs/>
          <w:i/>
          <w:iCs/>
          <w:sz w:val="24"/>
          <w:szCs w:val="24"/>
          <w:lang w:val="en-IN"/>
        </w:rPr>
        <w:sectPr>
          <w:type w:val="continuous"/>
          <w:pgSz w:w="11907" w:h="16839"/>
          <w:pgMar w:top="462" w:right="657" w:bottom="1008" w:left="936" w:header="187" w:footer="216" w:gutter="0"/>
          <w:cols w:space="1107" w:num="1"/>
        </w:sectPr>
      </w:pPr>
      <w:r>
        <w:rPr>
          <w:b/>
          <w:smallCaps/>
          <w:sz w:val="24"/>
          <w:szCs w:val="24"/>
        </w:rPr>
        <w:t xml:space="preserve">KEYWORDS: </w:t>
      </w:r>
      <w:r>
        <w:rPr>
          <w:bCs/>
          <w:i/>
          <w:iCs/>
          <w:smallCaps/>
          <w:sz w:val="24"/>
          <w:szCs w:val="24"/>
          <w:lang w:val="en-IN"/>
        </w:rPr>
        <w:t>M</w:t>
      </w:r>
      <w:r>
        <w:rPr>
          <w:bCs/>
          <w:i/>
          <w:iCs/>
          <w:sz w:val="24"/>
          <w:szCs w:val="24"/>
        </w:rPr>
        <w:t xml:space="preserve">ultimodal </w:t>
      </w:r>
      <w:r>
        <w:rPr>
          <w:bCs/>
          <w:i/>
          <w:iCs/>
          <w:sz w:val="24"/>
          <w:szCs w:val="24"/>
          <w:lang w:val="en-IN"/>
        </w:rPr>
        <w:t>D</w:t>
      </w:r>
      <w:r>
        <w:rPr>
          <w:bCs/>
          <w:i/>
          <w:iCs/>
          <w:sz w:val="24"/>
          <w:szCs w:val="24"/>
        </w:rPr>
        <w:t xml:space="preserve">eep </w:t>
      </w:r>
      <w:r>
        <w:rPr>
          <w:bCs/>
          <w:i/>
          <w:iCs/>
          <w:sz w:val="24"/>
          <w:szCs w:val="24"/>
          <w:lang w:val="en-IN"/>
        </w:rPr>
        <w:t>L</w:t>
      </w:r>
      <w:r>
        <w:rPr>
          <w:bCs/>
          <w:i/>
          <w:iCs/>
          <w:sz w:val="24"/>
          <w:szCs w:val="24"/>
        </w:rPr>
        <w:t xml:space="preserve">earning, </w:t>
      </w:r>
      <w:r>
        <w:rPr>
          <w:bCs/>
          <w:i/>
          <w:iCs/>
          <w:sz w:val="24"/>
          <w:szCs w:val="24"/>
          <w:lang w:val="en-IN"/>
        </w:rPr>
        <w:t>AI</w:t>
      </w:r>
      <w:r>
        <w:rPr>
          <w:bCs/>
          <w:i/>
          <w:iCs/>
          <w:sz w:val="24"/>
          <w:szCs w:val="24"/>
        </w:rPr>
        <w:t>-</w:t>
      </w:r>
      <w:r>
        <w:rPr>
          <w:bCs/>
          <w:i/>
          <w:iCs/>
          <w:sz w:val="24"/>
          <w:szCs w:val="24"/>
          <w:lang w:val="en-IN"/>
        </w:rPr>
        <w:t>G</w:t>
      </w:r>
      <w:r>
        <w:rPr>
          <w:bCs/>
          <w:i/>
          <w:iCs/>
          <w:sz w:val="24"/>
          <w:szCs w:val="24"/>
        </w:rPr>
        <w:t xml:space="preserve">enerated </w:t>
      </w:r>
      <w:r>
        <w:rPr>
          <w:bCs/>
          <w:i/>
          <w:iCs/>
          <w:sz w:val="24"/>
          <w:szCs w:val="24"/>
          <w:lang w:val="en-IN"/>
        </w:rPr>
        <w:t>C</w:t>
      </w:r>
      <w:r>
        <w:rPr>
          <w:bCs/>
          <w:i/>
          <w:iCs/>
          <w:sz w:val="24"/>
          <w:szCs w:val="24"/>
        </w:rPr>
        <w:t xml:space="preserve">ontent </w:t>
      </w:r>
      <w:r>
        <w:rPr>
          <w:bCs/>
          <w:i/>
          <w:iCs/>
          <w:sz w:val="24"/>
          <w:szCs w:val="24"/>
          <w:lang w:val="en-IN"/>
        </w:rPr>
        <w:t>D</w:t>
      </w:r>
      <w:r>
        <w:rPr>
          <w:bCs/>
          <w:i/>
          <w:iCs/>
          <w:sz w:val="24"/>
          <w:szCs w:val="24"/>
        </w:rPr>
        <w:t xml:space="preserve">etection, </w:t>
      </w:r>
      <w:r>
        <w:rPr>
          <w:bCs/>
          <w:i/>
          <w:iCs/>
          <w:sz w:val="24"/>
          <w:szCs w:val="24"/>
          <w:lang w:val="en-IN"/>
        </w:rPr>
        <w:t>D</w:t>
      </w:r>
      <w:r>
        <w:rPr>
          <w:bCs/>
          <w:i/>
          <w:iCs/>
          <w:sz w:val="24"/>
          <w:szCs w:val="24"/>
        </w:rPr>
        <w:t xml:space="preserve">eepfake </w:t>
      </w:r>
      <w:r>
        <w:rPr>
          <w:bCs/>
          <w:i/>
          <w:iCs/>
          <w:sz w:val="24"/>
          <w:szCs w:val="24"/>
          <w:lang w:val="en-IN"/>
        </w:rPr>
        <w:t>D</w:t>
      </w:r>
      <w:r>
        <w:rPr>
          <w:bCs/>
          <w:i/>
          <w:iCs/>
          <w:sz w:val="24"/>
          <w:szCs w:val="24"/>
        </w:rPr>
        <w:t xml:space="preserve">etection, </w:t>
      </w:r>
      <w:r>
        <w:rPr>
          <w:bCs/>
          <w:i/>
          <w:iCs/>
          <w:sz w:val="24"/>
          <w:szCs w:val="24"/>
          <w:lang w:val="en-IN"/>
        </w:rPr>
        <w:t>D</w:t>
      </w:r>
      <w:r>
        <w:rPr>
          <w:bCs/>
          <w:i/>
          <w:iCs/>
          <w:sz w:val="24"/>
          <w:szCs w:val="24"/>
        </w:rPr>
        <w:t xml:space="preserve">igital </w:t>
      </w:r>
      <w:r>
        <w:rPr>
          <w:bCs/>
          <w:i/>
          <w:iCs/>
          <w:sz w:val="24"/>
          <w:szCs w:val="24"/>
          <w:lang w:val="en-IN"/>
        </w:rPr>
        <w:t>M</w:t>
      </w:r>
      <w:r>
        <w:rPr>
          <w:bCs/>
          <w:i/>
          <w:iCs/>
          <w:sz w:val="24"/>
          <w:szCs w:val="24"/>
        </w:rPr>
        <w:t xml:space="preserve">edia </w:t>
      </w:r>
      <w:r>
        <w:rPr>
          <w:bCs/>
          <w:i/>
          <w:iCs/>
          <w:sz w:val="24"/>
          <w:szCs w:val="24"/>
          <w:lang w:val="en-IN"/>
        </w:rPr>
        <w:t>F</w:t>
      </w:r>
      <w:r>
        <w:rPr>
          <w:bCs/>
          <w:i/>
          <w:iCs/>
          <w:sz w:val="24"/>
          <w:szCs w:val="24"/>
        </w:rPr>
        <w:t xml:space="preserve">orensics, </w:t>
      </w:r>
      <w:r>
        <w:rPr>
          <w:bCs/>
          <w:i/>
          <w:iCs/>
          <w:sz w:val="24"/>
          <w:szCs w:val="24"/>
          <w:lang w:val="en-IN"/>
        </w:rPr>
        <w:t>C</w:t>
      </w:r>
      <w:r>
        <w:rPr>
          <w:bCs/>
          <w:i/>
          <w:iCs/>
          <w:sz w:val="24"/>
          <w:szCs w:val="24"/>
        </w:rPr>
        <w:t xml:space="preserve">onvolutional </w:t>
      </w:r>
      <w:r>
        <w:rPr>
          <w:bCs/>
          <w:i/>
          <w:iCs/>
          <w:sz w:val="24"/>
          <w:szCs w:val="24"/>
          <w:lang w:val="en-IN"/>
        </w:rPr>
        <w:t>N</w:t>
      </w:r>
      <w:r>
        <w:rPr>
          <w:bCs/>
          <w:i/>
          <w:iCs/>
          <w:sz w:val="24"/>
          <w:szCs w:val="24"/>
        </w:rPr>
        <w:t xml:space="preserve">eural </w:t>
      </w:r>
      <w:r>
        <w:rPr>
          <w:bCs/>
          <w:i/>
          <w:iCs/>
          <w:sz w:val="24"/>
          <w:szCs w:val="24"/>
          <w:lang w:val="en-IN"/>
        </w:rPr>
        <w:t>N</w:t>
      </w:r>
      <w:r>
        <w:rPr>
          <w:bCs/>
          <w:i/>
          <w:iCs/>
          <w:sz w:val="24"/>
          <w:szCs w:val="24"/>
        </w:rPr>
        <w:t xml:space="preserve">etworks, </w:t>
      </w:r>
      <w:r>
        <w:rPr>
          <w:bCs/>
          <w:i/>
          <w:iCs/>
          <w:sz w:val="24"/>
          <w:szCs w:val="24"/>
          <w:lang w:val="en-IN"/>
        </w:rPr>
        <w:t>MFCC</w:t>
      </w:r>
      <w:r>
        <w:rPr>
          <w:bCs/>
          <w:i/>
          <w:iCs/>
          <w:sz w:val="24"/>
          <w:szCs w:val="24"/>
        </w:rPr>
        <w:t xml:space="preserve"> </w:t>
      </w:r>
      <w:r>
        <w:rPr>
          <w:bCs/>
          <w:i/>
          <w:iCs/>
          <w:sz w:val="24"/>
          <w:szCs w:val="24"/>
          <w:lang w:val="en-IN"/>
        </w:rPr>
        <w:t>F</w:t>
      </w:r>
      <w:r>
        <w:rPr>
          <w:bCs/>
          <w:i/>
          <w:iCs/>
          <w:sz w:val="24"/>
          <w:szCs w:val="24"/>
        </w:rPr>
        <w:t xml:space="preserve">eatures, </w:t>
      </w:r>
      <w:r>
        <w:rPr>
          <w:bCs/>
          <w:i/>
          <w:iCs/>
          <w:sz w:val="24"/>
          <w:szCs w:val="24"/>
          <w:lang w:val="en-IN"/>
        </w:rPr>
        <w:t>E</w:t>
      </w:r>
      <w:r>
        <w:rPr>
          <w:bCs/>
          <w:i/>
          <w:iCs/>
          <w:sz w:val="24"/>
          <w:szCs w:val="24"/>
        </w:rPr>
        <w:t xml:space="preserve">xplainability </w:t>
      </w:r>
      <w:r>
        <w:rPr>
          <w:bCs/>
          <w:i/>
          <w:iCs/>
          <w:sz w:val="24"/>
          <w:szCs w:val="24"/>
          <w:lang w:val="en-IN"/>
        </w:rPr>
        <w:t>H</w:t>
      </w:r>
      <w:r>
        <w:rPr>
          <w:bCs/>
          <w:i/>
          <w:iCs/>
          <w:sz w:val="24"/>
          <w:szCs w:val="24"/>
        </w:rPr>
        <w:t xml:space="preserve">eatmaps, </w:t>
      </w:r>
      <w:r>
        <w:rPr>
          <w:bCs/>
          <w:i/>
          <w:iCs/>
          <w:sz w:val="24"/>
          <w:szCs w:val="24"/>
          <w:lang w:val="en-IN"/>
        </w:rPr>
        <w:t>D</w:t>
      </w:r>
      <w:r>
        <w:rPr>
          <w:bCs/>
          <w:i/>
          <w:iCs/>
          <w:sz w:val="24"/>
          <w:szCs w:val="24"/>
        </w:rPr>
        <w:t xml:space="preserve">isinformation </w:t>
      </w:r>
      <w:r>
        <w:rPr>
          <w:bCs/>
          <w:i/>
          <w:iCs/>
          <w:sz w:val="24"/>
          <w:szCs w:val="24"/>
          <w:lang w:val="en-IN"/>
        </w:rPr>
        <w:t>D</w:t>
      </w:r>
      <w:r>
        <w:rPr>
          <w:bCs/>
          <w:i/>
          <w:iCs/>
          <w:sz w:val="24"/>
          <w:szCs w:val="24"/>
        </w:rPr>
        <w:t xml:space="preserve">etection, </w:t>
      </w:r>
      <w:r>
        <w:rPr>
          <w:bCs/>
          <w:i/>
          <w:iCs/>
          <w:sz w:val="24"/>
          <w:szCs w:val="24"/>
          <w:lang w:val="en-IN"/>
        </w:rPr>
        <w:t>C</w:t>
      </w:r>
      <w:r>
        <w:rPr>
          <w:bCs/>
          <w:i/>
          <w:iCs/>
          <w:sz w:val="24"/>
          <w:szCs w:val="24"/>
        </w:rPr>
        <w:t>ybersecurity.</w:t>
      </w:r>
    </w:p>
    <w:p w14:paraId="4705704A">
      <w:pPr>
        <w:pStyle w:val="43"/>
        <w:spacing w:after="0" w:line="240" w:lineRule="auto"/>
        <w:ind w:left="0"/>
        <w:rPr>
          <w:rFonts w:ascii="Times New Roman" w:hAnsi="Times New Roman"/>
          <w:smallCaps/>
          <w:sz w:val="20"/>
          <w:szCs w:val="20"/>
        </w:rPr>
      </w:pPr>
      <w:r>
        <w:rPr>
          <w:smallCaps/>
          <w:sz w:val="20"/>
          <w:szCs w:val="20"/>
          <w:lang w:bidi="ar-SA"/>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73025</wp:posOffset>
                </wp:positionV>
                <wp:extent cx="6515100" cy="635"/>
                <wp:effectExtent l="0" t="0" r="0" b="18415"/>
                <wp:wrapNone/>
                <wp:docPr id="10" name="AutoShape 87"/>
                <wp:cNvGraphicFramePr/>
                <a:graphic xmlns:a="http://schemas.openxmlformats.org/drawingml/2006/main">
                  <a:graphicData uri="http://schemas.microsoft.com/office/word/2010/wordprocessingShape">
                    <wps:wsp>
                      <wps:cNvCnPr>
                        <a:cxnSpLocks noChangeShapeType="1"/>
                      </wps:cNvCnPr>
                      <wps:spPr bwMode="auto">
                        <a:xfrm>
                          <a:off x="0" y="0"/>
                          <a:ext cx="6515100" cy="635"/>
                        </a:xfrm>
                        <a:prstGeom prst="straightConnector1">
                          <a:avLst/>
                        </a:prstGeom>
                        <a:noFill/>
                        <a:ln w="19050">
                          <a:solidFill>
                            <a:srgbClr val="000000"/>
                          </a:solidFill>
                          <a:round/>
                        </a:ln>
                      </wps:spPr>
                      <wps:bodyPr/>
                    </wps:wsp>
                  </a:graphicData>
                </a:graphic>
              </wp:anchor>
            </w:drawing>
          </mc:Choice>
          <mc:Fallback>
            <w:pict>
              <v:shape id="AutoShape 87" o:spid="_x0000_s1026" o:spt="32" type="#_x0000_t32" style="position:absolute;left:0pt;margin-left:0.45pt;margin-top:5.75pt;height:0.05pt;width:513pt;z-index:251663360;mso-width-relative:page;mso-height-relative:page;" filled="f" stroked="t" coordsize="21600,21600" o:gfxdata="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8pHwe0AAAAAcBAAAPAAAAAAAAAAEAIAAAACIA&#10;AABkcnMvZG93bnJldi54bWxQSwECFAAUAAAACACHTuJA6DnDzNgBAAC3AwAADgAAAAAAAAABACAA&#10;AAAfAQAAZHJzL2Uyb0RvYy54bWxQSwUGAAAAAAYABgBZAQAAaQUAAAAA&#10;">
                <v:fill on="f" focussize="0,0"/>
                <v:stroke weight="1.5pt" color="#000000" joinstyle="round"/>
                <v:imagedata o:title=""/>
                <o:lock v:ext="edit" aspectratio="f"/>
              </v:shape>
            </w:pict>
          </mc:Fallback>
        </mc:AlternateContent>
      </w:r>
    </w:p>
    <w:p w14:paraId="36B1B4BB">
      <w:pPr>
        <w:rPr>
          <w:i/>
          <w:iCs/>
          <w:color w:val="C00000"/>
          <w:sz w:val="17"/>
          <w:szCs w:val="17"/>
        </w:rPr>
        <w:sectPr>
          <w:type w:val="continuous"/>
          <w:pgSz w:w="11907" w:h="16839"/>
          <w:pgMar w:top="462" w:right="936" w:bottom="1008" w:left="936" w:header="187" w:footer="216" w:gutter="0"/>
          <w:cols w:space="1107" w:num="2"/>
        </w:sectPr>
      </w:pPr>
    </w:p>
    <w:p w14:paraId="5A6F2859">
      <w:pPr>
        <w:rPr>
          <w:i/>
          <w:iCs/>
          <w:color w:val="C00000"/>
        </w:rPr>
      </w:pPr>
      <w:r>
        <w:rPr>
          <w:i/>
          <w:iCs/>
          <w:color w:val="C00000"/>
        </w:rPr>
        <w:t xml:space="preserve">Copyright © 2017 International Journal for Modern Trends in Science and Technology </w:t>
      </w:r>
    </w:p>
    <w:p w14:paraId="756BC3EF">
      <w:pPr>
        <w:pStyle w:val="43"/>
        <w:spacing w:after="0" w:line="240" w:lineRule="auto"/>
        <w:ind w:left="0"/>
        <w:rPr>
          <w:rFonts w:ascii="Times New Roman" w:hAnsi="Times New Roman"/>
          <w:smallCaps/>
          <w:sz w:val="20"/>
          <w:szCs w:val="20"/>
        </w:rPr>
      </w:pPr>
      <w:r>
        <w:rPr>
          <w:rFonts w:ascii="Times New Roman" w:hAnsi="Times New Roman"/>
          <w:i/>
          <w:iCs/>
          <w:color w:val="C00000"/>
          <w:sz w:val="20"/>
          <w:szCs w:val="20"/>
        </w:rPr>
        <w:t>All rights reserved.</w:t>
      </w:r>
    </w:p>
    <w:p w14:paraId="42488D5A">
      <w:pPr>
        <w:pStyle w:val="43"/>
        <w:tabs>
          <w:tab w:val="left" w:pos="5772"/>
        </w:tabs>
        <w:spacing w:after="0" w:line="240" w:lineRule="auto"/>
        <w:ind w:left="0"/>
        <w:rPr>
          <w:rFonts w:ascii="Times New Roman" w:hAnsi="Times New Roman"/>
          <w:smallCaps/>
          <w:sz w:val="14"/>
          <w:szCs w:val="20"/>
        </w:rPr>
        <w:sectPr>
          <w:type w:val="continuous"/>
          <w:pgSz w:w="11907" w:h="16839"/>
          <w:pgMar w:top="462" w:right="936" w:bottom="1008" w:left="936" w:header="187" w:footer="216" w:gutter="0"/>
          <w:cols w:space="1107" w:num="1"/>
        </w:sectPr>
      </w:pPr>
      <w:r>
        <w:rPr>
          <w:rFonts w:ascii="Times New Roman" w:hAnsi="Times New Roman"/>
          <w:smallCaps/>
          <w:sz w:val="14"/>
          <w:szCs w:val="20"/>
        </w:rPr>
        <w:tab/>
      </w:r>
    </w:p>
    <w:p w14:paraId="74639454">
      <w:pPr>
        <w:pStyle w:val="2"/>
      </w:pPr>
      <w:r>
        <w:rPr>
          <w:b/>
          <w:sz w:val="24"/>
          <w:szCs w:val="24"/>
        </w:rPr>
        <w:t>Introduction</w:t>
      </w:r>
    </w:p>
    <w:p w14:paraId="2B3E442B">
      <w:pPr>
        <w:pStyle w:val="37"/>
        <w:spacing w:line="240" w:lineRule="auto"/>
        <w:rPr>
          <w:rFonts w:eastAsia="SimSun"/>
          <w:sz w:val="24"/>
          <w:szCs w:val="24"/>
        </w:rPr>
      </w:pPr>
      <w:r>
        <w:rPr>
          <w:rFonts w:eastAsia="SimSun"/>
          <w:sz w:val="24"/>
          <w:szCs w:val="24"/>
        </w:rPr>
        <w:t>In recent years, generative artificial intelligence has become widely used across many applications. Tools that generate text, images, audio, and video can now produce content that closely resembles human-created data. Because of this, it is often difficult to clearly identify whether content</w:t>
      </w:r>
      <w:r>
        <w:rPr>
          <w:rFonts w:hint="default" w:eastAsia="SimSun"/>
          <w:sz w:val="24"/>
          <w:szCs w:val="24"/>
          <w:lang w:val="en-IN"/>
        </w:rPr>
        <w:t xml:space="preserve"> </w:t>
      </w:r>
      <w:bookmarkStart w:id="1" w:name="_GoBack"/>
      <w:bookmarkEnd w:id="1"/>
      <w:r>
        <w:rPr>
          <w:rFonts w:eastAsia="SimSun"/>
          <w:sz w:val="24"/>
          <w:szCs w:val="24"/>
        </w:rPr>
        <w:t>is created by a person or generated by an AI system. While these technologies have improved productivity and creativity, they have also introduced challenges such as misinformation, identity misuse, and reduced trust in digital content.</w:t>
      </w:r>
    </w:p>
    <w:p w14:paraId="1A855717">
      <w:pPr>
        <w:pStyle w:val="37"/>
        <w:spacing w:line="240" w:lineRule="auto"/>
        <w:ind w:left="0" w:leftChars="0" w:firstLine="0" w:firstLineChars="0"/>
        <w:rPr>
          <w:rFonts w:eastAsia="SimSun"/>
          <w:sz w:val="24"/>
          <w:szCs w:val="24"/>
          <w:lang w:val="en-IN" w:eastAsia="zh-TW"/>
        </w:rPr>
      </w:pPr>
    </w:p>
    <w:p w14:paraId="0BF2EE8A">
      <w:pPr>
        <w:pStyle w:val="37"/>
        <w:spacing w:line="240" w:lineRule="auto"/>
        <w:rPr>
          <w:rFonts w:eastAsia="SimSun"/>
          <w:sz w:val="24"/>
          <w:szCs w:val="24"/>
        </w:rPr>
      </w:pPr>
      <w:r>
        <w:rPr>
          <w:rFonts w:eastAsia="SimSun"/>
          <w:sz w:val="24"/>
          <w:szCs w:val="24"/>
        </w:rPr>
        <w:t>There are several real-world examples where synthetic content has been misused.</w:t>
      </w:r>
      <w:r>
        <w:rPr>
          <w:rFonts w:eastAsia="SimSun"/>
          <w:sz w:val="24"/>
          <w:szCs w:val="24"/>
          <w:lang w:val="en-IN"/>
        </w:rPr>
        <w:t xml:space="preserve"> </w:t>
      </w:r>
      <w:r>
        <w:rPr>
          <w:rFonts w:eastAsia="SimSun"/>
          <w:sz w:val="24"/>
          <w:szCs w:val="24"/>
        </w:rPr>
        <w:t xml:space="preserve">Deepfake </w:t>
      </w:r>
    </w:p>
    <w:p w14:paraId="60820ED5">
      <w:pPr>
        <w:pStyle w:val="37"/>
        <w:spacing w:line="240" w:lineRule="auto"/>
        <w:ind w:left="0" w:leftChars="0" w:firstLine="0" w:firstLineChars="0"/>
        <w:rPr>
          <w:rFonts w:ascii="SimSun" w:hAnsi="SimSun" w:eastAsia="SimSun" w:cs="SimSun"/>
          <w:sz w:val="24"/>
          <w:szCs w:val="24"/>
        </w:rPr>
      </w:pPr>
      <w:r>
        <w:rPr>
          <w:rFonts w:eastAsia="SimSun"/>
          <w:sz w:val="24"/>
          <w:szCs w:val="24"/>
        </w:rPr>
        <w:t>videos and voice-cloning techniques can be used to mislead people or commit fraud. In addition, AI-generated text is sometimes used in academic and professional work without proper disclosure. These issues highlight the need for reliable methods to verify the authenticity of digital content</w:t>
      </w:r>
      <w:r>
        <w:rPr>
          <w:rFonts w:ascii="SimSun" w:hAnsi="SimSun" w:eastAsia="SimSun" w:cs="SimSun"/>
          <w:sz w:val="24"/>
          <w:szCs w:val="24"/>
        </w:rPr>
        <w:t>.</w:t>
      </w:r>
    </w:p>
    <w:p w14:paraId="44DF03BF">
      <w:pPr>
        <w:pStyle w:val="37"/>
        <w:spacing w:line="240" w:lineRule="auto"/>
        <w:ind w:left="0" w:leftChars="0" w:firstLine="0" w:firstLineChars="0"/>
        <w:rPr>
          <w:rFonts w:ascii="SimSun" w:hAnsi="SimSun" w:eastAsia="SimSun" w:cs="SimSun"/>
          <w:sz w:val="24"/>
          <w:szCs w:val="24"/>
        </w:rPr>
      </w:pPr>
    </w:p>
    <w:p w14:paraId="7146DDFE">
      <w:pPr>
        <w:pStyle w:val="37"/>
        <w:spacing w:line="240" w:lineRule="auto"/>
        <w:rPr>
          <w:rFonts w:ascii="SimSun" w:hAnsi="SimSun" w:eastAsia="SimSun" w:cs="SimSun"/>
          <w:sz w:val="24"/>
          <w:szCs w:val="24"/>
        </w:rPr>
      </w:pPr>
      <w:r>
        <w:rPr>
          <w:rFonts w:eastAsia="SimSun"/>
          <w:sz w:val="24"/>
          <w:szCs w:val="24"/>
        </w:rPr>
        <w:t>Most existing detection methods focus on a single type of data, such as text or images. However, in real-world scenarios, content often exists in multiple formats together. To address this limitation, this work proposes a multimodal system that can analyze text, images, audio, and video within a single framework</w:t>
      </w:r>
      <w:r>
        <w:rPr>
          <w:rFonts w:ascii="SimSun" w:hAnsi="SimSun" w:eastAsia="SimSun" w:cs="SimSun"/>
          <w:sz w:val="24"/>
          <w:szCs w:val="24"/>
        </w:rPr>
        <w:t>.</w:t>
      </w:r>
    </w:p>
    <w:p w14:paraId="46BF47F1">
      <w:pPr>
        <w:pStyle w:val="25"/>
        <w:ind w:firstLine="0"/>
        <w:rPr>
          <w:rFonts w:ascii="SimSun" w:hAnsi="SimSun" w:eastAsia="SimSun" w:cs="SimSun"/>
          <w:lang w:eastAsia="zh-TW"/>
        </w:rPr>
      </w:pPr>
      <w:r>
        <w:t>The system identifies patterns that differ between human-created and AI-generated content and provides a confidence score instead of a simple binary output, making the results easier to interpret and more useful in practical applications.</w:t>
      </w:r>
    </w:p>
    <w:p w14:paraId="3337CD55">
      <w:pPr>
        <w:pStyle w:val="2"/>
        <w:rPr>
          <w:b/>
          <w:sz w:val="24"/>
          <w:szCs w:val="24"/>
        </w:rPr>
      </w:pPr>
      <w:r>
        <w:rPr>
          <w:b/>
          <w:bCs/>
          <w:sz w:val="24"/>
          <w:szCs w:val="24"/>
        </w:rPr>
        <w:t>Literature Review</w:t>
      </w:r>
    </w:p>
    <w:p w14:paraId="7ECCF51D">
      <w:pPr>
        <w:pStyle w:val="37"/>
        <w:spacing w:line="240" w:lineRule="auto"/>
        <w:rPr>
          <w:sz w:val="24"/>
          <w:szCs w:val="24"/>
          <w:lang w:val="en-IN"/>
        </w:rPr>
      </w:pPr>
      <w:r>
        <w:rPr>
          <w:sz w:val="24"/>
          <w:szCs w:val="24"/>
          <w:lang w:val="en-IN"/>
        </w:rPr>
        <w:t>Many researchers have worked on detecting AI-generated content, but most approaches focus on only one type of data such as text, images, audio, or video. Because of this, they are not always effective in real-world cases where multiple formats are combined.</w:t>
      </w:r>
    </w:p>
    <w:p w14:paraId="17E4656E">
      <w:pPr>
        <w:pStyle w:val="37"/>
        <w:spacing w:line="240" w:lineRule="auto"/>
        <w:rPr>
          <w:sz w:val="24"/>
          <w:szCs w:val="24"/>
          <w:lang w:val="en-IN"/>
        </w:rPr>
      </w:pPr>
      <w:r>
        <w:rPr>
          <w:sz w:val="24"/>
          <w:szCs w:val="24"/>
          <w:lang w:val="en-IN"/>
        </w:rPr>
        <w:t>For text, methods based on writing style and probability patterns were used, but newer AI models produce more natural text, making detection harder. Image-based methods try to identify visual issues like texture or color inconsistencies, but their performance drops with advanced generation techniques. Similarly, audio detection relies on pitch and frequency patterns, while video methods analyze frame-level changes, both of which face challenges with modern AI outputs.</w:t>
      </w:r>
    </w:p>
    <w:p w14:paraId="3013E53C">
      <w:pPr>
        <w:pStyle w:val="37"/>
        <w:spacing w:line="240" w:lineRule="auto"/>
        <w:rPr>
          <w:sz w:val="24"/>
          <w:szCs w:val="24"/>
          <w:lang w:val="en-IN"/>
        </w:rPr>
      </w:pPr>
      <w:r>
        <w:rPr>
          <w:sz w:val="24"/>
          <w:szCs w:val="24"/>
          <w:lang w:val="en-IN"/>
        </w:rPr>
        <w:t>Overall, existing methods work in limited scenarios, but there is still a need for a system that can handle multiple data types together.</w:t>
      </w:r>
    </w:p>
    <w:p w14:paraId="064DF216">
      <w:pPr>
        <w:pStyle w:val="37"/>
        <w:spacing w:line="240" w:lineRule="auto"/>
        <w:rPr>
          <w:sz w:val="24"/>
          <w:szCs w:val="24"/>
          <w:lang w:val="en-IN"/>
        </w:rPr>
      </w:pPr>
    </w:p>
    <w:p w14:paraId="774CEDD0">
      <w:pPr>
        <w:spacing w:before="80" w:after="40"/>
        <w:jc w:val="center"/>
        <w:rPr>
          <w:sz w:val="22"/>
          <w:szCs w:val="22"/>
        </w:rPr>
      </w:pPr>
      <w:r>
        <w:rPr>
          <w:rFonts w:eastAsia="Times New Roman"/>
          <w:b/>
          <w:bCs/>
          <w:i/>
          <w:iCs/>
          <w:color w:val="000000"/>
          <w:sz w:val="21"/>
          <w:szCs w:val="21"/>
        </w:rPr>
        <w:t xml:space="preserve">Table 1: </w:t>
      </w:r>
      <w:r>
        <w:rPr>
          <w:rFonts w:eastAsia="Times New Roman"/>
          <w:b/>
          <w:bCs/>
          <w:i/>
          <w:iCs/>
          <w:color w:val="000000"/>
          <w:sz w:val="22"/>
          <w:szCs w:val="22"/>
        </w:rPr>
        <w:t>Comparative summary of existing detection approaches</w:t>
      </w:r>
    </w:p>
    <w:tbl>
      <w:tblPr>
        <w:tblStyle w:val="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140"/>
        <w:gridCol w:w="1184"/>
        <w:gridCol w:w="1453"/>
        <w:gridCol w:w="1389"/>
      </w:tblGrid>
      <w:tr w14:paraId="59BF61A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06"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D4C2AC3">
            <w:pPr>
              <w:pStyle w:val="37"/>
              <w:spacing w:line="240" w:lineRule="auto"/>
              <w:ind w:firstLine="0"/>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Scientists</w:t>
            </w:r>
          </w:p>
        </w:tc>
        <w:tc>
          <w:tcPr>
            <w:tcW w:w="114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E1171C0">
            <w:pPr>
              <w:pStyle w:val="37"/>
              <w:spacing w:line="240" w:lineRule="auto"/>
              <w:ind w:firstLine="0"/>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Approach Type</w:t>
            </w:r>
          </w:p>
        </w:tc>
        <w:tc>
          <w:tcPr>
            <w:tcW w:w="1453"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E45B6B5">
            <w:pPr>
              <w:pStyle w:val="37"/>
              <w:spacing w:line="240" w:lineRule="auto"/>
              <w:ind w:firstLine="0"/>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Method Description</w:t>
            </w:r>
          </w:p>
        </w:tc>
        <w:tc>
          <w:tcPr>
            <w:tcW w:w="1358"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37EFD12">
            <w:pPr>
              <w:pStyle w:val="37"/>
              <w:spacing w:line="240" w:lineRule="auto"/>
              <w:ind w:firstLine="0"/>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Limitation</w:t>
            </w:r>
          </w:p>
        </w:tc>
      </w:tr>
      <w:tr w14:paraId="15AE1F6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E12DDED">
            <w:pPr>
              <w:spacing w:before="20" w:after="20"/>
              <w:rPr>
                <w:b w:val="0"/>
                <w:bCs w:val="0"/>
                <w:sz w:val="18"/>
                <w:szCs w:val="18"/>
              </w:rPr>
            </w:pPr>
            <w:r>
              <w:rPr>
                <w:rFonts w:eastAsia="Times New Roman"/>
                <w:b/>
                <w:bCs/>
                <w:color w:val="000000"/>
                <w:sz w:val="18"/>
                <w:szCs w:val="18"/>
              </w:rPr>
              <w:t>Ippolito et al. (2020)</w:t>
            </w:r>
          </w:p>
        </w:tc>
        <w:tc>
          <w:tcPr>
            <w:tcW w:w="0" w:type="auto"/>
            <w:shd w:val="clear" w:color="auto" w:fill="DBE5F1" w:themeFill="accent1" w:themeFillTint="33"/>
          </w:tcPr>
          <w:p w14:paraId="54D889CA">
            <w:pPr>
              <w:spacing w:before="20" w:after="20"/>
              <w:rPr>
                <w:sz w:val="18"/>
                <w:szCs w:val="18"/>
              </w:rPr>
            </w:pPr>
            <w:r>
              <w:rPr>
                <w:rFonts w:eastAsia="Times New Roman"/>
                <w:color w:val="000000"/>
                <w:sz w:val="18"/>
                <w:szCs w:val="18"/>
              </w:rPr>
              <w:t>Text-based (Unimodal)</w:t>
            </w:r>
          </w:p>
        </w:tc>
        <w:tc>
          <w:tcPr>
            <w:tcW w:w="0" w:type="auto"/>
            <w:shd w:val="clear" w:color="auto" w:fill="DBE5F1" w:themeFill="accent1" w:themeFillTint="33"/>
          </w:tcPr>
          <w:p w14:paraId="122AE92C">
            <w:pPr>
              <w:spacing w:before="20" w:after="20"/>
              <w:rPr>
                <w:sz w:val="18"/>
                <w:szCs w:val="18"/>
              </w:rPr>
            </w:pPr>
            <w:r>
              <w:rPr>
                <w:rFonts w:eastAsia="Times New Roman"/>
                <w:color w:val="000000"/>
                <w:sz w:val="18"/>
                <w:szCs w:val="18"/>
              </w:rPr>
              <w:t>Language model perplexity to identify AI-generated text</w:t>
            </w:r>
          </w:p>
        </w:tc>
        <w:tc>
          <w:tcPr>
            <w:tcW w:w="0" w:type="auto"/>
            <w:shd w:val="clear" w:color="auto" w:fill="DBE5F1" w:themeFill="accent1" w:themeFillTint="33"/>
          </w:tcPr>
          <w:p w14:paraId="133FE7D9">
            <w:pPr>
              <w:spacing w:before="20" w:after="20"/>
              <w:rPr>
                <w:sz w:val="18"/>
                <w:szCs w:val="18"/>
              </w:rPr>
            </w:pPr>
            <w:r>
              <w:rPr>
                <w:rFonts w:eastAsia="Times New Roman"/>
                <w:color w:val="000000"/>
                <w:sz w:val="18"/>
                <w:szCs w:val="18"/>
              </w:rPr>
              <w:t>Fails on advanced LLMs; cannot handle non-text media</w:t>
            </w:r>
          </w:p>
        </w:tc>
      </w:tr>
      <w:tr w14:paraId="2B6D121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3F7E618">
            <w:pPr>
              <w:spacing w:before="20" w:after="20"/>
              <w:rPr>
                <w:b w:val="0"/>
                <w:bCs w:val="0"/>
                <w:sz w:val="18"/>
                <w:szCs w:val="18"/>
              </w:rPr>
            </w:pPr>
            <w:r>
              <w:rPr>
                <w:rFonts w:eastAsia="Times New Roman"/>
                <w:b/>
                <w:bCs/>
                <w:color w:val="000000"/>
                <w:sz w:val="18"/>
                <w:szCs w:val="18"/>
              </w:rPr>
              <w:t>Gehrmann et al. (2019)</w:t>
            </w:r>
          </w:p>
        </w:tc>
        <w:tc>
          <w:tcPr>
            <w:tcW w:w="0" w:type="auto"/>
          </w:tcPr>
          <w:p w14:paraId="68431696">
            <w:pPr>
              <w:spacing w:before="20" w:after="20"/>
              <w:rPr>
                <w:sz w:val="18"/>
                <w:szCs w:val="18"/>
              </w:rPr>
            </w:pPr>
            <w:r>
              <w:rPr>
                <w:rFonts w:eastAsia="Times New Roman"/>
                <w:color w:val="000000"/>
                <w:sz w:val="18"/>
                <w:szCs w:val="18"/>
              </w:rPr>
              <w:t>Text Stylometry</w:t>
            </w:r>
          </w:p>
        </w:tc>
        <w:tc>
          <w:tcPr>
            <w:tcW w:w="0" w:type="auto"/>
          </w:tcPr>
          <w:p w14:paraId="70C65999">
            <w:pPr>
              <w:spacing w:before="20" w:after="20"/>
              <w:rPr>
                <w:sz w:val="18"/>
                <w:szCs w:val="18"/>
              </w:rPr>
            </w:pPr>
            <w:r>
              <w:rPr>
                <w:rFonts w:eastAsia="Times New Roman"/>
                <w:color w:val="000000"/>
                <w:sz w:val="18"/>
                <w:szCs w:val="18"/>
              </w:rPr>
              <w:t>Analyses stylistic and statistical patterns in generated text</w:t>
            </w:r>
          </w:p>
        </w:tc>
        <w:tc>
          <w:tcPr>
            <w:tcW w:w="0" w:type="auto"/>
          </w:tcPr>
          <w:p w14:paraId="04682C03">
            <w:pPr>
              <w:spacing w:before="20" w:after="20"/>
              <w:rPr>
                <w:sz w:val="18"/>
                <w:szCs w:val="18"/>
              </w:rPr>
            </w:pPr>
            <w:r>
              <w:rPr>
                <w:rFonts w:eastAsia="Times New Roman"/>
                <w:color w:val="000000"/>
                <w:sz w:val="18"/>
                <w:szCs w:val="18"/>
              </w:rPr>
              <w:t>Bypassed by paraphrasing or fine-tuned models</w:t>
            </w:r>
          </w:p>
        </w:tc>
      </w:tr>
      <w:tr w14:paraId="4E73F1D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25B82CD">
            <w:pPr>
              <w:spacing w:before="20" w:after="20"/>
              <w:rPr>
                <w:b w:val="0"/>
                <w:bCs w:val="0"/>
                <w:sz w:val="18"/>
                <w:szCs w:val="18"/>
              </w:rPr>
            </w:pPr>
            <w:r>
              <w:rPr>
                <w:rFonts w:eastAsia="Times New Roman"/>
                <w:b/>
                <w:bCs/>
                <w:color w:val="000000"/>
                <w:sz w:val="18"/>
                <w:szCs w:val="18"/>
              </w:rPr>
              <w:t>Frank et al. (2022)</w:t>
            </w:r>
          </w:p>
        </w:tc>
        <w:tc>
          <w:tcPr>
            <w:tcW w:w="0" w:type="auto"/>
            <w:shd w:val="clear" w:color="auto" w:fill="DBE5F1" w:themeFill="accent1" w:themeFillTint="33"/>
          </w:tcPr>
          <w:p w14:paraId="5BB5BDC6">
            <w:pPr>
              <w:spacing w:before="20" w:after="20"/>
              <w:rPr>
                <w:sz w:val="18"/>
                <w:szCs w:val="18"/>
              </w:rPr>
            </w:pPr>
            <w:r>
              <w:rPr>
                <w:rFonts w:eastAsia="Times New Roman"/>
                <w:color w:val="000000"/>
                <w:sz w:val="18"/>
                <w:szCs w:val="18"/>
              </w:rPr>
              <w:t>Image-based (Unimodal)</w:t>
            </w:r>
          </w:p>
        </w:tc>
        <w:tc>
          <w:tcPr>
            <w:tcW w:w="0" w:type="auto"/>
            <w:shd w:val="clear" w:color="auto" w:fill="DBE5F1" w:themeFill="accent1" w:themeFillTint="33"/>
          </w:tcPr>
          <w:p w14:paraId="663E43D2">
            <w:pPr>
              <w:spacing w:before="20" w:after="20"/>
              <w:rPr>
                <w:sz w:val="18"/>
                <w:szCs w:val="18"/>
              </w:rPr>
            </w:pPr>
            <w:r>
              <w:rPr>
                <w:rFonts w:eastAsia="Times New Roman"/>
                <w:color w:val="000000"/>
                <w:sz w:val="18"/>
                <w:szCs w:val="18"/>
              </w:rPr>
              <w:t>Detects frequency and spectral artifacts from GANs</w:t>
            </w:r>
          </w:p>
        </w:tc>
        <w:tc>
          <w:tcPr>
            <w:tcW w:w="0" w:type="auto"/>
            <w:shd w:val="clear" w:color="auto" w:fill="DBE5F1" w:themeFill="accent1" w:themeFillTint="33"/>
          </w:tcPr>
          <w:p w14:paraId="7DBCC8E5">
            <w:pPr>
              <w:spacing w:before="20" w:after="20"/>
              <w:rPr>
                <w:sz w:val="18"/>
                <w:szCs w:val="18"/>
              </w:rPr>
            </w:pPr>
            <w:r>
              <w:rPr>
                <w:rFonts w:eastAsia="Times New Roman"/>
                <w:color w:val="000000"/>
                <w:sz w:val="18"/>
                <w:szCs w:val="18"/>
              </w:rPr>
              <w:t>Drops on unseen generators or compressed images</w:t>
            </w:r>
          </w:p>
        </w:tc>
      </w:tr>
      <w:tr w14:paraId="4E6F4CB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1111693">
            <w:pPr>
              <w:spacing w:before="20" w:after="20"/>
              <w:rPr>
                <w:b w:val="0"/>
                <w:bCs w:val="0"/>
                <w:sz w:val="18"/>
                <w:szCs w:val="18"/>
              </w:rPr>
            </w:pPr>
            <w:r>
              <w:rPr>
                <w:rFonts w:eastAsia="Times New Roman"/>
                <w:b/>
                <w:bCs/>
                <w:color w:val="000000"/>
                <w:sz w:val="18"/>
                <w:szCs w:val="18"/>
              </w:rPr>
              <w:t>Korshunov &amp; Marcel (2018)</w:t>
            </w:r>
          </w:p>
        </w:tc>
        <w:tc>
          <w:tcPr>
            <w:tcW w:w="0" w:type="auto"/>
          </w:tcPr>
          <w:p w14:paraId="179BE6F6">
            <w:pPr>
              <w:spacing w:before="20" w:after="20"/>
              <w:rPr>
                <w:sz w:val="18"/>
                <w:szCs w:val="18"/>
              </w:rPr>
            </w:pPr>
            <w:r>
              <w:rPr>
                <w:rFonts w:eastAsia="Times New Roman"/>
                <w:color w:val="000000"/>
                <w:sz w:val="18"/>
                <w:szCs w:val="18"/>
              </w:rPr>
              <w:t>Audio-based Detection</w:t>
            </w:r>
          </w:p>
        </w:tc>
        <w:tc>
          <w:tcPr>
            <w:tcW w:w="0" w:type="auto"/>
          </w:tcPr>
          <w:p w14:paraId="52F831E0">
            <w:pPr>
              <w:spacing w:before="20" w:after="20"/>
              <w:rPr>
                <w:sz w:val="18"/>
                <w:szCs w:val="18"/>
              </w:rPr>
            </w:pPr>
            <w:r>
              <w:rPr>
                <w:rFonts w:eastAsia="Times New Roman"/>
                <w:color w:val="000000"/>
                <w:sz w:val="18"/>
                <w:szCs w:val="18"/>
              </w:rPr>
              <w:t>Analyses spectral inconsistencies in synthetic speech</w:t>
            </w:r>
          </w:p>
        </w:tc>
        <w:tc>
          <w:tcPr>
            <w:tcW w:w="0" w:type="auto"/>
          </w:tcPr>
          <w:p w14:paraId="169E354B">
            <w:pPr>
              <w:spacing w:before="20" w:after="20"/>
              <w:rPr>
                <w:sz w:val="18"/>
                <w:szCs w:val="18"/>
              </w:rPr>
            </w:pPr>
            <w:r>
              <w:rPr>
                <w:rFonts w:eastAsia="Times New Roman"/>
                <w:color w:val="000000"/>
                <w:sz w:val="18"/>
                <w:szCs w:val="18"/>
              </w:rPr>
              <w:t>Poor generalisation to modern TTS systems</w:t>
            </w:r>
          </w:p>
        </w:tc>
      </w:tr>
      <w:tr w14:paraId="375CEF9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15" w:hRule="atLeast"/>
        </w:trPr>
        <w:tc>
          <w:tcPr>
            <w:tcW w:w="0" w:type="auto"/>
            <w:shd w:val="clear" w:color="auto" w:fill="DBE5F1" w:themeFill="accent1" w:themeFillTint="33"/>
          </w:tcPr>
          <w:p w14:paraId="1EDE2953">
            <w:pPr>
              <w:spacing w:before="20" w:after="20"/>
              <w:rPr>
                <w:b w:val="0"/>
                <w:bCs w:val="0"/>
                <w:sz w:val="18"/>
                <w:szCs w:val="18"/>
              </w:rPr>
            </w:pPr>
            <w:r>
              <w:rPr>
                <w:rFonts w:eastAsia="Times New Roman"/>
                <w:b/>
                <w:bCs/>
                <w:color w:val="000000"/>
                <w:sz w:val="18"/>
                <w:szCs w:val="18"/>
              </w:rPr>
              <w:t>Agarwal et al. (2021)</w:t>
            </w:r>
          </w:p>
        </w:tc>
        <w:tc>
          <w:tcPr>
            <w:tcW w:w="0" w:type="auto"/>
            <w:shd w:val="clear" w:color="auto" w:fill="DBE5F1" w:themeFill="accent1" w:themeFillTint="33"/>
          </w:tcPr>
          <w:p w14:paraId="4BE414C4">
            <w:pPr>
              <w:spacing w:before="20" w:after="20"/>
              <w:rPr>
                <w:sz w:val="18"/>
                <w:szCs w:val="18"/>
              </w:rPr>
            </w:pPr>
            <w:r>
              <w:rPr>
                <w:rFonts w:eastAsia="Times New Roman"/>
                <w:color w:val="000000"/>
                <w:sz w:val="18"/>
                <w:szCs w:val="18"/>
              </w:rPr>
              <w:t>Video Deepfake Detection</w:t>
            </w:r>
          </w:p>
        </w:tc>
        <w:tc>
          <w:tcPr>
            <w:tcW w:w="0" w:type="auto"/>
            <w:shd w:val="clear" w:color="auto" w:fill="DBE5F1" w:themeFill="accent1" w:themeFillTint="33"/>
          </w:tcPr>
          <w:p w14:paraId="07FD8537">
            <w:pPr>
              <w:spacing w:before="20" w:after="20"/>
              <w:rPr>
                <w:sz w:val="18"/>
                <w:szCs w:val="18"/>
              </w:rPr>
            </w:pPr>
            <w:r>
              <w:rPr>
                <w:rFonts w:eastAsia="Times New Roman"/>
                <w:color w:val="000000"/>
                <w:sz w:val="18"/>
                <w:szCs w:val="18"/>
              </w:rPr>
              <w:t>Temporal and motion inconsistency across frames</w:t>
            </w:r>
          </w:p>
        </w:tc>
        <w:tc>
          <w:tcPr>
            <w:tcW w:w="0" w:type="auto"/>
            <w:shd w:val="clear" w:color="auto" w:fill="DBE5F1" w:themeFill="accent1" w:themeFillTint="33"/>
          </w:tcPr>
          <w:p w14:paraId="23EC3293">
            <w:pPr>
              <w:spacing w:before="20" w:after="20"/>
              <w:rPr>
                <w:sz w:val="18"/>
                <w:szCs w:val="18"/>
              </w:rPr>
            </w:pPr>
            <w:r>
              <w:rPr>
                <w:rFonts w:eastAsia="Times New Roman"/>
                <w:color w:val="000000"/>
                <w:sz w:val="18"/>
                <w:szCs w:val="18"/>
              </w:rPr>
              <w:t>High computational cost; vulnerable to frame attacks</w:t>
            </w:r>
          </w:p>
        </w:tc>
      </w:tr>
    </w:tbl>
    <w:p w14:paraId="03606AEC">
      <w:pPr>
        <w:pStyle w:val="2"/>
        <w:rPr>
          <w:b/>
          <w:sz w:val="24"/>
          <w:szCs w:val="24"/>
        </w:rPr>
      </w:pPr>
      <w:r>
        <w:rPr>
          <w:b/>
          <w:sz w:val="24"/>
          <w:szCs w:val="24"/>
        </w:rPr>
        <w:t>System Architecture</w:t>
      </w:r>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92"/>
      </w:tblGrid>
      <w:tr w14:paraId="0BB9F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0" w:type="dxa"/>
          </w:tcPr>
          <w:p w14:paraId="24F284E7">
            <w:pPr>
              <w:pStyle w:val="37"/>
              <w:spacing w:line="240" w:lineRule="auto"/>
              <w:ind w:firstLine="0"/>
              <w:jc w:val="center"/>
              <w:rPr>
                <w:rFonts w:ascii="Bookman Old Style" w:hAnsi="Bookman Old Style" w:eastAsia="Times New Roman"/>
              </w:rPr>
            </w:pPr>
            <w:r>
              <w:rPr>
                <w:rFonts w:eastAsia="Times New Roman"/>
              </w:rPr>
              <w:drawing>
                <wp:inline distT="0" distB="0" distL="0" distR="0">
                  <wp:extent cx="3023235" cy="3230245"/>
                  <wp:effectExtent l="0" t="0" r="9525" b="635"/>
                  <wp:docPr id="206960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09609"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023800" cy="3230245"/>
                          </a:xfrm>
                          <a:prstGeom prst="rect">
                            <a:avLst/>
                          </a:prstGeom>
                          <a:noFill/>
                          <a:ln>
                            <a:noFill/>
                          </a:ln>
                        </pic:spPr>
                      </pic:pic>
                    </a:graphicData>
                  </a:graphic>
                </wp:inline>
              </w:drawing>
            </w:r>
          </w:p>
          <w:p w14:paraId="06E148FE">
            <w:pPr>
              <w:pStyle w:val="37"/>
              <w:spacing w:line="240" w:lineRule="auto"/>
              <w:ind w:firstLine="0"/>
              <w:jc w:val="center"/>
              <w:rPr>
                <w:rFonts w:ascii="Bookman Old Style" w:hAnsi="Bookman Old Style" w:eastAsia="Times New Roman"/>
              </w:rPr>
            </w:pPr>
          </w:p>
        </w:tc>
      </w:tr>
      <w:tr w14:paraId="0F3C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50" w:type="dxa"/>
          </w:tcPr>
          <w:p w14:paraId="797E74EC">
            <w:pPr>
              <w:pStyle w:val="37"/>
              <w:spacing w:line="240" w:lineRule="auto"/>
              <w:ind w:firstLine="0"/>
              <w:rPr>
                <w:rFonts w:eastAsia="Times New Roman"/>
                <w:sz w:val="24"/>
                <w:szCs w:val="24"/>
              </w:rPr>
            </w:pPr>
            <w:r>
              <w:rPr>
                <w:rFonts w:eastAsia="Times New Roman"/>
                <w:b/>
                <w:bCs/>
                <w:sz w:val="24"/>
                <w:szCs w:val="24"/>
              </w:rPr>
              <w:t>Figure 1</w:t>
            </w:r>
            <w:r>
              <w:rPr>
                <w:rFonts w:eastAsia="Times New Roman"/>
                <w:sz w:val="24"/>
                <w:szCs w:val="24"/>
              </w:rPr>
              <w:t>. Architecture of the Multimodal AI Content Detection System</w:t>
            </w:r>
          </w:p>
          <w:p w14:paraId="0358884F">
            <w:pPr>
              <w:pStyle w:val="37"/>
              <w:spacing w:line="240" w:lineRule="auto"/>
              <w:rPr>
                <w:rFonts w:ascii="Bookman Old Style" w:hAnsi="Bookman Old Style" w:eastAsia="Times New Roman"/>
              </w:rPr>
            </w:pPr>
          </w:p>
          <w:p w14:paraId="7671FADD">
            <w:pPr>
              <w:pStyle w:val="37"/>
              <w:spacing w:line="240" w:lineRule="auto"/>
              <w:rPr>
                <w:rFonts w:eastAsia="Times New Roman"/>
                <w:sz w:val="24"/>
                <w:szCs w:val="24"/>
              </w:rPr>
            </w:pPr>
            <w:r>
              <w:rPr>
                <w:rFonts w:eastAsia="Times New Roman"/>
                <w:sz w:val="24"/>
                <w:szCs w:val="24"/>
              </w:rPr>
              <w:t>The system is designed to determine whether a given content is produced by a human or generated using artificial intelligence. It works by handling different types of data such as text, images, audio, and video in one place instead of treating them separately.</w:t>
            </w:r>
          </w:p>
          <w:p w14:paraId="0DB1EB05">
            <w:pPr>
              <w:pStyle w:val="37"/>
              <w:spacing w:line="240" w:lineRule="auto"/>
              <w:rPr>
                <w:rFonts w:eastAsia="Times New Roman"/>
                <w:sz w:val="24"/>
                <w:szCs w:val="24"/>
              </w:rPr>
            </w:pPr>
            <w:r>
              <w:rPr>
                <w:rFonts w:eastAsia="Times New Roman"/>
                <w:sz w:val="24"/>
                <w:szCs w:val="24"/>
              </w:rPr>
              <w:t>At the beginning, the system takes input in different formats like text files, images, audio clips, or videos. Based on the file type, it automatically sends the data to the correct module. This makes the process simple and avoids manual selection.</w:t>
            </w:r>
          </w:p>
          <w:p w14:paraId="7D91E6AB">
            <w:pPr>
              <w:pStyle w:val="37"/>
              <w:spacing w:line="240" w:lineRule="auto"/>
              <w:rPr>
                <w:rFonts w:eastAsia="Times New Roman"/>
                <w:sz w:val="24"/>
                <w:szCs w:val="24"/>
              </w:rPr>
            </w:pPr>
            <w:r>
              <w:rPr>
                <w:rFonts w:eastAsia="Times New Roman"/>
                <w:sz w:val="24"/>
                <w:szCs w:val="24"/>
              </w:rPr>
              <w:t>Each module focuses on one type of data. The text module looks at writing patterns, repetition, and sentence variation. The image module checks visual details like edges, texture, and color changes. The audio module studies sound features such as pitch, frequency, and energy levels. The video module breaks the video into frames and checks for small inconsistencies over time.</w:t>
            </w:r>
          </w:p>
          <w:p w14:paraId="614B35BD">
            <w:pPr>
              <w:pStyle w:val="37"/>
              <w:spacing w:line="240" w:lineRule="auto"/>
              <w:rPr>
                <w:rFonts w:eastAsia="Times New Roman"/>
                <w:sz w:val="24"/>
                <w:szCs w:val="24"/>
              </w:rPr>
            </w:pPr>
            <w:r>
              <w:rPr>
                <w:rFonts w:eastAsia="Times New Roman"/>
                <w:sz w:val="24"/>
                <w:szCs w:val="24"/>
              </w:rPr>
              <w:t>In simple terms, the system tries to understand patterns in data and compare them to typical human behavior. Once all modules complete their analysis, the results are combined to generate a final score.</w:t>
            </w:r>
          </w:p>
          <w:p w14:paraId="1D598B2C">
            <w:pPr>
              <w:pStyle w:val="37"/>
              <w:spacing w:line="240" w:lineRule="auto"/>
              <w:ind w:firstLine="0"/>
              <w:rPr>
                <w:rFonts w:ascii="Bookman Old Style" w:hAnsi="Bookman Old Style" w:eastAsia="Times New Roman"/>
              </w:rPr>
            </w:pPr>
            <w:r>
              <w:rPr>
                <w:rFonts w:eastAsia="Times New Roman"/>
                <w:sz w:val="24"/>
                <w:szCs w:val="24"/>
              </w:rPr>
              <w:t>At the end, the system shows the result in a dashboard, along with a confidence score and some basic explanation so that the output is easier to understand.</w:t>
            </w:r>
          </w:p>
        </w:tc>
      </w:tr>
    </w:tbl>
    <w:p w14:paraId="2E4ED314">
      <w:pPr>
        <w:pStyle w:val="2"/>
        <w:rPr>
          <w:b/>
          <w:sz w:val="24"/>
          <w:szCs w:val="24"/>
        </w:rPr>
      </w:pPr>
      <w:r>
        <w:rPr>
          <w:b/>
          <w:bCs/>
          <w:sz w:val="24"/>
          <w:szCs w:val="24"/>
        </w:rPr>
        <w:t>Methodology</w:t>
      </w:r>
    </w:p>
    <w:p w14:paraId="21046F66">
      <w:pPr>
        <w:pStyle w:val="37"/>
        <w:spacing w:line="240" w:lineRule="auto"/>
        <w:rPr>
          <w:sz w:val="24"/>
          <w:szCs w:val="24"/>
          <w:lang w:val="en-IN"/>
        </w:rPr>
      </w:pPr>
      <w:r>
        <w:rPr>
          <w:sz w:val="24"/>
          <w:szCs w:val="24"/>
          <w:lang w:val="en-IN"/>
        </w:rPr>
        <w:t>In this project, we tried to use a multimodal approach where different types of data are handled separately and then combined. Instead of depending on only one type of content, the idea was to check text, images, audio, and video together.</w:t>
      </w:r>
    </w:p>
    <w:p w14:paraId="42325A52">
      <w:pPr>
        <w:pStyle w:val="37"/>
        <w:spacing w:line="240" w:lineRule="auto"/>
        <w:rPr>
          <w:sz w:val="24"/>
          <w:szCs w:val="24"/>
          <w:lang w:val="en-IN"/>
        </w:rPr>
      </w:pPr>
      <w:r>
        <w:rPr>
          <w:sz w:val="24"/>
          <w:szCs w:val="24"/>
          <w:lang w:val="en-IN"/>
        </w:rPr>
        <w:t>There are separate modules for each type of data. Each one gives its own score, and later all of them are combined. The weights (w₁, w₂, w₃, w₄ and α, β, γ, δ) were not fixed initially and were adjusted based on testing results.</w:t>
      </w:r>
    </w:p>
    <w:p w14:paraId="20BFD375">
      <w:pPr>
        <w:pStyle w:val="37"/>
        <w:spacing w:line="240" w:lineRule="auto"/>
        <w:rPr>
          <w:sz w:val="24"/>
          <w:szCs w:val="24"/>
          <w:lang w:val="en-IN"/>
        </w:rPr>
      </w:pPr>
    </w:p>
    <w:p w14:paraId="7A1FF6E8">
      <w:pPr>
        <w:pStyle w:val="37"/>
        <w:spacing w:line="240" w:lineRule="auto"/>
        <w:rPr>
          <w:b/>
          <w:bCs/>
          <w:sz w:val="24"/>
          <w:szCs w:val="24"/>
          <w:lang w:val="en-IN"/>
        </w:rPr>
      </w:pPr>
      <w:r>
        <w:rPr>
          <w:b/>
          <w:bCs/>
          <w:sz w:val="24"/>
          <w:szCs w:val="24"/>
          <w:lang w:val="en-IN"/>
        </w:rPr>
        <w:t>Text Detection Module</w:t>
      </w:r>
    </w:p>
    <w:p w14:paraId="37502675">
      <w:pPr>
        <w:pStyle w:val="37"/>
        <w:spacing w:line="240" w:lineRule="auto"/>
        <w:rPr>
          <w:sz w:val="24"/>
          <w:szCs w:val="24"/>
          <w:lang w:val="en-IN"/>
        </w:rPr>
      </w:pPr>
      <w:r>
        <w:rPr>
          <w:sz w:val="24"/>
          <w:szCs w:val="24"/>
          <w:lang w:val="en-IN"/>
        </w:rPr>
        <w:t>For text, the focus is more on how the writing looks overall rather than just the words. Sometimes AI text feels a bit repetitive or too consistent, while human writing usually has small variations.</w:t>
      </w:r>
    </w:p>
    <w:p w14:paraId="18E019DE">
      <w:pPr>
        <w:pStyle w:val="37"/>
        <w:spacing w:line="240" w:lineRule="auto"/>
        <w:jc w:val="left"/>
        <w:rPr>
          <w:sz w:val="24"/>
          <w:szCs w:val="24"/>
          <w:lang w:val="en-IN"/>
        </w:rPr>
      </w:pPr>
      <w:r>
        <w:rPr>
          <w:sz w:val="24"/>
          <w:szCs w:val="24"/>
          <w:lang w:val="en-IN"/>
        </w:rPr>
        <w:t>TTR = V / N</w:t>
      </w:r>
    </w:p>
    <w:p w14:paraId="684D1870">
      <w:pPr>
        <w:pStyle w:val="37"/>
        <w:spacing w:line="240" w:lineRule="auto"/>
        <w:jc w:val="left"/>
        <w:rPr>
          <w:sz w:val="24"/>
          <w:szCs w:val="24"/>
          <w:lang w:val="en-IN"/>
        </w:rPr>
      </w:pPr>
      <w:r>
        <w:rPr>
          <w:sz w:val="24"/>
          <w:szCs w:val="24"/>
          <w:lang w:val="en-IN"/>
        </w:rPr>
        <w:t>Rₜ = N_rep / N_tri</w:t>
      </w:r>
    </w:p>
    <w:p w14:paraId="70AF62C4">
      <w:pPr>
        <w:pStyle w:val="37"/>
        <w:spacing w:line="240" w:lineRule="auto"/>
        <w:jc w:val="left"/>
        <w:rPr>
          <w:sz w:val="24"/>
          <w:szCs w:val="24"/>
          <w:lang w:val="en-IN"/>
        </w:rPr>
      </w:pPr>
      <w:r>
        <w:rPr>
          <w:sz w:val="24"/>
          <w:szCs w:val="24"/>
          <w:lang w:val="en-IN"/>
        </w:rPr>
        <w:t>CV = σ / μ</w:t>
      </w:r>
    </w:p>
    <w:p w14:paraId="136CF07E">
      <w:pPr>
        <w:pStyle w:val="37"/>
        <w:spacing w:line="240" w:lineRule="auto"/>
        <w:jc w:val="left"/>
        <w:rPr>
          <w:sz w:val="24"/>
          <w:szCs w:val="24"/>
          <w:lang w:val="en-IN"/>
        </w:rPr>
      </w:pPr>
      <w:r>
        <w:rPr>
          <w:sz w:val="24"/>
          <w:szCs w:val="24"/>
          <w:lang w:val="en-IN"/>
        </w:rPr>
        <w:t>P_d = N_var / N_total</w:t>
      </w:r>
    </w:p>
    <w:p w14:paraId="5552CBD8">
      <w:pPr>
        <w:pStyle w:val="37"/>
        <w:spacing w:line="240" w:lineRule="auto"/>
        <w:jc w:val="left"/>
        <w:rPr>
          <w:sz w:val="24"/>
          <w:szCs w:val="24"/>
          <w:lang w:val="en-IN"/>
        </w:rPr>
      </w:pPr>
      <w:r>
        <w:rPr>
          <w:sz w:val="24"/>
          <w:szCs w:val="24"/>
          <w:lang w:val="en-IN"/>
        </w:rPr>
        <w:t>Final Text Score</w:t>
      </w:r>
    </w:p>
    <w:p w14:paraId="6462EE8A">
      <w:pPr>
        <w:pStyle w:val="37"/>
        <w:spacing w:line="240" w:lineRule="auto"/>
        <w:jc w:val="left"/>
        <w:rPr>
          <w:sz w:val="24"/>
          <w:szCs w:val="24"/>
          <w:lang w:val="en-IN"/>
        </w:rPr>
      </w:pPr>
      <w:r>
        <w:rPr>
          <w:sz w:val="24"/>
          <w:szCs w:val="24"/>
          <w:lang w:val="en-IN"/>
        </w:rPr>
        <w:t>S_text = w₁(1 − TTR) + w₂Rₜ + w₃(1 − CV) + w₄(1 − P_d)</w:t>
      </w:r>
    </w:p>
    <w:p w14:paraId="42661281">
      <w:pPr>
        <w:pStyle w:val="37"/>
        <w:spacing w:line="240" w:lineRule="auto"/>
        <w:jc w:val="left"/>
        <w:rPr>
          <w:sz w:val="24"/>
          <w:szCs w:val="24"/>
          <w:lang w:val="en-IN"/>
        </w:rPr>
      </w:pPr>
    </w:p>
    <w:p w14:paraId="60E0A7B1">
      <w:pPr>
        <w:pStyle w:val="37"/>
        <w:spacing w:line="240" w:lineRule="auto"/>
        <w:rPr>
          <w:b/>
          <w:bCs/>
          <w:sz w:val="24"/>
          <w:szCs w:val="24"/>
          <w:lang w:val="en-IN"/>
        </w:rPr>
      </w:pPr>
      <w:r>
        <w:rPr>
          <w:b/>
          <w:bCs/>
          <w:sz w:val="24"/>
          <w:szCs w:val="24"/>
          <w:lang w:val="en-IN"/>
        </w:rPr>
        <w:t>Image Detection Module</w:t>
      </w:r>
    </w:p>
    <w:p w14:paraId="258E206C">
      <w:pPr>
        <w:pStyle w:val="37"/>
        <w:spacing w:line="240" w:lineRule="auto"/>
        <w:rPr>
          <w:sz w:val="24"/>
          <w:szCs w:val="24"/>
          <w:lang w:val="en-IN"/>
        </w:rPr>
      </w:pPr>
      <w:r>
        <w:rPr>
          <w:sz w:val="24"/>
          <w:szCs w:val="24"/>
          <w:lang w:val="en-IN"/>
        </w:rPr>
        <w:t>For images, the system checks simple visual patterns. In many cases, generated images look slightly smoother and less natural.</w:t>
      </w:r>
    </w:p>
    <w:p w14:paraId="587E9105">
      <w:pPr>
        <w:pStyle w:val="37"/>
        <w:spacing w:line="240" w:lineRule="auto"/>
        <w:jc w:val="left"/>
        <w:rPr>
          <w:sz w:val="24"/>
          <w:szCs w:val="24"/>
          <w:lang w:val="en-IN"/>
        </w:rPr>
      </w:pPr>
      <w:r>
        <w:rPr>
          <w:sz w:val="24"/>
          <w:szCs w:val="24"/>
          <w:lang w:val="en-IN"/>
        </w:rPr>
        <w:t>V_edge = Var(</w:t>
      </w:r>
      <w:r>
        <w:rPr>
          <w:rFonts w:ascii="Cambria Math" w:hAnsi="Cambria Math" w:cs="Cambria Math"/>
          <w:sz w:val="24"/>
          <w:szCs w:val="24"/>
          <w:lang w:val="en-IN"/>
        </w:rPr>
        <w:t>∇</w:t>
      </w:r>
      <w:r>
        <w:rPr>
          <w:sz w:val="24"/>
          <w:szCs w:val="24"/>
          <w:lang w:val="en-IN"/>
        </w:rPr>
        <w:t>²I)</w:t>
      </w:r>
      <w:r>
        <w:rPr>
          <w:sz w:val="24"/>
          <w:szCs w:val="24"/>
          <w:lang w:val="en-IN"/>
        </w:rPr>
        <w:br w:type="textWrapping"/>
      </w:r>
      <w:r>
        <w:rPr>
          <w:sz w:val="24"/>
          <w:szCs w:val="24"/>
          <w:lang w:val="en-IN"/>
        </w:rPr>
        <w:t>T_c = N_low / N_blocks</w:t>
      </w:r>
      <w:r>
        <w:rPr>
          <w:sz w:val="24"/>
          <w:szCs w:val="24"/>
          <w:lang w:val="en-IN"/>
        </w:rPr>
        <w:br w:type="textWrapping"/>
      </w:r>
      <w:r>
        <w:rPr>
          <w:sz w:val="24"/>
          <w:szCs w:val="24"/>
          <w:lang w:val="en-IN"/>
        </w:rPr>
        <w:t>C_v = σ(H)</w:t>
      </w:r>
    </w:p>
    <w:p w14:paraId="0A8E5917">
      <w:pPr>
        <w:pStyle w:val="37"/>
        <w:spacing w:line="240" w:lineRule="auto"/>
        <w:jc w:val="left"/>
        <w:rPr>
          <w:sz w:val="24"/>
          <w:szCs w:val="24"/>
          <w:lang w:val="en-IN"/>
        </w:rPr>
      </w:pPr>
      <w:r>
        <w:rPr>
          <w:sz w:val="24"/>
          <w:szCs w:val="24"/>
          <w:lang w:val="en-IN"/>
        </w:rPr>
        <w:t>Final Image Score</w:t>
      </w:r>
    </w:p>
    <w:p w14:paraId="11FC8CE4">
      <w:pPr>
        <w:pStyle w:val="37"/>
        <w:spacing w:line="240" w:lineRule="auto"/>
        <w:jc w:val="left"/>
        <w:rPr>
          <w:sz w:val="24"/>
          <w:szCs w:val="24"/>
          <w:lang w:val="en-IN"/>
        </w:rPr>
      </w:pPr>
      <w:r>
        <w:rPr>
          <w:sz w:val="24"/>
          <w:szCs w:val="24"/>
          <w:lang w:val="en-IN"/>
        </w:rPr>
        <w:t>S_image = w₁(1 − V_edge) + w₂T_c + w₃(1 − C_v)</w:t>
      </w:r>
    </w:p>
    <w:p w14:paraId="20B5CFE3">
      <w:pPr>
        <w:pStyle w:val="37"/>
        <w:spacing w:line="240" w:lineRule="auto"/>
        <w:jc w:val="left"/>
        <w:rPr>
          <w:sz w:val="24"/>
          <w:szCs w:val="24"/>
          <w:lang w:val="en-IN"/>
        </w:rPr>
      </w:pPr>
    </w:p>
    <w:p w14:paraId="79F4EEC2">
      <w:pPr>
        <w:pStyle w:val="37"/>
        <w:spacing w:line="240" w:lineRule="auto"/>
        <w:rPr>
          <w:b/>
          <w:bCs/>
          <w:sz w:val="24"/>
          <w:szCs w:val="24"/>
          <w:lang w:val="en-IN"/>
        </w:rPr>
      </w:pPr>
      <w:r>
        <w:rPr>
          <w:b/>
          <w:bCs/>
          <w:sz w:val="24"/>
          <w:szCs w:val="24"/>
          <w:lang w:val="en-IN"/>
        </w:rPr>
        <w:t>Audio Detection Module</w:t>
      </w:r>
    </w:p>
    <w:p w14:paraId="44788AA1">
      <w:pPr>
        <w:pStyle w:val="37"/>
        <w:spacing w:line="240" w:lineRule="auto"/>
        <w:rPr>
          <w:sz w:val="24"/>
          <w:szCs w:val="24"/>
          <w:lang w:val="en-IN"/>
        </w:rPr>
      </w:pPr>
      <w:r>
        <w:rPr>
          <w:sz w:val="24"/>
          <w:szCs w:val="24"/>
          <w:lang w:val="en-IN"/>
        </w:rPr>
        <w:t>In audio, we look at things like pitch and energy changes. Human speech usually varies naturally, but generated audio can sound a bit more steady.</w:t>
      </w:r>
    </w:p>
    <w:p w14:paraId="5F6B0998">
      <w:pPr>
        <w:pStyle w:val="37"/>
        <w:spacing w:line="240" w:lineRule="auto"/>
        <w:jc w:val="left"/>
        <w:rPr>
          <w:sz w:val="24"/>
          <w:szCs w:val="24"/>
          <w:lang w:val="en-IN"/>
        </w:rPr>
      </w:pPr>
      <w:r>
        <w:rPr>
          <w:sz w:val="24"/>
          <w:szCs w:val="24"/>
          <w:lang w:val="en-IN"/>
        </w:rPr>
        <w:t>V_mfcc = Var(MFCC_t)</w:t>
      </w:r>
      <w:r>
        <w:rPr>
          <w:sz w:val="24"/>
          <w:szCs w:val="24"/>
          <w:lang w:val="en-IN"/>
        </w:rPr>
        <w:br w:type="textWrapping"/>
      </w:r>
      <w:r>
        <w:rPr>
          <w:sz w:val="24"/>
          <w:szCs w:val="24"/>
          <w:lang w:val="en-IN"/>
        </w:rPr>
        <w:t>SF = Geometric Mean / Arithmetic Mean</w:t>
      </w:r>
      <w:r>
        <w:rPr>
          <w:sz w:val="24"/>
          <w:szCs w:val="24"/>
          <w:lang w:val="en-IN"/>
        </w:rPr>
        <w:br w:type="textWrapping"/>
      </w:r>
      <w:r>
        <w:rPr>
          <w:sz w:val="24"/>
          <w:szCs w:val="24"/>
          <w:lang w:val="en-IN"/>
        </w:rPr>
        <w:t>ZCR_v = Var(ZCR_t)</w:t>
      </w:r>
      <w:r>
        <w:rPr>
          <w:sz w:val="24"/>
          <w:szCs w:val="24"/>
          <w:lang w:val="en-IN"/>
        </w:rPr>
        <w:br w:type="textWrapping"/>
      </w:r>
      <w:r>
        <w:rPr>
          <w:sz w:val="24"/>
          <w:szCs w:val="24"/>
          <w:lang w:val="en-IN"/>
        </w:rPr>
        <w:t>E_v = Var(E_t)</w:t>
      </w:r>
    </w:p>
    <w:p w14:paraId="285BF485">
      <w:pPr>
        <w:pStyle w:val="37"/>
        <w:spacing w:line="240" w:lineRule="auto"/>
        <w:jc w:val="left"/>
        <w:rPr>
          <w:sz w:val="24"/>
          <w:szCs w:val="24"/>
          <w:lang w:val="en-IN"/>
        </w:rPr>
      </w:pPr>
    </w:p>
    <w:p w14:paraId="6AC06629">
      <w:pPr>
        <w:pStyle w:val="37"/>
        <w:spacing w:line="240" w:lineRule="auto"/>
        <w:jc w:val="left"/>
        <w:rPr>
          <w:b/>
          <w:bCs/>
          <w:sz w:val="24"/>
          <w:szCs w:val="24"/>
          <w:lang w:val="en-IN"/>
        </w:rPr>
      </w:pPr>
      <w:r>
        <w:rPr>
          <w:b/>
          <w:bCs/>
          <w:sz w:val="24"/>
          <w:szCs w:val="24"/>
          <w:lang w:val="en-IN"/>
        </w:rPr>
        <w:t>Final Audio Score</w:t>
      </w:r>
    </w:p>
    <w:p w14:paraId="721C168C">
      <w:pPr>
        <w:pStyle w:val="37"/>
        <w:spacing w:line="240" w:lineRule="auto"/>
        <w:jc w:val="left"/>
        <w:rPr>
          <w:sz w:val="24"/>
          <w:szCs w:val="24"/>
          <w:lang w:val="en-IN"/>
        </w:rPr>
      </w:pPr>
      <w:r>
        <w:rPr>
          <w:sz w:val="24"/>
          <w:szCs w:val="24"/>
          <w:lang w:val="en-IN"/>
        </w:rPr>
        <w:t>S_audio = w₁(1 − V_mfcc) + w₂SF + w₃(1 − ZCR_v) + w₄(1 − E_v)</w:t>
      </w:r>
    </w:p>
    <w:p w14:paraId="3A99E907">
      <w:pPr>
        <w:pStyle w:val="37"/>
        <w:spacing w:line="240" w:lineRule="auto"/>
        <w:jc w:val="left"/>
        <w:rPr>
          <w:sz w:val="24"/>
          <w:szCs w:val="24"/>
          <w:lang w:val="en-IN"/>
        </w:rPr>
      </w:pPr>
    </w:p>
    <w:p w14:paraId="3D8D883C">
      <w:pPr>
        <w:pStyle w:val="37"/>
        <w:spacing w:line="240" w:lineRule="auto"/>
        <w:rPr>
          <w:b/>
          <w:bCs/>
          <w:sz w:val="24"/>
          <w:szCs w:val="24"/>
          <w:lang w:val="en-IN"/>
        </w:rPr>
      </w:pPr>
      <w:r>
        <w:rPr>
          <w:b/>
          <w:bCs/>
          <w:sz w:val="24"/>
          <w:szCs w:val="24"/>
          <w:lang w:val="en-IN"/>
        </w:rPr>
        <w:t>Video Detection Module</w:t>
      </w:r>
    </w:p>
    <w:p w14:paraId="79B045B4">
      <w:pPr>
        <w:pStyle w:val="37"/>
        <w:spacing w:line="240" w:lineRule="auto"/>
        <w:rPr>
          <w:sz w:val="24"/>
          <w:szCs w:val="24"/>
          <w:lang w:val="en-IN"/>
        </w:rPr>
      </w:pPr>
      <w:r>
        <w:rPr>
          <w:sz w:val="24"/>
          <w:szCs w:val="24"/>
          <w:lang w:val="en-IN"/>
        </w:rPr>
        <w:t>For video, frames are checked one by one. If there are unusual changes between frames, it may indicate generated content.</w:t>
      </w:r>
    </w:p>
    <w:p w14:paraId="7A6EF768">
      <w:pPr>
        <w:pStyle w:val="37"/>
        <w:spacing w:line="240" w:lineRule="auto"/>
        <w:jc w:val="left"/>
        <w:rPr>
          <w:sz w:val="24"/>
          <w:szCs w:val="24"/>
          <w:lang w:val="en-IN"/>
        </w:rPr>
      </w:pPr>
      <w:r>
        <w:rPr>
          <w:sz w:val="24"/>
          <w:szCs w:val="24"/>
          <w:lang w:val="en-IN"/>
        </w:rPr>
        <w:t>S_i = S_image(f_i)</w:t>
      </w:r>
      <w:r>
        <w:rPr>
          <w:sz w:val="24"/>
          <w:szCs w:val="24"/>
          <w:lang w:val="en-IN"/>
        </w:rPr>
        <w:br w:type="textWrapping"/>
      </w:r>
      <w:r>
        <w:rPr>
          <w:sz w:val="24"/>
          <w:szCs w:val="24"/>
          <w:lang w:val="en-IN"/>
        </w:rPr>
        <w:t>S_video = (1/n) × Σ S_i</w:t>
      </w:r>
      <w:r>
        <w:rPr>
          <w:sz w:val="24"/>
          <w:szCs w:val="24"/>
          <w:lang w:val="en-IN"/>
        </w:rPr>
        <w:br w:type="textWrapping"/>
      </w:r>
      <w:r>
        <w:rPr>
          <w:sz w:val="24"/>
          <w:szCs w:val="24"/>
          <w:lang w:val="en-IN"/>
        </w:rPr>
        <w:t>T_v = Var(S_i)</w:t>
      </w:r>
    </w:p>
    <w:p w14:paraId="0E165C14">
      <w:pPr>
        <w:pStyle w:val="37"/>
        <w:spacing w:line="240" w:lineRule="auto"/>
        <w:jc w:val="left"/>
        <w:rPr>
          <w:sz w:val="24"/>
          <w:szCs w:val="24"/>
          <w:lang w:val="en-IN"/>
        </w:rPr>
      </w:pPr>
    </w:p>
    <w:p w14:paraId="0AD71228">
      <w:pPr>
        <w:pStyle w:val="37"/>
        <w:spacing w:line="240" w:lineRule="auto"/>
        <w:rPr>
          <w:b/>
          <w:bCs/>
          <w:sz w:val="24"/>
          <w:szCs w:val="24"/>
          <w:lang w:val="en-IN"/>
        </w:rPr>
      </w:pPr>
      <w:r>
        <w:rPr>
          <w:b/>
          <w:bCs/>
          <w:sz w:val="24"/>
          <w:szCs w:val="24"/>
          <w:lang w:val="en-IN"/>
        </w:rPr>
        <w:t>Score Aggregation</w:t>
      </w:r>
    </w:p>
    <w:p w14:paraId="77E0466B">
      <w:pPr>
        <w:pStyle w:val="37"/>
        <w:spacing w:line="240" w:lineRule="auto"/>
        <w:rPr>
          <w:sz w:val="24"/>
          <w:szCs w:val="24"/>
          <w:lang w:val="en-IN"/>
        </w:rPr>
      </w:pPr>
      <w:r>
        <w:rPr>
          <w:sz w:val="24"/>
          <w:szCs w:val="24"/>
          <w:lang w:val="en-IN"/>
        </w:rPr>
        <w:t>After everything is processed, all scores are combined.</w:t>
      </w:r>
    </w:p>
    <w:p w14:paraId="71FA786B">
      <w:pPr>
        <w:pStyle w:val="37"/>
        <w:spacing w:line="240" w:lineRule="auto"/>
        <w:jc w:val="left"/>
        <w:rPr>
          <w:sz w:val="24"/>
          <w:szCs w:val="24"/>
          <w:lang w:val="en-IN"/>
        </w:rPr>
      </w:pPr>
      <w:r>
        <w:rPr>
          <w:sz w:val="24"/>
          <w:szCs w:val="24"/>
          <w:lang w:val="en-IN"/>
        </w:rPr>
        <w:t>S_final = αS_text + βS_image + γS_audio + δS_video</w:t>
      </w:r>
      <w:r>
        <w:rPr>
          <w:sz w:val="24"/>
          <w:szCs w:val="24"/>
          <w:lang w:val="en-IN"/>
        </w:rPr>
        <w:br w:type="textWrapping"/>
      </w:r>
      <w:r>
        <w:rPr>
          <w:sz w:val="24"/>
          <w:szCs w:val="24"/>
          <w:lang w:val="en-IN"/>
        </w:rPr>
        <w:t>Confidence = S_final × 100</w:t>
      </w:r>
    </w:p>
    <w:p w14:paraId="30EAA353">
      <w:pPr>
        <w:pStyle w:val="37"/>
        <w:spacing w:line="240" w:lineRule="auto"/>
        <w:rPr>
          <w:sz w:val="24"/>
          <w:szCs w:val="24"/>
          <w:lang w:val="en-IN"/>
        </w:rPr>
      </w:pPr>
      <w:r>
        <w:rPr>
          <w:sz w:val="24"/>
          <w:szCs w:val="24"/>
          <w:lang w:val="en-IN"/>
        </w:rPr>
        <w:t>Sometimes the system may not be fully accurate, but it still gives a reasonable estimate.</w:t>
      </w:r>
    </w:p>
    <w:p w14:paraId="348863C5">
      <w:pPr>
        <w:pStyle w:val="37"/>
        <w:spacing w:line="240" w:lineRule="auto"/>
        <w:rPr>
          <w:sz w:val="24"/>
          <w:szCs w:val="24"/>
        </w:rPr>
      </w:pPr>
      <w:r>
        <w:rPr>
          <w:sz w:val="24"/>
          <w:szCs w:val="24"/>
        </w:rPr>
        <w:t>Classification Thresholds</w:t>
      </w:r>
    </w:p>
    <w:p w14:paraId="6F685461">
      <w:pPr>
        <w:pStyle w:val="37"/>
        <w:spacing w:line="240" w:lineRule="auto"/>
        <w:rPr>
          <w:sz w:val="24"/>
          <w:szCs w:val="24"/>
        </w:rPr>
      </w:pPr>
      <w:r>
        <w:rPr>
          <w:sz w:val="24"/>
          <w:szCs w:val="24"/>
        </w:rPr>
        <w:t xml:space="preserve">0–33%   → Human-generated  </w:t>
      </w:r>
    </w:p>
    <w:p w14:paraId="107A08F3">
      <w:pPr>
        <w:pStyle w:val="37"/>
        <w:spacing w:line="240" w:lineRule="auto"/>
        <w:rPr>
          <w:sz w:val="24"/>
          <w:szCs w:val="24"/>
        </w:rPr>
      </w:pPr>
      <w:r>
        <w:rPr>
          <w:sz w:val="24"/>
          <w:szCs w:val="24"/>
        </w:rPr>
        <w:t xml:space="preserve">33–66%  → Uncertain / Mixed  </w:t>
      </w:r>
    </w:p>
    <w:p w14:paraId="34B6018F">
      <w:pPr>
        <w:pStyle w:val="37"/>
        <w:spacing w:line="240" w:lineRule="auto"/>
        <w:rPr>
          <w:sz w:val="24"/>
          <w:szCs w:val="24"/>
        </w:rPr>
      </w:pPr>
      <w:r>
        <w:rPr>
          <w:sz w:val="24"/>
          <w:szCs w:val="24"/>
        </w:rPr>
        <w:t>66–100% → AI-generated</w:t>
      </w:r>
    </w:p>
    <w:p w14:paraId="45669607">
      <w:pPr>
        <w:pStyle w:val="2"/>
        <w:rPr>
          <w:b/>
          <w:bCs/>
          <w:sz w:val="24"/>
          <w:szCs w:val="24"/>
        </w:rPr>
      </w:pPr>
      <w:r>
        <w:rPr>
          <w:b/>
          <w:bCs/>
          <w:sz w:val="24"/>
          <w:szCs w:val="24"/>
        </w:rPr>
        <w:t>System Requirements</w:t>
      </w:r>
    </w:p>
    <w:p w14:paraId="0B966489"/>
    <w:p w14:paraId="239B9504">
      <w:pPr>
        <w:jc w:val="both"/>
        <w:rPr>
          <w:b/>
          <w:bCs/>
          <w:sz w:val="24"/>
          <w:szCs w:val="24"/>
          <w:lang w:val="en-IN"/>
        </w:rPr>
      </w:pPr>
      <w:r>
        <w:rPr>
          <w:b/>
          <w:bCs/>
          <w:sz w:val="24"/>
          <w:szCs w:val="24"/>
          <w:lang w:val="en-IN"/>
        </w:rPr>
        <w:t>A. Functional Requirements</w:t>
      </w:r>
    </w:p>
    <w:p w14:paraId="22B08B9A">
      <w:pPr>
        <w:ind w:firstLine="202"/>
        <w:jc w:val="both"/>
        <w:rPr>
          <w:sz w:val="24"/>
          <w:szCs w:val="24"/>
          <w:lang w:val="en-IN"/>
        </w:rPr>
      </w:pPr>
      <w:r>
        <w:rPr>
          <w:sz w:val="24"/>
          <w:szCs w:val="24"/>
          <w:lang w:val="en-IN"/>
        </w:rPr>
        <w:t>The system should detect AI-generated content from text, images, audio, and video. Users can upload files, and the system returns results with an AI score and confidence value. For images and videos, important regions are highlighted to help understand the result. Outputs can also be saved if needed.</w:t>
      </w:r>
    </w:p>
    <w:p w14:paraId="69E861EB">
      <w:pPr>
        <w:ind w:firstLine="202"/>
        <w:jc w:val="both"/>
        <w:rPr>
          <w:b/>
          <w:bCs/>
          <w:sz w:val="24"/>
          <w:szCs w:val="24"/>
          <w:lang w:val="en-IN"/>
        </w:rPr>
      </w:pPr>
      <w:r>
        <w:rPr>
          <w:b/>
          <w:bCs/>
          <w:sz w:val="24"/>
          <w:szCs w:val="24"/>
          <w:lang w:val="en-IN"/>
        </w:rPr>
        <w:t>B. Non-Functional Requirements</w:t>
      </w:r>
    </w:p>
    <w:p w14:paraId="13015F72">
      <w:pPr>
        <w:ind w:firstLine="202"/>
        <w:jc w:val="both"/>
        <w:rPr>
          <w:sz w:val="24"/>
          <w:szCs w:val="24"/>
          <w:lang w:val="en-IN"/>
        </w:rPr>
      </w:pPr>
      <w:r>
        <w:rPr>
          <w:sz w:val="24"/>
          <w:szCs w:val="24"/>
          <w:lang w:val="en-IN"/>
        </w:rPr>
        <w:t>The system is expected to work quickly. Text processing takes less time, while image, audio, and video analysis may take slightly longer depending on input size. All processing is done locally to maintain privacy.</w:t>
      </w:r>
    </w:p>
    <w:p w14:paraId="36B7618C">
      <w:pPr>
        <w:ind w:firstLine="202"/>
        <w:jc w:val="both"/>
        <w:rPr>
          <w:b/>
          <w:bCs/>
          <w:sz w:val="24"/>
          <w:szCs w:val="24"/>
          <w:lang w:val="en-IN"/>
        </w:rPr>
      </w:pPr>
      <w:r>
        <w:rPr>
          <w:b/>
          <w:bCs/>
          <w:sz w:val="24"/>
          <w:szCs w:val="24"/>
          <w:lang w:val="en-IN"/>
        </w:rPr>
        <w:t>C. Hardware Requirements</w:t>
      </w:r>
    </w:p>
    <w:p w14:paraId="3425F620">
      <w:pPr>
        <w:ind w:firstLine="202"/>
        <w:jc w:val="both"/>
        <w:rPr>
          <w:sz w:val="24"/>
          <w:szCs w:val="24"/>
          <w:lang w:val="en-IN"/>
        </w:rPr>
      </w:pPr>
      <w:r>
        <w:rPr>
          <w:sz w:val="24"/>
          <w:szCs w:val="24"/>
          <w:lang w:val="en-IN"/>
        </w:rPr>
        <w:t>The system can run on a basic setup with an i3 processor and 8 GB RAM. Better performance can be achieved with higher specifications like i5/i7 and a GPU.</w:t>
      </w:r>
    </w:p>
    <w:p w14:paraId="2F60014B">
      <w:pPr>
        <w:ind w:firstLine="202"/>
        <w:jc w:val="both"/>
        <w:rPr>
          <w:b/>
          <w:bCs/>
          <w:sz w:val="24"/>
          <w:szCs w:val="24"/>
          <w:lang w:val="en-IN"/>
        </w:rPr>
      </w:pPr>
      <w:r>
        <w:rPr>
          <w:b/>
          <w:bCs/>
          <w:sz w:val="24"/>
          <w:szCs w:val="24"/>
          <w:lang w:val="en-IN"/>
        </w:rPr>
        <w:t>D. Software Requirements</w:t>
      </w:r>
    </w:p>
    <w:p w14:paraId="111E61A8">
      <w:pPr>
        <w:ind w:firstLine="202"/>
        <w:jc w:val="both"/>
        <w:rPr>
          <w:sz w:val="24"/>
          <w:szCs w:val="24"/>
          <w:lang w:val="en-IN"/>
        </w:rPr>
      </w:pPr>
      <w:r>
        <w:rPr>
          <w:sz w:val="24"/>
          <w:szCs w:val="24"/>
          <w:lang w:val="en-IN"/>
        </w:rPr>
        <w:t>The system is implemented using Python with libraries such as NumPy, OpenCV, librosa, and PyTorch. It supports Windows, Linux, and macOS.</w:t>
      </w:r>
    </w:p>
    <w:p w14:paraId="5595217A">
      <w:pPr>
        <w:pStyle w:val="2"/>
      </w:pPr>
      <w:r>
        <w:rPr>
          <w:b/>
          <w:sz w:val="24"/>
          <w:szCs w:val="24"/>
        </w:rPr>
        <w:t xml:space="preserve">RESULTS AND SYSTEM OUTPUTS </w:t>
      </w:r>
    </w:p>
    <w:p w14:paraId="55322F0B">
      <w:pPr>
        <w:pStyle w:val="37"/>
        <w:spacing w:line="240" w:lineRule="auto"/>
        <w:rPr>
          <w:sz w:val="24"/>
          <w:szCs w:val="24"/>
        </w:rPr>
      </w:pPr>
      <w:r>
        <w:rPr>
          <w:sz w:val="24"/>
          <w:szCs w:val="24"/>
        </w:rPr>
        <w:t xml:space="preserve">The proposed system was evaluated using multiple types of digital content including text, images, audio, and video. Each module produces a probabilistic output along with interpretability insights. </w:t>
      </w:r>
    </w:p>
    <w:p w14:paraId="01439E27">
      <w:pPr>
        <w:pStyle w:val="37"/>
        <w:spacing w:line="240" w:lineRule="auto"/>
        <w:rPr>
          <w:sz w:val="24"/>
          <w:szCs w:val="24"/>
        </w:rPr>
      </w:pPr>
    </w:p>
    <w:p w14:paraId="1A16F9E3">
      <w:pPr>
        <w:pStyle w:val="3"/>
        <w:rPr>
          <w:b/>
          <w:bCs/>
          <w:sz w:val="24"/>
          <w:szCs w:val="24"/>
        </w:rPr>
      </w:pPr>
      <w:r>
        <w:rPr>
          <w:b/>
          <w:bCs/>
          <w:sz w:val="24"/>
          <w:szCs w:val="24"/>
        </w:rPr>
        <w:t>Text Detection Results</w:t>
      </w:r>
    </w:p>
    <w:p w14:paraId="7E7D4A63">
      <w:pPr>
        <w:ind w:left="202"/>
        <w:rPr>
          <w:sz w:val="24"/>
          <w:szCs w:val="24"/>
        </w:rPr>
      </w:pPr>
      <w:r>
        <w:rPr>
          <w:sz w:val="24"/>
          <w:szCs w:val="24"/>
        </w:rPr>
        <w:t>The text analysis module evaluates linguistic structure, fluency, and variability to classify content.</w:t>
      </w:r>
    </w:p>
    <w:p w14:paraId="279BA3E7">
      <w:pPr>
        <w:ind w:left="202"/>
        <w:rPr>
          <w:sz w:val="24"/>
          <w:szCs w:val="24"/>
        </w:rPr>
      </w:pPr>
    </w:p>
    <w:p w14:paraId="18EB8E64">
      <w:pPr>
        <w:ind w:left="202"/>
        <w:rPr>
          <w:sz w:val="24"/>
          <w:szCs w:val="24"/>
        </w:rPr>
      </w:pPr>
      <w:r>
        <w:rPr>
          <w:sz w:val="24"/>
          <w:szCs w:val="24"/>
        </w:rPr>
        <w:drawing>
          <wp:inline distT="0" distB="0" distL="0" distR="0">
            <wp:extent cx="2967990" cy="1675130"/>
            <wp:effectExtent l="0" t="0" r="3810" b="1270"/>
            <wp:docPr id="191460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09686"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67990" cy="1675130"/>
                    </a:xfrm>
                    <a:prstGeom prst="rect">
                      <a:avLst/>
                    </a:prstGeom>
                    <a:noFill/>
                    <a:ln>
                      <a:noFill/>
                    </a:ln>
                  </pic:spPr>
                </pic:pic>
              </a:graphicData>
            </a:graphic>
          </wp:inline>
        </w:drawing>
      </w:r>
    </w:p>
    <w:p w14:paraId="1FC25205">
      <w:pPr>
        <w:ind w:left="202"/>
        <w:jc w:val="both"/>
        <w:rPr>
          <w:b/>
          <w:bCs/>
          <w:sz w:val="24"/>
          <w:szCs w:val="24"/>
        </w:rPr>
      </w:pPr>
    </w:p>
    <w:p w14:paraId="7CD14C6D">
      <w:pPr>
        <w:ind w:left="202"/>
        <w:jc w:val="both"/>
        <w:rPr>
          <w:sz w:val="24"/>
          <w:szCs w:val="24"/>
        </w:rPr>
      </w:pPr>
      <w:r>
        <w:rPr>
          <w:b/>
          <w:bCs/>
          <w:sz w:val="24"/>
          <w:szCs w:val="24"/>
        </w:rPr>
        <w:t>Figure 2</w:t>
      </w:r>
      <w:r>
        <w:rPr>
          <w:sz w:val="24"/>
          <w:szCs w:val="24"/>
        </w:rPr>
        <w:t>. Structured text input with formal language.</w:t>
      </w:r>
    </w:p>
    <w:p w14:paraId="046DDDCC">
      <w:pPr>
        <w:rPr>
          <w:sz w:val="24"/>
          <w:szCs w:val="24"/>
        </w:rPr>
      </w:pPr>
    </w:p>
    <w:p w14:paraId="05E299AE">
      <w:pPr>
        <w:rPr>
          <w:sz w:val="24"/>
          <w:szCs w:val="24"/>
        </w:rPr>
      </w:pPr>
      <w:r>
        <w:rPr>
          <w:sz w:val="24"/>
          <w:szCs w:val="24"/>
        </w:rPr>
        <w:drawing>
          <wp:inline distT="0" distB="0" distL="0" distR="0">
            <wp:extent cx="3128645" cy="1901825"/>
            <wp:effectExtent l="0" t="0" r="10795" b="3175"/>
            <wp:docPr id="46686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19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128645" cy="1901825"/>
                    </a:xfrm>
                    <a:prstGeom prst="rect">
                      <a:avLst/>
                    </a:prstGeom>
                    <a:noFill/>
                    <a:ln>
                      <a:noFill/>
                    </a:ln>
                  </pic:spPr>
                </pic:pic>
              </a:graphicData>
            </a:graphic>
          </wp:inline>
        </w:drawing>
      </w:r>
    </w:p>
    <w:p w14:paraId="612E4F06">
      <w:pPr>
        <w:ind w:left="202"/>
        <w:rPr>
          <w:sz w:val="24"/>
          <w:szCs w:val="24"/>
        </w:rPr>
      </w:pPr>
    </w:p>
    <w:p w14:paraId="489A7677">
      <w:pPr>
        <w:ind w:left="202"/>
        <w:jc w:val="both"/>
        <w:rPr>
          <w:sz w:val="24"/>
          <w:szCs w:val="24"/>
        </w:rPr>
      </w:pPr>
      <w:r>
        <w:rPr>
          <w:b/>
          <w:bCs/>
          <w:sz w:val="24"/>
          <w:szCs w:val="24"/>
        </w:rPr>
        <w:t>Figure 3</w:t>
      </w:r>
      <w:r>
        <w:rPr>
          <w:sz w:val="24"/>
          <w:szCs w:val="24"/>
        </w:rPr>
        <w:t>. Informal human-written text sample.</w:t>
      </w:r>
    </w:p>
    <w:p w14:paraId="68BF9289">
      <w:pPr>
        <w:rPr>
          <w:sz w:val="24"/>
          <w:szCs w:val="24"/>
        </w:rPr>
      </w:pPr>
    </w:p>
    <w:p w14:paraId="186593C6">
      <w:pPr>
        <w:rPr>
          <w:sz w:val="24"/>
          <w:szCs w:val="24"/>
        </w:rPr>
      </w:pPr>
      <w:r>
        <w:rPr>
          <w:sz w:val="24"/>
          <w:szCs w:val="24"/>
        </w:rPr>
        <w:drawing>
          <wp:inline distT="0" distB="0" distL="0" distR="0">
            <wp:extent cx="3143250" cy="1822450"/>
            <wp:effectExtent l="0" t="0" r="11430" b="6350"/>
            <wp:docPr id="191109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1504"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143250" cy="1822450"/>
                    </a:xfrm>
                    <a:prstGeom prst="rect">
                      <a:avLst/>
                    </a:prstGeom>
                    <a:noFill/>
                    <a:ln>
                      <a:noFill/>
                    </a:ln>
                  </pic:spPr>
                </pic:pic>
              </a:graphicData>
            </a:graphic>
          </wp:inline>
        </w:drawing>
      </w:r>
    </w:p>
    <w:p w14:paraId="0BE2CC07">
      <w:pPr>
        <w:rPr>
          <w:sz w:val="24"/>
          <w:szCs w:val="24"/>
        </w:rPr>
      </w:pPr>
    </w:p>
    <w:p w14:paraId="16B9EBC2">
      <w:pPr>
        <w:rPr>
          <w:sz w:val="24"/>
          <w:szCs w:val="24"/>
        </w:rPr>
      </w:pPr>
    </w:p>
    <w:p w14:paraId="75962254">
      <w:pPr>
        <w:ind w:left="202"/>
        <w:jc w:val="both"/>
        <w:rPr>
          <w:sz w:val="24"/>
          <w:szCs w:val="24"/>
        </w:rPr>
      </w:pPr>
      <w:r>
        <w:rPr>
          <w:b/>
          <w:bCs/>
          <w:sz w:val="24"/>
          <w:szCs w:val="24"/>
        </w:rPr>
        <w:t>Figure 4.</w:t>
      </w:r>
      <w:r>
        <w:rPr>
          <w:sz w:val="24"/>
          <w:szCs w:val="24"/>
        </w:rPr>
        <w:t xml:space="preserve"> AI-generated classification result for structured text.</w:t>
      </w:r>
    </w:p>
    <w:p w14:paraId="1BAFDAD7">
      <w:pPr>
        <w:ind w:firstLine="202"/>
        <w:rPr>
          <w:sz w:val="24"/>
          <w:szCs w:val="24"/>
        </w:rPr>
      </w:pPr>
    </w:p>
    <w:p w14:paraId="446B3A5B">
      <w:pPr>
        <w:ind w:firstLine="202"/>
        <w:rPr>
          <w:sz w:val="24"/>
          <w:szCs w:val="24"/>
        </w:rPr>
      </w:pPr>
      <w:r>
        <w:rPr>
          <w:sz w:val="24"/>
          <w:szCs w:val="24"/>
        </w:rPr>
        <w:drawing>
          <wp:inline distT="0" distB="0" distL="0" distR="0">
            <wp:extent cx="3143250" cy="1834515"/>
            <wp:effectExtent l="0" t="0" r="0" b="0"/>
            <wp:docPr id="491928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8052"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143250" cy="1834515"/>
                    </a:xfrm>
                    <a:prstGeom prst="rect">
                      <a:avLst/>
                    </a:prstGeom>
                    <a:noFill/>
                    <a:ln>
                      <a:noFill/>
                    </a:ln>
                  </pic:spPr>
                </pic:pic>
              </a:graphicData>
            </a:graphic>
          </wp:inline>
        </w:drawing>
      </w:r>
    </w:p>
    <w:p w14:paraId="60AA7D23">
      <w:pPr>
        <w:ind w:firstLine="202"/>
        <w:rPr>
          <w:b/>
          <w:bCs/>
          <w:sz w:val="24"/>
          <w:szCs w:val="24"/>
        </w:rPr>
      </w:pPr>
    </w:p>
    <w:p w14:paraId="078F9DE1">
      <w:pPr>
        <w:ind w:left="202"/>
        <w:jc w:val="both"/>
        <w:rPr>
          <w:sz w:val="24"/>
          <w:szCs w:val="24"/>
        </w:rPr>
      </w:pPr>
      <w:r>
        <w:rPr>
          <w:b/>
          <w:bCs/>
          <w:sz w:val="24"/>
          <w:szCs w:val="24"/>
        </w:rPr>
        <w:t>Figure 5</w:t>
      </w:r>
      <w:r>
        <w:rPr>
          <w:sz w:val="24"/>
          <w:szCs w:val="24"/>
        </w:rPr>
        <w:t>. Human-generated classification result.</w:t>
      </w:r>
    </w:p>
    <w:p w14:paraId="2BA88560">
      <w:pPr>
        <w:rPr>
          <w:sz w:val="24"/>
          <w:szCs w:val="24"/>
        </w:rPr>
      </w:pPr>
    </w:p>
    <w:p w14:paraId="7B117609">
      <w:pPr>
        <w:jc w:val="both"/>
        <w:rPr>
          <w:b/>
          <w:bCs/>
          <w:i/>
          <w:iCs/>
          <w:sz w:val="24"/>
          <w:szCs w:val="24"/>
        </w:rPr>
      </w:pPr>
      <w:r>
        <w:rPr>
          <w:b/>
          <w:bCs/>
          <w:i/>
          <w:iCs/>
          <w:sz w:val="24"/>
          <w:szCs w:val="24"/>
        </w:rPr>
        <w:t>B.</w:t>
      </w:r>
      <w:r>
        <w:rPr>
          <w:b/>
          <w:bCs/>
          <w:i/>
          <w:iCs/>
          <w:sz w:val="24"/>
          <w:szCs w:val="24"/>
        </w:rPr>
        <w:tab/>
      </w:r>
      <w:r>
        <w:rPr>
          <w:b/>
          <w:bCs/>
          <w:i/>
          <w:iCs/>
          <w:sz w:val="24"/>
          <w:szCs w:val="24"/>
        </w:rPr>
        <w:t>Image Detection Results</w:t>
      </w:r>
    </w:p>
    <w:p w14:paraId="67EA2004">
      <w:pPr>
        <w:jc w:val="both"/>
        <w:rPr>
          <w:sz w:val="24"/>
          <w:szCs w:val="24"/>
        </w:rPr>
      </w:pPr>
      <w:r>
        <w:rPr>
          <w:sz w:val="24"/>
          <w:szCs w:val="24"/>
        </w:rPr>
        <w:t>The image module analyzes texture patterns, edge distribution, and visual consistency.</w:t>
      </w:r>
    </w:p>
    <w:p w14:paraId="1BDB3743">
      <w:pPr>
        <w:rPr>
          <w:sz w:val="24"/>
          <w:szCs w:val="24"/>
        </w:rPr>
      </w:pPr>
    </w:p>
    <w:p w14:paraId="43E3B7D7">
      <w:pPr>
        <w:rPr>
          <w:sz w:val="24"/>
          <w:szCs w:val="24"/>
        </w:rPr>
      </w:pPr>
      <w:r>
        <w:rPr>
          <w:sz w:val="24"/>
          <w:szCs w:val="24"/>
        </w:rPr>
        <w:drawing>
          <wp:inline distT="0" distB="0" distL="0" distR="0">
            <wp:extent cx="3143250" cy="1645920"/>
            <wp:effectExtent l="0" t="0" r="0" b="0"/>
            <wp:docPr id="327629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9824"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143250" cy="1645920"/>
                    </a:xfrm>
                    <a:prstGeom prst="rect">
                      <a:avLst/>
                    </a:prstGeom>
                    <a:noFill/>
                    <a:ln>
                      <a:noFill/>
                    </a:ln>
                  </pic:spPr>
                </pic:pic>
              </a:graphicData>
            </a:graphic>
          </wp:inline>
        </w:drawing>
      </w:r>
    </w:p>
    <w:p w14:paraId="12109D48">
      <w:pPr>
        <w:rPr>
          <w:b/>
          <w:bCs/>
          <w:sz w:val="24"/>
          <w:szCs w:val="24"/>
        </w:rPr>
      </w:pPr>
    </w:p>
    <w:p w14:paraId="226E9565">
      <w:pPr>
        <w:jc w:val="both"/>
        <w:rPr>
          <w:sz w:val="24"/>
          <w:szCs w:val="24"/>
        </w:rPr>
      </w:pPr>
      <w:r>
        <w:rPr>
          <w:b/>
          <w:bCs/>
          <w:sz w:val="24"/>
          <w:szCs w:val="24"/>
        </w:rPr>
        <w:t>Figure 6</w:t>
      </w:r>
      <w:r>
        <w:rPr>
          <w:sz w:val="24"/>
          <w:szCs w:val="24"/>
        </w:rPr>
        <w:t>. AI-generated facial image with synthetic visual features</w:t>
      </w:r>
    </w:p>
    <w:p w14:paraId="07660D0D">
      <w:pPr>
        <w:rPr>
          <w:sz w:val="24"/>
          <w:szCs w:val="24"/>
        </w:rPr>
      </w:pPr>
    </w:p>
    <w:p w14:paraId="710F5887">
      <w:pPr>
        <w:rPr>
          <w:sz w:val="24"/>
          <w:szCs w:val="24"/>
        </w:rPr>
      </w:pPr>
      <w:r>
        <w:rPr>
          <w:sz w:val="24"/>
          <w:szCs w:val="24"/>
        </w:rPr>
        <w:drawing>
          <wp:inline distT="0" distB="0" distL="0" distR="0">
            <wp:extent cx="3143250" cy="1804035"/>
            <wp:effectExtent l="0" t="0" r="11430" b="9525"/>
            <wp:docPr id="536677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7474"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43250" cy="1804035"/>
                    </a:xfrm>
                    <a:prstGeom prst="rect">
                      <a:avLst/>
                    </a:prstGeom>
                    <a:noFill/>
                    <a:ln>
                      <a:noFill/>
                    </a:ln>
                  </pic:spPr>
                </pic:pic>
              </a:graphicData>
            </a:graphic>
          </wp:inline>
        </w:drawing>
      </w:r>
    </w:p>
    <w:p w14:paraId="74C424B5">
      <w:pPr>
        <w:rPr>
          <w:b/>
          <w:bCs/>
          <w:sz w:val="24"/>
          <w:szCs w:val="24"/>
        </w:rPr>
      </w:pPr>
    </w:p>
    <w:p w14:paraId="23C122BA">
      <w:pPr>
        <w:jc w:val="both"/>
        <w:rPr>
          <w:sz w:val="24"/>
          <w:szCs w:val="24"/>
        </w:rPr>
      </w:pPr>
      <w:r>
        <w:rPr>
          <w:b/>
          <w:bCs/>
          <w:sz w:val="24"/>
          <w:szCs w:val="24"/>
        </w:rPr>
        <w:t xml:space="preserve">Figure </w:t>
      </w:r>
      <w:r>
        <w:rPr>
          <w:b/>
          <w:bCs/>
          <w:sz w:val="24"/>
          <w:szCs w:val="24"/>
          <w:lang w:val="en-IN"/>
        </w:rPr>
        <w:t>7</w:t>
      </w:r>
      <w:r>
        <w:rPr>
          <w:sz w:val="24"/>
          <w:szCs w:val="24"/>
        </w:rPr>
        <w:t>. AI classification result for synthetic image.</w:t>
      </w:r>
    </w:p>
    <w:p w14:paraId="435DED7F">
      <w:pPr>
        <w:jc w:val="both"/>
        <w:rPr>
          <w:sz w:val="24"/>
          <w:szCs w:val="24"/>
        </w:rPr>
      </w:pPr>
    </w:p>
    <w:p w14:paraId="056CF642">
      <w:pPr>
        <w:pStyle w:val="3"/>
        <w:numPr>
          <w:ilvl w:val="0"/>
          <w:numId w:val="0"/>
        </w:numPr>
        <w:jc w:val="both"/>
        <w:rPr>
          <w:sz w:val="24"/>
          <w:szCs w:val="24"/>
        </w:rPr>
      </w:pPr>
      <w:r>
        <w:rPr>
          <w:b/>
          <w:bCs/>
          <w:sz w:val="24"/>
          <w:szCs w:val="24"/>
        </w:rPr>
        <w:t>C.</w:t>
      </w:r>
      <w:r>
        <w:rPr>
          <w:b/>
          <w:bCs/>
          <w:sz w:val="24"/>
          <w:szCs w:val="24"/>
        </w:rPr>
        <w:tab/>
      </w:r>
      <w:r>
        <w:rPr>
          <w:sz w:val="24"/>
          <w:szCs w:val="24"/>
        </w:rPr>
        <w:tab/>
      </w:r>
      <w:r>
        <w:rPr>
          <w:b/>
          <w:bCs/>
          <w:sz w:val="24"/>
          <w:szCs w:val="24"/>
        </w:rPr>
        <w:t>Audio Detection Results</w:t>
      </w:r>
    </w:p>
    <w:p w14:paraId="403002A4">
      <w:pPr>
        <w:jc w:val="both"/>
        <w:rPr>
          <w:sz w:val="24"/>
          <w:szCs w:val="24"/>
        </w:rPr>
      </w:pPr>
      <w:r>
        <w:rPr>
          <w:sz w:val="24"/>
          <w:szCs w:val="24"/>
        </w:rPr>
        <w:t>The audio module evaluates MFCC features, spectral flatness, and temporal consistency.</w:t>
      </w:r>
    </w:p>
    <w:p w14:paraId="0CE21E0E">
      <w:pPr>
        <w:rPr>
          <w:sz w:val="24"/>
          <w:szCs w:val="24"/>
        </w:rPr>
      </w:pPr>
    </w:p>
    <w:p w14:paraId="59A7B5B5">
      <w:pPr>
        <w:rPr>
          <w:sz w:val="24"/>
          <w:szCs w:val="24"/>
        </w:rPr>
      </w:pPr>
      <w:r>
        <w:rPr>
          <w:sz w:val="24"/>
          <w:szCs w:val="24"/>
        </w:rPr>
        <w:drawing>
          <wp:inline distT="0" distB="0" distL="0" distR="0">
            <wp:extent cx="3143250" cy="1984375"/>
            <wp:effectExtent l="0" t="0" r="11430" b="12065"/>
            <wp:docPr id="1466904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04788"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143250" cy="1984375"/>
                    </a:xfrm>
                    <a:prstGeom prst="rect">
                      <a:avLst/>
                    </a:prstGeom>
                    <a:noFill/>
                    <a:ln>
                      <a:noFill/>
                    </a:ln>
                  </pic:spPr>
                </pic:pic>
              </a:graphicData>
            </a:graphic>
          </wp:inline>
        </w:drawing>
      </w:r>
    </w:p>
    <w:p w14:paraId="11F2CA8E">
      <w:pPr>
        <w:rPr>
          <w:b/>
          <w:bCs/>
          <w:sz w:val="24"/>
          <w:szCs w:val="24"/>
        </w:rPr>
      </w:pPr>
    </w:p>
    <w:p w14:paraId="2A516F59">
      <w:pPr>
        <w:jc w:val="both"/>
        <w:rPr>
          <w:sz w:val="24"/>
          <w:szCs w:val="24"/>
        </w:rPr>
      </w:pPr>
      <w:r>
        <w:rPr>
          <w:b/>
          <w:bCs/>
          <w:sz w:val="24"/>
          <w:szCs w:val="24"/>
        </w:rPr>
        <w:t xml:space="preserve">Figure </w:t>
      </w:r>
      <w:r>
        <w:rPr>
          <w:b/>
          <w:bCs/>
          <w:sz w:val="24"/>
          <w:szCs w:val="24"/>
          <w:lang w:val="en-IN"/>
        </w:rPr>
        <w:t>8</w:t>
      </w:r>
      <w:r>
        <w:rPr>
          <w:sz w:val="24"/>
          <w:szCs w:val="24"/>
        </w:rPr>
        <w:t xml:space="preserve">. </w:t>
      </w:r>
      <w:r>
        <w:rPr>
          <w:sz w:val="24"/>
          <w:szCs w:val="24"/>
          <w:lang w:val="en-IN"/>
        </w:rPr>
        <w:t>AI</w:t>
      </w:r>
      <w:r>
        <w:rPr>
          <w:sz w:val="24"/>
          <w:szCs w:val="24"/>
        </w:rPr>
        <w:t xml:space="preserve"> Audio input sample uploaded for analysis.</w:t>
      </w:r>
    </w:p>
    <w:p w14:paraId="112960EF">
      <w:pPr>
        <w:rPr>
          <w:sz w:val="24"/>
          <w:szCs w:val="24"/>
        </w:rPr>
      </w:pPr>
    </w:p>
    <w:p w14:paraId="7B785BC1">
      <w:pPr>
        <w:rPr>
          <w:sz w:val="24"/>
          <w:szCs w:val="24"/>
        </w:rPr>
      </w:pPr>
      <w:r>
        <w:rPr>
          <w:sz w:val="24"/>
          <w:szCs w:val="24"/>
        </w:rPr>
        <w:drawing>
          <wp:inline distT="0" distB="0" distL="0" distR="0">
            <wp:extent cx="3143250" cy="1856740"/>
            <wp:effectExtent l="0" t="0" r="11430" b="2540"/>
            <wp:docPr id="374663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3977"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143250" cy="1856740"/>
                    </a:xfrm>
                    <a:prstGeom prst="rect">
                      <a:avLst/>
                    </a:prstGeom>
                    <a:noFill/>
                    <a:ln>
                      <a:noFill/>
                    </a:ln>
                  </pic:spPr>
                </pic:pic>
              </a:graphicData>
            </a:graphic>
          </wp:inline>
        </w:drawing>
      </w:r>
    </w:p>
    <w:p w14:paraId="5364FE63">
      <w:pPr>
        <w:rPr>
          <w:b/>
          <w:bCs/>
          <w:sz w:val="24"/>
          <w:szCs w:val="24"/>
        </w:rPr>
      </w:pPr>
    </w:p>
    <w:p w14:paraId="647FFECB">
      <w:pPr>
        <w:jc w:val="both"/>
        <w:rPr>
          <w:sz w:val="24"/>
          <w:szCs w:val="24"/>
        </w:rPr>
      </w:pPr>
      <w:r>
        <w:rPr>
          <w:b/>
          <w:bCs/>
          <w:sz w:val="24"/>
          <w:szCs w:val="24"/>
        </w:rPr>
        <w:t xml:space="preserve">Figure </w:t>
      </w:r>
      <w:r>
        <w:rPr>
          <w:b/>
          <w:bCs/>
          <w:sz w:val="24"/>
          <w:szCs w:val="24"/>
          <w:lang w:val="en-IN"/>
        </w:rPr>
        <w:t>9</w:t>
      </w:r>
      <w:r>
        <w:rPr>
          <w:sz w:val="24"/>
          <w:szCs w:val="24"/>
        </w:rPr>
        <w:t>. AI-generated audio detection result.</w:t>
      </w:r>
    </w:p>
    <w:p w14:paraId="1D5EA1FE">
      <w:pPr>
        <w:jc w:val="both"/>
        <w:rPr>
          <w:b/>
          <w:bCs/>
          <w:i/>
          <w:iCs/>
          <w:sz w:val="24"/>
          <w:szCs w:val="24"/>
        </w:rPr>
      </w:pPr>
    </w:p>
    <w:p w14:paraId="5279447F">
      <w:pPr>
        <w:jc w:val="both"/>
        <w:rPr>
          <w:b/>
          <w:bCs/>
          <w:i/>
          <w:iCs/>
          <w:sz w:val="24"/>
          <w:szCs w:val="24"/>
        </w:rPr>
      </w:pPr>
      <w:r>
        <w:rPr>
          <w:b/>
          <w:bCs/>
          <w:i/>
          <w:iCs/>
          <w:sz w:val="24"/>
          <w:szCs w:val="24"/>
        </w:rPr>
        <w:t>D.</w:t>
      </w:r>
      <w:r>
        <w:rPr>
          <w:b/>
          <w:bCs/>
          <w:i/>
          <w:iCs/>
          <w:sz w:val="24"/>
          <w:szCs w:val="24"/>
        </w:rPr>
        <w:tab/>
      </w:r>
      <w:r>
        <w:rPr>
          <w:b/>
          <w:bCs/>
          <w:i/>
          <w:iCs/>
          <w:sz w:val="24"/>
          <w:szCs w:val="24"/>
        </w:rPr>
        <w:t>Video Detection Results</w:t>
      </w:r>
    </w:p>
    <w:p w14:paraId="114590F5">
      <w:pPr>
        <w:jc w:val="both"/>
        <w:rPr>
          <w:sz w:val="24"/>
          <w:szCs w:val="24"/>
        </w:rPr>
      </w:pPr>
      <w:r>
        <w:rPr>
          <w:sz w:val="24"/>
          <w:szCs w:val="24"/>
        </w:rPr>
        <w:t>The video module analyzes temporal consistency, frame coherence, and deepfake artifacts.</w:t>
      </w:r>
    </w:p>
    <w:p w14:paraId="34D6D228">
      <w:pPr>
        <w:rPr>
          <w:sz w:val="24"/>
          <w:szCs w:val="24"/>
        </w:rPr>
      </w:pPr>
    </w:p>
    <w:p w14:paraId="3049297D">
      <w:pPr>
        <w:rPr>
          <w:sz w:val="24"/>
          <w:szCs w:val="24"/>
        </w:rPr>
      </w:pPr>
      <w:r>
        <w:rPr>
          <w:sz w:val="24"/>
          <w:szCs w:val="24"/>
        </w:rPr>
        <w:drawing>
          <wp:inline distT="0" distB="0" distL="0" distR="0">
            <wp:extent cx="3143250" cy="2059305"/>
            <wp:effectExtent l="0" t="0" r="11430" b="13335"/>
            <wp:docPr id="35092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2307"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143250" cy="2059305"/>
                    </a:xfrm>
                    <a:prstGeom prst="rect">
                      <a:avLst/>
                    </a:prstGeom>
                    <a:noFill/>
                    <a:ln>
                      <a:noFill/>
                    </a:ln>
                  </pic:spPr>
                </pic:pic>
              </a:graphicData>
            </a:graphic>
          </wp:inline>
        </w:drawing>
      </w:r>
    </w:p>
    <w:p w14:paraId="01C97BE7">
      <w:pPr>
        <w:jc w:val="both"/>
        <w:rPr>
          <w:b/>
          <w:bCs/>
          <w:sz w:val="24"/>
          <w:szCs w:val="24"/>
        </w:rPr>
      </w:pPr>
    </w:p>
    <w:p w14:paraId="29A2F814">
      <w:pPr>
        <w:jc w:val="both"/>
        <w:rPr>
          <w:sz w:val="24"/>
          <w:szCs w:val="24"/>
          <w:lang w:val="en-IN"/>
        </w:rPr>
      </w:pPr>
      <w:r>
        <w:rPr>
          <w:b/>
          <w:bCs/>
          <w:sz w:val="24"/>
          <w:szCs w:val="24"/>
        </w:rPr>
        <w:t xml:space="preserve">Figure </w:t>
      </w:r>
      <w:r>
        <w:rPr>
          <w:b/>
          <w:bCs/>
          <w:sz w:val="24"/>
          <w:szCs w:val="24"/>
          <w:lang w:val="en-IN"/>
        </w:rPr>
        <w:t>10</w:t>
      </w:r>
      <w:r>
        <w:rPr>
          <w:sz w:val="24"/>
          <w:szCs w:val="24"/>
        </w:rPr>
        <w:t>. Real-world video input</w:t>
      </w:r>
      <w:r>
        <w:rPr>
          <w:sz w:val="24"/>
          <w:szCs w:val="24"/>
          <w:lang w:val="en-IN"/>
        </w:rPr>
        <w:t xml:space="preserve"> for analysis.</w:t>
      </w:r>
    </w:p>
    <w:p w14:paraId="6C13E2B8">
      <w:pPr>
        <w:rPr>
          <w:sz w:val="24"/>
          <w:szCs w:val="24"/>
        </w:rPr>
      </w:pPr>
      <w:r>
        <w:rPr>
          <w:sz w:val="24"/>
          <w:szCs w:val="24"/>
        </w:rPr>
        <w:drawing>
          <wp:inline distT="0" distB="0" distL="0" distR="0">
            <wp:extent cx="3143250" cy="1659255"/>
            <wp:effectExtent l="0" t="0" r="11430" b="1905"/>
            <wp:docPr id="1313919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904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143250" cy="1659255"/>
                    </a:xfrm>
                    <a:prstGeom prst="rect">
                      <a:avLst/>
                    </a:prstGeom>
                    <a:noFill/>
                    <a:ln>
                      <a:noFill/>
                    </a:ln>
                  </pic:spPr>
                </pic:pic>
              </a:graphicData>
            </a:graphic>
          </wp:inline>
        </w:drawing>
      </w:r>
    </w:p>
    <w:p w14:paraId="51ED9A50">
      <w:pPr>
        <w:rPr>
          <w:b/>
          <w:bCs/>
          <w:sz w:val="24"/>
          <w:szCs w:val="24"/>
        </w:rPr>
      </w:pPr>
    </w:p>
    <w:p w14:paraId="2345D771">
      <w:pPr>
        <w:jc w:val="both"/>
        <w:rPr>
          <w:sz w:val="24"/>
          <w:szCs w:val="24"/>
          <w:lang w:val="en-IN"/>
        </w:rPr>
      </w:pPr>
      <w:r>
        <w:rPr>
          <w:b/>
          <w:bCs/>
          <w:sz w:val="24"/>
          <w:szCs w:val="24"/>
        </w:rPr>
        <w:t xml:space="preserve">Figure </w:t>
      </w:r>
      <w:r>
        <w:rPr>
          <w:b/>
          <w:bCs/>
          <w:sz w:val="24"/>
          <w:szCs w:val="24"/>
          <w:lang w:val="en-IN"/>
        </w:rPr>
        <w:t>11</w:t>
      </w:r>
      <w:r>
        <w:rPr>
          <w:sz w:val="24"/>
          <w:szCs w:val="24"/>
        </w:rPr>
        <w:t>. AI-generated video input</w:t>
      </w:r>
      <w:r>
        <w:rPr>
          <w:sz w:val="24"/>
          <w:szCs w:val="24"/>
          <w:lang w:val="en-IN"/>
        </w:rPr>
        <w:t xml:space="preserve"> for analysis</w:t>
      </w:r>
    </w:p>
    <w:p w14:paraId="4966BE80">
      <w:pPr>
        <w:pStyle w:val="37"/>
        <w:spacing w:line="240" w:lineRule="auto"/>
        <w:rPr>
          <w:sz w:val="24"/>
          <w:szCs w:val="24"/>
        </w:rPr>
      </w:pPr>
      <w:r>
        <w:rPr>
          <w:sz w:val="24"/>
          <w:szCs w:val="24"/>
        </w:rPr>
        <w:drawing>
          <wp:inline distT="0" distB="0" distL="0" distR="0">
            <wp:extent cx="3143250" cy="1653540"/>
            <wp:effectExtent l="0" t="0" r="11430" b="7620"/>
            <wp:docPr id="1576680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0944"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43250" cy="1653540"/>
                    </a:xfrm>
                    <a:prstGeom prst="rect">
                      <a:avLst/>
                    </a:prstGeom>
                    <a:noFill/>
                    <a:ln>
                      <a:noFill/>
                    </a:ln>
                  </pic:spPr>
                </pic:pic>
              </a:graphicData>
            </a:graphic>
          </wp:inline>
        </w:drawing>
      </w:r>
    </w:p>
    <w:p w14:paraId="05A7140A">
      <w:pPr>
        <w:pStyle w:val="37"/>
        <w:spacing w:line="240" w:lineRule="auto"/>
        <w:rPr>
          <w:b/>
          <w:bCs/>
          <w:sz w:val="24"/>
          <w:szCs w:val="24"/>
        </w:rPr>
      </w:pPr>
    </w:p>
    <w:p w14:paraId="75B86772">
      <w:pPr>
        <w:pStyle w:val="37"/>
        <w:spacing w:line="240" w:lineRule="auto"/>
        <w:rPr>
          <w:sz w:val="24"/>
          <w:szCs w:val="24"/>
        </w:rPr>
      </w:pPr>
      <w:r>
        <w:rPr>
          <w:b/>
          <w:bCs/>
          <w:sz w:val="24"/>
          <w:szCs w:val="24"/>
        </w:rPr>
        <w:t>Figure 1</w:t>
      </w:r>
      <w:r>
        <w:rPr>
          <w:b/>
          <w:bCs/>
          <w:sz w:val="24"/>
          <w:szCs w:val="24"/>
          <w:lang w:val="en-IN"/>
        </w:rPr>
        <w:t>2</w:t>
      </w:r>
      <w:r>
        <w:rPr>
          <w:sz w:val="24"/>
          <w:szCs w:val="24"/>
        </w:rPr>
        <w:t>. Human-generated video classification result.</w:t>
      </w:r>
    </w:p>
    <w:p w14:paraId="3E6579E0">
      <w:pPr>
        <w:pStyle w:val="37"/>
        <w:spacing w:line="240" w:lineRule="auto"/>
        <w:rPr>
          <w:sz w:val="24"/>
          <w:szCs w:val="24"/>
        </w:rPr>
      </w:pPr>
      <w:r>
        <w:rPr>
          <w:sz w:val="24"/>
          <w:szCs w:val="24"/>
        </w:rPr>
        <w:drawing>
          <wp:inline distT="0" distB="0" distL="0" distR="0">
            <wp:extent cx="3143250" cy="1724660"/>
            <wp:effectExtent l="0" t="0" r="11430" b="12700"/>
            <wp:docPr id="1625483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315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143250" cy="1724660"/>
                    </a:xfrm>
                    <a:prstGeom prst="rect">
                      <a:avLst/>
                    </a:prstGeom>
                    <a:noFill/>
                    <a:ln>
                      <a:noFill/>
                    </a:ln>
                  </pic:spPr>
                </pic:pic>
              </a:graphicData>
            </a:graphic>
          </wp:inline>
        </w:drawing>
      </w:r>
    </w:p>
    <w:p w14:paraId="56014AC9">
      <w:pPr>
        <w:jc w:val="both"/>
        <w:rPr>
          <w:b/>
          <w:bCs/>
          <w:sz w:val="24"/>
          <w:szCs w:val="24"/>
        </w:rPr>
      </w:pPr>
    </w:p>
    <w:p w14:paraId="0A9ED4A5">
      <w:pPr>
        <w:jc w:val="both"/>
        <w:rPr>
          <w:sz w:val="24"/>
          <w:szCs w:val="24"/>
        </w:rPr>
      </w:pPr>
      <w:r>
        <w:rPr>
          <w:b/>
          <w:bCs/>
          <w:sz w:val="24"/>
          <w:szCs w:val="24"/>
        </w:rPr>
        <w:t>Figure 1</w:t>
      </w:r>
      <w:r>
        <w:rPr>
          <w:b/>
          <w:bCs/>
          <w:sz w:val="24"/>
          <w:szCs w:val="24"/>
          <w:lang w:val="en-IN"/>
        </w:rPr>
        <w:t>3</w:t>
      </w:r>
      <w:r>
        <w:rPr>
          <w:sz w:val="24"/>
          <w:szCs w:val="24"/>
        </w:rPr>
        <w:t>. AI-generated video classification result.</w:t>
      </w:r>
    </w:p>
    <w:p w14:paraId="0A506655">
      <w:pPr>
        <w:rPr>
          <w:sz w:val="24"/>
          <w:szCs w:val="24"/>
        </w:rPr>
      </w:pPr>
    </w:p>
    <w:p w14:paraId="49727AAF">
      <w:pPr>
        <w:rPr>
          <w:b/>
          <w:bCs/>
          <w:i/>
          <w:iCs/>
          <w:sz w:val="24"/>
          <w:szCs w:val="24"/>
        </w:rPr>
      </w:pPr>
      <w:r>
        <w:rPr>
          <w:b/>
          <w:bCs/>
          <w:i/>
          <w:iCs/>
          <w:sz w:val="24"/>
          <w:szCs w:val="24"/>
        </w:rPr>
        <w:t>E.</w:t>
      </w:r>
      <w:r>
        <w:rPr>
          <w:b/>
          <w:bCs/>
          <w:i/>
          <w:iCs/>
          <w:sz w:val="24"/>
          <w:szCs w:val="24"/>
        </w:rPr>
        <w:tab/>
      </w:r>
      <w:r>
        <w:rPr>
          <w:b/>
          <w:bCs/>
          <w:i/>
          <w:iCs/>
          <w:sz w:val="24"/>
          <w:szCs w:val="24"/>
        </w:rPr>
        <w:t>System Output Dashboard</w:t>
      </w:r>
    </w:p>
    <w:p w14:paraId="47D96111">
      <w:pPr>
        <w:rPr>
          <w:sz w:val="24"/>
          <w:szCs w:val="24"/>
        </w:rPr>
      </w:pPr>
    </w:p>
    <w:p w14:paraId="796DACAD">
      <w:pPr>
        <w:rPr>
          <w:sz w:val="24"/>
          <w:szCs w:val="24"/>
        </w:rPr>
      </w:pPr>
      <w:r>
        <w:rPr>
          <w:sz w:val="24"/>
          <w:szCs w:val="24"/>
        </w:rPr>
        <w:drawing>
          <wp:inline distT="0" distB="0" distL="0" distR="0">
            <wp:extent cx="3143250" cy="1703070"/>
            <wp:effectExtent l="0" t="0" r="11430" b="3810"/>
            <wp:docPr id="12208963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96343"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143250" cy="1703070"/>
                    </a:xfrm>
                    <a:prstGeom prst="rect">
                      <a:avLst/>
                    </a:prstGeom>
                    <a:noFill/>
                    <a:ln>
                      <a:noFill/>
                    </a:ln>
                  </pic:spPr>
                </pic:pic>
              </a:graphicData>
            </a:graphic>
          </wp:inline>
        </w:drawing>
      </w:r>
    </w:p>
    <w:p w14:paraId="7F867170">
      <w:pPr>
        <w:rPr>
          <w:b/>
          <w:bCs/>
          <w:sz w:val="24"/>
          <w:szCs w:val="24"/>
        </w:rPr>
      </w:pPr>
    </w:p>
    <w:p w14:paraId="63BADAFC">
      <w:pPr>
        <w:jc w:val="both"/>
        <w:rPr>
          <w:sz w:val="24"/>
          <w:szCs w:val="24"/>
          <w:lang w:val="en-IN"/>
        </w:rPr>
      </w:pPr>
      <w:r>
        <w:rPr>
          <w:b/>
          <w:bCs/>
          <w:sz w:val="24"/>
          <w:szCs w:val="24"/>
        </w:rPr>
        <w:t>Figure</w:t>
      </w:r>
      <w:r>
        <w:rPr>
          <w:b/>
          <w:bCs/>
          <w:sz w:val="24"/>
          <w:szCs w:val="24"/>
        </w:rPr>
        <w:tab/>
      </w:r>
      <w:r>
        <w:rPr>
          <w:b/>
          <w:bCs/>
          <w:sz w:val="24"/>
          <w:szCs w:val="24"/>
        </w:rPr>
        <w:t>1</w:t>
      </w:r>
      <w:r>
        <w:rPr>
          <w:b/>
          <w:bCs/>
          <w:sz w:val="24"/>
          <w:szCs w:val="24"/>
          <w:lang w:val="en-IN"/>
        </w:rPr>
        <w:t>4</w:t>
      </w:r>
      <w:r>
        <w:rPr>
          <w:sz w:val="24"/>
          <w:szCs w:val="24"/>
        </w:rPr>
        <w:t>.</w:t>
      </w:r>
      <w:r>
        <w:rPr>
          <w:rFonts w:eastAsia="SimSun"/>
          <w:sz w:val="24"/>
          <w:szCs w:val="24"/>
        </w:rPr>
        <w:t>Centralized Analysis Dashboard</w:t>
      </w:r>
      <w:r>
        <w:rPr>
          <w:rFonts w:eastAsia="SimSun"/>
          <w:sz w:val="24"/>
          <w:szCs w:val="24"/>
          <w:lang w:val="en-IN"/>
        </w:rPr>
        <w:t>.</w:t>
      </w:r>
    </w:p>
    <w:p w14:paraId="126FD4C9">
      <w:pPr>
        <w:rPr>
          <w:sz w:val="24"/>
          <w:szCs w:val="24"/>
        </w:rPr>
      </w:pPr>
    </w:p>
    <w:p w14:paraId="6742D153">
      <w:pPr>
        <w:ind w:left="2092" w:hanging="2091" w:hangingChars="950"/>
        <w:jc w:val="both"/>
        <w:rPr>
          <w:sz w:val="22"/>
          <w:szCs w:val="22"/>
        </w:rPr>
      </w:pPr>
      <w:r>
        <w:rPr>
          <w:b/>
          <w:bCs/>
          <w:sz w:val="22"/>
          <w:szCs w:val="22"/>
        </w:rPr>
        <w:t>Table 2: Detection Performance Summary Across Modalities</w:t>
      </w:r>
    </w:p>
    <w:tbl>
      <w:tblPr>
        <w:tblStyle w:val="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819"/>
        <w:gridCol w:w="1233"/>
        <w:gridCol w:w="1302"/>
        <w:gridCol w:w="889"/>
        <w:gridCol w:w="923"/>
      </w:tblGrid>
      <w:tr w14:paraId="070A1FB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876"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96540BC">
            <w:pP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Modality</w:t>
            </w:r>
          </w:p>
        </w:tc>
        <w:tc>
          <w:tcPr>
            <w:tcW w:w="1134"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C712F23">
            <w:pP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Feature method</w:t>
            </w:r>
          </w:p>
        </w:tc>
        <w:tc>
          <w:tcPr>
            <w:tcW w:w="1196"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D2A0616">
            <w:pP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Dataset used</w:t>
            </w:r>
          </w:p>
        </w:tc>
        <w:tc>
          <w:tcPr>
            <w:tcW w:w="947"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03878ED">
            <w:pP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Approx accuarary</w:t>
            </w:r>
          </w:p>
        </w:tc>
        <w:tc>
          <w:tcPr>
            <w:tcW w:w="101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183C430">
            <w:pP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Processing time</w:t>
            </w:r>
          </w:p>
        </w:tc>
      </w:tr>
      <w:tr w14:paraId="556B968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876" w:type="dxa"/>
            <w:tcBorders>
              <w:top w:val="single" w:color="AAAAAA" w:sz="4" w:space="0"/>
              <w:left w:val="single" w:color="AAAAAA" w:sz="4" w:space="0"/>
              <w:bottom w:val="single" w:color="AAAAAA" w:sz="4" w:space="0"/>
              <w:right w:val="single" w:color="AAAAAA" w:sz="4" w:space="0"/>
            </w:tcBorders>
            <w:shd w:val="clear" w:color="auto" w:fill="FFFFFF"/>
          </w:tcPr>
          <w:p w14:paraId="2A703D48">
            <w:pPr>
              <w:rPr>
                <w:b w:val="0"/>
                <w:bCs w:val="0"/>
              </w:rPr>
            </w:pPr>
            <w:r>
              <w:rPr>
                <w:rFonts w:eastAsia="Times New Roman"/>
                <w:b/>
                <w:bCs/>
                <w:color w:val="000000"/>
              </w:rPr>
              <w:t>Text</w:t>
            </w:r>
          </w:p>
        </w:tc>
        <w:tc>
          <w:tcPr>
            <w:tcW w:w="1134" w:type="dxa"/>
            <w:tcBorders>
              <w:top w:val="single" w:color="AAAAAA" w:sz="4" w:space="0"/>
              <w:left w:val="single" w:color="AAAAAA" w:sz="4" w:space="0"/>
              <w:bottom w:val="single" w:color="AAAAAA" w:sz="4" w:space="0"/>
              <w:right w:val="single" w:color="AAAAAA" w:sz="4" w:space="0"/>
            </w:tcBorders>
            <w:shd w:val="clear" w:color="auto" w:fill="FFFFFF"/>
          </w:tcPr>
          <w:p w14:paraId="2EEBB1DB">
            <w:r>
              <w:rPr>
                <w:rFonts w:eastAsia="Times New Roman"/>
                <w:color w:val="000000"/>
              </w:rPr>
              <w:t>TTR, Trigram, Punctuation</w:t>
            </w:r>
          </w:p>
        </w:tc>
        <w:tc>
          <w:tcPr>
            <w:tcW w:w="1196" w:type="dxa"/>
            <w:tcBorders>
              <w:top w:val="single" w:color="AAAAAA" w:sz="4" w:space="0"/>
              <w:left w:val="single" w:color="AAAAAA" w:sz="4" w:space="0"/>
              <w:bottom w:val="single" w:color="AAAAAA" w:sz="4" w:space="0"/>
              <w:right w:val="single" w:color="AAAAAA" w:sz="4" w:space="0"/>
            </w:tcBorders>
            <w:shd w:val="clear" w:color="auto" w:fill="FFFFFF"/>
          </w:tcPr>
          <w:p w14:paraId="2312DB2D">
            <w:r>
              <w:rPr>
                <w:rFonts w:eastAsia="Times New Roman"/>
                <w:color w:val="000000"/>
              </w:rPr>
              <w:t>Human-or-AI Text Dataset</w:t>
            </w:r>
          </w:p>
        </w:tc>
        <w:tc>
          <w:tcPr>
            <w:tcW w:w="947" w:type="dxa"/>
            <w:tcBorders>
              <w:top w:val="single" w:color="AAAAAA" w:sz="4" w:space="0"/>
              <w:left w:val="single" w:color="AAAAAA" w:sz="4" w:space="0"/>
              <w:bottom w:val="single" w:color="AAAAAA" w:sz="4" w:space="0"/>
              <w:right w:val="single" w:color="AAAAAA" w:sz="4" w:space="0"/>
            </w:tcBorders>
            <w:shd w:val="clear" w:color="auto" w:fill="FFFFFF"/>
          </w:tcPr>
          <w:p w14:paraId="256F252A">
            <w:r>
              <w:rPr>
                <w:rFonts w:eastAsia="Times New Roman"/>
                <w:color w:val="000000"/>
              </w:rPr>
              <w:t>~72–78%</w:t>
            </w:r>
          </w:p>
        </w:tc>
        <w:tc>
          <w:tcPr>
            <w:tcW w:w="1013" w:type="dxa"/>
            <w:tcBorders>
              <w:top w:val="single" w:color="AAAAAA" w:sz="4" w:space="0"/>
              <w:left w:val="single" w:color="AAAAAA" w:sz="4" w:space="0"/>
              <w:bottom w:val="single" w:color="AAAAAA" w:sz="4" w:space="0"/>
              <w:right w:val="single" w:color="AAAAAA" w:sz="4" w:space="0"/>
            </w:tcBorders>
            <w:shd w:val="clear" w:color="auto" w:fill="FFFFFF"/>
          </w:tcPr>
          <w:p w14:paraId="33F1919A">
            <w:r>
              <w:rPr>
                <w:rFonts w:eastAsia="Times New Roman"/>
                <w:color w:val="000000"/>
              </w:rPr>
              <w:t>&lt; 1 second</w:t>
            </w:r>
          </w:p>
        </w:tc>
      </w:tr>
      <w:tr w14:paraId="1FE6AD1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876" w:type="dxa"/>
            <w:tcBorders>
              <w:top w:val="single" w:color="AAAAAA" w:sz="4" w:space="0"/>
              <w:left w:val="single" w:color="AAAAAA" w:sz="4" w:space="0"/>
              <w:bottom w:val="single" w:color="AAAAAA" w:sz="4" w:space="0"/>
              <w:right w:val="single" w:color="AAAAAA" w:sz="4" w:space="0"/>
            </w:tcBorders>
            <w:shd w:val="clear" w:color="auto" w:fill="F2F2F2"/>
          </w:tcPr>
          <w:p w14:paraId="1B7A0A11">
            <w:pPr>
              <w:rPr>
                <w:b w:val="0"/>
                <w:bCs w:val="0"/>
              </w:rPr>
            </w:pPr>
            <w:r>
              <w:rPr>
                <w:rFonts w:eastAsia="Times New Roman"/>
                <w:b/>
                <w:bCs/>
                <w:color w:val="000000"/>
              </w:rPr>
              <w:t>Image</w:t>
            </w:r>
          </w:p>
        </w:tc>
        <w:tc>
          <w:tcPr>
            <w:tcW w:w="1134" w:type="dxa"/>
            <w:tcBorders>
              <w:top w:val="single" w:color="AAAAAA" w:sz="4" w:space="0"/>
              <w:left w:val="single" w:color="AAAAAA" w:sz="4" w:space="0"/>
              <w:bottom w:val="single" w:color="AAAAAA" w:sz="4" w:space="0"/>
              <w:right w:val="single" w:color="AAAAAA" w:sz="4" w:space="0"/>
            </w:tcBorders>
            <w:shd w:val="clear" w:color="auto" w:fill="F2F2F2"/>
          </w:tcPr>
          <w:p w14:paraId="33E0E5EC">
            <w:r>
              <w:rPr>
                <w:rFonts w:eastAsia="Times New Roman"/>
                <w:color w:val="000000"/>
              </w:rPr>
              <w:t>Edge, Texture, Color + Heatmap</w:t>
            </w:r>
          </w:p>
        </w:tc>
        <w:tc>
          <w:tcPr>
            <w:tcW w:w="1196" w:type="dxa"/>
            <w:tcBorders>
              <w:top w:val="single" w:color="AAAAAA" w:sz="4" w:space="0"/>
              <w:left w:val="single" w:color="AAAAAA" w:sz="4" w:space="0"/>
              <w:bottom w:val="single" w:color="AAAAAA" w:sz="4" w:space="0"/>
              <w:right w:val="single" w:color="AAAAAA" w:sz="4" w:space="0"/>
            </w:tcBorders>
            <w:shd w:val="clear" w:color="auto" w:fill="F2F2F2"/>
          </w:tcPr>
          <w:p w14:paraId="55E16DF8">
            <w:r>
              <w:rPr>
                <w:rFonts w:eastAsia="Times New Roman"/>
                <w:color w:val="000000"/>
              </w:rPr>
              <w:t>CIFAKE Dataset</w:t>
            </w:r>
          </w:p>
        </w:tc>
        <w:tc>
          <w:tcPr>
            <w:tcW w:w="947" w:type="dxa"/>
            <w:tcBorders>
              <w:top w:val="single" w:color="AAAAAA" w:sz="4" w:space="0"/>
              <w:left w:val="single" w:color="AAAAAA" w:sz="4" w:space="0"/>
              <w:bottom w:val="single" w:color="AAAAAA" w:sz="4" w:space="0"/>
              <w:right w:val="single" w:color="AAAAAA" w:sz="4" w:space="0"/>
            </w:tcBorders>
            <w:shd w:val="clear" w:color="auto" w:fill="F2F2F2"/>
          </w:tcPr>
          <w:p w14:paraId="444497C3">
            <w:r>
              <w:rPr>
                <w:rFonts w:eastAsia="Times New Roman"/>
                <w:color w:val="000000"/>
              </w:rPr>
              <w:t>~74–80%</w:t>
            </w:r>
          </w:p>
        </w:tc>
        <w:tc>
          <w:tcPr>
            <w:tcW w:w="1013" w:type="dxa"/>
            <w:tcBorders>
              <w:top w:val="single" w:color="AAAAAA" w:sz="4" w:space="0"/>
              <w:left w:val="single" w:color="AAAAAA" w:sz="4" w:space="0"/>
              <w:bottom w:val="single" w:color="AAAAAA" w:sz="4" w:space="0"/>
              <w:right w:val="single" w:color="AAAAAA" w:sz="4" w:space="0"/>
            </w:tcBorders>
            <w:shd w:val="clear" w:color="auto" w:fill="F2F2F2"/>
          </w:tcPr>
          <w:p w14:paraId="167EF76C">
            <w:r>
              <w:rPr>
                <w:rFonts w:eastAsia="Times New Roman"/>
                <w:color w:val="000000"/>
              </w:rPr>
              <w:t>1–2 seconds</w:t>
            </w:r>
          </w:p>
        </w:tc>
      </w:tr>
      <w:tr w14:paraId="3740CF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876" w:type="dxa"/>
            <w:tcBorders>
              <w:top w:val="single" w:color="AAAAAA" w:sz="4" w:space="0"/>
              <w:left w:val="single" w:color="AAAAAA" w:sz="4" w:space="0"/>
              <w:bottom w:val="single" w:color="AAAAAA" w:sz="4" w:space="0"/>
              <w:right w:val="single" w:color="AAAAAA" w:sz="4" w:space="0"/>
            </w:tcBorders>
            <w:shd w:val="clear" w:color="auto" w:fill="FFFFFF"/>
          </w:tcPr>
          <w:p w14:paraId="6F8A6646">
            <w:pPr>
              <w:rPr>
                <w:b w:val="0"/>
                <w:bCs w:val="0"/>
              </w:rPr>
            </w:pPr>
            <w:r>
              <w:rPr>
                <w:rFonts w:eastAsia="Times New Roman"/>
                <w:b/>
                <w:bCs/>
                <w:color w:val="000000"/>
              </w:rPr>
              <w:t>Audio</w:t>
            </w:r>
          </w:p>
        </w:tc>
        <w:tc>
          <w:tcPr>
            <w:tcW w:w="1134" w:type="dxa"/>
            <w:tcBorders>
              <w:top w:val="single" w:color="AAAAAA" w:sz="4" w:space="0"/>
              <w:left w:val="single" w:color="AAAAAA" w:sz="4" w:space="0"/>
              <w:bottom w:val="single" w:color="AAAAAA" w:sz="4" w:space="0"/>
              <w:right w:val="single" w:color="AAAAAA" w:sz="4" w:space="0"/>
            </w:tcBorders>
            <w:shd w:val="clear" w:color="auto" w:fill="FFFFFF"/>
          </w:tcPr>
          <w:p w14:paraId="2B828A5C">
            <w:r>
              <w:rPr>
                <w:rFonts w:eastAsia="Times New Roman"/>
                <w:color w:val="000000"/>
              </w:rPr>
              <w:t>MFCC, Spectral Flatness, ZCR</w:t>
            </w:r>
          </w:p>
        </w:tc>
        <w:tc>
          <w:tcPr>
            <w:tcW w:w="1196" w:type="dxa"/>
            <w:tcBorders>
              <w:top w:val="single" w:color="AAAAAA" w:sz="4" w:space="0"/>
              <w:left w:val="single" w:color="AAAAAA" w:sz="4" w:space="0"/>
              <w:bottom w:val="single" w:color="AAAAAA" w:sz="4" w:space="0"/>
              <w:right w:val="single" w:color="AAAAAA" w:sz="4" w:space="0"/>
            </w:tcBorders>
            <w:shd w:val="clear" w:color="auto" w:fill="FFFFFF"/>
          </w:tcPr>
          <w:p w14:paraId="4A02B9DF">
            <w:r>
              <w:rPr>
                <w:rFonts w:eastAsia="Times New Roman"/>
                <w:color w:val="000000"/>
              </w:rPr>
              <w:t>ASVspoof / Deepfake-Audio</w:t>
            </w:r>
          </w:p>
        </w:tc>
        <w:tc>
          <w:tcPr>
            <w:tcW w:w="947" w:type="dxa"/>
            <w:tcBorders>
              <w:top w:val="single" w:color="AAAAAA" w:sz="4" w:space="0"/>
              <w:left w:val="single" w:color="AAAAAA" w:sz="4" w:space="0"/>
              <w:bottom w:val="single" w:color="AAAAAA" w:sz="4" w:space="0"/>
              <w:right w:val="single" w:color="AAAAAA" w:sz="4" w:space="0"/>
            </w:tcBorders>
            <w:shd w:val="clear" w:color="auto" w:fill="FFFFFF"/>
          </w:tcPr>
          <w:p w14:paraId="65A180AB">
            <w:r>
              <w:rPr>
                <w:rFonts w:eastAsia="Times New Roman"/>
                <w:color w:val="000000"/>
              </w:rPr>
              <w:t>~70–76%</w:t>
            </w:r>
          </w:p>
        </w:tc>
        <w:tc>
          <w:tcPr>
            <w:tcW w:w="1013" w:type="dxa"/>
            <w:tcBorders>
              <w:top w:val="single" w:color="AAAAAA" w:sz="4" w:space="0"/>
              <w:left w:val="single" w:color="AAAAAA" w:sz="4" w:space="0"/>
              <w:bottom w:val="single" w:color="AAAAAA" w:sz="4" w:space="0"/>
              <w:right w:val="single" w:color="AAAAAA" w:sz="4" w:space="0"/>
            </w:tcBorders>
            <w:shd w:val="clear" w:color="auto" w:fill="FFFFFF"/>
          </w:tcPr>
          <w:p w14:paraId="7FD20618">
            <w:r>
              <w:rPr>
                <w:rFonts w:eastAsia="Times New Roman"/>
                <w:color w:val="000000"/>
              </w:rPr>
              <w:t>2–3 seconds</w:t>
            </w:r>
          </w:p>
        </w:tc>
      </w:tr>
      <w:tr w14:paraId="0338062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876" w:type="dxa"/>
            <w:tcBorders>
              <w:top w:val="single" w:color="AAAAAA" w:sz="4" w:space="0"/>
              <w:left w:val="single" w:color="AAAAAA" w:sz="4" w:space="0"/>
              <w:bottom w:val="single" w:color="AAAAAA" w:sz="4" w:space="0"/>
              <w:right w:val="single" w:color="AAAAAA" w:sz="4" w:space="0"/>
            </w:tcBorders>
            <w:shd w:val="clear" w:color="auto" w:fill="FFFFFF"/>
          </w:tcPr>
          <w:p w14:paraId="4C556F4F">
            <w:pPr>
              <w:rPr>
                <w:rFonts w:eastAsia="Times New Roman"/>
                <w:b w:val="0"/>
                <w:bCs w:val="0"/>
                <w:color w:val="000000"/>
              </w:rPr>
            </w:pPr>
            <w:r>
              <w:rPr>
                <w:rFonts w:eastAsia="Times New Roman"/>
                <w:b/>
                <w:bCs/>
                <w:color w:val="000000"/>
              </w:rPr>
              <w:t xml:space="preserve">Video </w:t>
            </w:r>
          </w:p>
        </w:tc>
        <w:tc>
          <w:tcPr>
            <w:tcW w:w="1134" w:type="dxa"/>
            <w:tcBorders>
              <w:top w:val="single" w:color="AAAAAA" w:sz="4" w:space="0"/>
              <w:left w:val="single" w:color="AAAAAA" w:sz="4" w:space="0"/>
              <w:bottom w:val="single" w:color="AAAAAA" w:sz="4" w:space="0"/>
              <w:right w:val="single" w:color="AAAAAA" w:sz="4" w:space="0"/>
            </w:tcBorders>
            <w:shd w:val="clear" w:color="auto" w:fill="FFFFFF"/>
          </w:tcPr>
          <w:p w14:paraId="049C0E42">
            <w:pPr>
              <w:rPr>
                <w:rFonts w:eastAsia="Times New Roman"/>
                <w:color w:val="000000"/>
              </w:rPr>
            </w:pPr>
            <w:r>
              <w:rPr>
                <w:rFonts w:eastAsia="Times New Roman"/>
                <w:color w:val="000000"/>
              </w:rPr>
              <w:t>Frame-sampling + Image features</w:t>
            </w:r>
          </w:p>
        </w:tc>
        <w:tc>
          <w:tcPr>
            <w:tcW w:w="1196" w:type="dxa"/>
            <w:tcBorders>
              <w:top w:val="single" w:color="AAAAAA" w:sz="4" w:space="0"/>
              <w:left w:val="single" w:color="AAAAAA" w:sz="4" w:space="0"/>
              <w:bottom w:val="single" w:color="AAAAAA" w:sz="4" w:space="0"/>
              <w:right w:val="single" w:color="AAAAAA" w:sz="4" w:space="0"/>
            </w:tcBorders>
            <w:shd w:val="clear" w:color="auto" w:fill="FFFFFF"/>
          </w:tcPr>
          <w:p w14:paraId="71DBA44F">
            <w:pPr>
              <w:rPr>
                <w:rFonts w:eastAsia="Times New Roman"/>
                <w:color w:val="000000"/>
              </w:rPr>
            </w:pPr>
            <w:r>
              <w:rPr>
                <w:rFonts w:eastAsia="Times New Roman"/>
                <w:color w:val="000000"/>
              </w:rPr>
              <w:t>AV-Deepfake1M / Celeb-DF</w:t>
            </w:r>
          </w:p>
        </w:tc>
        <w:tc>
          <w:tcPr>
            <w:tcW w:w="947" w:type="dxa"/>
            <w:tcBorders>
              <w:top w:val="single" w:color="AAAAAA" w:sz="4" w:space="0"/>
              <w:left w:val="single" w:color="AAAAAA" w:sz="4" w:space="0"/>
              <w:bottom w:val="single" w:color="AAAAAA" w:sz="4" w:space="0"/>
              <w:right w:val="single" w:color="AAAAAA" w:sz="4" w:space="0"/>
            </w:tcBorders>
            <w:shd w:val="clear" w:color="auto" w:fill="FFFFFF"/>
          </w:tcPr>
          <w:p w14:paraId="123B5C98">
            <w:pPr>
              <w:rPr>
                <w:rFonts w:eastAsia="Times New Roman"/>
                <w:color w:val="000000"/>
              </w:rPr>
            </w:pPr>
            <w:r>
              <w:rPr>
                <w:rFonts w:eastAsia="Times New Roman"/>
                <w:color w:val="000000"/>
              </w:rPr>
              <w:t>~68–74%</w:t>
            </w:r>
          </w:p>
        </w:tc>
        <w:tc>
          <w:tcPr>
            <w:tcW w:w="1013" w:type="dxa"/>
            <w:tcBorders>
              <w:top w:val="single" w:color="AAAAAA" w:sz="4" w:space="0"/>
              <w:left w:val="single" w:color="AAAAAA" w:sz="4" w:space="0"/>
              <w:bottom w:val="single" w:color="AAAAAA" w:sz="4" w:space="0"/>
              <w:right w:val="single" w:color="AAAAAA" w:sz="4" w:space="0"/>
            </w:tcBorders>
            <w:shd w:val="clear" w:color="auto" w:fill="FFFFFF"/>
          </w:tcPr>
          <w:p w14:paraId="0A5BEA4B">
            <w:pPr>
              <w:rPr>
                <w:rFonts w:eastAsia="Times New Roman"/>
                <w:color w:val="000000"/>
              </w:rPr>
            </w:pPr>
            <w:r>
              <w:rPr>
                <w:rFonts w:eastAsia="Times New Roman"/>
                <w:color w:val="000000"/>
              </w:rPr>
              <w:t>5–10 seconds</w:t>
            </w:r>
          </w:p>
        </w:tc>
      </w:tr>
    </w:tbl>
    <w:p w14:paraId="174FF363">
      <w:pPr>
        <w:pStyle w:val="2"/>
        <w:rPr>
          <w:b/>
          <w:sz w:val="24"/>
          <w:szCs w:val="24"/>
        </w:rPr>
      </w:pPr>
      <w:r>
        <w:rPr>
          <w:b/>
          <w:bCs/>
          <w:sz w:val="24"/>
          <w:szCs w:val="24"/>
        </w:rPr>
        <w:t>Conclusion</w:t>
      </w:r>
    </w:p>
    <w:p w14:paraId="7138D6CF">
      <w:pPr>
        <w:ind w:firstLine="202"/>
        <w:jc w:val="both"/>
        <w:rPr>
          <w:sz w:val="24"/>
          <w:szCs w:val="24"/>
          <w:lang w:val="en-IN"/>
        </w:rPr>
      </w:pPr>
      <w:r>
        <w:rPr>
          <w:sz w:val="24"/>
          <w:szCs w:val="24"/>
          <w:lang w:val="en-IN"/>
        </w:rPr>
        <w:t>In this work, we developed a multimodal system to detect AI-generated content across text, images, audio, and video. Instead of focusing on a single type of data, the system combines multiple inputs and analyzes them together. This makes the overall detection process more reliable in practical situations.</w:t>
      </w:r>
    </w:p>
    <w:p w14:paraId="2C95BCBC">
      <w:pPr>
        <w:ind w:firstLine="202"/>
        <w:jc w:val="both"/>
        <w:rPr>
          <w:sz w:val="24"/>
          <w:szCs w:val="24"/>
          <w:lang w:val="en-IN"/>
        </w:rPr>
      </w:pPr>
      <w:r>
        <w:rPr>
          <w:sz w:val="24"/>
          <w:szCs w:val="24"/>
          <w:lang w:val="en-IN"/>
        </w:rPr>
        <w:t>Each module in the system looks at different patterns. For example, text is checked based on writing variation, images are analyzed using visual features, audio is examined through sound patterns, and video is evaluated using frame-level changes. These observations are then combined to produce a final score along with a confidence value.</w:t>
      </w:r>
    </w:p>
    <w:p w14:paraId="077643C1">
      <w:pPr>
        <w:ind w:firstLine="202"/>
        <w:jc w:val="both"/>
        <w:rPr>
          <w:sz w:val="24"/>
          <w:szCs w:val="24"/>
          <w:lang w:val="en-IN"/>
        </w:rPr>
      </w:pPr>
      <w:r>
        <w:rPr>
          <w:sz w:val="24"/>
          <w:szCs w:val="24"/>
          <w:lang w:val="en-IN"/>
        </w:rPr>
        <w:t>The results show that the system can reasonably distinguish between human-created and AI-generated content. The inclusion of simple explanations, such as feature-based outputs and visual highlights, helps in understanding how the decision is made.</w:t>
      </w:r>
    </w:p>
    <w:p w14:paraId="5F11F337">
      <w:pPr>
        <w:ind w:firstLine="202"/>
        <w:jc w:val="both"/>
        <w:rPr>
          <w:rFonts w:ascii="Bookman Old Style" w:hAnsi="Bookman Old Style"/>
        </w:rPr>
      </w:pPr>
      <w:r>
        <w:rPr>
          <w:sz w:val="24"/>
          <w:szCs w:val="24"/>
          <w:lang w:val="en-IN"/>
        </w:rPr>
        <w:t>Overall, the system provides a useful and flexible approach for content verification. It can be applied in areas like misinformation detection, digital forensics, and cybersecurity. While the system may not be perfect in every case, it still offers a practical solution for identifying AI-generated content in real-world scenarios.</w:t>
      </w:r>
    </w:p>
    <w:p w14:paraId="4EAC7659">
      <w:pPr>
        <w:pStyle w:val="2"/>
        <w:rPr>
          <w:b/>
          <w:bCs/>
          <w:sz w:val="24"/>
          <w:szCs w:val="24"/>
        </w:rPr>
      </w:pPr>
      <w:r>
        <w:rPr>
          <w:b/>
          <w:bCs/>
          <w:sz w:val="24"/>
          <w:szCs w:val="24"/>
        </w:rPr>
        <w:t>Acknowledgment</w:t>
      </w:r>
    </w:p>
    <w:p w14:paraId="4945075A">
      <w:pPr>
        <w:ind w:firstLine="202"/>
        <w:rPr>
          <w:sz w:val="24"/>
          <w:szCs w:val="24"/>
          <w:lang w:val="en-IN"/>
        </w:rPr>
      </w:pPr>
      <w:r>
        <w:rPr>
          <w:sz w:val="24"/>
          <w:szCs w:val="24"/>
          <w:lang w:val="en-IN"/>
        </w:rPr>
        <w:t xml:space="preserve">We would like to thank Dr. P. Ramesh Babu, Associate Professor in the Department of Data Science at Bapatla Engineering College, for his guidance and support throughout this work. His suggestions and inputs helped us improve the project in many ways. </w:t>
      </w:r>
    </w:p>
    <w:p w14:paraId="7837EB6C">
      <w:pPr>
        <w:ind w:firstLine="202"/>
        <w:jc w:val="both"/>
        <w:rPr>
          <w:sz w:val="24"/>
          <w:szCs w:val="24"/>
          <w:lang w:val="en-IN"/>
        </w:rPr>
      </w:pPr>
      <w:r>
        <w:rPr>
          <w:sz w:val="24"/>
          <w:szCs w:val="24"/>
          <w:lang w:val="en-IN"/>
        </w:rPr>
        <w:t xml:space="preserve">We also thank the Department of Computer Science and Engineering (Data Science) and Bapatla Engineering College for providing the required facilities and a supportive environment to complete this work. </w:t>
      </w:r>
    </w:p>
    <w:p w14:paraId="144F8560">
      <w:pPr>
        <w:ind w:firstLine="202"/>
        <w:jc w:val="both"/>
        <w:rPr>
          <w:sz w:val="24"/>
          <w:szCs w:val="24"/>
        </w:rPr>
      </w:pPr>
      <w:r>
        <w:rPr>
          <w:sz w:val="24"/>
          <w:szCs w:val="24"/>
          <w:lang w:val="en-IN"/>
        </w:rPr>
        <w:t>Finally, we would like to thank our friends and classmates for their help and feedback during the development of this project</w:t>
      </w:r>
      <w:r>
        <w:rPr>
          <w:sz w:val="24"/>
          <w:szCs w:val="24"/>
        </w:rPr>
        <w:t>.</w:t>
      </w:r>
    </w:p>
    <w:p w14:paraId="49BC6028">
      <w:pPr>
        <w:pStyle w:val="40"/>
        <w:rPr>
          <w:b/>
          <w:sz w:val="24"/>
          <w:szCs w:val="24"/>
        </w:rPr>
      </w:pPr>
      <w:r>
        <w:rPr>
          <w:b/>
          <w:sz w:val="24"/>
          <w:szCs w:val="24"/>
        </w:rPr>
        <w:t>References</w:t>
      </w:r>
    </w:p>
    <w:p w14:paraId="5AC1C5C8">
      <w:pPr>
        <w:numPr>
          <w:ilvl w:val="0"/>
          <w:numId w:val="6"/>
        </w:numPr>
        <w:jc w:val="both"/>
        <w:rPr>
          <w:sz w:val="24"/>
          <w:szCs w:val="24"/>
          <w:lang w:val="en-IN"/>
        </w:rPr>
      </w:pPr>
      <w:r>
        <w:rPr>
          <w:sz w:val="24"/>
          <w:szCs w:val="24"/>
          <w:lang w:val="en-IN"/>
        </w:rPr>
        <w:t>C.-S. Sung, J.-C. Chen, and C.-S. Chen, "Hearing and seeing abnormality: Self-supervised audio-visual mutual learning for deepfake detection," in Proc. IEEE Int. Conf. Acoustics, Speech and Signal Processing (ICASSP),2023,DOI: 10.1109/ICASSP49357.2023.10095247.</w:t>
      </w:r>
    </w:p>
    <w:p w14:paraId="56CD6F08">
      <w:pPr>
        <w:numPr>
          <w:ilvl w:val="0"/>
          <w:numId w:val="6"/>
        </w:numPr>
        <w:jc w:val="both"/>
        <w:rPr>
          <w:sz w:val="24"/>
          <w:szCs w:val="24"/>
          <w:lang w:val="en-IN"/>
        </w:rPr>
      </w:pPr>
      <w:r>
        <w:rPr>
          <w:sz w:val="24"/>
          <w:szCs w:val="24"/>
          <w:lang w:val="en-IN"/>
        </w:rPr>
        <w:t xml:space="preserve"> Y. Du, Z. Wang, Y. Luo, et al., "CAD: A general multimodal framework for video deepfake detection via cross-modal alignment and distillation," arXiv preprint arXiv:2505.15233, 2025.</w:t>
      </w:r>
    </w:p>
    <w:p w14:paraId="22297CE5">
      <w:pPr>
        <w:numPr>
          <w:ilvl w:val="0"/>
          <w:numId w:val="6"/>
        </w:numPr>
        <w:jc w:val="both"/>
        <w:rPr>
          <w:sz w:val="24"/>
          <w:szCs w:val="24"/>
          <w:lang w:val="en-IN"/>
        </w:rPr>
      </w:pPr>
      <w:r>
        <w:rPr>
          <w:sz w:val="24"/>
          <w:szCs w:val="24"/>
          <w:lang w:val="en-IN"/>
        </w:rPr>
        <w:t>D. Ippolito, D. Duckworth, C. Callison-Burch, and D. Eck, "Automatic detection of generated text is easiest when humans are fooled," in Proc. ACL, 2020.</w:t>
      </w:r>
    </w:p>
    <w:p w14:paraId="2CA921C1">
      <w:pPr>
        <w:numPr>
          <w:ilvl w:val="0"/>
          <w:numId w:val="6"/>
        </w:numPr>
        <w:jc w:val="both"/>
        <w:rPr>
          <w:sz w:val="24"/>
          <w:szCs w:val="24"/>
          <w:lang w:val="en-IN"/>
        </w:rPr>
      </w:pPr>
      <w:r>
        <w:rPr>
          <w:sz w:val="24"/>
          <w:szCs w:val="24"/>
          <w:lang w:val="en-IN"/>
        </w:rPr>
        <w:t xml:space="preserve"> S. Gehrmann, H. Strobelt, and A. Rush, "GLTR: Statistical detection and visualization of generated text," in Proc. ACL, 2019.</w:t>
      </w:r>
    </w:p>
    <w:p w14:paraId="6F80A44E">
      <w:pPr>
        <w:numPr>
          <w:ilvl w:val="0"/>
          <w:numId w:val="6"/>
        </w:numPr>
        <w:jc w:val="both"/>
        <w:rPr>
          <w:sz w:val="24"/>
          <w:szCs w:val="24"/>
          <w:lang w:val="en-IN"/>
        </w:rPr>
      </w:pPr>
      <w:r>
        <w:rPr>
          <w:sz w:val="24"/>
          <w:szCs w:val="24"/>
          <w:lang w:val="en-IN"/>
        </w:rPr>
        <w:t xml:space="preserve"> J. Frank, T. Eisenhofer, L. Schoenherr, A. Fischer, D. Kolossa, and T. Holz, "Leveraging frequency analysis for deep fake image recognition," in Proc. ICML, 2022.</w:t>
      </w:r>
    </w:p>
    <w:p w14:paraId="352C3135">
      <w:pPr>
        <w:numPr>
          <w:ilvl w:val="0"/>
          <w:numId w:val="6"/>
        </w:numPr>
        <w:jc w:val="both"/>
        <w:rPr>
          <w:sz w:val="24"/>
          <w:szCs w:val="24"/>
          <w:lang w:val="en-IN"/>
        </w:rPr>
      </w:pPr>
      <w:r>
        <w:rPr>
          <w:sz w:val="24"/>
          <w:szCs w:val="24"/>
          <w:lang w:val="en-IN"/>
        </w:rPr>
        <w:t xml:space="preserve"> P. Korshunov and S. Marcel, "DeepFakes: A new threat to face recognition? Assessment and detection," arXiv preprint arXiv:1812.08685, 2018.</w:t>
      </w:r>
    </w:p>
    <w:p w14:paraId="7B68953E">
      <w:pPr>
        <w:numPr>
          <w:ilvl w:val="0"/>
          <w:numId w:val="6"/>
        </w:numPr>
        <w:jc w:val="both"/>
        <w:rPr>
          <w:sz w:val="24"/>
          <w:szCs w:val="24"/>
          <w:lang w:val="en-IN"/>
        </w:rPr>
      </w:pPr>
      <w:r>
        <w:rPr>
          <w:sz w:val="24"/>
          <w:szCs w:val="24"/>
          <w:lang w:val="en-IN"/>
        </w:rPr>
        <w:t xml:space="preserve"> S. Agarwal, H. Farid, O. Fried, and M. Agrawala, "Detecting deep-fake videos from appearance and behavior," in Proc. IEEE Int. Conf. Computer Vision Workshops, 2021.</w:t>
      </w:r>
    </w:p>
    <w:p w14:paraId="7632674D">
      <w:pPr>
        <w:numPr>
          <w:ilvl w:val="0"/>
          <w:numId w:val="6"/>
        </w:numPr>
        <w:jc w:val="both"/>
        <w:rPr>
          <w:sz w:val="24"/>
          <w:szCs w:val="24"/>
          <w:lang w:val="en-IN"/>
        </w:rPr>
      </w:pPr>
      <w:r>
        <w:rPr>
          <w:sz w:val="24"/>
          <w:szCs w:val="24"/>
          <w:lang w:val="en-IN"/>
        </w:rPr>
        <w:t xml:space="preserve"> Kaggle Fake News Dataset (2022) — for AI text detection benchmarking.</w:t>
      </w:r>
    </w:p>
    <w:p w14:paraId="06B1F7E0">
      <w:pPr>
        <w:numPr>
          <w:ilvl w:val="0"/>
          <w:numId w:val="6"/>
        </w:numPr>
        <w:jc w:val="both"/>
        <w:rPr>
          <w:sz w:val="24"/>
          <w:szCs w:val="24"/>
          <w:lang w:val="en-IN"/>
        </w:rPr>
      </w:pPr>
      <w:r>
        <w:rPr>
          <w:sz w:val="24"/>
          <w:szCs w:val="24"/>
          <w:lang w:val="en-IN"/>
        </w:rPr>
        <w:t xml:space="preserve"> FaceForensics++, DeepFake Detection Challenge (DFDC), Celeb-DF — image and video deepfake detection datasets.</w:t>
      </w:r>
    </w:p>
    <w:p w14:paraId="747F0C70">
      <w:pPr>
        <w:numPr>
          <w:ilvl w:val="0"/>
          <w:numId w:val="6"/>
        </w:numPr>
        <w:jc w:val="both"/>
        <w:rPr>
          <w:sz w:val="24"/>
          <w:szCs w:val="24"/>
          <w:lang w:val="en-IN"/>
        </w:rPr>
      </w:pPr>
      <w:r>
        <w:rPr>
          <w:sz w:val="24"/>
          <w:szCs w:val="24"/>
          <w:lang w:val="en-IN"/>
        </w:rPr>
        <w:t xml:space="preserve"> ASVspoof Challenge Dataset, VoxCeleb — for detecting cloned and synthetic audio.</w:t>
      </w:r>
    </w:p>
    <w:sectPr>
      <w:type w:val="continuous"/>
      <w:pgSz w:w="11907" w:h="16839"/>
      <w:pgMar w:top="1095" w:right="657" w:bottom="1008" w:left="936" w:header="450" w:footer="216" w:gutter="0"/>
      <w:cols w:space="414"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Verdana">
    <w:panose1 w:val="020B0604030504040204"/>
    <w:charset w:val="00"/>
    <w:family w:val="swiss"/>
    <w:pitch w:val="default"/>
    <w:sig w:usb0="A00006FF" w:usb1="4000205B" w:usb2="0000001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Times">
    <w:altName w:val="Times New Roman"/>
    <w:panose1 w:val="02020603050405020304"/>
    <w:charset w:val="00"/>
    <w:family w:val="roman"/>
    <w:pitch w:val="default"/>
    <w:sig w:usb0="00000000" w:usb1="00000000" w:usb2="00000009" w:usb3="00000000" w:csb0="000001FF" w:csb1="00000000"/>
  </w:font>
  <w:font w:name="Bookman Old Style">
    <w:panose1 w:val="02050604050505020204"/>
    <w:charset w:val="00"/>
    <w:family w:val="roman"/>
    <w:pitch w:val="default"/>
    <w:sig w:usb0="00000287" w:usb1="00000000" w:usb2="00000000" w:usb3="00000000" w:csb0="2000009F" w:csb1="DFD70000"/>
  </w:font>
  <w:font w:name="Cambria Math">
    <w:panose1 w:val="02040503050406030204"/>
    <w:charset w:val="00"/>
    <w:family w:val="roman"/>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64C16">
    <w:pPr>
      <w:pStyle w:val="20"/>
      <w:jc w:val="center"/>
    </w:pPr>
    <w:r>
      <mc:AlternateContent>
        <mc:Choice Requires="wps">
          <w:drawing>
            <wp:inline distT="0" distB="0" distL="0" distR="0">
              <wp:extent cx="5933440" cy="54610"/>
              <wp:effectExtent l="12700" t="13970" r="6985" b="17145"/>
              <wp:docPr id="647350779" name="AutoShape 41"/>
              <wp:cNvGraphicFramePr/>
              <a:graphic xmlns:a="http://schemas.openxmlformats.org/drawingml/2006/main">
                <a:graphicData uri="http://schemas.microsoft.com/office/word/2010/wordprocessingShape">
                  <wps:wsp>
                    <wps:cNvSpPr>
                      <a:spLocks noChangeArrowheads="1"/>
                    </wps:cNvSpPr>
                    <wps:spPr bwMode="auto">
                      <a:xfrm>
                        <a:off x="0" y="0"/>
                        <a:ext cx="593344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 id="AutoShape 41" o:spid="_x0000_s1026" o:spt="110" type="#_x0000_t110" style="height:4.3pt;width:467.2pt;" fillcolor="#000000" filled="t" stroked="t" coordsize="21600,21600" o:gfxdata="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v7/g1QAAAAMBAAAPAAAAAAAAAAEAIAAAACIAAABkcnMvZG93bnJldi54bWxQSwEC&#10;FAAUAAAACACHTuJA+fEZpDACAACHBAAADgAAAAAAAAABACAAAAAkAQAAZHJzL2Uyb0RvYy54bWxQ&#10;SwUGAAAAAAYABgBZAQAAxgUAAAAA&#10;">
              <v:fill on="t" focussize="0,0"/>
              <v:stroke color="#000000" miterlimit="8" joinstyle="miter"/>
              <v:imagedata o:title=""/>
              <o:lock v:ext="edit" aspectratio="f"/>
              <w10:wrap type="none"/>
              <w10:anchorlock/>
            </v:shape>
          </w:pict>
        </mc:Fallback>
      </mc:AlternateContent>
    </w:r>
  </w:p>
  <w:p w14:paraId="5BF1F1B6">
    <w:pPr>
      <w:pStyle w:val="20"/>
      <w:rPr>
        <w:rFonts w:ascii="Cambria" w:hAnsi="Cambria"/>
        <w:b/>
      </w:rPr>
    </w:pPr>
    <w:r>
      <w:rPr>
        <w:rFonts w:ascii="Cambria" w:hAnsi="Cambria"/>
        <w:b/>
      </w:rPr>
      <w:fldChar w:fldCharType="begin"/>
    </w:r>
    <w:r>
      <w:rPr>
        <w:rFonts w:ascii="Cambria" w:hAnsi="Cambria"/>
        <w:b/>
      </w:rPr>
      <w:instrText xml:space="preserve"> PAGE    \* MERGEFORMAT </w:instrText>
    </w:r>
    <w:r>
      <w:rPr>
        <w:rFonts w:ascii="Cambria" w:hAnsi="Cambria"/>
        <w:b/>
      </w:rPr>
      <w:fldChar w:fldCharType="separate"/>
    </w:r>
    <w:r>
      <w:rPr>
        <w:rFonts w:ascii="Cambria" w:hAnsi="Cambria"/>
        <w:b/>
      </w:rPr>
      <w:t>5</w:t>
    </w:r>
    <w:r>
      <w:rPr>
        <w:rFonts w:ascii="Cambria" w:hAnsi="Cambria"/>
        <w:b/>
      </w:rPr>
      <w:fldChar w:fldCharType="end"/>
    </w:r>
    <w:r>
      <w:rPr>
        <w:rFonts w:ascii="Cambria" w:hAnsi="Cambria"/>
        <w:b/>
        <w:color w:val="FF0000"/>
      </w:rPr>
      <w:t>International Journal for Modern Trends in Science and Technology</w:t>
    </w:r>
  </w:p>
  <w:p w14:paraId="6BD2A78F">
    <w:pPr>
      <w:pStyle w:val="20"/>
      <w:jc w:val="center"/>
    </w:pPr>
  </w:p>
  <w:p w14:paraId="0B730DFE">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CDF94">
    <w:pPr>
      <w:pStyle w:val="20"/>
      <w:jc w:val="center"/>
    </w:pPr>
    <w:r>
      <mc:AlternateContent>
        <mc:Choice Requires="wps">
          <w:drawing>
            <wp:inline distT="0" distB="0" distL="0" distR="0">
              <wp:extent cx="5933440" cy="54610"/>
              <wp:effectExtent l="9525" t="19050" r="10160" b="12065"/>
              <wp:docPr id="2113354943" name="AutoShape 42"/>
              <wp:cNvGraphicFramePr/>
              <a:graphic xmlns:a="http://schemas.openxmlformats.org/drawingml/2006/main">
                <a:graphicData uri="http://schemas.microsoft.com/office/word/2010/wordprocessingShape">
                  <wps:wsp>
                    <wps:cNvSpPr>
                      <a:spLocks noChangeArrowheads="1"/>
                    </wps:cNvSpPr>
                    <wps:spPr bwMode="auto">
                      <a:xfrm>
                        <a:off x="0" y="0"/>
                        <a:ext cx="593344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 id="AutoShape 42" o:spid="_x0000_s1026" o:spt="110" type="#_x0000_t110" style="height:4.3pt;width:467.2pt;" fillcolor="#000000" filled="t" stroked="t" coordsize="21600,21600" o:gfxdata="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4NUAAAADAQAADwAAAAAAAAABACAAAAAiAAAAZHJzL2Rvd25yZXYueG1sUEsB&#10;AhQAFAAAAAgAh07iQAAJ+x4xAgAAiAQAAA4AAAAAAAAAAQAgAAAAJAEAAGRycy9lMm9Eb2MueG1s&#10;UEsFBgAAAAAGAAYAWQEAAMcFAAAAAA==&#10;">
              <v:fill on="t" focussize="0,0"/>
              <v:stroke color="#000000" miterlimit="8" joinstyle="miter"/>
              <v:imagedata o:title=""/>
              <o:lock v:ext="edit" aspectratio="f"/>
              <w10:wrap type="none"/>
              <w10:anchorlock/>
            </v:shape>
          </w:pict>
        </mc:Fallback>
      </mc:AlternateContent>
    </w:r>
  </w:p>
  <w:p w14:paraId="2FAA08BC">
    <w:pPr>
      <w:pStyle w:val="20"/>
      <w:rPr>
        <w:rFonts w:ascii="Cambria" w:hAnsi="Cambria"/>
        <w:b/>
      </w:rPr>
    </w:pPr>
    <w:r>
      <w:rPr>
        <w:rFonts w:ascii="Cambria" w:hAnsi="Cambria"/>
        <w:b/>
      </w:rPr>
      <w:fldChar w:fldCharType="begin"/>
    </w:r>
    <w:r>
      <w:rPr>
        <w:rFonts w:ascii="Cambria" w:hAnsi="Cambria"/>
        <w:b/>
      </w:rPr>
      <w:instrText xml:space="preserve"> PAGE    \* MERGEFORMAT </w:instrText>
    </w:r>
    <w:r>
      <w:rPr>
        <w:rFonts w:ascii="Cambria" w:hAnsi="Cambria"/>
        <w:b/>
      </w:rPr>
      <w:fldChar w:fldCharType="separate"/>
    </w:r>
    <w:r>
      <w:rPr>
        <w:rFonts w:ascii="Cambria" w:hAnsi="Cambria"/>
        <w:b/>
      </w:rPr>
      <w:t>2</w:t>
    </w:r>
    <w:r>
      <w:rPr>
        <w:rFonts w:ascii="Cambria" w:hAnsi="Cambria"/>
        <w:b/>
      </w:rPr>
      <w:fldChar w:fldCharType="end"/>
    </w:r>
    <w:r>
      <w:rPr>
        <w:rFonts w:ascii="Cambria" w:hAnsi="Cambria"/>
        <w:b/>
        <w:color w:val="FF0000"/>
      </w:rPr>
      <w:t>International Journal for Modern Trends in Science and Technology</w:t>
    </w:r>
  </w:p>
  <w:p w14:paraId="291DD137">
    <w:pPr>
      <w:pStyle w:val="20"/>
      <w:jc w:val="center"/>
    </w:pPr>
  </w:p>
  <w:p w14:paraId="77EFF84E">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5CEF6">
    <w:pPr>
      <w:pStyle w:val="20"/>
      <w:jc w:val="center"/>
    </w:pPr>
    <w:r>
      <mc:AlternateContent>
        <mc:Choice Requires="wps">
          <w:drawing>
            <wp:inline distT="0" distB="0" distL="0" distR="0">
              <wp:extent cx="5933440" cy="54610"/>
              <wp:effectExtent l="12700" t="13970" r="6985" b="17145"/>
              <wp:docPr id="1810209856" name="AutoShape 40"/>
              <wp:cNvGraphicFramePr/>
              <a:graphic xmlns:a="http://schemas.openxmlformats.org/drawingml/2006/main">
                <a:graphicData uri="http://schemas.microsoft.com/office/word/2010/wordprocessingShape">
                  <wps:wsp>
                    <wps:cNvSpPr>
                      <a:spLocks noChangeArrowheads="1"/>
                    </wps:cNvSpPr>
                    <wps:spPr bwMode="auto">
                      <a:xfrm>
                        <a:off x="0" y="0"/>
                        <a:ext cx="593344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 id="AutoShape 40" o:spid="_x0000_s1026" o:spt="110" type="#_x0000_t110" style="height:4.3pt;width:467.2pt;" fillcolor="#000000" filled="t" stroked="t" coordsize="21600,21600" o:gfxdata="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v7/g1QAAAAMBAAAPAAAAAAAAAAEAIAAAACIAAABkcnMvZG93bnJldi54bWxQSwEC&#10;FAAUAAAACACHTuJA+j1bnDACAACIBAAADgAAAAAAAAABACAAAAAkAQAAZHJzL2Uyb0RvYy54bWxQ&#10;SwUGAAAAAAYABgBZAQAAxgUAAAAA&#10;">
              <v:fill on="t" focussize="0,0"/>
              <v:stroke color="#000000" miterlimit="8" joinstyle="miter"/>
              <v:imagedata o:title=""/>
              <o:lock v:ext="edit" aspectratio="f"/>
              <w10:wrap type="none"/>
              <w10:anchorlock/>
            </v:shape>
          </w:pict>
        </mc:Fallback>
      </mc:AlternateContent>
    </w:r>
  </w:p>
  <w:p w14:paraId="66A19FC9">
    <w:pPr>
      <w:pStyle w:val="20"/>
      <w:rPr>
        <w:rFonts w:ascii="Cambria" w:hAnsi="Cambria"/>
        <w:b/>
      </w:rPr>
    </w:pPr>
    <w:r>
      <w:rPr>
        <w:rFonts w:ascii="Cambria" w:hAnsi="Cambria"/>
        <w:b/>
      </w:rPr>
      <w:fldChar w:fldCharType="begin"/>
    </w:r>
    <w:r>
      <w:rPr>
        <w:rFonts w:ascii="Cambria" w:hAnsi="Cambria"/>
        <w:b/>
      </w:rPr>
      <w:instrText xml:space="preserve"> PAGE    \* MERGEFORMAT </w:instrText>
    </w:r>
    <w:r>
      <w:rPr>
        <w:rFonts w:ascii="Cambria" w:hAnsi="Cambria"/>
        <w:b/>
      </w:rPr>
      <w:fldChar w:fldCharType="separate"/>
    </w:r>
    <w:r>
      <w:rPr>
        <w:rFonts w:ascii="Cambria" w:hAnsi="Cambria"/>
        <w:b/>
      </w:rPr>
      <w:t>1</w:t>
    </w:r>
    <w:r>
      <w:rPr>
        <w:rFonts w:ascii="Cambria" w:hAnsi="Cambria"/>
        <w:b/>
      </w:rPr>
      <w:fldChar w:fldCharType="end"/>
    </w:r>
    <w:r>
      <w:rPr>
        <w:rFonts w:ascii="Cambria" w:hAnsi="Cambria"/>
        <w:b/>
        <w:color w:val="FF0000"/>
      </w:rPr>
      <w:t>International Journal for Modern Trends in Science and Technology</w:t>
    </w:r>
  </w:p>
  <w:p w14:paraId="617BDBDA">
    <w:pPr>
      <w:pStyle w:val="20"/>
      <w:jc w:val="center"/>
    </w:pPr>
  </w:p>
  <w:p w14:paraId="67AE215F">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8EC2F">
    <w:pPr>
      <w:pStyle w:val="23"/>
      <w:rPr>
        <w:rFonts w:asciiTheme="majorHAnsi" w:hAnsiTheme="majorHAnsi"/>
      </w:rPr>
    </w:pPr>
    <w:r>
      <mc:AlternateContent>
        <mc:Choice Requires="wps">
          <w:drawing>
            <wp:anchor distT="0" distB="0" distL="114300" distR="114300" simplePos="0" relativeHeight="251671552" behindDoc="0" locked="0" layoutInCell="1" allowOverlap="1">
              <wp:simplePos x="0" y="0"/>
              <wp:positionH relativeFrom="column">
                <wp:posOffset>-60960</wp:posOffset>
              </wp:positionH>
              <wp:positionV relativeFrom="paragraph">
                <wp:posOffset>-66675</wp:posOffset>
              </wp:positionV>
              <wp:extent cx="6657975" cy="466725"/>
              <wp:effectExtent l="19050" t="19050" r="9525" b="9525"/>
              <wp:wrapNone/>
              <wp:docPr id="9" name="AutoShape 39"/>
              <wp:cNvGraphicFramePr/>
              <a:graphic xmlns:a="http://schemas.openxmlformats.org/drawingml/2006/main">
                <a:graphicData uri="http://schemas.microsoft.com/office/word/2010/wordprocessingShape">
                  <wps:wsp>
                    <wps:cNvSpPr>
                      <a:spLocks noChangeArrowheads="1"/>
                    </wps:cNvSpPr>
                    <wps:spPr bwMode="auto">
                      <a:xfrm>
                        <a:off x="0" y="0"/>
                        <a:ext cx="6657975" cy="466725"/>
                      </a:xfrm>
                      <a:prstGeom prst="roundRect">
                        <a:avLst>
                          <a:gd name="adj" fmla="val 16667"/>
                        </a:avLst>
                      </a:prstGeom>
                      <a:solidFill>
                        <a:srgbClr val="9BBB59"/>
                      </a:solidFill>
                      <a:ln w="38100">
                        <a:solidFill>
                          <a:srgbClr val="F2F2F2"/>
                        </a:solidFill>
                        <a:round/>
                      </a:ln>
                      <a:effectLst/>
                    </wps:spPr>
                    <wps:txbx>
                      <w:txbxContent>
                        <w:p w14:paraId="6A9D4CC5">
                          <w:pPr>
                            <w:rPr>
                              <w:i/>
                            </w:rPr>
                          </w:pPr>
                          <w:r>
                            <w:rPr>
                              <w:rFonts w:eastAsia="Batang" w:cs="Times" w:asciiTheme="majorHAnsi" w:hAnsiTheme="majorHAnsi"/>
                            </w:rPr>
                            <w:t>Shaik Arifa, Yenuganti Rishitha, Yakkanti Avinash Reddy, Polasapalli Abhilash, Padamata Ramesh Babu</w:t>
                          </w:r>
                          <w:r>
                            <w:rPr>
                              <w:rFonts w:asciiTheme="majorHAnsi" w:hAnsiTheme="majorHAnsi"/>
                              <w:i/>
                            </w:rPr>
                            <w:t xml:space="preserve"> “A Multimodal Deep Learning Framework For AI-Generated Content Detection”</w:t>
                          </w:r>
                        </w:p>
                      </w:txbxContent>
                    </wps:txbx>
                    <wps:bodyPr rot="0" vert="horz" wrap="square" lIns="91440" tIns="45720" rIns="91440" bIns="45720" anchor="t" anchorCtr="0" upright="1">
                      <a:noAutofit/>
                    </wps:bodyPr>
                  </wps:wsp>
                </a:graphicData>
              </a:graphic>
            </wp:anchor>
          </w:drawing>
        </mc:Choice>
        <mc:Fallback>
          <w:pict>
            <v:roundrect id="AutoShape 39" o:spid="_x0000_s1026" o:spt="2" style="position:absolute;left:0pt;margin-left:-4.8pt;margin-top:-5.25pt;height:36.75pt;width:524.25pt;z-index:251671552;mso-width-relative:page;mso-height-relative:page;" fillcolor="#9BBB59" filled="t" stroked="t" coordsize="21600,21600" arcsize="0.166666666666667" o:gfxdata="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B9Fsf2AAAAAoBAAAPAAAA&#10;AAAAAAEAIAAAACIAAABkcnMvZG93bnJldi54bWxQSwECFAAUAAAACACHTuJAyhLM804CAACxBAAA&#10;DgAAAAAAAAABACAAAAAnAQAAZHJzL2Uyb0RvYy54bWxQSwUGAAAAAAYABgBZAQAA5wUAAAAA&#10;">
              <v:fill on="t" focussize="0,0"/>
              <v:stroke weight="3pt" color="#F2F2F2" joinstyle="round"/>
              <v:imagedata o:title=""/>
              <o:lock v:ext="edit" aspectratio="f"/>
              <v:textbox>
                <w:txbxContent>
                  <w:p w14:paraId="6A9D4CC5">
                    <w:pPr>
                      <w:rPr>
                        <w:i/>
                      </w:rPr>
                    </w:pPr>
                    <w:r>
                      <w:rPr>
                        <w:rFonts w:eastAsia="Batang" w:cs="Times" w:asciiTheme="majorHAnsi" w:hAnsiTheme="majorHAnsi"/>
                      </w:rPr>
                      <w:t>Shaik Arifa, Yenuganti Rishitha, Yakkanti Avinash Reddy, Polasapalli Abhilash, Padamata Ramesh Babu</w:t>
                    </w:r>
                    <w:r>
                      <w:rPr>
                        <w:rFonts w:asciiTheme="majorHAnsi" w:hAnsiTheme="majorHAnsi"/>
                        <w:i/>
                      </w:rPr>
                      <w:t xml:space="preserve"> “A Multimodal Deep Learning Framework For AI-Generated Content Detection”</w:t>
                    </w:r>
                  </w:p>
                </w:txbxContent>
              </v:textbox>
            </v:roundrect>
          </w:pict>
        </mc:Fallback>
      </mc:AlternateContent>
    </w:r>
    <w:r>
      <w:pict>
        <v:shape id="WordPictureWatermark44582014" o:spid="_x0000_s1062" o:spt="75" type="#_x0000_t75" style="position:absolute;left:0pt;height:492.45pt;width:501.6pt;mso-position-horizontal:center;mso-position-horizontal-relative:margin;mso-position-vertical:center;mso-position-vertical-relative:margin;z-index:-251645952;mso-width-relative:page;mso-height-relative:page;" filled="f" o:preferrelative="t" stroked="f" coordsize="21600,21600" o:allowincell="f">
          <v:path/>
          <v:fill on="f" focussize="0,0"/>
          <v:stroke on="f" joinstyle="miter"/>
          <v:imagedata r:id="rId1" gain="19661f" blacklevel="22938f" o:title="IJMTST Logo"/>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0D48E">
    <w:pPr>
      <w:pStyle w:val="23"/>
      <w:jc w:val="center"/>
      <w:rPr>
        <w:rFonts w:asciiTheme="majorHAnsi" w:hAnsiTheme="majorHAnsi"/>
      </w:rPr>
    </w:pPr>
    <w:r>
      <w:rPr>
        <w:rFonts w:asciiTheme="majorHAnsi" w:hAnsiTheme="majorHAnsi"/>
      </w:rPr>
      <w:pict>
        <v:shape id="WordPictureWatermark44582013" o:spid="_x0000_s1061" o:spt="75" type="#_x0000_t75" style="position:absolute;left:0pt;height:492.45pt;width:501.6pt;mso-position-horizontal:center;mso-position-horizontal-relative:margin;mso-position-vertical:center;mso-position-vertical-relative:margin;z-index:-251646976;mso-width-relative:page;mso-height-relative:page;" filled="f" o:preferrelative="t" stroked="f" coordsize="21600,21600" o:allowincell="f">
          <v:path/>
          <v:fill on="f" focussize="0,0"/>
          <v:stroke on="f" joinstyle="miter"/>
          <v:imagedata r:id="rId1" gain="19661f" blacklevel="22938f" o:title="IJMTST Logo"/>
          <o:lock v:ext="edit" aspectratio="t"/>
        </v:shape>
      </w:pict>
    </w:r>
    <w:r>
      <w:rPr>
        <w:rFonts w:asciiTheme="majorHAnsi" w:hAnsiTheme="majorHAnsi"/>
      </w:rPr>
      <w:t>Author Names: Title of the Paper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83588">
    <w:pPr>
      <w:pStyle w:val="23"/>
    </w:pPr>
    <w:r>
      <w:pict>
        <v:shape id="WordPictureWatermark44582012" o:spid="_x0000_s1060" o:spt="75" type="#_x0000_t75" style="position:absolute;left:0pt;height:492.45pt;width:501.6pt;mso-position-horizontal:center;mso-position-horizontal-relative:margin;mso-position-vertical:center;mso-position-vertical-relative:margin;z-index:-251648000;mso-width-relative:page;mso-height-relative:page;" filled="f" o:preferrelative="t" stroked="f" coordsize="21600,21600" o:allowincell="f">
          <v:path/>
          <v:fill on="f" focussize="0,0"/>
          <v:stroke on="f" joinstyle="miter"/>
          <v:imagedata r:id="rId1" gain="19661f" blacklevel="22938f" o:title="IJMTST Logo"/>
          <o:lock v:ext="edit" aspectratio="t"/>
        </v:shape>
      </w:pict>
    </w:r>
    <w:r>
      <w:pict>
        <v:shape id="WordPictureWatermark1303294" o:spid="_x0000_s1044" o:spt="75" type="#_x0000_t75" style="position:absolute;left:0pt;height:443.25pt;width:451.5pt;mso-position-horizontal:center;mso-position-horizontal-relative:margin;mso-position-vertical:center;mso-position-vertical-relative:margin;z-index:-251650048;mso-width-relative:page;mso-height-relative:page;" filled="f" o:preferrelative="t" stroked="f" coordsize="21600,21600" o:allowincell="f">
          <v:path/>
          <v:fill on="f" focussize="0,0"/>
          <v:stroke on="f" joinstyle="miter"/>
          <v:imagedata r:id="rId1" gain="19661f" blacklevel="22938f" o:title="IJMTST 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rPr>
        <w:b/>
      </w:rPr>
    </w:lvl>
    <w:lvl w:ilvl="1" w:tentative="0">
      <w:start w:val="1"/>
      <w:numFmt w:val="upperLetter"/>
      <w:pStyle w:val="3"/>
      <w:lvlText w:val="%2."/>
      <w:legacy w:legacy="1" w:legacySpace="144" w:legacyIndent="144"/>
      <w:lvlJc w:val="left"/>
    </w:lvl>
    <w:lvl w:ilvl="2" w:tentative="0">
      <w:start w:val="1"/>
      <w:numFmt w:val="decimal"/>
      <w:pStyle w:val="4"/>
      <w:lvlText w:val="%3)"/>
      <w:legacy w:legacy="1" w:legacySpace="144" w:legacyIndent="144"/>
      <w:lvlJc w:val="left"/>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023E2E4D"/>
    <w:multiLevelType w:val="multilevel"/>
    <w:tmpl w:val="023E2E4D"/>
    <w:lvl w:ilvl="0" w:tentative="0">
      <w:start w:val="1"/>
      <w:numFmt w:val="upperRoman"/>
      <w:pStyle w:val="52"/>
      <w:lvlText w:val="%1."/>
      <w:lvlJc w:val="left"/>
      <w:pPr>
        <w:tabs>
          <w:tab w:val="left" w:pos="1848"/>
        </w:tabs>
        <w:ind w:left="1848" w:hanging="288"/>
      </w:pPr>
      <w:rPr>
        <w:rFonts w:hint="default" w:ascii="Times New Roman" w:hAnsi="Times New Roman" w:eastAsia="Arial Unicode MS" w:cs="Times New Roman"/>
        <w:b w:val="0"/>
        <w:bCs w:val="0"/>
        <w:i w:val="0"/>
        <w:iCs w:val="0"/>
        <w:caps/>
        <w:strike w:val="0"/>
        <w:dstrike w:val="0"/>
        <w:vanish w:val="0"/>
        <w:color w:val="000000"/>
        <w:spacing w:val="0"/>
        <w:kern w:val="0"/>
        <w:position w:val="0"/>
        <w:sz w:val="20"/>
        <w:szCs w:val="20"/>
        <w:u w:val="none"/>
        <w:vertAlign w:val="baseline"/>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
    <w:nsid w:val="3A877D64"/>
    <w:multiLevelType w:val="singleLevel"/>
    <w:tmpl w:val="3A877D64"/>
    <w:lvl w:ilvl="0" w:tentative="0">
      <w:start w:val="1"/>
      <w:numFmt w:val="decimal"/>
      <w:pStyle w:val="34"/>
      <w:lvlText w:val="[%1]"/>
      <w:lvlJc w:val="left"/>
      <w:pPr>
        <w:tabs>
          <w:tab w:val="left" w:pos="360"/>
        </w:tabs>
        <w:ind w:left="360" w:hanging="360"/>
      </w:pPr>
    </w:lvl>
  </w:abstractNum>
  <w:abstractNum w:abstractNumId="3">
    <w:nsid w:val="50232215"/>
    <w:multiLevelType w:val="multilevel"/>
    <w:tmpl w:val="50232215"/>
    <w:lvl w:ilvl="0" w:tentative="0">
      <w:start w:val="1"/>
      <w:numFmt w:val="upperLetter"/>
      <w:pStyle w:val="53"/>
      <w:lvlText w:val="%1."/>
      <w:lvlJc w:val="left"/>
      <w:pPr>
        <w:tabs>
          <w:tab w:val="left"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rPr>
    </w:lvl>
    <w:lvl w:ilvl="1" w:tentative="0">
      <w:start w:val="1"/>
      <w:numFmt w:val="upperLetter"/>
      <w:lvlText w:val="%2."/>
      <w:lvlJc w:val="left"/>
      <w:pPr>
        <w:tabs>
          <w:tab w:val="left" w:pos="288"/>
        </w:tabs>
        <w:ind w:left="288" w:hanging="288"/>
      </w:pPr>
      <w:rPr>
        <w:rFonts w:hint="default" w:ascii="Times New Roman" w:hAnsi="Times New Roman"/>
        <w:b w:val="0"/>
        <w:i w:val="0"/>
        <w:sz w:val="20"/>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4">
    <w:nsid w:val="52CA544A"/>
    <w:multiLevelType w:val="singleLevel"/>
    <w:tmpl w:val="52CA544A"/>
    <w:lvl w:ilvl="0" w:tentative="0">
      <w:start w:val="1"/>
      <w:numFmt w:val="decimal"/>
      <w:pStyle w:val="6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DC3293B"/>
    <w:multiLevelType w:val="singleLevel"/>
    <w:tmpl w:val="6DC3293B"/>
    <w:lvl w:ilvl="0" w:tentative="0">
      <w:start w:val="1"/>
      <w:numFmt w:val="decimal"/>
      <w:lvlText w:val="[%1]"/>
      <w:lvlJc w:val="left"/>
      <w:pPr>
        <w:tabs>
          <w:tab w:val="left" w:pos="360"/>
        </w:tabs>
        <w:ind w:left="360" w:hanging="360"/>
      </w:p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02"/>
  <w:doNotHyphenateCaps/>
  <w:drawingGridHorizontalSpacing w:val="100"/>
  <w:drawingGridVerticalSpacing w:val="120"/>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92C"/>
    <w:rsid w:val="000019C5"/>
    <w:rsid w:val="00001B35"/>
    <w:rsid w:val="000023C6"/>
    <w:rsid w:val="000043A8"/>
    <w:rsid w:val="00005046"/>
    <w:rsid w:val="00010DDB"/>
    <w:rsid w:val="0001141C"/>
    <w:rsid w:val="00012484"/>
    <w:rsid w:val="00013BE3"/>
    <w:rsid w:val="000141DF"/>
    <w:rsid w:val="00016F0B"/>
    <w:rsid w:val="00017F48"/>
    <w:rsid w:val="00020216"/>
    <w:rsid w:val="000209D4"/>
    <w:rsid w:val="000222CF"/>
    <w:rsid w:val="00024049"/>
    <w:rsid w:val="00026B93"/>
    <w:rsid w:val="000270AD"/>
    <w:rsid w:val="00030EC0"/>
    <w:rsid w:val="00032CDF"/>
    <w:rsid w:val="000345E3"/>
    <w:rsid w:val="0003527E"/>
    <w:rsid w:val="0004345C"/>
    <w:rsid w:val="000459A7"/>
    <w:rsid w:val="00047DA7"/>
    <w:rsid w:val="000514BC"/>
    <w:rsid w:val="00053099"/>
    <w:rsid w:val="0005332D"/>
    <w:rsid w:val="00062E2D"/>
    <w:rsid w:val="00064438"/>
    <w:rsid w:val="00065164"/>
    <w:rsid w:val="00066B3B"/>
    <w:rsid w:val="00072AD1"/>
    <w:rsid w:val="00077FEE"/>
    <w:rsid w:val="00080964"/>
    <w:rsid w:val="000827A6"/>
    <w:rsid w:val="0008375A"/>
    <w:rsid w:val="00087374"/>
    <w:rsid w:val="0008770D"/>
    <w:rsid w:val="0009450F"/>
    <w:rsid w:val="00095550"/>
    <w:rsid w:val="000A1C29"/>
    <w:rsid w:val="000A362C"/>
    <w:rsid w:val="000B0516"/>
    <w:rsid w:val="000B3D86"/>
    <w:rsid w:val="000B70E5"/>
    <w:rsid w:val="000C0854"/>
    <w:rsid w:val="000C0F23"/>
    <w:rsid w:val="000C1F2C"/>
    <w:rsid w:val="000C26F9"/>
    <w:rsid w:val="000C305A"/>
    <w:rsid w:val="000C39CC"/>
    <w:rsid w:val="000C3BE1"/>
    <w:rsid w:val="000C5FF6"/>
    <w:rsid w:val="000D087A"/>
    <w:rsid w:val="000D181A"/>
    <w:rsid w:val="000D619C"/>
    <w:rsid w:val="000E08B5"/>
    <w:rsid w:val="000E0E2E"/>
    <w:rsid w:val="000E3F37"/>
    <w:rsid w:val="000E4FDB"/>
    <w:rsid w:val="000F1B45"/>
    <w:rsid w:val="000F4AC4"/>
    <w:rsid w:val="00100869"/>
    <w:rsid w:val="00100B5B"/>
    <w:rsid w:val="0010198A"/>
    <w:rsid w:val="001041AC"/>
    <w:rsid w:val="00106077"/>
    <w:rsid w:val="00106773"/>
    <w:rsid w:val="00110FBA"/>
    <w:rsid w:val="00120134"/>
    <w:rsid w:val="00123E26"/>
    <w:rsid w:val="001257FF"/>
    <w:rsid w:val="0012603B"/>
    <w:rsid w:val="00127C34"/>
    <w:rsid w:val="00127FCC"/>
    <w:rsid w:val="00130178"/>
    <w:rsid w:val="00130993"/>
    <w:rsid w:val="00132C9F"/>
    <w:rsid w:val="001340F2"/>
    <w:rsid w:val="0013581F"/>
    <w:rsid w:val="00140AE1"/>
    <w:rsid w:val="001416A0"/>
    <w:rsid w:val="00145AAF"/>
    <w:rsid w:val="00146196"/>
    <w:rsid w:val="00151B2A"/>
    <w:rsid w:val="0016596E"/>
    <w:rsid w:val="00167343"/>
    <w:rsid w:val="00167D0A"/>
    <w:rsid w:val="001729B0"/>
    <w:rsid w:val="00181634"/>
    <w:rsid w:val="0018689F"/>
    <w:rsid w:val="00190C6A"/>
    <w:rsid w:val="001928BE"/>
    <w:rsid w:val="001928D4"/>
    <w:rsid w:val="00193BF0"/>
    <w:rsid w:val="00193CED"/>
    <w:rsid w:val="00196104"/>
    <w:rsid w:val="00197ACD"/>
    <w:rsid w:val="001A4E38"/>
    <w:rsid w:val="001A4F67"/>
    <w:rsid w:val="001A66F3"/>
    <w:rsid w:val="001B049B"/>
    <w:rsid w:val="001B0540"/>
    <w:rsid w:val="001B096C"/>
    <w:rsid w:val="001B6226"/>
    <w:rsid w:val="001B6FFE"/>
    <w:rsid w:val="001C080C"/>
    <w:rsid w:val="001C35EA"/>
    <w:rsid w:val="001C5E06"/>
    <w:rsid w:val="001C6758"/>
    <w:rsid w:val="001C7B9A"/>
    <w:rsid w:val="001D6729"/>
    <w:rsid w:val="001D723D"/>
    <w:rsid w:val="001D7984"/>
    <w:rsid w:val="001E1FED"/>
    <w:rsid w:val="001E66CE"/>
    <w:rsid w:val="001E6E2D"/>
    <w:rsid w:val="001F36D5"/>
    <w:rsid w:val="001F4008"/>
    <w:rsid w:val="00205182"/>
    <w:rsid w:val="00205AC9"/>
    <w:rsid w:val="00210450"/>
    <w:rsid w:val="00211099"/>
    <w:rsid w:val="002123BA"/>
    <w:rsid w:val="00213059"/>
    <w:rsid w:val="002149FE"/>
    <w:rsid w:val="00217A25"/>
    <w:rsid w:val="0022188C"/>
    <w:rsid w:val="002234A8"/>
    <w:rsid w:val="0022626D"/>
    <w:rsid w:val="00231692"/>
    <w:rsid w:val="002317CD"/>
    <w:rsid w:val="00242B64"/>
    <w:rsid w:val="002433E0"/>
    <w:rsid w:val="00244D22"/>
    <w:rsid w:val="00246489"/>
    <w:rsid w:val="00246A99"/>
    <w:rsid w:val="0025265A"/>
    <w:rsid w:val="0025313F"/>
    <w:rsid w:val="00253D8E"/>
    <w:rsid w:val="0025534A"/>
    <w:rsid w:val="002673E8"/>
    <w:rsid w:val="00271F1D"/>
    <w:rsid w:val="002742AF"/>
    <w:rsid w:val="00276A80"/>
    <w:rsid w:val="00277755"/>
    <w:rsid w:val="0028083C"/>
    <w:rsid w:val="00282E52"/>
    <w:rsid w:val="00282F51"/>
    <w:rsid w:val="00283222"/>
    <w:rsid w:val="00283BA3"/>
    <w:rsid w:val="00285A89"/>
    <w:rsid w:val="002904D2"/>
    <w:rsid w:val="00293574"/>
    <w:rsid w:val="002A6B77"/>
    <w:rsid w:val="002B205A"/>
    <w:rsid w:val="002B219B"/>
    <w:rsid w:val="002B45FC"/>
    <w:rsid w:val="002B5751"/>
    <w:rsid w:val="002B6F01"/>
    <w:rsid w:val="002B72C4"/>
    <w:rsid w:val="002C2D62"/>
    <w:rsid w:val="002D0D13"/>
    <w:rsid w:val="002D1A99"/>
    <w:rsid w:val="002D2C2F"/>
    <w:rsid w:val="002D4C67"/>
    <w:rsid w:val="002E2F2E"/>
    <w:rsid w:val="002E3766"/>
    <w:rsid w:val="002F6E07"/>
    <w:rsid w:val="00302BAD"/>
    <w:rsid w:val="003031EE"/>
    <w:rsid w:val="00303C52"/>
    <w:rsid w:val="00303E4E"/>
    <w:rsid w:val="00307C98"/>
    <w:rsid w:val="003103A8"/>
    <w:rsid w:val="003111A3"/>
    <w:rsid w:val="00312823"/>
    <w:rsid w:val="0031499D"/>
    <w:rsid w:val="00320C0D"/>
    <w:rsid w:val="00334281"/>
    <w:rsid w:val="003345AD"/>
    <w:rsid w:val="00337272"/>
    <w:rsid w:val="00345288"/>
    <w:rsid w:val="003476AB"/>
    <w:rsid w:val="003504CA"/>
    <w:rsid w:val="00361364"/>
    <w:rsid w:val="003713F9"/>
    <w:rsid w:val="00373D41"/>
    <w:rsid w:val="00380D92"/>
    <w:rsid w:val="003834E5"/>
    <w:rsid w:val="003844C4"/>
    <w:rsid w:val="00387E47"/>
    <w:rsid w:val="00393E73"/>
    <w:rsid w:val="00394213"/>
    <w:rsid w:val="00396EE1"/>
    <w:rsid w:val="00397D5E"/>
    <w:rsid w:val="00397EB0"/>
    <w:rsid w:val="003A065E"/>
    <w:rsid w:val="003A154A"/>
    <w:rsid w:val="003A4286"/>
    <w:rsid w:val="003A584F"/>
    <w:rsid w:val="003A7A0F"/>
    <w:rsid w:val="003B32CF"/>
    <w:rsid w:val="003B4A2E"/>
    <w:rsid w:val="003B5ED8"/>
    <w:rsid w:val="003B69A0"/>
    <w:rsid w:val="003B6B85"/>
    <w:rsid w:val="003B6F60"/>
    <w:rsid w:val="003B790F"/>
    <w:rsid w:val="003C2FAF"/>
    <w:rsid w:val="003D1414"/>
    <w:rsid w:val="003D1F49"/>
    <w:rsid w:val="003D49D6"/>
    <w:rsid w:val="003E1373"/>
    <w:rsid w:val="003E4037"/>
    <w:rsid w:val="003E4C34"/>
    <w:rsid w:val="003E5E50"/>
    <w:rsid w:val="003F1C24"/>
    <w:rsid w:val="003F20E3"/>
    <w:rsid w:val="003F54E5"/>
    <w:rsid w:val="003F74FA"/>
    <w:rsid w:val="004024A8"/>
    <w:rsid w:val="00402AB3"/>
    <w:rsid w:val="00404C9F"/>
    <w:rsid w:val="0041186A"/>
    <w:rsid w:val="00412570"/>
    <w:rsid w:val="00412BEF"/>
    <w:rsid w:val="004164F3"/>
    <w:rsid w:val="0042126B"/>
    <w:rsid w:val="004221D1"/>
    <w:rsid w:val="00424B41"/>
    <w:rsid w:val="004257EB"/>
    <w:rsid w:val="00427532"/>
    <w:rsid w:val="00432F51"/>
    <w:rsid w:val="00434D0B"/>
    <w:rsid w:val="004422CF"/>
    <w:rsid w:val="0044291E"/>
    <w:rsid w:val="00443761"/>
    <w:rsid w:val="00444C94"/>
    <w:rsid w:val="00447E98"/>
    <w:rsid w:val="00451C7A"/>
    <w:rsid w:val="004527CD"/>
    <w:rsid w:val="00452C1D"/>
    <w:rsid w:val="00454B51"/>
    <w:rsid w:val="00456278"/>
    <w:rsid w:val="004564B4"/>
    <w:rsid w:val="00467228"/>
    <w:rsid w:val="00467297"/>
    <w:rsid w:val="00467CEC"/>
    <w:rsid w:val="00473AF7"/>
    <w:rsid w:val="00476AAD"/>
    <w:rsid w:val="00480698"/>
    <w:rsid w:val="004833D5"/>
    <w:rsid w:val="004847A6"/>
    <w:rsid w:val="00484E58"/>
    <w:rsid w:val="00487D71"/>
    <w:rsid w:val="00487EF3"/>
    <w:rsid w:val="00492952"/>
    <w:rsid w:val="00494FB9"/>
    <w:rsid w:val="004A3BB7"/>
    <w:rsid w:val="004A6849"/>
    <w:rsid w:val="004A74A5"/>
    <w:rsid w:val="004B0977"/>
    <w:rsid w:val="004B19F9"/>
    <w:rsid w:val="004B431E"/>
    <w:rsid w:val="004B4D0E"/>
    <w:rsid w:val="004B537C"/>
    <w:rsid w:val="004C5360"/>
    <w:rsid w:val="004C68D6"/>
    <w:rsid w:val="004C7310"/>
    <w:rsid w:val="004D0AA8"/>
    <w:rsid w:val="004D4DCC"/>
    <w:rsid w:val="004E0F57"/>
    <w:rsid w:val="004E5361"/>
    <w:rsid w:val="004E69B5"/>
    <w:rsid w:val="004F010A"/>
    <w:rsid w:val="004F2FAB"/>
    <w:rsid w:val="004F7006"/>
    <w:rsid w:val="004F7876"/>
    <w:rsid w:val="00507F00"/>
    <w:rsid w:val="005116C2"/>
    <w:rsid w:val="0051350B"/>
    <w:rsid w:val="00513B14"/>
    <w:rsid w:val="005163E5"/>
    <w:rsid w:val="0051670B"/>
    <w:rsid w:val="0052122E"/>
    <w:rsid w:val="00522286"/>
    <w:rsid w:val="00522DCB"/>
    <w:rsid w:val="00524DBD"/>
    <w:rsid w:val="0052584C"/>
    <w:rsid w:val="005266E0"/>
    <w:rsid w:val="0052728C"/>
    <w:rsid w:val="00527680"/>
    <w:rsid w:val="00527BAF"/>
    <w:rsid w:val="00530ED4"/>
    <w:rsid w:val="00532D91"/>
    <w:rsid w:val="005370DB"/>
    <w:rsid w:val="0054488A"/>
    <w:rsid w:val="00546694"/>
    <w:rsid w:val="00555449"/>
    <w:rsid w:val="0055592D"/>
    <w:rsid w:val="00560B2F"/>
    <w:rsid w:val="00562648"/>
    <w:rsid w:val="00562670"/>
    <w:rsid w:val="005627AD"/>
    <w:rsid w:val="00565692"/>
    <w:rsid w:val="00565A18"/>
    <w:rsid w:val="00572D7E"/>
    <w:rsid w:val="00573202"/>
    <w:rsid w:val="005738E2"/>
    <w:rsid w:val="00577532"/>
    <w:rsid w:val="00577934"/>
    <w:rsid w:val="00577D55"/>
    <w:rsid w:val="005839C8"/>
    <w:rsid w:val="00584407"/>
    <w:rsid w:val="00587C82"/>
    <w:rsid w:val="005902B7"/>
    <w:rsid w:val="005942BF"/>
    <w:rsid w:val="00597442"/>
    <w:rsid w:val="00597CD7"/>
    <w:rsid w:val="005A5330"/>
    <w:rsid w:val="005A76CD"/>
    <w:rsid w:val="005B3F54"/>
    <w:rsid w:val="005B5CA5"/>
    <w:rsid w:val="005C1322"/>
    <w:rsid w:val="005C2EF0"/>
    <w:rsid w:val="005C6BBC"/>
    <w:rsid w:val="005D5926"/>
    <w:rsid w:val="005E5CD4"/>
    <w:rsid w:val="005E6B24"/>
    <w:rsid w:val="005F2365"/>
    <w:rsid w:val="006018DD"/>
    <w:rsid w:val="00602761"/>
    <w:rsid w:val="0060533B"/>
    <w:rsid w:val="00605794"/>
    <w:rsid w:val="00605912"/>
    <w:rsid w:val="00612160"/>
    <w:rsid w:val="00615607"/>
    <w:rsid w:val="0061720A"/>
    <w:rsid w:val="00621608"/>
    <w:rsid w:val="00622347"/>
    <w:rsid w:val="00622A8C"/>
    <w:rsid w:val="00627508"/>
    <w:rsid w:val="00630894"/>
    <w:rsid w:val="0063159B"/>
    <w:rsid w:val="00632A8B"/>
    <w:rsid w:val="0063662C"/>
    <w:rsid w:val="006418B5"/>
    <w:rsid w:val="00643D2A"/>
    <w:rsid w:val="0064506B"/>
    <w:rsid w:val="00650B39"/>
    <w:rsid w:val="00653770"/>
    <w:rsid w:val="0065458A"/>
    <w:rsid w:val="00656CAF"/>
    <w:rsid w:val="00666A6D"/>
    <w:rsid w:val="00670110"/>
    <w:rsid w:val="0067267F"/>
    <w:rsid w:val="0067569F"/>
    <w:rsid w:val="00680FD4"/>
    <w:rsid w:val="00681EDC"/>
    <w:rsid w:val="0068507E"/>
    <w:rsid w:val="00691E4C"/>
    <w:rsid w:val="00693517"/>
    <w:rsid w:val="00693A05"/>
    <w:rsid w:val="006A152F"/>
    <w:rsid w:val="006A2579"/>
    <w:rsid w:val="006A3369"/>
    <w:rsid w:val="006B2063"/>
    <w:rsid w:val="006B214C"/>
    <w:rsid w:val="006B2BA2"/>
    <w:rsid w:val="006B34C6"/>
    <w:rsid w:val="006B51AD"/>
    <w:rsid w:val="006B58AD"/>
    <w:rsid w:val="006B5A05"/>
    <w:rsid w:val="006C3F33"/>
    <w:rsid w:val="006C5F07"/>
    <w:rsid w:val="006C7F64"/>
    <w:rsid w:val="006D074A"/>
    <w:rsid w:val="006D5542"/>
    <w:rsid w:val="006D7C4A"/>
    <w:rsid w:val="006E02F6"/>
    <w:rsid w:val="006E0339"/>
    <w:rsid w:val="006F16E3"/>
    <w:rsid w:val="006F4A8E"/>
    <w:rsid w:val="006F4C0B"/>
    <w:rsid w:val="006F7645"/>
    <w:rsid w:val="00701763"/>
    <w:rsid w:val="00703409"/>
    <w:rsid w:val="00705C05"/>
    <w:rsid w:val="00710757"/>
    <w:rsid w:val="00710DDE"/>
    <w:rsid w:val="00712F1A"/>
    <w:rsid w:val="00716E81"/>
    <w:rsid w:val="00723B34"/>
    <w:rsid w:val="00725B4A"/>
    <w:rsid w:val="00727006"/>
    <w:rsid w:val="00732742"/>
    <w:rsid w:val="00733094"/>
    <w:rsid w:val="00733D31"/>
    <w:rsid w:val="00734D64"/>
    <w:rsid w:val="007359FB"/>
    <w:rsid w:val="007424CD"/>
    <w:rsid w:val="00743E28"/>
    <w:rsid w:val="007440AA"/>
    <w:rsid w:val="007461ED"/>
    <w:rsid w:val="0074758E"/>
    <w:rsid w:val="00752286"/>
    <w:rsid w:val="0075584C"/>
    <w:rsid w:val="00757574"/>
    <w:rsid w:val="00760E75"/>
    <w:rsid w:val="00761550"/>
    <w:rsid w:val="00766FBA"/>
    <w:rsid w:val="00770756"/>
    <w:rsid w:val="00770DED"/>
    <w:rsid w:val="00774E52"/>
    <w:rsid w:val="0077524C"/>
    <w:rsid w:val="0077790A"/>
    <w:rsid w:val="007833CD"/>
    <w:rsid w:val="00791F4C"/>
    <w:rsid w:val="00792A02"/>
    <w:rsid w:val="00797BF7"/>
    <w:rsid w:val="007A086C"/>
    <w:rsid w:val="007A2935"/>
    <w:rsid w:val="007A2D9E"/>
    <w:rsid w:val="007B091D"/>
    <w:rsid w:val="007B1098"/>
    <w:rsid w:val="007B6E13"/>
    <w:rsid w:val="007C00FC"/>
    <w:rsid w:val="007C0B0A"/>
    <w:rsid w:val="007C2261"/>
    <w:rsid w:val="007C5C56"/>
    <w:rsid w:val="007C5EB3"/>
    <w:rsid w:val="007D3D3C"/>
    <w:rsid w:val="007D3DF5"/>
    <w:rsid w:val="007D4274"/>
    <w:rsid w:val="007D4FA9"/>
    <w:rsid w:val="007D6286"/>
    <w:rsid w:val="007D6C5A"/>
    <w:rsid w:val="007D6E3D"/>
    <w:rsid w:val="007E1992"/>
    <w:rsid w:val="007E6C3F"/>
    <w:rsid w:val="007E70B1"/>
    <w:rsid w:val="007F03BF"/>
    <w:rsid w:val="007F097B"/>
    <w:rsid w:val="007F0BE9"/>
    <w:rsid w:val="007F6271"/>
    <w:rsid w:val="00801671"/>
    <w:rsid w:val="00802DEE"/>
    <w:rsid w:val="0080583B"/>
    <w:rsid w:val="0081104C"/>
    <w:rsid w:val="00812DEA"/>
    <w:rsid w:val="00813DEF"/>
    <w:rsid w:val="00814479"/>
    <w:rsid w:val="00815AD0"/>
    <w:rsid w:val="00816AAB"/>
    <w:rsid w:val="00817774"/>
    <w:rsid w:val="00817CA9"/>
    <w:rsid w:val="0083175F"/>
    <w:rsid w:val="008323AA"/>
    <w:rsid w:val="008365D0"/>
    <w:rsid w:val="00840A7C"/>
    <w:rsid w:val="00841A16"/>
    <w:rsid w:val="008509BC"/>
    <w:rsid w:val="00850BFD"/>
    <w:rsid w:val="008513E4"/>
    <w:rsid w:val="00853085"/>
    <w:rsid w:val="00856D5B"/>
    <w:rsid w:val="00856DE1"/>
    <w:rsid w:val="0086002E"/>
    <w:rsid w:val="0086111E"/>
    <w:rsid w:val="00862C06"/>
    <w:rsid w:val="0086721B"/>
    <w:rsid w:val="008672E0"/>
    <w:rsid w:val="0087023B"/>
    <w:rsid w:val="0087294F"/>
    <w:rsid w:val="008814AA"/>
    <w:rsid w:val="008850F6"/>
    <w:rsid w:val="0088717C"/>
    <w:rsid w:val="008871FE"/>
    <w:rsid w:val="008914A9"/>
    <w:rsid w:val="00892FD0"/>
    <w:rsid w:val="008A0D27"/>
    <w:rsid w:val="008A0E14"/>
    <w:rsid w:val="008A1320"/>
    <w:rsid w:val="008B0FFD"/>
    <w:rsid w:val="008B3CDD"/>
    <w:rsid w:val="008B403F"/>
    <w:rsid w:val="008B48D1"/>
    <w:rsid w:val="008C1A8B"/>
    <w:rsid w:val="008C447D"/>
    <w:rsid w:val="008C4F43"/>
    <w:rsid w:val="008C62A7"/>
    <w:rsid w:val="008C727D"/>
    <w:rsid w:val="008C7C79"/>
    <w:rsid w:val="008D306B"/>
    <w:rsid w:val="008D472B"/>
    <w:rsid w:val="008D5B88"/>
    <w:rsid w:val="008D7053"/>
    <w:rsid w:val="008D78F2"/>
    <w:rsid w:val="008D7EF3"/>
    <w:rsid w:val="008E5845"/>
    <w:rsid w:val="008F1909"/>
    <w:rsid w:val="008F4016"/>
    <w:rsid w:val="008F4CD8"/>
    <w:rsid w:val="00900243"/>
    <w:rsid w:val="009021EE"/>
    <w:rsid w:val="00902F11"/>
    <w:rsid w:val="00903E2A"/>
    <w:rsid w:val="009077A8"/>
    <w:rsid w:val="00913C84"/>
    <w:rsid w:val="00915DFD"/>
    <w:rsid w:val="009162CA"/>
    <w:rsid w:val="00916CE3"/>
    <w:rsid w:val="00920BDF"/>
    <w:rsid w:val="00921637"/>
    <w:rsid w:val="00921D17"/>
    <w:rsid w:val="00924AC4"/>
    <w:rsid w:val="009266E2"/>
    <w:rsid w:val="00944389"/>
    <w:rsid w:val="00944E23"/>
    <w:rsid w:val="009457B2"/>
    <w:rsid w:val="00945EB6"/>
    <w:rsid w:val="00946AC2"/>
    <w:rsid w:val="00947985"/>
    <w:rsid w:val="00950A38"/>
    <w:rsid w:val="0095184F"/>
    <w:rsid w:val="00954379"/>
    <w:rsid w:val="009556F8"/>
    <w:rsid w:val="00960ABD"/>
    <w:rsid w:val="00964228"/>
    <w:rsid w:val="0096437B"/>
    <w:rsid w:val="009667C1"/>
    <w:rsid w:val="0097070B"/>
    <w:rsid w:val="00971924"/>
    <w:rsid w:val="00972520"/>
    <w:rsid w:val="009808E0"/>
    <w:rsid w:val="009810D2"/>
    <w:rsid w:val="00992853"/>
    <w:rsid w:val="009938AA"/>
    <w:rsid w:val="00993D39"/>
    <w:rsid w:val="009950B3"/>
    <w:rsid w:val="009A0D28"/>
    <w:rsid w:val="009A3610"/>
    <w:rsid w:val="009A693B"/>
    <w:rsid w:val="009B443F"/>
    <w:rsid w:val="009B4B9C"/>
    <w:rsid w:val="009B6138"/>
    <w:rsid w:val="009B6595"/>
    <w:rsid w:val="009B66D6"/>
    <w:rsid w:val="009C008B"/>
    <w:rsid w:val="009C1F7A"/>
    <w:rsid w:val="009C44D7"/>
    <w:rsid w:val="009C6BA1"/>
    <w:rsid w:val="009D086C"/>
    <w:rsid w:val="009D42C1"/>
    <w:rsid w:val="009D61E6"/>
    <w:rsid w:val="009D6E5A"/>
    <w:rsid w:val="009E0F5F"/>
    <w:rsid w:val="009E106C"/>
    <w:rsid w:val="009E2A96"/>
    <w:rsid w:val="009E59F8"/>
    <w:rsid w:val="009E6E8A"/>
    <w:rsid w:val="009F03FC"/>
    <w:rsid w:val="009F57B5"/>
    <w:rsid w:val="00A012C3"/>
    <w:rsid w:val="00A01E8F"/>
    <w:rsid w:val="00A12E17"/>
    <w:rsid w:val="00A16B5F"/>
    <w:rsid w:val="00A203FD"/>
    <w:rsid w:val="00A34633"/>
    <w:rsid w:val="00A364B0"/>
    <w:rsid w:val="00A4600C"/>
    <w:rsid w:val="00A47A88"/>
    <w:rsid w:val="00A51027"/>
    <w:rsid w:val="00A520C1"/>
    <w:rsid w:val="00A52FA5"/>
    <w:rsid w:val="00A53B9F"/>
    <w:rsid w:val="00A55621"/>
    <w:rsid w:val="00A62898"/>
    <w:rsid w:val="00A62E03"/>
    <w:rsid w:val="00A63745"/>
    <w:rsid w:val="00A66DE4"/>
    <w:rsid w:val="00A71688"/>
    <w:rsid w:val="00A76DC7"/>
    <w:rsid w:val="00A822E1"/>
    <w:rsid w:val="00A84E30"/>
    <w:rsid w:val="00A85875"/>
    <w:rsid w:val="00A8777D"/>
    <w:rsid w:val="00A877D7"/>
    <w:rsid w:val="00A907D9"/>
    <w:rsid w:val="00A919BA"/>
    <w:rsid w:val="00AA0DD4"/>
    <w:rsid w:val="00AA0DE5"/>
    <w:rsid w:val="00AB138F"/>
    <w:rsid w:val="00AB553E"/>
    <w:rsid w:val="00AB6372"/>
    <w:rsid w:val="00AB656E"/>
    <w:rsid w:val="00AB7174"/>
    <w:rsid w:val="00AB7667"/>
    <w:rsid w:val="00AC3F46"/>
    <w:rsid w:val="00AC692C"/>
    <w:rsid w:val="00AC7AD8"/>
    <w:rsid w:val="00AD1683"/>
    <w:rsid w:val="00AD1C43"/>
    <w:rsid w:val="00AD27BB"/>
    <w:rsid w:val="00AD5BFC"/>
    <w:rsid w:val="00AE35D8"/>
    <w:rsid w:val="00AE459A"/>
    <w:rsid w:val="00AE77F3"/>
    <w:rsid w:val="00AF33D1"/>
    <w:rsid w:val="00AF4EF9"/>
    <w:rsid w:val="00AF6BF6"/>
    <w:rsid w:val="00AF7885"/>
    <w:rsid w:val="00B007C7"/>
    <w:rsid w:val="00B12854"/>
    <w:rsid w:val="00B12F49"/>
    <w:rsid w:val="00B177F8"/>
    <w:rsid w:val="00B254D2"/>
    <w:rsid w:val="00B275F2"/>
    <w:rsid w:val="00B27BEE"/>
    <w:rsid w:val="00B3014A"/>
    <w:rsid w:val="00B3107A"/>
    <w:rsid w:val="00B32598"/>
    <w:rsid w:val="00B3657E"/>
    <w:rsid w:val="00B43321"/>
    <w:rsid w:val="00B443A2"/>
    <w:rsid w:val="00B44CB7"/>
    <w:rsid w:val="00B504B6"/>
    <w:rsid w:val="00B50F58"/>
    <w:rsid w:val="00B5520B"/>
    <w:rsid w:val="00B57ED8"/>
    <w:rsid w:val="00B6148D"/>
    <w:rsid w:val="00B61855"/>
    <w:rsid w:val="00B648EE"/>
    <w:rsid w:val="00B742CC"/>
    <w:rsid w:val="00B75265"/>
    <w:rsid w:val="00B92E23"/>
    <w:rsid w:val="00B934CA"/>
    <w:rsid w:val="00B9407A"/>
    <w:rsid w:val="00B97BAA"/>
    <w:rsid w:val="00BA5AC9"/>
    <w:rsid w:val="00BA6741"/>
    <w:rsid w:val="00BB14A6"/>
    <w:rsid w:val="00BB5FCA"/>
    <w:rsid w:val="00BC2563"/>
    <w:rsid w:val="00BC63B6"/>
    <w:rsid w:val="00BC6C90"/>
    <w:rsid w:val="00BD1FC5"/>
    <w:rsid w:val="00BD2CD9"/>
    <w:rsid w:val="00BD2CDB"/>
    <w:rsid w:val="00BD3EA9"/>
    <w:rsid w:val="00BD4AC2"/>
    <w:rsid w:val="00BD6F30"/>
    <w:rsid w:val="00BE2CEE"/>
    <w:rsid w:val="00BE4CFE"/>
    <w:rsid w:val="00BE7E87"/>
    <w:rsid w:val="00BF2057"/>
    <w:rsid w:val="00BF38A9"/>
    <w:rsid w:val="00BF3DC3"/>
    <w:rsid w:val="00BF4EA4"/>
    <w:rsid w:val="00BF4EB4"/>
    <w:rsid w:val="00BF55F7"/>
    <w:rsid w:val="00BF7837"/>
    <w:rsid w:val="00BF7F3E"/>
    <w:rsid w:val="00C03467"/>
    <w:rsid w:val="00C0376D"/>
    <w:rsid w:val="00C04F8A"/>
    <w:rsid w:val="00C056CF"/>
    <w:rsid w:val="00C071EA"/>
    <w:rsid w:val="00C11CBC"/>
    <w:rsid w:val="00C12216"/>
    <w:rsid w:val="00C12992"/>
    <w:rsid w:val="00C141FF"/>
    <w:rsid w:val="00C15235"/>
    <w:rsid w:val="00C158B1"/>
    <w:rsid w:val="00C17874"/>
    <w:rsid w:val="00C21144"/>
    <w:rsid w:val="00C24CBD"/>
    <w:rsid w:val="00C2516D"/>
    <w:rsid w:val="00C25F26"/>
    <w:rsid w:val="00C40D7C"/>
    <w:rsid w:val="00C420E4"/>
    <w:rsid w:val="00C450C2"/>
    <w:rsid w:val="00C502CF"/>
    <w:rsid w:val="00C51965"/>
    <w:rsid w:val="00C5387D"/>
    <w:rsid w:val="00C5442C"/>
    <w:rsid w:val="00C570B2"/>
    <w:rsid w:val="00C571A2"/>
    <w:rsid w:val="00C57A1A"/>
    <w:rsid w:val="00C608E8"/>
    <w:rsid w:val="00C613D6"/>
    <w:rsid w:val="00C64459"/>
    <w:rsid w:val="00C64A13"/>
    <w:rsid w:val="00C6577E"/>
    <w:rsid w:val="00C70FA0"/>
    <w:rsid w:val="00C72B80"/>
    <w:rsid w:val="00C7361D"/>
    <w:rsid w:val="00C739D4"/>
    <w:rsid w:val="00C75193"/>
    <w:rsid w:val="00C8176F"/>
    <w:rsid w:val="00C81E33"/>
    <w:rsid w:val="00C826A4"/>
    <w:rsid w:val="00C826C0"/>
    <w:rsid w:val="00C865AF"/>
    <w:rsid w:val="00C912C1"/>
    <w:rsid w:val="00C933DD"/>
    <w:rsid w:val="00C9430B"/>
    <w:rsid w:val="00C95D86"/>
    <w:rsid w:val="00C96292"/>
    <w:rsid w:val="00CA09D9"/>
    <w:rsid w:val="00CA15BD"/>
    <w:rsid w:val="00CA2017"/>
    <w:rsid w:val="00CA3135"/>
    <w:rsid w:val="00CB4056"/>
    <w:rsid w:val="00CB7104"/>
    <w:rsid w:val="00CC0684"/>
    <w:rsid w:val="00CC3E4F"/>
    <w:rsid w:val="00CC4A23"/>
    <w:rsid w:val="00CC695F"/>
    <w:rsid w:val="00CC6F5A"/>
    <w:rsid w:val="00CD03DB"/>
    <w:rsid w:val="00CD7D60"/>
    <w:rsid w:val="00CE0C40"/>
    <w:rsid w:val="00CE0D74"/>
    <w:rsid w:val="00CE553E"/>
    <w:rsid w:val="00CE5936"/>
    <w:rsid w:val="00CF057E"/>
    <w:rsid w:val="00CF0695"/>
    <w:rsid w:val="00CF23E4"/>
    <w:rsid w:val="00CF4430"/>
    <w:rsid w:val="00D00378"/>
    <w:rsid w:val="00D00C59"/>
    <w:rsid w:val="00D041F1"/>
    <w:rsid w:val="00D07466"/>
    <w:rsid w:val="00D07E44"/>
    <w:rsid w:val="00D15D73"/>
    <w:rsid w:val="00D21294"/>
    <w:rsid w:val="00D22999"/>
    <w:rsid w:val="00D25ECA"/>
    <w:rsid w:val="00D26060"/>
    <w:rsid w:val="00D275A0"/>
    <w:rsid w:val="00D27D64"/>
    <w:rsid w:val="00D321EC"/>
    <w:rsid w:val="00D3381F"/>
    <w:rsid w:val="00D40EB3"/>
    <w:rsid w:val="00D41071"/>
    <w:rsid w:val="00D46A5C"/>
    <w:rsid w:val="00D529A6"/>
    <w:rsid w:val="00D54ABF"/>
    <w:rsid w:val="00D54CF6"/>
    <w:rsid w:val="00D56456"/>
    <w:rsid w:val="00D62019"/>
    <w:rsid w:val="00D72B48"/>
    <w:rsid w:val="00D7376D"/>
    <w:rsid w:val="00D8351E"/>
    <w:rsid w:val="00D83D7A"/>
    <w:rsid w:val="00D84B6B"/>
    <w:rsid w:val="00D86A3C"/>
    <w:rsid w:val="00D9137F"/>
    <w:rsid w:val="00DA40B6"/>
    <w:rsid w:val="00DA6222"/>
    <w:rsid w:val="00DB2D4E"/>
    <w:rsid w:val="00DB405A"/>
    <w:rsid w:val="00DB658A"/>
    <w:rsid w:val="00DC02AD"/>
    <w:rsid w:val="00DC1775"/>
    <w:rsid w:val="00DC477C"/>
    <w:rsid w:val="00DC74E2"/>
    <w:rsid w:val="00DD61CD"/>
    <w:rsid w:val="00DE01B1"/>
    <w:rsid w:val="00DE122C"/>
    <w:rsid w:val="00DE136B"/>
    <w:rsid w:val="00DE1C18"/>
    <w:rsid w:val="00DE2A2C"/>
    <w:rsid w:val="00DE350A"/>
    <w:rsid w:val="00DE4ED4"/>
    <w:rsid w:val="00DE5A23"/>
    <w:rsid w:val="00DE6BB0"/>
    <w:rsid w:val="00DE7AFE"/>
    <w:rsid w:val="00DF3765"/>
    <w:rsid w:val="00DF70E5"/>
    <w:rsid w:val="00E01F0A"/>
    <w:rsid w:val="00E027E2"/>
    <w:rsid w:val="00E03501"/>
    <w:rsid w:val="00E0767C"/>
    <w:rsid w:val="00E10672"/>
    <w:rsid w:val="00E12736"/>
    <w:rsid w:val="00E14AE4"/>
    <w:rsid w:val="00E14E9E"/>
    <w:rsid w:val="00E15CDB"/>
    <w:rsid w:val="00E16679"/>
    <w:rsid w:val="00E2204A"/>
    <w:rsid w:val="00E24BEC"/>
    <w:rsid w:val="00E40655"/>
    <w:rsid w:val="00E41BC2"/>
    <w:rsid w:val="00E432AE"/>
    <w:rsid w:val="00E4565E"/>
    <w:rsid w:val="00E4679A"/>
    <w:rsid w:val="00E47115"/>
    <w:rsid w:val="00E47233"/>
    <w:rsid w:val="00E47406"/>
    <w:rsid w:val="00E479E9"/>
    <w:rsid w:val="00E5395A"/>
    <w:rsid w:val="00E570DE"/>
    <w:rsid w:val="00E57561"/>
    <w:rsid w:val="00E57D04"/>
    <w:rsid w:val="00E63757"/>
    <w:rsid w:val="00E64F9A"/>
    <w:rsid w:val="00E65E84"/>
    <w:rsid w:val="00E6658A"/>
    <w:rsid w:val="00E66CDC"/>
    <w:rsid w:val="00E7030E"/>
    <w:rsid w:val="00E76859"/>
    <w:rsid w:val="00E76D36"/>
    <w:rsid w:val="00E85FD3"/>
    <w:rsid w:val="00E9006E"/>
    <w:rsid w:val="00E904EA"/>
    <w:rsid w:val="00E908B3"/>
    <w:rsid w:val="00E908B9"/>
    <w:rsid w:val="00E91EE2"/>
    <w:rsid w:val="00E97B95"/>
    <w:rsid w:val="00EA3E93"/>
    <w:rsid w:val="00EA5FDE"/>
    <w:rsid w:val="00EA722F"/>
    <w:rsid w:val="00EB092C"/>
    <w:rsid w:val="00EB1130"/>
    <w:rsid w:val="00EB2F36"/>
    <w:rsid w:val="00EB544F"/>
    <w:rsid w:val="00EC1754"/>
    <w:rsid w:val="00EC5500"/>
    <w:rsid w:val="00EC5C27"/>
    <w:rsid w:val="00ED6973"/>
    <w:rsid w:val="00EE1830"/>
    <w:rsid w:val="00EE56A6"/>
    <w:rsid w:val="00EE59EF"/>
    <w:rsid w:val="00EE6518"/>
    <w:rsid w:val="00EE723C"/>
    <w:rsid w:val="00EE771C"/>
    <w:rsid w:val="00EF2288"/>
    <w:rsid w:val="00EF48F0"/>
    <w:rsid w:val="00EF502D"/>
    <w:rsid w:val="00EF64F2"/>
    <w:rsid w:val="00F00972"/>
    <w:rsid w:val="00F00D50"/>
    <w:rsid w:val="00F0161C"/>
    <w:rsid w:val="00F0392E"/>
    <w:rsid w:val="00F048EC"/>
    <w:rsid w:val="00F06030"/>
    <w:rsid w:val="00F13C6D"/>
    <w:rsid w:val="00F13D69"/>
    <w:rsid w:val="00F15720"/>
    <w:rsid w:val="00F168A8"/>
    <w:rsid w:val="00F16C22"/>
    <w:rsid w:val="00F21421"/>
    <w:rsid w:val="00F22159"/>
    <w:rsid w:val="00F22830"/>
    <w:rsid w:val="00F236AE"/>
    <w:rsid w:val="00F277F2"/>
    <w:rsid w:val="00F30408"/>
    <w:rsid w:val="00F334C8"/>
    <w:rsid w:val="00F33C93"/>
    <w:rsid w:val="00F35A34"/>
    <w:rsid w:val="00F417E0"/>
    <w:rsid w:val="00F42F8B"/>
    <w:rsid w:val="00F55812"/>
    <w:rsid w:val="00F57359"/>
    <w:rsid w:val="00F6415F"/>
    <w:rsid w:val="00F64A64"/>
    <w:rsid w:val="00F71848"/>
    <w:rsid w:val="00F72277"/>
    <w:rsid w:val="00F74C9E"/>
    <w:rsid w:val="00F8513C"/>
    <w:rsid w:val="00F87C08"/>
    <w:rsid w:val="00F87EC1"/>
    <w:rsid w:val="00F9349E"/>
    <w:rsid w:val="00F95863"/>
    <w:rsid w:val="00F97CF1"/>
    <w:rsid w:val="00FA0601"/>
    <w:rsid w:val="00FA1134"/>
    <w:rsid w:val="00FA1AAD"/>
    <w:rsid w:val="00FA3869"/>
    <w:rsid w:val="00FA43BC"/>
    <w:rsid w:val="00FB0965"/>
    <w:rsid w:val="00FB4254"/>
    <w:rsid w:val="00FB6CE8"/>
    <w:rsid w:val="00FB721F"/>
    <w:rsid w:val="00FB7773"/>
    <w:rsid w:val="00FC0042"/>
    <w:rsid w:val="00FC051C"/>
    <w:rsid w:val="00FC08EC"/>
    <w:rsid w:val="00FC2921"/>
    <w:rsid w:val="00FD0350"/>
    <w:rsid w:val="00FD1969"/>
    <w:rsid w:val="00FD332D"/>
    <w:rsid w:val="00FD4C4F"/>
    <w:rsid w:val="00FD7DDC"/>
    <w:rsid w:val="00FE2D68"/>
    <w:rsid w:val="00FE4444"/>
    <w:rsid w:val="00FE55DC"/>
    <w:rsid w:val="00FE662D"/>
    <w:rsid w:val="00FF149C"/>
    <w:rsid w:val="00FF38B6"/>
    <w:rsid w:val="00FF78C6"/>
    <w:rsid w:val="29D574EB"/>
    <w:rsid w:val="4BA65C6A"/>
    <w:rsid w:val="6B2F5628"/>
    <w:rsid w:val="75725E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iPriority="99" w:semiHidden="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5"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pPr>
    <w:rPr>
      <w:rFonts w:ascii="Times New Roman" w:hAnsi="Times New Roman" w:eastAsia="PMingLiU" w:cs="Times New Roman"/>
      <w:lang w:val="en-US" w:eastAsia="en-US" w:bidi="ar-SA"/>
    </w:rPr>
  </w:style>
  <w:style w:type="paragraph" w:styleId="2">
    <w:name w:val="heading 1"/>
    <w:basedOn w:val="1"/>
    <w:next w:val="1"/>
    <w:link w:val="57"/>
    <w:qFormat/>
    <w:uiPriority w:val="0"/>
    <w:pPr>
      <w:keepNext/>
      <w:numPr>
        <w:ilvl w:val="0"/>
        <w:numId w:val="1"/>
      </w:numPr>
      <w:spacing w:before="240" w:after="80"/>
      <w:jc w:val="center"/>
      <w:outlineLvl w:val="0"/>
    </w:pPr>
    <w:rPr>
      <w:smallCaps/>
      <w:kern w:val="28"/>
    </w:rPr>
  </w:style>
  <w:style w:type="paragraph" w:styleId="3">
    <w:name w:val="heading 2"/>
    <w:basedOn w:val="1"/>
    <w:next w:val="1"/>
    <w:link w:val="58"/>
    <w:qFormat/>
    <w:uiPriority w:val="0"/>
    <w:pPr>
      <w:keepNext/>
      <w:numPr>
        <w:ilvl w:val="1"/>
        <w:numId w:val="1"/>
      </w:numPr>
      <w:spacing w:before="120" w:after="60"/>
      <w:outlineLvl w:val="1"/>
    </w:pPr>
    <w:rPr>
      <w:i/>
      <w:iCs/>
    </w:rPr>
  </w:style>
  <w:style w:type="paragraph" w:styleId="4">
    <w:name w:val="heading 3"/>
    <w:basedOn w:val="1"/>
    <w:next w:val="1"/>
    <w:qFormat/>
    <w:uiPriority w:val="0"/>
    <w:pPr>
      <w:keepNext/>
      <w:numPr>
        <w:ilvl w:val="2"/>
        <w:numId w:val="1"/>
      </w:numPr>
      <w:outlineLvl w:val="2"/>
    </w:pPr>
    <w:rPr>
      <w:i/>
      <w:iCs/>
    </w:rPr>
  </w:style>
  <w:style w:type="paragraph" w:styleId="5">
    <w:name w:val="heading 4"/>
    <w:basedOn w:val="1"/>
    <w:next w:val="1"/>
    <w:qFormat/>
    <w:uiPriority w:val="0"/>
    <w:pPr>
      <w:keepNext/>
      <w:numPr>
        <w:ilvl w:val="3"/>
        <w:numId w:val="1"/>
      </w:numPr>
      <w:spacing w:before="240" w:after="60"/>
      <w:outlineLvl w:val="3"/>
    </w:pPr>
    <w:rPr>
      <w:i/>
      <w:iCs/>
      <w:sz w:val="18"/>
      <w:szCs w:val="18"/>
    </w:rPr>
  </w:style>
  <w:style w:type="paragraph" w:styleId="6">
    <w:name w:val="heading 5"/>
    <w:basedOn w:val="1"/>
    <w:next w:val="1"/>
    <w:qFormat/>
    <w:uiPriority w:val="0"/>
    <w:pPr>
      <w:numPr>
        <w:ilvl w:val="4"/>
        <w:numId w:val="1"/>
      </w:numPr>
      <w:spacing w:before="240" w:after="60"/>
      <w:outlineLvl w:val="4"/>
    </w:pPr>
    <w:rPr>
      <w:sz w:val="18"/>
      <w:szCs w:val="18"/>
    </w:rPr>
  </w:style>
  <w:style w:type="paragraph" w:styleId="7">
    <w:name w:val="heading 6"/>
    <w:basedOn w:val="1"/>
    <w:next w:val="1"/>
    <w:qFormat/>
    <w:uiPriority w:val="0"/>
    <w:pPr>
      <w:numPr>
        <w:ilvl w:val="5"/>
        <w:numId w:val="1"/>
      </w:numPr>
      <w:spacing w:before="240" w:after="60"/>
      <w:outlineLvl w:val="5"/>
    </w:pPr>
    <w:rPr>
      <w:i/>
      <w:iCs/>
      <w:sz w:val="16"/>
      <w:szCs w:val="16"/>
    </w:rPr>
  </w:style>
  <w:style w:type="paragraph" w:styleId="8">
    <w:name w:val="heading 7"/>
    <w:basedOn w:val="1"/>
    <w:next w:val="1"/>
    <w:qFormat/>
    <w:uiPriority w:val="0"/>
    <w:pPr>
      <w:numPr>
        <w:ilvl w:val="6"/>
        <w:numId w:val="1"/>
      </w:numPr>
      <w:spacing w:before="240" w:after="60"/>
      <w:outlineLvl w:val="6"/>
    </w:pPr>
    <w:rPr>
      <w:sz w:val="16"/>
      <w:szCs w:val="16"/>
    </w:rPr>
  </w:style>
  <w:style w:type="paragraph" w:styleId="9">
    <w:name w:val="heading 8"/>
    <w:basedOn w:val="1"/>
    <w:next w:val="1"/>
    <w:qFormat/>
    <w:uiPriority w:val="0"/>
    <w:pPr>
      <w:numPr>
        <w:ilvl w:val="7"/>
        <w:numId w:val="1"/>
      </w:numPr>
      <w:spacing w:before="240" w:after="60"/>
      <w:outlineLvl w:val="7"/>
    </w:pPr>
    <w:rPr>
      <w:i/>
      <w:iCs/>
      <w:sz w:val="16"/>
      <w:szCs w:val="16"/>
    </w:rPr>
  </w:style>
  <w:style w:type="paragraph" w:styleId="10">
    <w:name w:val="heading 9"/>
    <w:basedOn w:val="1"/>
    <w:next w:val="1"/>
    <w:qFormat/>
    <w:uiPriority w:val="0"/>
    <w:pPr>
      <w:numPr>
        <w:ilvl w:val="8"/>
        <w:numId w:val="1"/>
      </w:numPr>
      <w:spacing w:before="240" w:after="60"/>
      <w:outlineLvl w:val="8"/>
    </w:pPr>
    <w:rPr>
      <w:sz w:val="16"/>
      <w:szCs w:val="16"/>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4"/>
    <w:unhideWhenUsed/>
    <w:qFormat/>
    <w:uiPriority w:val="99"/>
    <w:pPr>
      <w:autoSpaceDE/>
      <w:autoSpaceDN/>
    </w:pPr>
    <w:rPr>
      <w:rFonts w:ascii="Tahoma" w:hAnsi="Tahoma" w:eastAsia="Calibri" w:cs="Tahoma"/>
      <w:sz w:val="16"/>
      <w:szCs w:val="16"/>
      <w:lang w:bidi="ta-IN"/>
    </w:rPr>
  </w:style>
  <w:style w:type="paragraph" w:styleId="14">
    <w:name w:val="Body Text"/>
    <w:basedOn w:val="1"/>
    <w:link w:val="64"/>
    <w:qFormat/>
    <w:uiPriority w:val="0"/>
    <w:pPr>
      <w:spacing w:after="120"/>
    </w:pPr>
  </w:style>
  <w:style w:type="paragraph" w:styleId="15">
    <w:name w:val="Body Text 2"/>
    <w:basedOn w:val="1"/>
    <w:link w:val="65"/>
    <w:unhideWhenUsed/>
    <w:qFormat/>
    <w:uiPriority w:val="99"/>
    <w:pPr>
      <w:spacing w:after="120" w:line="480" w:lineRule="auto"/>
    </w:pPr>
  </w:style>
  <w:style w:type="paragraph" w:styleId="16">
    <w:name w:val="Body Text Indent"/>
    <w:basedOn w:val="1"/>
    <w:qFormat/>
    <w:uiPriority w:val="0"/>
    <w:pPr>
      <w:ind w:left="630" w:hanging="630"/>
    </w:pPr>
    <w:rPr>
      <w:szCs w:val="24"/>
    </w:rPr>
  </w:style>
  <w:style w:type="paragraph" w:styleId="17">
    <w:name w:val="caption"/>
    <w:basedOn w:val="1"/>
    <w:next w:val="1"/>
    <w:unhideWhenUsed/>
    <w:qFormat/>
    <w:uiPriority w:val="0"/>
    <w:pPr>
      <w:autoSpaceDE/>
      <w:autoSpaceDN/>
    </w:pPr>
    <w:rPr>
      <w:rFonts w:ascii="Calibri" w:hAnsi="Calibri" w:eastAsia="Calibri"/>
      <w:b/>
      <w:color w:val="4F81BD" w:themeColor="accent1"/>
      <w:sz w:val="18"/>
      <w:szCs w:val="18"/>
      <w14:textFill>
        <w14:solidFill>
          <w14:schemeClr w14:val="accent1"/>
        </w14:solidFill>
      </w14:textFill>
    </w:rPr>
  </w:style>
  <w:style w:type="character" w:styleId="18">
    <w:name w:val="Emphasis"/>
    <w:qFormat/>
    <w:uiPriority w:val="20"/>
    <w:rPr>
      <w:i/>
      <w:iCs/>
    </w:rPr>
  </w:style>
  <w:style w:type="character" w:styleId="19">
    <w:name w:val="FollowedHyperlink"/>
    <w:basedOn w:val="11"/>
    <w:qFormat/>
    <w:uiPriority w:val="0"/>
    <w:rPr>
      <w:color w:val="800080"/>
      <w:u w:val="single"/>
    </w:rPr>
  </w:style>
  <w:style w:type="paragraph" w:styleId="20">
    <w:name w:val="footer"/>
    <w:basedOn w:val="1"/>
    <w:link w:val="36"/>
    <w:qFormat/>
    <w:uiPriority w:val="99"/>
    <w:pPr>
      <w:tabs>
        <w:tab w:val="center" w:pos="4320"/>
        <w:tab w:val="right" w:pos="8640"/>
      </w:tabs>
    </w:pPr>
  </w:style>
  <w:style w:type="character" w:styleId="21">
    <w:name w:val="footnote reference"/>
    <w:basedOn w:val="11"/>
    <w:semiHidden/>
    <w:qFormat/>
    <w:uiPriority w:val="0"/>
    <w:rPr>
      <w:vertAlign w:val="superscript"/>
    </w:rPr>
  </w:style>
  <w:style w:type="paragraph" w:styleId="22">
    <w:name w:val="footnote text"/>
    <w:basedOn w:val="1"/>
    <w:link w:val="59"/>
    <w:semiHidden/>
    <w:qFormat/>
    <w:uiPriority w:val="0"/>
    <w:pPr>
      <w:ind w:firstLine="202"/>
      <w:jc w:val="both"/>
    </w:pPr>
    <w:rPr>
      <w:sz w:val="16"/>
      <w:szCs w:val="16"/>
    </w:rPr>
  </w:style>
  <w:style w:type="paragraph" w:styleId="23">
    <w:name w:val="header"/>
    <w:basedOn w:val="1"/>
    <w:link w:val="41"/>
    <w:qFormat/>
    <w:uiPriority w:val="99"/>
    <w:pPr>
      <w:tabs>
        <w:tab w:val="center" w:pos="4320"/>
        <w:tab w:val="right" w:pos="8640"/>
      </w:tabs>
    </w:pPr>
  </w:style>
  <w:style w:type="character" w:styleId="24">
    <w:name w:val="Hyperlink"/>
    <w:basedOn w:val="11"/>
    <w:qFormat/>
    <w:uiPriority w:val="0"/>
    <w:rPr>
      <w:color w:val="0000FF"/>
      <w:u w:val="single"/>
    </w:rPr>
  </w:style>
  <w:style w:type="paragraph" w:styleId="25">
    <w:name w:val="Normal (Web)"/>
    <w:basedOn w:val="1"/>
    <w:qFormat/>
    <w:uiPriority w:val="99"/>
    <w:pPr>
      <w:autoSpaceDE/>
      <w:autoSpaceDN/>
      <w:spacing w:before="100" w:beforeAutospacing="1" w:after="100" w:afterAutospacing="1"/>
      <w:ind w:firstLine="720"/>
      <w:jc w:val="both"/>
    </w:pPr>
    <w:rPr>
      <w:rFonts w:eastAsia="Times New Roman"/>
      <w:sz w:val="24"/>
      <w:szCs w:val="24"/>
    </w:rPr>
  </w:style>
  <w:style w:type="character" w:styleId="26">
    <w:name w:val="page number"/>
    <w:basedOn w:val="11"/>
    <w:qFormat/>
    <w:uiPriority w:val="0"/>
  </w:style>
  <w:style w:type="character" w:styleId="27">
    <w:name w:val="Strong"/>
    <w:qFormat/>
    <w:uiPriority w:val="22"/>
    <w:rPr>
      <w:b/>
      <w:bCs/>
    </w:rPr>
  </w:style>
  <w:style w:type="paragraph" w:styleId="28">
    <w:name w:val="Subtitle"/>
    <w:basedOn w:val="1"/>
    <w:next w:val="1"/>
    <w:link w:val="69"/>
    <w:qFormat/>
    <w:uiPriority w:val="11"/>
    <w:pPr>
      <w:autoSpaceDE/>
      <w:autoSpaceDN/>
      <w:spacing w:after="200" w:line="276" w:lineRule="auto"/>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29">
    <w:name w:val="Table Grid"/>
    <w:basedOn w:val="12"/>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itle"/>
    <w:basedOn w:val="1"/>
    <w:next w:val="1"/>
    <w:link w:val="50"/>
    <w:qFormat/>
    <w:uiPriority w:val="0"/>
    <w:pPr>
      <w:framePr w:w="9360" w:hSpace="187" w:vSpace="187" w:wrap="notBeside" w:vAnchor="text" w:hAnchor="page" w:xAlign="center" w:y="1"/>
      <w:jc w:val="center"/>
    </w:pPr>
    <w:rPr>
      <w:kern w:val="28"/>
      <w:sz w:val="48"/>
      <w:szCs w:val="48"/>
    </w:rPr>
  </w:style>
  <w:style w:type="paragraph" w:customStyle="1" w:styleId="31">
    <w:name w:val="Abstract"/>
    <w:basedOn w:val="1"/>
    <w:next w:val="1"/>
    <w:qFormat/>
    <w:uiPriority w:val="99"/>
    <w:pPr>
      <w:spacing w:before="20"/>
      <w:ind w:firstLine="202"/>
      <w:jc w:val="both"/>
    </w:pPr>
    <w:rPr>
      <w:b/>
      <w:bCs/>
      <w:sz w:val="18"/>
      <w:szCs w:val="18"/>
    </w:rPr>
  </w:style>
  <w:style w:type="paragraph" w:customStyle="1" w:styleId="32">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3">
    <w:name w:val="MemberType"/>
    <w:basedOn w:val="11"/>
    <w:qFormat/>
    <w:uiPriority w:val="0"/>
    <w:rPr>
      <w:rFonts w:ascii="Times New Roman" w:hAnsi="Times New Roman" w:cs="Times New Roman"/>
      <w:i/>
      <w:iCs/>
      <w:sz w:val="22"/>
      <w:szCs w:val="22"/>
    </w:rPr>
  </w:style>
  <w:style w:type="paragraph" w:customStyle="1" w:styleId="34">
    <w:name w:val="References"/>
    <w:basedOn w:val="1"/>
    <w:qFormat/>
    <w:uiPriority w:val="0"/>
    <w:pPr>
      <w:numPr>
        <w:ilvl w:val="0"/>
        <w:numId w:val="2"/>
      </w:numPr>
      <w:jc w:val="both"/>
    </w:pPr>
    <w:rPr>
      <w:sz w:val="16"/>
      <w:szCs w:val="16"/>
    </w:rPr>
  </w:style>
  <w:style w:type="paragraph" w:customStyle="1" w:styleId="35">
    <w:name w:val="IndexTerms"/>
    <w:basedOn w:val="1"/>
    <w:next w:val="1"/>
    <w:qFormat/>
    <w:uiPriority w:val="0"/>
    <w:pPr>
      <w:ind w:firstLine="202"/>
      <w:jc w:val="both"/>
    </w:pPr>
    <w:rPr>
      <w:b/>
      <w:bCs/>
      <w:sz w:val="18"/>
      <w:szCs w:val="18"/>
    </w:rPr>
  </w:style>
  <w:style w:type="character" w:customStyle="1" w:styleId="36">
    <w:name w:val="Footer Char"/>
    <w:basedOn w:val="11"/>
    <w:link w:val="20"/>
    <w:qFormat/>
    <w:uiPriority w:val="99"/>
    <w:rPr>
      <w:lang w:val="en-US" w:eastAsia="en-US"/>
    </w:rPr>
  </w:style>
  <w:style w:type="paragraph" w:customStyle="1" w:styleId="37">
    <w:name w:val="Text"/>
    <w:basedOn w:val="1"/>
    <w:qFormat/>
    <w:uiPriority w:val="0"/>
    <w:pPr>
      <w:widowControl w:val="0"/>
      <w:spacing w:line="252" w:lineRule="auto"/>
      <w:ind w:firstLine="202"/>
      <w:jc w:val="both"/>
    </w:pPr>
  </w:style>
  <w:style w:type="paragraph" w:customStyle="1" w:styleId="38">
    <w:name w:val="Figure Caption"/>
    <w:basedOn w:val="1"/>
    <w:qFormat/>
    <w:uiPriority w:val="0"/>
    <w:pPr>
      <w:jc w:val="both"/>
    </w:pPr>
    <w:rPr>
      <w:sz w:val="16"/>
      <w:szCs w:val="16"/>
    </w:rPr>
  </w:style>
  <w:style w:type="paragraph" w:customStyle="1" w:styleId="39">
    <w:name w:val="Table Title"/>
    <w:basedOn w:val="1"/>
    <w:qFormat/>
    <w:uiPriority w:val="0"/>
    <w:pPr>
      <w:jc w:val="center"/>
    </w:pPr>
    <w:rPr>
      <w:smallCaps/>
      <w:sz w:val="16"/>
      <w:szCs w:val="16"/>
    </w:rPr>
  </w:style>
  <w:style w:type="paragraph" w:customStyle="1" w:styleId="40">
    <w:name w:val="Reference Head"/>
    <w:basedOn w:val="2"/>
    <w:qFormat/>
    <w:uiPriority w:val="0"/>
    <w:pPr>
      <w:numPr>
        <w:numId w:val="0"/>
      </w:numPr>
    </w:pPr>
  </w:style>
  <w:style w:type="character" w:customStyle="1" w:styleId="41">
    <w:name w:val="Header Char"/>
    <w:basedOn w:val="11"/>
    <w:link w:val="23"/>
    <w:qFormat/>
    <w:uiPriority w:val="99"/>
    <w:rPr>
      <w:lang w:val="en-US" w:eastAsia="en-US"/>
    </w:rPr>
  </w:style>
  <w:style w:type="paragraph" w:customStyle="1" w:styleId="42">
    <w:name w:val="Equation"/>
    <w:basedOn w:val="1"/>
    <w:next w:val="1"/>
    <w:qFormat/>
    <w:uiPriority w:val="0"/>
    <w:pPr>
      <w:widowControl w:val="0"/>
      <w:tabs>
        <w:tab w:val="right" w:pos="5040"/>
      </w:tabs>
      <w:spacing w:line="252" w:lineRule="auto"/>
      <w:jc w:val="both"/>
    </w:pPr>
  </w:style>
  <w:style w:type="paragraph" w:styleId="43">
    <w:name w:val="List Paragraph"/>
    <w:basedOn w:val="1"/>
    <w:qFormat/>
    <w:uiPriority w:val="34"/>
    <w:pPr>
      <w:autoSpaceDE/>
      <w:autoSpaceDN/>
      <w:spacing w:after="200" w:line="276" w:lineRule="auto"/>
      <w:ind w:left="720"/>
      <w:contextualSpacing/>
    </w:pPr>
    <w:rPr>
      <w:rFonts w:ascii="Calibri" w:hAnsi="Calibri" w:eastAsia="Calibri"/>
      <w:sz w:val="22"/>
      <w:szCs w:val="22"/>
      <w:lang w:bidi="ta-IN"/>
    </w:rPr>
  </w:style>
  <w:style w:type="character" w:customStyle="1" w:styleId="44">
    <w:name w:val="Balloon Text Char"/>
    <w:basedOn w:val="11"/>
    <w:link w:val="13"/>
    <w:qFormat/>
    <w:uiPriority w:val="99"/>
    <w:rPr>
      <w:rFonts w:ascii="Tahoma" w:hAnsi="Tahoma" w:eastAsia="Calibri" w:cs="Tahoma"/>
      <w:sz w:val="16"/>
      <w:szCs w:val="16"/>
      <w:lang w:val="en-US" w:eastAsia="en-US" w:bidi="ta-IN"/>
    </w:rPr>
  </w:style>
  <w:style w:type="paragraph" w:customStyle="1" w:styleId="45">
    <w:name w:val="Default"/>
    <w:qFormat/>
    <w:uiPriority w:val="0"/>
    <w:pPr>
      <w:autoSpaceDE w:val="0"/>
      <w:autoSpaceDN w:val="0"/>
      <w:adjustRightInd w:val="0"/>
    </w:pPr>
    <w:rPr>
      <w:rFonts w:ascii="Times New Roman" w:hAnsi="Times New Roman" w:eastAsia="Calibri" w:cs="Times New Roman"/>
      <w:color w:val="000000"/>
      <w:sz w:val="24"/>
      <w:szCs w:val="24"/>
      <w:lang w:val="en-US" w:eastAsia="en-US" w:bidi="ta-IN"/>
    </w:rPr>
  </w:style>
  <w:style w:type="character" w:customStyle="1" w:styleId="46">
    <w:name w:val="apple-style-span"/>
    <w:basedOn w:val="11"/>
    <w:qFormat/>
    <w:uiPriority w:val="0"/>
  </w:style>
  <w:style w:type="paragraph" w:customStyle="1" w:styleId="47">
    <w:name w:val="Normal+Justified"/>
    <w:basedOn w:val="1"/>
    <w:qFormat/>
    <w:uiPriority w:val="0"/>
    <w:pPr>
      <w:autoSpaceDE/>
      <w:autoSpaceDN/>
      <w:spacing w:line="360" w:lineRule="auto"/>
      <w:ind w:firstLine="720"/>
      <w:jc w:val="both"/>
    </w:pPr>
    <w:rPr>
      <w:rFonts w:eastAsia="Times New Roman"/>
      <w:b/>
      <w:sz w:val="24"/>
      <w:szCs w:val="24"/>
    </w:rPr>
  </w:style>
  <w:style w:type="character" w:customStyle="1" w:styleId="48">
    <w:name w:val="apple-converted-space"/>
    <w:basedOn w:val="11"/>
    <w:qFormat/>
    <w:uiPriority w:val="0"/>
  </w:style>
  <w:style w:type="character" w:customStyle="1" w:styleId="49">
    <w:name w:val="mw-headline"/>
    <w:basedOn w:val="11"/>
    <w:qFormat/>
    <w:uiPriority w:val="0"/>
  </w:style>
  <w:style w:type="character" w:customStyle="1" w:styleId="50">
    <w:name w:val="Title Char"/>
    <w:basedOn w:val="11"/>
    <w:link w:val="30"/>
    <w:qFormat/>
    <w:uiPriority w:val="0"/>
    <w:rPr>
      <w:kern w:val="28"/>
      <w:sz w:val="48"/>
      <w:szCs w:val="48"/>
      <w:lang w:val="en-US" w:eastAsia="en-US"/>
    </w:rPr>
  </w:style>
  <w:style w:type="paragraph" w:customStyle="1" w:styleId="51">
    <w:name w:val="IEEE Author Name"/>
    <w:basedOn w:val="1"/>
    <w:next w:val="1"/>
    <w:qFormat/>
    <w:uiPriority w:val="0"/>
    <w:pPr>
      <w:autoSpaceDE/>
      <w:autoSpaceDN/>
      <w:adjustRightInd w:val="0"/>
      <w:snapToGrid w:val="0"/>
      <w:spacing w:before="120" w:after="120"/>
      <w:jc w:val="center"/>
    </w:pPr>
    <w:rPr>
      <w:rFonts w:eastAsia="Times New Roman"/>
      <w:sz w:val="22"/>
      <w:szCs w:val="24"/>
      <w:lang w:val="en-GB" w:eastAsia="en-GB"/>
    </w:rPr>
  </w:style>
  <w:style w:type="paragraph" w:customStyle="1" w:styleId="52">
    <w:name w:val="IEEE Heading 1"/>
    <w:basedOn w:val="1"/>
    <w:next w:val="1"/>
    <w:qFormat/>
    <w:uiPriority w:val="0"/>
    <w:pPr>
      <w:numPr>
        <w:ilvl w:val="0"/>
        <w:numId w:val="3"/>
      </w:numPr>
      <w:autoSpaceDE/>
      <w:autoSpaceDN/>
      <w:adjustRightInd w:val="0"/>
      <w:snapToGrid w:val="0"/>
      <w:spacing w:before="180" w:after="60"/>
      <w:ind w:left="289" w:hanging="289"/>
      <w:jc w:val="center"/>
    </w:pPr>
    <w:rPr>
      <w:rFonts w:eastAsia="SimSun"/>
      <w:smallCaps/>
      <w:szCs w:val="24"/>
      <w:lang w:val="en-AU" w:eastAsia="zh-CN"/>
    </w:rPr>
  </w:style>
  <w:style w:type="paragraph" w:customStyle="1" w:styleId="53">
    <w:name w:val="IEEE Heading 2"/>
    <w:basedOn w:val="1"/>
    <w:next w:val="54"/>
    <w:qFormat/>
    <w:uiPriority w:val="0"/>
    <w:pPr>
      <w:numPr>
        <w:ilvl w:val="0"/>
        <w:numId w:val="4"/>
      </w:numPr>
      <w:autoSpaceDE/>
      <w:autoSpaceDN/>
      <w:adjustRightInd w:val="0"/>
      <w:snapToGrid w:val="0"/>
      <w:spacing w:before="150" w:after="60"/>
      <w:ind w:left="289" w:hanging="289"/>
    </w:pPr>
    <w:rPr>
      <w:rFonts w:eastAsia="SimSun"/>
      <w:i/>
      <w:szCs w:val="24"/>
      <w:lang w:val="en-AU" w:eastAsia="zh-CN"/>
    </w:rPr>
  </w:style>
  <w:style w:type="paragraph" w:customStyle="1" w:styleId="54">
    <w:name w:val="IEEE Paragraph"/>
    <w:basedOn w:val="1"/>
    <w:link w:val="55"/>
    <w:qFormat/>
    <w:uiPriority w:val="0"/>
    <w:pPr>
      <w:autoSpaceDE/>
      <w:autoSpaceDN/>
      <w:adjustRightInd w:val="0"/>
      <w:snapToGrid w:val="0"/>
      <w:ind w:firstLine="216"/>
      <w:jc w:val="both"/>
    </w:pPr>
    <w:rPr>
      <w:rFonts w:eastAsia="SimSun"/>
      <w:szCs w:val="24"/>
      <w:lang w:val="en-AU" w:eastAsia="zh-CN"/>
    </w:rPr>
  </w:style>
  <w:style w:type="character" w:customStyle="1" w:styleId="55">
    <w:name w:val="IEEE Paragraph Char"/>
    <w:basedOn w:val="11"/>
    <w:link w:val="54"/>
    <w:qFormat/>
    <w:uiPriority w:val="0"/>
    <w:rPr>
      <w:rFonts w:eastAsia="SimSun"/>
      <w:szCs w:val="24"/>
      <w:lang w:val="en-AU" w:eastAsia="zh-CN"/>
    </w:rPr>
  </w:style>
  <w:style w:type="character" w:customStyle="1" w:styleId="56">
    <w:name w:val="snippet"/>
    <w:basedOn w:val="11"/>
    <w:qFormat/>
    <w:uiPriority w:val="0"/>
  </w:style>
  <w:style w:type="character" w:customStyle="1" w:styleId="57">
    <w:name w:val="Heading 1 Char"/>
    <w:basedOn w:val="11"/>
    <w:link w:val="2"/>
    <w:qFormat/>
    <w:uiPriority w:val="0"/>
    <w:rPr>
      <w:smallCaps/>
      <w:kern w:val="28"/>
    </w:rPr>
  </w:style>
  <w:style w:type="character" w:customStyle="1" w:styleId="58">
    <w:name w:val="Heading 2 Char"/>
    <w:basedOn w:val="11"/>
    <w:link w:val="3"/>
    <w:qFormat/>
    <w:uiPriority w:val="0"/>
    <w:rPr>
      <w:i/>
      <w:iCs/>
    </w:rPr>
  </w:style>
  <w:style w:type="character" w:customStyle="1" w:styleId="59">
    <w:name w:val="Footnote Text Char"/>
    <w:basedOn w:val="11"/>
    <w:link w:val="22"/>
    <w:semiHidden/>
    <w:qFormat/>
    <w:uiPriority w:val="0"/>
    <w:rPr>
      <w:sz w:val="16"/>
      <w:szCs w:val="16"/>
    </w:rPr>
  </w:style>
  <w:style w:type="character" w:customStyle="1" w:styleId="60">
    <w:name w:val="ng-scope"/>
    <w:basedOn w:val="11"/>
    <w:qFormat/>
    <w:uiPriority w:val="0"/>
  </w:style>
  <w:style w:type="character" w:customStyle="1" w:styleId="61">
    <w:name w:val="ng-binding"/>
    <w:basedOn w:val="11"/>
    <w:qFormat/>
    <w:uiPriority w:val="0"/>
  </w:style>
  <w:style w:type="character" w:customStyle="1" w:styleId="62">
    <w:name w:val="highlight"/>
    <w:basedOn w:val="11"/>
    <w:qFormat/>
    <w:uiPriority w:val="0"/>
  </w:style>
  <w:style w:type="paragraph" w:customStyle="1" w:styleId="63">
    <w:name w:val="author"/>
    <w:basedOn w:val="1"/>
    <w:qFormat/>
    <w:uiPriority w:val="0"/>
    <w:pPr>
      <w:autoSpaceDE/>
      <w:autoSpaceDN/>
      <w:spacing w:before="100" w:beforeAutospacing="1" w:after="100" w:afterAutospacing="1"/>
    </w:pPr>
    <w:rPr>
      <w:rFonts w:eastAsia="Times New Roman"/>
      <w:sz w:val="24"/>
      <w:szCs w:val="24"/>
    </w:rPr>
  </w:style>
  <w:style w:type="character" w:customStyle="1" w:styleId="64">
    <w:name w:val="Body Text Char"/>
    <w:basedOn w:val="11"/>
    <w:link w:val="14"/>
    <w:qFormat/>
    <w:uiPriority w:val="0"/>
  </w:style>
  <w:style w:type="character" w:customStyle="1" w:styleId="65">
    <w:name w:val="Body Text 2 Char"/>
    <w:basedOn w:val="11"/>
    <w:link w:val="15"/>
    <w:qFormat/>
    <w:uiPriority w:val="99"/>
  </w:style>
  <w:style w:type="paragraph" w:styleId="66">
    <w:name w:val="No Spacing"/>
    <w:qFormat/>
    <w:uiPriority w:val="5"/>
    <w:rPr>
      <w:rFonts w:ascii="Calibri" w:hAnsi="Calibri" w:eastAsia="Calibri" w:cs="Times New Roman"/>
      <w:sz w:val="22"/>
      <w:szCs w:val="22"/>
      <w:lang w:val="en-IN" w:eastAsia="en-US" w:bidi="ar-SA"/>
    </w:rPr>
  </w:style>
  <w:style w:type="paragraph" w:customStyle="1" w:styleId="67">
    <w:name w:val="references"/>
    <w:qFormat/>
    <w:uiPriority w:val="99"/>
    <w:pPr>
      <w:numPr>
        <w:ilvl w:val="0"/>
        <w:numId w:val="5"/>
      </w:numPr>
      <w:spacing w:after="50" w:line="180" w:lineRule="exact"/>
      <w:jc w:val="both"/>
    </w:pPr>
    <w:rPr>
      <w:rFonts w:ascii="Times New Roman" w:hAnsi="Times New Roman" w:eastAsia="Times New Roman" w:cs="Times New Roman"/>
      <w:sz w:val="16"/>
      <w:szCs w:val="16"/>
      <w:lang w:val="en-US" w:eastAsia="en-US" w:bidi="ar-SA"/>
    </w:rPr>
  </w:style>
  <w:style w:type="paragraph" w:customStyle="1" w:styleId="68">
    <w:name w:val="Table Paragraph"/>
    <w:basedOn w:val="1"/>
    <w:qFormat/>
    <w:uiPriority w:val="1"/>
    <w:pPr>
      <w:widowControl w:val="0"/>
      <w:autoSpaceDE/>
      <w:autoSpaceDN/>
      <w:ind w:left="430"/>
      <w:jc w:val="center"/>
    </w:pPr>
    <w:rPr>
      <w:rFonts w:eastAsia="Times New Roman"/>
      <w:sz w:val="22"/>
      <w:szCs w:val="22"/>
    </w:rPr>
  </w:style>
  <w:style w:type="character" w:customStyle="1" w:styleId="69">
    <w:name w:val="Subtitle Char"/>
    <w:basedOn w:val="11"/>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70">
    <w:name w:val="ntxt"/>
    <w:basedOn w:val="11"/>
    <w:qFormat/>
    <w:uiPriority w:val="0"/>
  </w:style>
  <w:style w:type="paragraph" w:customStyle="1" w:styleId="71">
    <w:name w:val="Affiliation"/>
    <w:qFormat/>
    <w:uiPriority w:val="0"/>
    <w:pPr>
      <w:jc w:val="center"/>
    </w:pPr>
    <w:rPr>
      <w:rFonts w:ascii="Times New Roman" w:hAnsi="Times New Roman" w:eastAsia="SimSun" w:cs="Times New Roman"/>
      <w:lang w:val="en-US" w:eastAsia="en-US" w:bidi="ar-SA"/>
    </w:rPr>
  </w:style>
  <w:style w:type="paragraph" w:customStyle="1" w:styleId="72">
    <w:name w:val="IEEE Title"/>
    <w:basedOn w:val="1"/>
    <w:next w:val="51"/>
    <w:qFormat/>
    <w:uiPriority w:val="0"/>
    <w:pPr>
      <w:autoSpaceDE/>
      <w:autoSpaceDN/>
      <w:adjustRightInd w:val="0"/>
      <w:snapToGrid w:val="0"/>
      <w:jc w:val="center"/>
    </w:pPr>
    <w:rPr>
      <w:rFonts w:eastAsia="SimSun"/>
      <w:sz w:val="48"/>
      <w:szCs w:val="24"/>
      <w:lang w:val="en-AU" w:eastAsia="zh-CN"/>
    </w:rPr>
  </w:style>
  <w:style w:type="paragraph" w:customStyle="1" w:styleId="73">
    <w:name w:val="IEEE Abtract"/>
    <w:basedOn w:val="1"/>
    <w:next w:val="1"/>
    <w:link w:val="74"/>
    <w:qFormat/>
    <w:uiPriority w:val="0"/>
    <w:pPr>
      <w:autoSpaceDE/>
      <w:autoSpaceDN/>
      <w:adjustRightInd w:val="0"/>
      <w:snapToGrid w:val="0"/>
      <w:jc w:val="both"/>
    </w:pPr>
    <w:rPr>
      <w:rFonts w:eastAsia="SimSun"/>
      <w:b/>
      <w:sz w:val="18"/>
      <w:szCs w:val="24"/>
      <w:lang w:val="en-GB" w:eastAsia="en-GB"/>
    </w:rPr>
  </w:style>
  <w:style w:type="character" w:customStyle="1" w:styleId="74">
    <w:name w:val="IEEE Abtract Char"/>
    <w:link w:val="73"/>
    <w:qFormat/>
    <w:uiPriority w:val="0"/>
    <w:rPr>
      <w:rFonts w:eastAsia="SimSun"/>
      <w:b/>
      <w:sz w:val="18"/>
      <w:szCs w:val="24"/>
      <w:lang w:val="en-GB" w:eastAsia="en-GB"/>
    </w:rPr>
  </w:style>
  <w:style w:type="character" w:customStyle="1" w:styleId="75">
    <w:name w:val="Book Title1"/>
    <w:qFormat/>
    <w:uiPriority w:val="33"/>
    <w:rPr>
      <w:b/>
      <w:bCs/>
      <w:smallCaps/>
      <w:spacing w:val="5"/>
    </w:rPr>
  </w:style>
  <w:style w:type="character" w:customStyle="1" w:styleId="76">
    <w:name w:val="Body Text2"/>
    <w:basedOn w:val="11"/>
    <w:qFormat/>
    <w:uiPriority w:val="99"/>
    <w:rPr>
      <w:rFonts w:ascii="Verdana" w:hAnsi="Verdana" w:cs="Verdana"/>
      <w:color w:val="000000"/>
      <w:sz w:val="22"/>
      <w:szCs w:val="22"/>
    </w:rPr>
  </w:style>
  <w:style w:type="paragraph" w:customStyle="1" w:styleId="77">
    <w:name w:val="IEEE Reference Item"/>
    <w:basedOn w:val="1"/>
    <w:qFormat/>
    <w:uiPriority w:val="0"/>
    <w:pPr>
      <w:tabs>
        <w:tab w:val="left" w:pos="432"/>
      </w:tabs>
      <w:autoSpaceDE/>
      <w:autoSpaceDN/>
      <w:adjustRightInd w:val="0"/>
      <w:snapToGrid w:val="0"/>
      <w:ind w:left="432" w:hanging="432"/>
      <w:jc w:val="both"/>
    </w:pPr>
    <w:rPr>
      <w:rFonts w:eastAsia="SimSun"/>
      <w:sz w:val="16"/>
      <w:szCs w:val="24"/>
      <w:lang w:eastAsia="zh-CN"/>
    </w:rPr>
  </w:style>
  <w:style w:type="table" w:customStyle="1" w:styleId="78">
    <w:name w:val="Table Grid1"/>
    <w:basedOn w:val="12"/>
    <w:qFormat/>
    <w:uiPriority w:val="59"/>
    <w:rPr>
      <w:rFonts w:eastAsia="Times New Roman" w:asciiTheme="minorHAnsi" w:hAnsi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9">
    <w:name w:val="Table Grid2"/>
    <w:basedOn w:val="12"/>
    <w:qFormat/>
    <w:uiPriority w:val="59"/>
    <w:rPr>
      <w:rFonts w:eastAsia="Times New Roman" w:asciiTheme="minorHAnsi" w:hAnsi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0">
    <w:name w:val="Placeholder Text"/>
    <w:basedOn w:val="11"/>
    <w:semiHidden/>
    <w:qFormat/>
    <w:uiPriority w:val="99"/>
    <w:rPr>
      <w:color w:val="666666"/>
    </w:rPr>
  </w:style>
  <w:style w:type="table" w:customStyle="1" w:styleId="81">
    <w:name w:val="Grid Table 4 - Accent 11"/>
    <w:basedOn w:val="1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82">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62"/>
    <customShpInfo spid="_x0000_s1061"/>
    <customShpInfo spid="_x0000_s1060"/>
    <customShpInfo spid="_x0000_s104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CE9989-6737-46EF-89A5-A0E8CF5C8C96}">
  <ds:schemaRefs/>
</ds:datastoreItem>
</file>

<file path=docProps/app.xml><?xml version="1.0" encoding="utf-8"?>
<Properties xmlns="http://schemas.openxmlformats.org/officeDocument/2006/extended-properties" xmlns:vt="http://schemas.openxmlformats.org/officeDocument/2006/docPropsVTypes">
  <Template>Normal</Template>
  <Pages>6</Pages>
  <Words>2205</Words>
  <Characters>12570</Characters>
  <Lines>104</Lines>
  <Paragraphs>29</Paragraphs>
  <TotalTime>228</TotalTime>
  <ScaleCrop>false</ScaleCrop>
  <LinksUpToDate>false</LinksUpToDate>
  <CharactersWithSpaces>14746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2026-03-25T13:07:00Z</dcterms:created>
  <dc:creator>IJMTST</dc:creator>
  <cp:lastModifiedBy>Arifa Shaik</cp:lastModifiedBy>
  <cp:lastPrinted>2026-03-25T04:10:00Z</cp:lastPrinted>
  <dcterms:modified xsi:type="dcterms:W3CDTF">2026-03-30T11:38:25Z</dcterms:modified>
  <dc:subject>Engineering Letters</dc:subject>
  <dc:title></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dcaf5d1f-ff96-4a75-90cc-f5c6728f8751</vt:lpwstr>
  </property>
  <property fmtid="{D5CDD505-2E9C-101B-9397-08002B2CF9AE}" pid="3" name="_DocHome">
    <vt:i4>1579938292</vt:i4>
  </property>
  <property fmtid="{D5CDD505-2E9C-101B-9397-08002B2CF9AE}" pid="4" name="KSOProductBuildVer">
    <vt:lpwstr>1033-12.2.0.23196</vt:lpwstr>
  </property>
  <property fmtid="{D5CDD505-2E9C-101B-9397-08002B2CF9AE}" pid="5" name="ICV">
    <vt:lpwstr>16E09FD14650417FA1E5E13FCE634032_13</vt:lpwstr>
  </property>
</Properties>
</file>