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40"/>
        <w:jc w:val="center"/>
      </w:pPr>
      <w:r>
        <w:rPr>
          <w:rFonts w:ascii="Times New Roman" w:hAnsi="Times New Roman"/>
          <w:b/>
          <w:color w:val="781919"/>
          <w:sz w:val="30"/>
        </w:rPr>
        <w:t>K L (DEEMED TO BE) UNIVERSITY</w:t>
      </w:r>
    </w:p>
    <w:p>
      <w:pPr>
        <w:spacing w:after="560"/>
        <w:jc w:val="center"/>
      </w:pPr>
      <w:r>
        <w:rPr>
          <w:rFonts w:ascii="Times New Roman" w:hAnsi="Times New Roman"/>
          <w:b/>
          <w:sz w:val="24"/>
        </w:rPr>
        <w:t>DEPARTMENT OF COMPUTER SCIENCE AND ENGINEERING</w:t>
      </w:r>
    </w:p>
    <w:p>
      <w:pPr>
        <w:spacing w:after="160"/>
        <w:jc w:val="center"/>
      </w:pPr>
      <w:r>
        <w:rPr>
          <w:rFonts w:ascii="Times New Roman" w:hAnsi="Times New Roman"/>
          <w:b/>
          <w:color w:val="A02323"/>
          <w:sz w:val="32"/>
        </w:rPr>
        <w:t>PROJECT REPORT</w:t>
      </w:r>
    </w:p>
    <w:p>
      <w:pPr>
        <w:spacing w:after="200"/>
        <w:jc w:val="center"/>
      </w:pPr>
      <w:r>
        <w:rPr>
          <w:rFonts w:ascii="Times New Roman" w:hAnsi="Times New Roman"/>
          <w:b/>
          <w:sz w:val="22"/>
        </w:rPr>
        <w:t>ON</w:t>
      </w:r>
    </w:p>
    <w:p>
      <w:pPr>
        <w:spacing w:after="560"/>
        <w:jc w:val="center"/>
      </w:pPr>
      <w:r>
        <w:rPr>
          <w:rFonts w:ascii="Times New Roman" w:hAnsi="Times New Roman"/>
          <w:b/>
          <w:color w:val="A02323"/>
          <w:sz w:val="40"/>
        </w:rPr>
        <w:t>“COURIER PARCEL MOBILE APP FOR SENDER SELF-SERVICE”</w:t>
      </w:r>
    </w:p>
    <w:p>
      <w:pPr>
        <w:spacing w:after="100"/>
        <w:jc w:val="center"/>
      </w:pPr>
      <w:r>
        <w:rPr>
          <w:rFonts w:ascii="Times New Roman" w:hAnsi="Times New Roman"/>
          <w:b w:val="0"/>
          <w:sz w:val="22"/>
        </w:rPr>
        <w:t>A project report submitted in partial fulfillment of the requirements for the award of the degree of</w:t>
      </w:r>
    </w:p>
    <w:p>
      <w:pPr>
        <w:spacing w:after="60"/>
        <w:jc w:val="center"/>
      </w:pPr>
      <w:r>
        <w:rPr>
          <w:rFonts w:ascii="Times New Roman" w:hAnsi="Times New Roman"/>
          <w:b/>
          <w:sz w:val="28"/>
        </w:rPr>
        <w:t>BACHELOR OF TECHNOLOGY</w:t>
      </w:r>
    </w:p>
    <w:p>
      <w:pPr>
        <w:spacing w:after="60"/>
        <w:jc w:val="center"/>
      </w:pPr>
      <w:r>
        <w:rPr>
          <w:rFonts w:ascii="Times New Roman" w:hAnsi="Times New Roman"/>
          <w:b w:val="0"/>
          <w:sz w:val="22"/>
        </w:rPr>
        <w:t>in</w:t>
      </w:r>
    </w:p>
    <w:p>
      <w:pPr>
        <w:spacing w:after="360"/>
        <w:jc w:val="center"/>
      </w:pPr>
      <w:r>
        <w:rPr>
          <w:rFonts w:ascii="Times New Roman" w:hAnsi="Times New Roman"/>
          <w:b/>
          <w:sz w:val="24"/>
        </w:rPr>
        <w:t>COMPUTER SCIENCE AND ENGINEERING</w:t>
      </w:r>
    </w:p>
    <w:p>
      <w:pPr>
        <w:spacing w:after="160"/>
        <w:jc w:val="center"/>
      </w:pPr>
      <w:r>
        <w:rPr>
          <w:rFonts w:ascii="Times New Roman" w:hAnsi="Times New Roman"/>
          <w:b/>
          <w:sz w:val="24"/>
        </w:rPr>
        <w:t>Submitted by</w:t>
      </w:r>
    </w:p>
    <w:p>
      <w:pPr>
        <w:spacing w:after="60"/>
        <w:jc w:val="center"/>
      </w:pPr>
      <w:r>
        <w:rPr>
          <w:rFonts w:ascii="Times New Roman" w:hAnsi="Times New Roman"/>
          <w:b w:val="0"/>
          <w:sz w:val="24"/>
        </w:rPr>
        <w:t>Kommalapati Rishitha – 2520030202</w:t>
      </w:r>
    </w:p>
    <w:p>
      <w:pPr>
        <w:spacing w:after="60"/>
        <w:jc w:val="center"/>
      </w:pPr>
      <w:r>
        <w:rPr>
          <w:rFonts w:ascii="Times New Roman" w:hAnsi="Times New Roman"/>
          <w:b w:val="0"/>
          <w:sz w:val="24"/>
        </w:rPr>
        <w:t>G. S. Hasini – 2500030238</w:t>
      </w:r>
    </w:p>
    <w:p>
      <w:pPr>
        <w:spacing w:after="400"/>
        <w:jc w:val="center"/>
      </w:pPr>
      <w:r>
        <w:rPr>
          <w:rFonts w:ascii="Times New Roman" w:hAnsi="Times New Roman"/>
          <w:b w:val="0"/>
          <w:sz w:val="24"/>
        </w:rPr>
        <w:t>Yaski Akshaya – 2520030577</w:t>
      </w:r>
    </w:p>
    <w:p>
      <w:pPr>
        <w:spacing w:after="80"/>
        <w:jc w:val="center"/>
      </w:pPr>
      <w:r>
        <w:rPr>
          <w:rFonts w:ascii="Times New Roman" w:hAnsi="Times New Roman"/>
          <w:b/>
          <w:sz w:val="22"/>
        </w:rPr>
        <w:t>Under the guidance of</w:t>
      </w:r>
    </w:p>
    <w:p>
      <w:pPr>
        <w:spacing w:after="480"/>
        <w:jc w:val="center"/>
      </w:pPr>
      <w:r>
        <w:rPr>
          <w:rFonts w:ascii="Times New Roman" w:hAnsi="Times New Roman"/>
          <w:b w:val="0"/>
          <w:sz w:val="22"/>
        </w:rPr>
        <w:t>[Guide Name and Designation]</w:t>
      </w:r>
    </w:p>
    <w:p>
      <w:pPr>
        <w:spacing w:after="80"/>
        <w:jc w:val="center"/>
      </w:pPr>
      <w:r>
        <w:rPr>
          <w:rFonts w:ascii="Times New Roman" w:hAnsi="Times New Roman"/>
          <w:b/>
          <w:sz w:val="22"/>
        </w:rPr>
        <w:t>Academic Year: 2026–2027</w:t>
      </w:r>
    </w:p>
    <w:p>
      <w:r>
        <w:br w:type="page"/>
      </w:r>
    </w:p>
    <w:p>
      <w:pPr>
        <w:spacing w:after="100"/>
        <w:jc w:val="center"/>
      </w:pPr>
      <w:r>
        <w:rPr>
          <w:rFonts w:ascii="Times New Roman" w:hAnsi="Times New Roman"/>
          <w:b/>
          <w:color w:val="A02323"/>
          <w:sz w:val="24"/>
        </w:rPr>
        <w:t>K L (DEEMED TO BE) UNIVERSITY</w:t>
      </w:r>
    </w:p>
    <w:p>
      <w:pPr>
        <w:spacing w:after="360"/>
        <w:jc w:val="center"/>
      </w:pPr>
      <w:r>
        <w:rPr>
          <w:rFonts w:ascii="Times New Roman" w:hAnsi="Times New Roman"/>
          <w:b/>
          <w:sz w:val="22"/>
        </w:rPr>
        <w:t>DEPARTMENT OF COMPUTER SCIENCE AND ENGINEERING</w:t>
      </w:r>
    </w:p>
    <w:p>
      <w:pPr>
        <w:pStyle w:val="Heading1"/>
      </w:pPr>
      <w:r>
        <w:t>DECLARATION</w:t>
      </w:r>
    </w:p>
    <w:p>
      <w:pPr>
        <w:widowControl/>
        <w:ind w:firstLine="317"/>
        <w:jc w:val="both"/>
      </w:pPr>
      <w:r>
        <w:t>We hereby declare that the project report entitled “Courier Parcel Mobile App for Sender Self-Service” is a record of the project work carried out by Kommalapati Rishitha (2520030202), G. S. Hasini (2500030238), and Yaski Akshaya (2520030577), in partial fulfillment of the requirements for the award of the degree of Bachelor of Technology. The report describes the design, development, and testing work undertaken by our team.</w:t>
      </w:r>
    </w:p>
    <w:p>
      <w:pPr>
        <w:widowControl/>
        <w:ind w:firstLine="317"/>
        <w:jc w:val="both"/>
      </w:pPr>
      <w:r>
        <w:t>We further declare that the descriptions of implemented features in this report are intended to reflect the project developed by our team. Any feature identified as a future enhancement is not represented as a completed implementation. External references and documentation used during development are listed in the references section.</w:t>
      </w:r>
    </w:p>
    <w:p>
      <w:pPr>
        <w:spacing w:after="160"/>
      </w:pPr>
      <w:r>
        <w:br/>
        <w:t>Kommalapati Rishitha – 2520030202</w:t>
      </w:r>
    </w:p>
    <w:p>
      <w:pPr>
        <w:spacing w:after="160"/>
      </w:pPr>
      <w:r>
        <w:br/>
        <w:t>G. S. Hasini – 2500030238</w:t>
      </w:r>
    </w:p>
    <w:p>
      <w:pPr>
        <w:spacing w:after="160"/>
      </w:pPr>
      <w:r>
        <w:br/>
        <w:t>Yaski Akshaya – 2520030577</w:t>
      </w:r>
    </w:p>
    <w:p>
      <w:r>
        <w:br w:type="page"/>
      </w:r>
    </w:p>
    <w:p>
      <w:pPr>
        <w:spacing w:after="100"/>
        <w:jc w:val="center"/>
      </w:pPr>
      <w:r>
        <w:rPr>
          <w:rFonts w:ascii="Times New Roman" w:hAnsi="Times New Roman"/>
          <w:b/>
          <w:color w:val="A02323"/>
          <w:sz w:val="24"/>
        </w:rPr>
        <w:t>K L (DEEMED TO BE) UNIVERSITY</w:t>
      </w:r>
    </w:p>
    <w:p>
      <w:pPr>
        <w:spacing w:after="360"/>
        <w:jc w:val="center"/>
      </w:pPr>
      <w:r>
        <w:rPr>
          <w:rFonts w:ascii="Times New Roman" w:hAnsi="Times New Roman"/>
          <w:b/>
          <w:sz w:val="22"/>
        </w:rPr>
        <w:t>DEPARTMENT OF COMPUTER SCIENCE AND ENGINEERING</w:t>
      </w:r>
    </w:p>
    <w:p>
      <w:pPr>
        <w:pStyle w:val="Heading1"/>
      </w:pPr>
      <w:r>
        <w:t>CERTIFICATE</w:t>
      </w:r>
    </w:p>
    <w:p>
      <w:pPr>
        <w:widowControl/>
        <w:ind w:firstLine="317"/>
        <w:jc w:val="both"/>
      </w:pPr>
      <w:r>
        <w:t>This is to certify that the project report entitled “Courier Parcel Mobile App for Sender Self-Service” is a bona fide record of the work carried out by Kommalapati Rishitha (2520030202), G. S. Hasini (2500030238), and Yaski Akshaya (2520030577), in partial fulfillment of the requirements for the award of the degree of Bachelor of Technology in the Department of Computer Science and Engineering during the academic year 2026–2027.</w:t>
      </w:r>
    </w:p>
    <w:p>
      <w:pPr>
        <w:widowControl/>
        <w:ind w:firstLine="317"/>
        <w:jc w:val="both"/>
      </w:pPr>
      <w:r>
        <w:t>The report is submitted for academic evaluation. The guide and department details below should be completed and verified by the institution before final submission.</w:t>
      </w:r>
    </w:p>
    <w:p>
      <w:r>
        <w:br/>
        <w:br/>
        <w:t>Signature of the Guide: __________________________</w:t>
      </w:r>
    </w:p>
    <w:p>
      <w:r>
        <w:br/>
        <w:t>Signature of the Course Coordinator: __________________________</w:t>
      </w:r>
    </w:p>
    <w:p>
      <w:r>
        <w:br/>
        <w:t>Signature of the Head of Department: __________________________</w:t>
      </w:r>
    </w:p>
    <w:p>
      <w:r>
        <w:br w:type="page"/>
      </w:r>
    </w:p>
    <w:p>
      <w:pPr>
        <w:pStyle w:val="Heading1"/>
      </w:pPr>
      <w:r>
        <w:t>ACKNOWLEDGEMENT</w:t>
      </w:r>
    </w:p>
    <w:p>
      <w:pPr>
        <w:widowControl/>
        <w:ind w:firstLine="317"/>
        <w:jc w:val="both"/>
      </w:pPr>
      <w:r>
        <w:t>We express our sincere gratitude to our project guide, [Guide Name], for the guidance, feedback, and encouragement provided during the development of “Courier Parcel Mobile App for Sender Self-Service.” The suggestions received during planning, implementation, and debugging helped us understand how a multi-role web application can be organized into separate front-end, back-end, and database layers.</w:t>
      </w:r>
    </w:p>
    <w:p>
      <w:pPr>
        <w:widowControl/>
        <w:ind w:firstLine="317"/>
        <w:jc w:val="both"/>
      </w:pPr>
      <w:r>
        <w:t>We thank the Department of Computer Science and Engineering and the faculty members who provided the academic environment and resources needed to carry out this project. We also acknowledge the developers and documentation teams behind Node.js, Express.js, MySQL, JavaScript, Visual Studio Code, Git, GitHub, and Postman, whose tools and technical documentation supported our learning.</w:t>
      </w:r>
    </w:p>
    <w:p>
      <w:pPr>
        <w:widowControl/>
        <w:ind w:firstLine="317"/>
        <w:jc w:val="both"/>
      </w:pPr>
      <w:r>
        <w:t>Finally, we thank our families and classmates for their support and cooperation. This project gave us practical experience in requirement analysis, database connectivity, REST API development, authentication, interface design, debugging, and team collaboration.</w:t>
      </w:r>
    </w:p>
    <w:p>
      <w:pPr>
        <w:jc w:val="right"/>
      </w:pPr>
      <w:r>
        <w:t>Kommalapati Rishitha – 2520030202</w:t>
      </w:r>
    </w:p>
    <w:p>
      <w:pPr>
        <w:jc w:val="right"/>
      </w:pPr>
      <w:r>
        <w:t>G. S. Hasini – 2500030238</w:t>
      </w:r>
    </w:p>
    <w:p>
      <w:pPr>
        <w:jc w:val="right"/>
      </w:pPr>
      <w:r>
        <w:t>Yaski Akshaya – 2520030577</w:t>
      </w:r>
    </w:p>
    <w:p>
      <w:r>
        <w:br w:type="page"/>
      </w:r>
    </w:p>
    <w:p>
      <w:pPr>
        <w:pStyle w:val="Heading1"/>
      </w:pPr>
      <w:r>
        <w:t>ABSTRACT</w:t>
      </w:r>
    </w:p>
    <w:p>
      <w:pPr>
        <w:widowControl/>
        <w:ind w:firstLine="317"/>
        <w:jc w:val="both"/>
      </w:pPr>
      <w:r>
        <w:t>Courier and parcel services are an important part of personal and business logistics. In a manual or fragmented process, a sender may need to provide parcel details repeatedly, contact a service provider to arrange collection, and use separate channels to find out whether a parcel has been picked up or delivered. These steps can create avoidable effort for senders and make parcel-status communication difficult.</w:t>
      </w:r>
    </w:p>
    <w:p>
      <w:pPr>
        <w:widowControl/>
        <w:ind w:firstLine="317"/>
        <w:jc w:val="both"/>
      </w:pPr>
      <w:r>
        <w:t>The project “Courier Parcel Mobile App for Sender Self-Service” focuses on a web-based self-service system that organizes the main steps of parcel handling in one application. The sender-facing workflow is designed around account registration and login, parcel booking, entering sender and receiver information, selecting parcel details, calculating charges, arranging pickup, and checking tracking information. Separate delivery-agent and administrator flows support role-based access and operational visibility.</w:t>
      </w:r>
    </w:p>
    <w:p>
      <w:pPr>
        <w:widowControl/>
        <w:ind w:firstLine="317"/>
        <w:jc w:val="both"/>
      </w:pPr>
      <w:r>
        <w:t>The application is implemented using HTML, CSS, and JavaScript for the front end, Node.js and Express.js for the REST API back end, and MySQL for relational data storage. The back end separates routes, controllers, and database configuration. Authentication endpoints support user registration and login, while role checks distinguish senders, delivery agents, and administrators. The tracking interface requests parcel information from the tracking API. Development and debugging were carried out using Visual Studio Code, a browser, terminal commands, and API testing tools such as Postman.</w:t>
      </w:r>
    </w:p>
    <w:p>
      <w:pPr>
        <w:widowControl/>
        <w:ind w:firstLine="317"/>
        <w:jc w:val="both"/>
      </w:pPr>
      <w:r>
        <w:t>The project demonstrates how a modular application can connect user interfaces, server-side validation, role-based workflows, and a relational database. The current report describes the project’s requirements, design, implementation approach, tests, known limitations, and possible future improvements. Features that require external credentials or additional deployment work are treated as future or environment-dependent enhancements rather than assumed completed capabilities.</w:t>
      </w:r>
    </w:p>
    <w:p>
      <w:r>
        <w:br w:type="page"/>
      </w:r>
    </w:p>
    <w:p>
      <w:pPr>
        <w:pStyle w:val="Heading1"/>
      </w:pPr>
      <w:r>
        <w:t>INDEX</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A32626"/>
          </w:tcPr>
          <w:p>
            <w:pPr>
              <w:spacing w:after="40"/>
              <w:jc w:val="center"/>
            </w:pPr>
            <w:r/>
            <w:r>
              <w:rPr>
                <w:rFonts w:ascii="Times New Roman" w:hAnsi="Times New Roman"/>
                <w:b/>
                <w:color w:val="FFFFFF"/>
                <w:sz w:val="16"/>
              </w:rPr>
              <w:t>S. No.</w:t>
            </w:r>
          </w:p>
        </w:tc>
        <w:tc>
          <w:tcPr>
            <w:tcW w:type="dxa" w:w="3173"/>
            <w:vAlign w:val="center"/>
            <w:shd w:fill="A32626"/>
          </w:tcPr>
          <w:p>
            <w:pPr>
              <w:spacing w:after="40"/>
              <w:jc w:val="center"/>
            </w:pPr>
            <w:r/>
            <w:r>
              <w:rPr>
                <w:rFonts w:ascii="Times New Roman" w:hAnsi="Times New Roman"/>
                <w:b/>
                <w:color w:val="FFFFFF"/>
                <w:sz w:val="16"/>
              </w:rPr>
              <w:t>Chapter / Section</w:t>
            </w:r>
          </w:p>
        </w:tc>
        <w:tc>
          <w:tcPr>
            <w:tcW w:type="dxa" w:w="3173"/>
            <w:vAlign w:val="center"/>
            <w:shd w:fill="A32626"/>
          </w:tcPr>
          <w:p>
            <w:pPr>
              <w:spacing w:after="40"/>
              <w:jc w:val="center"/>
            </w:pPr>
            <w:r/>
            <w:r>
              <w:rPr>
                <w:rFonts w:ascii="Times New Roman" w:hAnsi="Times New Roman"/>
                <w:b/>
                <w:color w:val="FFFFFF"/>
                <w:sz w:val="16"/>
              </w:rPr>
              <w:t>Topics</w:t>
            </w:r>
          </w:p>
        </w:tc>
      </w:tr>
      <w:tr>
        <w:tc>
          <w:tcPr>
            <w:tcW w:type="dxa" w:w="3173"/>
            <w:vAlign w:val="center"/>
          </w:tcPr>
          <w:p>
            <w:pPr>
              <w:spacing w:after="40"/>
              <w:jc w:val="left"/>
            </w:pPr>
            <w:r/>
            <w:r>
              <w:rPr>
                <w:rFonts w:ascii="Times New Roman" w:hAnsi="Times New Roman"/>
                <w:b w:val="0"/>
                <w:sz w:val="16"/>
              </w:rPr>
            </w:r>
          </w:p>
        </w:tc>
        <w:tc>
          <w:tcPr>
            <w:tcW w:type="dxa" w:w="3173"/>
            <w:vAlign w:val="center"/>
          </w:tcPr>
          <w:p>
            <w:pPr>
              <w:spacing w:after="40"/>
              <w:jc w:val="left"/>
            </w:pPr>
            <w:r/>
            <w:r>
              <w:rPr>
                <w:rFonts w:ascii="Times New Roman" w:hAnsi="Times New Roman"/>
                <w:b w:val="0"/>
                <w:sz w:val="16"/>
              </w:rPr>
              <w:t>Acknowledgement</w:t>
            </w:r>
          </w:p>
        </w:tc>
        <w:tc>
          <w:tcPr>
            <w:tcW w:type="dxa" w:w="3173"/>
            <w:vAlign w:val="center"/>
          </w:tcPr>
          <w:p>
            <w:pPr>
              <w:spacing w:after="40"/>
              <w:jc w:val="left"/>
            </w:pPr>
            <w:r/>
            <w:r>
              <w:rPr>
                <w:rFonts w:ascii="Times New Roman" w:hAnsi="Times New Roman"/>
                <w:b w:val="0"/>
                <w:sz w:val="16"/>
              </w:rPr>
            </w:r>
          </w:p>
        </w:tc>
      </w:tr>
      <w:tr>
        <w:tc>
          <w:tcPr>
            <w:tcW w:type="dxa" w:w="3173"/>
            <w:vAlign w:val="center"/>
            <w:shd w:fill="F6F2F2"/>
          </w:tcPr>
          <w:p>
            <w:pPr>
              <w:spacing w:after="40"/>
              <w:jc w:val="left"/>
            </w:pPr>
            <w:r/>
            <w:r>
              <w:rPr>
                <w:rFonts w:ascii="Times New Roman" w:hAnsi="Times New Roman"/>
                <w:b w:val="0"/>
                <w:sz w:val="16"/>
              </w:rPr>
            </w:r>
          </w:p>
        </w:tc>
        <w:tc>
          <w:tcPr>
            <w:tcW w:type="dxa" w:w="3173"/>
            <w:vAlign w:val="center"/>
            <w:shd w:fill="F6F2F2"/>
          </w:tcPr>
          <w:p>
            <w:pPr>
              <w:spacing w:after="40"/>
              <w:jc w:val="left"/>
            </w:pPr>
            <w:r/>
            <w:r>
              <w:rPr>
                <w:rFonts w:ascii="Times New Roman" w:hAnsi="Times New Roman"/>
                <w:b w:val="0"/>
                <w:sz w:val="16"/>
              </w:rPr>
              <w:t>Abstract</w:t>
            </w:r>
          </w:p>
        </w:tc>
        <w:tc>
          <w:tcPr>
            <w:tcW w:type="dxa" w:w="3173"/>
            <w:vAlign w:val="center"/>
            <w:shd w:fill="F6F2F2"/>
          </w:tcPr>
          <w:p>
            <w:pPr>
              <w:spacing w:after="40"/>
              <w:jc w:val="left"/>
            </w:pPr>
            <w:r/>
            <w:r>
              <w:rPr>
                <w:rFonts w:ascii="Times New Roman" w:hAnsi="Times New Roman"/>
                <w:b w:val="0"/>
                <w:sz w:val="16"/>
              </w:rPr>
            </w:r>
          </w:p>
        </w:tc>
      </w:tr>
      <w:tr>
        <w:tc>
          <w:tcPr>
            <w:tcW w:type="dxa" w:w="3173"/>
            <w:vAlign w:val="center"/>
          </w:tcPr>
          <w:p>
            <w:pPr>
              <w:spacing w:after="40"/>
              <w:jc w:val="left"/>
            </w:pPr>
            <w:r/>
            <w:r>
              <w:rPr>
                <w:rFonts w:ascii="Times New Roman" w:hAnsi="Times New Roman"/>
                <w:b w:val="0"/>
                <w:sz w:val="16"/>
              </w:rPr>
              <w:t>1</w:t>
            </w:r>
          </w:p>
        </w:tc>
        <w:tc>
          <w:tcPr>
            <w:tcW w:type="dxa" w:w="3173"/>
            <w:vAlign w:val="center"/>
          </w:tcPr>
          <w:p>
            <w:pPr>
              <w:spacing w:after="40"/>
              <w:jc w:val="left"/>
            </w:pPr>
            <w:r/>
            <w:r>
              <w:rPr>
                <w:rFonts w:ascii="Times New Roman" w:hAnsi="Times New Roman"/>
                <w:b w:val="0"/>
                <w:sz w:val="16"/>
              </w:rPr>
              <w:t>Introduction</w:t>
            </w:r>
          </w:p>
        </w:tc>
        <w:tc>
          <w:tcPr>
            <w:tcW w:type="dxa" w:w="3173"/>
            <w:vAlign w:val="center"/>
          </w:tcPr>
          <w:p>
            <w:pPr>
              <w:spacing w:after="40"/>
              <w:jc w:val="left"/>
            </w:pPr>
            <w:r/>
            <w:r>
              <w:rPr>
                <w:rFonts w:ascii="Times New Roman" w:hAnsi="Times New Roman"/>
                <w:b w:val="0"/>
                <w:sz w:val="16"/>
              </w:rPr>
              <w:t>1.1 Background; 1.2 Problem Statement; 1.3 Scope; 1.4 Objectives; 1.5 Importance; 1.6 Target Users</w:t>
            </w:r>
          </w:p>
        </w:tc>
      </w:tr>
      <w:tr>
        <w:tc>
          <w:tcPr>
            <w:tcW w:type="dxa" w:w="3173"/>
            <w:vAlign w:val="center"/>
            <w:shd w:fill="F6F2F2"/>
          </w:tcPr>
          <w:p>
            <w:pPr>
              <w:spacing w:after="40"/>
              <w:jc w:val="left"/>
            </w:pPr>
            <w:r/>
            <w:r>
              <w:rPr>
                <w:rFonts w:ascii="Times New Roman" w:hAnsi="Times New Roman"/>
                <w:b w:val="0"/>
                <w:sz w:val="16"/>
              </w:rPr>
              <w:t>2</w:t>
            </w:r>
          </w:p>
        </w:tc>
        <w:tc>
          <w:tcPr>
            <w:tcW w:type="dxa" w:w="3173"/>
            <w:vAlign w:val="center"/>
            <w:shd w:fill="F6F2F2"/>
          </w:tcPr>
          <w:p>
            <w:pPr>
              <w:spacing w:after="40"/>
              <w:jc w:val="left"/>
            </w:pPr>
            <w:r/>
            <w:r>
              <w:rPr>
                <w:rFonts w:ascii="Times New Roman" w:hAnsi="Times New Roman"/>
                <w:b w:val="0"/>
                <w:sz w:val="16"/>
              </w:rPr>
              <w:t>System Requirements</w:t>
            </w:r>
          </w:p>
        </w:tc>
        <w:tc>
          <w:tcPr>
            <w:tcW w:type="dxa" w:w="3173"/>
            <w:vAlign w:val="center"/>
            <w:shd w:fill="F6F2F2"/>
          </w:tcPr>
          <w:p>
            <w:pPr>
              <w:spacing w:after="40"/>
              <w:jc w:val="left"/>
            </w:pPr>
            <w:r/>
            <w:r>
              <w:rPr>
                <w:rFonts w:ascii="Times New Roman" w:hAnsi="Times New Roman"/>
                <w:b w:val="0"/>
                <w:sz w:val="16"/>
              </w:rPr>
              <w:t>2.1 Hardware; 2.2 Software; 2.3 Development Tools</w:t>
            </w:r>
          </w:p>
        </w:tc>
      </w:tr>
      <w:tr>
        <w:tc>
          <w:tcPr>
            <w:tcW w:type="dxa" w:w="3173"/>
            <w:vAlign w:val="center"/>
          </w:tcPr>
          <w:p>
            <w:pPr>
              <w:spacing w:after="40"/>
              <w:jc w:val="left"/>
            </w:pPr>
            <w:r/>
            <w:r>
              <w:rPr>
                <w:rFonts w:ascii="Times New Roman" w:hAnsi="Times New Roman"/>
                <w:b w:val="0"/>
                <w:sz w:val="16"/>
              </w:rPr>
              <w:t>3</w:t>
            </w:r>
          </w:p>
        </w:tc>
        <w:tc>
          <w:tcPr>
            <w:tcW w:type="dxa" w:w="3173"/>
            <w:vAlign w:val="center"/>
          </w:tcPr>
          <w:p>
            <w:pPr>
              <w:spacing w:after="40"/>
              <w:jc w:val="left"/>
            </w:pPr>
            <w:r/>
            <w:r>
              <w:rPr>
                <w:rFonts w:ascii="Times New Roman" w:hAnsi="Times New Roman"/>
                <w:b w:val="0"/>
                <w:sz w:val="16"/>
              </w:rPr>
              <w:t>Technology Stack</w:t>
            </w:r>
          </w:p>
        </w:tc>
        <w:tc>
          <w:tcPr>
            <w:tcW w:type="dxa" w:w="3173"/>
            <w:vAlign w:val="center"/>
          </w:tcPr>
          <w:p>
            <w:pPr>
              <w:spacing w:after="40"/>
              <w:jc w:val="left"/>
            </w:pPr>
            <w:r/>
            <w:r>
              <w:rPr>
                <w:rFonts w:ascii="Times New Roman" w:hAnsi="Times New Roman"/>
                <w:b w:val="0"/>
                <w:sz w:val="16"/>
              </w:rPr>
              <w:t>3.1 Front End; 3.2 Back End; 3.3 Database; 3.4 Version Control; 3.5 API Design</w:t>
            </w:r>
          </w:p>
        </w:tc>
      </w:tr>
      <w:tr>
        <w:tc>
          <w:tcPr>
            <w:tcW w:type="dxa" w:w="3173"/>
            <w:vAlign w:val="center"/>
            <w:shd w:fill="F6F2F2"/>
          </w:tcPr>
          <w:p>
            <w:pPr>
              <w:spacing w:after="40"/>
              <w:jc w:val="left"/>
            </w:pPr>
            <w:r/>
            <w:r>
              <w:rPr>
                <w:rFonts w:ascii="Times New Roman" w:hAnsi="Times New Roman"/>
                <w:b w:val="0"/>
                <w:sz w:val="16"/>
              </w:rPr>
              <w:t>4</w:t>
            </w:r>
          </w:p>
        </w:tc>
        <w:tc>
          <w:tcPr>
            <w:tcW w:type="dxa" w:w="3173"/>
            <w:vAlign w:val="center"/>
            <w:shd w:fill="F6F2F2"/>
          </w:tcPr>
          <w:p>
            <w:pPr>
              <w:spacing w:after="40"/>
              <w:jc w:val="left"/>
            </w:pPr>
            <w:r/>
            <w:r>
              <w:rPr>
                <w:rFonts w:ascii="Times New Roman" w:hAnsi="Times New Roman"/>
                <w:b w:val="0"/>
                <w:sz w:val="16"/>
              </w:rPr>
              <w:t>System Architecture</w:t>
            </w:r>
          </w:p>
        </w:tc>
        <w:tc>
          <w:tcPr>
            <w:tcW w:type="dxa" w:w="3173"/>
            <w:vAlign w:val="center"/>
            <w:shd w:fill="F6F2F2"/>
          </w:tcPr>
          <w:p>
            <w:pPr>
              <w:spacing w:after="40"/>
              <w:jc w:val="left"/>
            </w:pPr>
            <w:r/>
            <w:r>
              <w:rPr>
                <w:rFonts w:ascii="Times New Roman" w:hAnsi="Times New Roman"/>
                <w:b w:val="0"/>
                <w:sz w:val="16"/>
              </w:rPr>
              <w:t>4.1 High-Level Architecture; 4.2 Layer Description; 4.3 Request Flow</w:t>
            </w:r>
          </w:p>
        </w:tc>
      </w:tr>
      <w:tr>
        <w:tc>
          <w:tcPr>
            <w:tcW w:type="dxa" w:w="3173"/>
            <w:vAlign w:val="center"/>
          </w:tcPr>
          <w:p>
            <w:pPr>
              <w:spacing w:after="40"/>
              <w:jc w:val="left"/>
            </w:pPr>
            <w:r/>
            <w:r>
              <w:rPr>
                <w:rFonts w:ascii="Times New Roman" w:hAnsi="Times New Roman"/>
                <w:b w:val="0"/>
                <w:sz w:val="16"/>
              </w:rPr>
              <w:t>5</w:t>
            </w:r>
          </w:p>
        </w:tc>
        <w:tc>
          <w:tcPr>
            <w:tcW w:type="dxa" w:w="3173"/>
            <w:vAlign w:val="center"/>
          </w:tcPr>
          <w:p>
            <w:pPr>
              <w:spacing w:after="40"/>
              <w:jc w:val="left"/>
            </w:pPr>
            <w:r/>
            <w:r>
              <w:rPr>
                <w:rFonts w:ascii="Times New Roman" w:hAnsi="Times New Roman"/>
                <w:b w:val="0"/>
                <w:sz w:val="16"/>
              </w:rPr>
              <w:t>System Design</w:t>
            </w:r>
          </w:p>
        </w:tc>
        <w:tc>
          <w:tcPr>
            <w:tcW w:type="dxa" w:w="3173"/>
            <w:vAlign w:val="center"/>
          </w:tcPr>
          <w:p>
            <w:pPr>
              <w:spacing w:after="40"/>
              <w:jc w:val="left"/>
            </w:pPr>
            <w:r/>
            <w:r>
              <w:rPr>
                <w:rFonts w:ascii="Times New Roman" w:hAnsi="Times New Roman"/>
                <w:b w:val="0"/>
                <w:sz w:val="16"/>
              </w:rPr>
              <w:t>5.1 Use Cases; 5.2 Database Schema; 5.3 Data Flow; 5.4 Interface Design</w:t>
            </w:r>
          </w:p>
        </w:tc>
      </w:tr>
      <w:tr>
        <w:tc>
          <w:tcPr>
            <w:tcW w:type="dxa" w:w="3173"/>
            <w:vAlign w:val="center"/>
            <w:shd w:fill="F6F2F2"/>
          </w:tcPr>
          <w:p>
            <w:pPr>
              <w:spacing w:after="40"/>
              <w:jc w:val="left"/>
            </w:pPr>
            <w:r/>
            <w:r>
              <w:rPr>
                <w:rFonts w:ascii="Times New Roman" w:hAnsi="Times New Roman"/>
                <w:b w:val="0"/>
                <w:sz w:val="16"/>
              </w:rPr>
              <w:t>6</w:t>
            </w:r>
          </w:p>
        </w:tc>
        <w:tc>
          <w:tcPr>
            <w:tcW w:type="dxa" w:w="3173"/>
            <w:vAlign w:val="center"/>
            <w:shd w:fill="F6F2F2"/>
          </w:tcPr>
          <w:p>
            <w:pPr>
              <w:spacing w:after="40"/>
              <w:jc w:val="left"/>
            </w:pPr>
            <w:r/>
            <w:r>
              <w:rPr>
                <w:rFonts w:ascii="Times New Roman" w:hAnsi="Times New Roman"/>
                <w:b w:val="0"/>
                <w:sz w:val="16"/>
              </w:rPr>
              <w:t>Implementation</w:t>
            </w:r>
          </w:p>
        </w:tc>
        <w:tc>
          <w:tcPr>
            <w:tcW w:type="dxa" w:w="3173"/>
            <w:vAlign w:val="center"/>
            <w:shd w:fill="F6F2F2"/>
          </w:tcPr>
          <w:p>
            <w:pPr>
              <w:spacing w:after="40"/>
              <w:jc w:val="left"/>
            </w:pPr>
            <w:r/>
            <w:r>
              <w:rPr>
                <w:rFonts w:ascii="Times New Roman" w:hAnsi="Times New Roman"/>
                <w:b w:val="0"/>
                <w:sz w:val="16"/>
              </w:rPr>
              <w:t>6.1 Module-Wise Implementation; 6.2 Front-End Logic; 6.3 API Integration; 6.4 Authentication and Authorization</w:t>
            </w:r>
          </w:p>
        </w:tc>
      </w:tr>
      <w:tr>
        <w:tc>
          <w:tcPr>
            <w:tcW w:type="dxa" w:w="3173"/>
            <w:vAlign w:val="center"/>
          </w:tcPr>
          <w:p>
            <w:pPr>
              <w:spacing w:after="40"/>
              <w:jc w:val="left"/>
            </w:pPr>
            <w:r/>
            <w:r>
              <w:rPr>
                <w:rFonts w:ascii="Times New Roman" w:hAnsi="Times New Roman"/>
                <w:b w:val="0"/>
                <w:sz w:val="16"/>
              </w:rPr>
              <w:t>7</w:t>
            </w:r>
          </w:p>
        </w:tc>
        <w:tc>
          <w:tcPr>
            <w:tcW w:type="dxa" w:w="3173"/>
            <w:vAlign w:val="center"/>
          </w:tcPr>
          <w:p>
            <w:pPr>
              <w:spacing w:after="40"/>
              <w:jc w:val="left"/>
            </w:pPr>
            <w:r/>
            <w:r>
              <w:rPr>
                <w:rFonts w:ascii="Times New Roman" w:hAnsi="Times New Roman"/>
                <w:b w:val="0"/>
                <w:sz w:val="16"/>
              </w:rPr>
              <w:t>Features</w:t>
            </w:r>
          </w:p>
        </w:tc>
        <w:tc>
          <w:tcPr>
            <w:tcW w:type="dxa" w:w="3173"/>
            <w:vAlign w:val="center"/>
          </w:tcPr>
          <w:p>
            <w:pPr>
              <w:spacing w:after="40"/>
              <w:jc w:val="left"/>
            </w:pPr>
            <w:r/>
            <w:r>
              <w:rPr>
                <w:rFonts w:ascii="Times New Roman" w:hAnsi="Times New Roman"/>
                <w:b w:val="0"/>
                <w:sz w:val="16"/>
              </w:rPr>
              <w:t>7.1 Main Features; 7.2 Sender Workflow; 7.3 Delivery-Agent Workflow; 7.4 Admin Workflow</w:t>
            </w:r>
          </w:p>
        </w:tc>
      </w:tr>
      <w:tr>
        <w:tc>
          <w:tcPr>
            <w:tcW w:type="dxa" w:w="3173"/>
            <w:vAlign w:val="center"/>
            <w:shd w:fill="F6F2F2"/>
          </w:tcPr>
          <w:p>
            <w:pPr>
              <w:spacing w:after="40"/>
              <w:jc w:val="left"/>
            </w:pPr>
            <w:r/>
            <w:r>
              <w:rPr>
                <w:rFonts w:ascii="Times New Roman" w:hAnsi="Times New Roman"/>
                <w:b w:val="0"/>
                <w:sz w:val="16"/>
              </w:rPr>
              <w:t>8</w:t>
            </w:r>
          </w:p>
        </w:tc>
        <w:tc>
          <w:tcPr>
            <w:tcW w:type="dxa" w:w="3173"/>
            <w:vAlign w:val="center"/>
            <w:shd w:fill="F6F2F2"/>
          </w:tcPr>
          <w:p>
            <w:pPr>
              <w:spacing w:after="40"/>
              <w:jc w:val="left"/>
            </w:pPr>
            <w:r/>
            <w:r>
              <w:rPr>
                <w:rFonts w:ascii="Times New Roman" w:hAnsi="Times New Roman"/>
                <w:b w:val="0"/>
                <w:sz w:val="16"/>
              </w:rPr>
              <w:t>Testing</w:t>
            </w:r>
          </w:p>
        </w:tc>
        <w:tc>
          <w:tcPr>
            <w:tcW w:type="dxa" w:w="3173"/>
            <w:vAlign w:val="center"/>
            <w:shd w:fill="F6F2F2"/>
          </w:tcPr>
          <w:p>
            <w:pPr>
              <w:spacing w:after="40"/>
              <w:jc w:val="left"/>
            </w:pPr>
            <w:r/>
            <w:r>
              <w:rPr>
                <w:rFonts w:ascii="Times New Roman" w:hAnsi="Times New Roman"/>
                <w:b w:val="0"/>
                <w:sz w:val="16"/>
              </w:rPr>
              <w:t>8.1 Test Approach; 8.2 API Testing; 8.3 Integration Testing; 8.4 Test Cases and Results</w:t>
            </w:r>
          </w:p>
        </w:tc>
      </w:tr>
      <w:tr>
        <w:tc>
          <w:tcPr>
            <w:tcW w:type="dxa" w:w="3173"/>
            <w:vAlign w:val="center"/>
          </w:tcPr>
          <w:p>
            <w:pPr>
              <w:spacing w:after="40"/>
              <w:jc w:val="left"/>
            </w:pPr>
            <w:r/>
            <w:r>
              <w:rPr>
                <w:rFonts w:ascii="Times New Roman" w:hAnsi="Times New Roman"/>
                <w:b w:val="0"/>
                <w:sz w:val="16"/>
              </w:rPr>
              <w:t>9</w:t>
            </w:r>
          </w:p>
        </w:tc>
        <w:tc>
          <w:tcPr>
            <w:tcW w:type="dxa" w:w="3173"/>
            <w:vAlign w:val="center"/>
          </w:tcPr>
          <w:p>
            <w:pPr>
              <w:spacing w:after="40"/>
              <w:jc w:val="left"/>
            </w:pPr>
            <w:r/>
            <w:r>
              <w:rPr>
                <w:rFonts w:ascii="Times New Roman" w:hAnsi="Times New Roman"/>
                <w:b w:val="0"/>
                <w:sz w:val="16"/>
              </w:rPr>
              <w:t>Running and Deployment</w:t>
            </w:r>
          </w:p>
        </w:tc>
        <w:tc>
          <w:tcPr>
            <w:tcW w:type="dxa" w:w="3173"/>
            <w:vAlign w:val="center"/>
          </w:tcPr>
          <w:p>
            <w:pPr>
              <w:spacing w:after="40"/>
              <w:jc w:val="left"/>
            </w:pPr>
            <w:r/>
            <w:r>
              <w:rPr>
                <w:rFonts w:ascii="Times New Roman" w:hAnsi="Times New Roman"/>
                <w:b w:val="0"/>
                <w:sz w:val="16"/>
              </w:rPr>
              <w:t>9.1 Local Setup; 9.2 Environment Configuration; 9.3 Running the Front End and Back End</w:t>
            </w:r>
          </w:p>
        </w:tc>
      </w:tr>
      <w:tr>
        <w:tc>
          <w:tcPr>
            <w:tcW w:type="dxa" w:w="3173"/>
            <w:vAlign w:val="center"/>
            <w:shd w:fill="F6F2F2"/>
          </w:tcPr>
          <w:p>
            <w:pPr>
              <w:spacing w:after="40"/>
              <w:jc w:val="left"/>
            </w:pPr>
            <w:r/>
            <w:r>
              <w:rPr>
                <w:rFonts w:ascii="Times New Roman" w:hAnsi="Times New Roman"/>
                <w:b w:val="0"/>
                <w:sz w:val="16"/>
              </w:rPr>
              <w:t>10</w:t>
            </w:r>
          </w:p>
        </w:tc>
        <w:tc>
          <w:tcPr>
            <w:tcW w:type="dxa" w:w="3173"/>
            <w:vAlign w:val="center"/>
            <w:shd w:fill="F6F2F2"/>
          </w:tcPr>
          <w:p>
            <w:pPr>
              <w:spacing w:after="40"/>
              <w:jc w:val="left"/>
            </w:pPr>
            <w:r/>
            <w:r>
              <w:rPr>
                <w:rFonts w:ascii="Times New Roman" w:hAnsi="Times New Roman"/>
                <w:b w:val="0"/>
                <w:sz w:val="16"/>
              </w:rPr>
              <w:t>Challenges and Limitations</w:t>
            </w:r>
          </w:p>
        </w:tc>
        <w:tc>
          <w:tcPr>
            <w:tcW w:type="dxa" w:w="3173"/>
            <w:vAlign w:val="center"/>
            <w:shd w:fill="F6F2F2"/>
          </w:tcPr>
          <w:p>
            <w:pPr>
              <w:spacing w:after="40"/>
              <w:jc w:val="left"/>
            </w:pPr>
            <w:r/>
            <w:r>
              <w:rPr>
                <w:rFonts w:ascii="Times New Roman" w:hAnsi="Times New Roman"/>
                <w:b w:val="0"/>
                <w:sz w:val="16"/>
              </w:rPr>
              <w:t>10.1 Issues Faced; 10.2 Troubleshooting; 10.3 Known Limitations</w:t>
            </w:r>
          </w:p>
        </w:tc>
      </w:tr>
      <w:tr>
        <w:tc>
          <w:tcPr>
            <w:tcW w:type="dxa" w:w="3173"/>
            <w:vAlign w:val="center"/>
          </w:tcPr>
          <w:p>
            <w:pPr>
              <w:spacing w:after="40"/>
              <w:jc w:val="left"/>
            </w:pPr>
            <w:r/>
            <w:r>
              <w:rPr>
                <w:rFonts w:ascii="Times New Roman" w:hAnsi="Times New Roman"/>
                <w:b w:val="0"/>
                <w:sz w:val="16"/>
              </w:rPr>
              <w:t>11</w:t>
            </w:r>
          </w:p>
        </w:tc>
        <w:tc>
          <w:tcPr>
            <w:tcW w:type="dxa" w:w="3173"/>
            <w:vAlign w:val="center"/>
          </w:tcPr>
          <w:p>
            <w:pPr>
              <w:spacing w:after="40"/>
              <w:jc w:val="left"/>
            </w:pPr>
            <w:r/>
            <w:r>
              <w:rPr>
                <w:rFonts w:ascii="Times New Roman" w:hAnsi="Times New Roman"/>
                <w:b w:val="0"/>
                <w:sz w:val="16"/>
              </w:rPr>
              <w:t>Future Enhancements</w:t>
            </w:r>
          </w:p>
        </w:tc>
        <w:tc>
          <w:tcPr>
            <w:tcW w:type="dxa" w:w="3173"/>
            <w:vAlign w:val="center"/>
          </w:tcPr>
          <w:p>
            <w:pPr>
              <w:spacing w:after="40"/>
              <w:jc w:val="left"/>
            </w:pPr>
            <w:r/>
            <w:r>
              <w:rPr>
                <w:rFonts w:ascii="Times New Roman" w:hAnsi="Times New Roman"/>
                <w:b w:val="0"/>
                <w:sz w:val="16"/>
              </w:rPr>
              <w:t>11.1 Planned Features; 11.2 Integrations; 11.3 Security and Scalability</w:t>
            </w:r>
          </w:p>
        </w:tc>
      </w:tr>
      <w:tr>
        <w:tc>
          <w:tcPr>
            <w:tcW w:type="dxa" w:w="3173"/>
            <w:vAlign w:val="center"/>
            <w:shd w:fill="F6F2F2"/>
          </w:tcPr>
          <w:p>
            <w:pPr>
              <w:spacing w:after="40"/>
              <w:jc w:val="left"/>
            </w:pPr>
            <w:r/>
            <w:r>
              <w:rPr>
                <w:rFonts w:ascii="Times New Roman" w:hAnsi="Times New Roman"/>
                <w:b w:val="0"/>
                <w:sz w:val="16"/>
              </w:rPr>
              <w:t>12</w:t>
            </w:r>
          </w:p>
        </w:tc>
        <w:tc>
          <w:tcPr>
            <w:tcW w:type="dxa" w:w="3173"/>
            <w:vAlign w:val="center"/>
            <w:shd w:fill="F6F2F2"/>
          </w:tcPr>
          <w:p>
            <w:pPr>
              <w:spacing w:after="40"/>
              <w:jc w:val="left"/>
            </w:pPr>
            <w:r/>
            <w:r>
              <w:rPr>
                <w:rFonts w:ascii="Times New Roman" w:hAnsi="Times New Roman"/>
                <w:b w:val="0"/>
                <w:sz w:val="16"/>
              </w:rPr>
              <w:t>Conclusion</w:t>
            </w:r>
          </w:p>
        </w:tc>
        <w:tc>
          <w:tcPr>
            <w:tcW w:type="dxa" w:w="3173"/>
            <w:vAlign w:val="center"/>
            <w:shd w:fill="F6F2F2"/>
          </w:tcPr>
          <w:p>
            <w:pPr>
              <w:spacing w:after="40"/>
              <w:jc w:val="left"/>
            </w:pPr>
            <w:r/>
            <w:r>
              <w:rPr>
                <w:rFonts w:ascii="Times New Roman" w:hAnsi="Times New Roman"/>
                <w:b w:val="0"/>
                <w:sz w:val="16"/>
              </w:rPr>
              <w:t>12.1 Summary; 12.2 Achievements; 12.3 Skills Learned</w:t>
            </w:r>
          </w:p>
        </w:tc>
      </w:tr>
      <w:tr>
        <w:tc>
          <w:tcPr>
            <w:tcW w:type="dxa" w:w="3173"/>
            <w:vAlign w:val="center"/>
          </w:tcPr>
          <w:p>
            <w:pPr>
              <w:spacing w:after="40"/>
              <w:jc w:val="left"/>
            </w:pPr>
            <w:r/>
            <w:r>
              <w:rPr>
                <w:rFonts w:ascii="Times New Roman" w:hAnsi="Times New Roman"/>
                <w:b w:val="0"/>
                <w:sz w:val="16"/>
              </w:rPr>
              <w:t>13</w:t>
            </w:r>
          </w:p>
        </w:tc>
        <w:tc>
          <w:tcPr>
            <w:tcW w:type="dxa" w:w="3173"/>
            <w:vAlign w:val="center"/>
          </w:tcPr>
          <w:p>
            <w:pPr>
              <w:spacing w:after="40"/>
              <w:jc w:val="left"/>
            </w:pPr>
            <w:r/>
            <w:r>
              <w:rPr>
                <w:rFonts w:ascii="Times New Roman" w:hAnsi="Times New Roman"/>
                <w:b w:val="0"/>
                <w:sz w:val="16"/>
              </w:rPr>
              <w:t>References</w:t>
            </w:r>
          </w:p>
        </w:tc>
        <w:tc>
          <w:tcPr>
            <w:tcW w:type="dxa" w:w="3173"/>
            <w:vAlign w:val="center"/>
          </w:tcPr>
          <w:p>
            <w:pPr>
              <w:spacing w:after="40"/>
              <w:jc w:val="left"/>
            </w:pPr>
            <w:r/>
            <w:r>
              <w:rPr>
                <w:rFonts w:ascii="Times New Roman" w:hAnsi="Times New Roman"/>
                <w:b w:val="0"/>
                <w:sz w:val="16"/>
              </w:rPr>
              <w:t>Books, tutorials, official documentation</w:t>
            </w:r>
          </w:p>
        </w:tc>
      </w:tr>
      <w:tr>
        <w:tc>
          <w:tcPr>
            <w:tcW w:type="dxa" w:w="3173"/>
            <w:vAlign w:val="center"/>
            <w:shd w:fill="F6F2F2"/>
          </w:tcPr>
          <w:p>
            <w:pPr>
              <w:spacing w:after="40"/>
              <w:jc w:val="left"/>
            </w:pPr>
            <w:r/>
            <w:r>
              <w:rPr>
                <w:rFonts w:ascii="Times New Roman" w:hAnsi="Times New Roman"/>
                <w:b w:val="0"/>
                <w:sz w:val="16"/>
              </w:rPr>
              <w:t>14</w:t>
            </w:r>
          </w:p>
        </w:tc>
        <w:tc>
          <w:tcPr>
            <w:tcW w:type="dxa" w:w="3173"/>
            <w:vAlign w:val="center"/>
            <w:shd w:fill="F6F2F2"/>
          </w:tcPr>
          <w:p>
            <w:pPr>
              <w:spacing w:after="40"/>
              <w:jc w:val="left"/>
            </w:pPr>
            <w:r/>
            <w:r>
              <w:rPr>
                <w:rFonts w:ascii="Times New Roman" w:hAnsi="Times New Roman"/>
                <w:b w:val="0"/>
                <w:sz w:val="16"/>
              </w:rPr>
              <w:t>Appendices</w:t>
            </w:r>
          </w:p>
        </w:tc>
        <w:tc>
          <w:tcPr>
            <w:tcW w:type="dxa" w:w="3173"/>
            <w:vAlign w:val="center"/>
            <w:shd w:fill="F6F2F2"/>
          </w:tcPr>
          <w:p>
            <w:pPr>
              <w:spacing w:after="40"/>
              <w:jc w:val="left"/>
            </w:pPr>
            <w:r/>
            <w:r>
              <w:rPr>
                <w:rFonts w:ascii="Times New Roman" w:hAnsi="Times New Roman"/>
                <w:b w:val="0"/>
                <w:sz w:val="16"/>
              </w:rPr>
              <w:t>Setup guide, API examples, screenshot placeholders, contribution summary</w:t>
            </w:r>
          </w:p>
        </w:tc>
      </w:tr>
    </w:tbl>
    <w:p>
      <w:pPr>
        <w:spacing w:after="20"/>
      </w:pPr>
    </w:p>
    <w:p>
      <w:pPr>
        <w:widowControl/>
        <w:ind w:firstLine="317"/>
        <w:jc w:val="both"/>
      </w:pPr>
      <w:r>
        <w:t>Note: Page numbers in this editable draft may change as the report is reviewed, screenshots are inserted, and institutional formatting is finalized. Update the index after the final pagination.</w:t>
      </w:r>
    </w:p>
    <w:p>
      <w:r>
        <w:br w:type="page"/>
      </w:r>
    </w:p>
    <w:p>
      <w:pPr>
        <w:spacing w:before="360"/>
        <w:jc w:val="center"/>
      </w:pPr>
      <w:r>
        <w:rPr>
          <w:rFonts w:ascii="Times New Roman" w:hAnsi="Times New Roman"/>
          <w:b/>
          <w:color w:val="A02323"/>
          <w:sz w:val="36"/>
        </w:rPr>
        <w:t>CHAPTER 1</w:t>
      </w:r>
    </w:p>
    <w:p>
      <w:pPr>
        <w:jc w:val="center"/>
      </w:pPr>
      <w:r>
        <w:rPr>
          <w:rFonts w:ascii="Times New Roman" w:hAnsi="Times New Roman"/>
          <w:b/>
          <w:color w:val="A02323"/>
          <w:sz w:val="34"/>
        </w:rPr>
        <w:t>INTRODUCTION</w:t>
      </w:r>
    </w:p>
    <w:p/>
    <w:p>
      <w:pPr>
        <w:pStyle w:val="Heading2"/>
      </w:pPr>
      <w:r>
        <w:t>1.1 Background of the Project</w:t>
      </w:r>
    </w:p>
    <w:p>
      <w:pPr>
        <w:widowControl/>
        <w:ind w:firstLine="317"/>
        <w:jc w:val="both"/>
      </w:pPr>
      <w:r>
        <w:t>Courier and parcel services connect individuals, shops, offices, and businesses that need to move documents or packages from one location to another. A sender typically has to provide contact details, receiver details, parcel information, pickup preferences, and delivery information. When these activities are handled through disconnected forms, phone calls, or manual records, the sender may find it difficult to follow the parcel journey and the service team may spend additional time answering status enquiries.</w:t>
      </w:r>
    </w:p>
    <w:p>
      <w:pPr>
        <w:widowControl/>
        <w:ind w:firstLine="317"/>
        <w:jc w:val="both"/>
      </w:pPr>
      <w:r>
        <w:t>A self-service application can place these steps into a structured digital workflow. The sender enters information through a browser-based interface, the front end communicates with server endpoints, and the back end validates requests and stores records in a relational database. Different roles can access the functions relevant to them. A sender can create a booking and request tracking information, a delivery agent can access delivery-related pages, and an administrator can use an administrative interface for oversight.</w:t>
      </w:r>
    </w:p>
    <w:p>
      <w:pPr>
        <w:widowControl/>
        <w:ind w:firstLine="317"/>
        <w:jc w:val="both"/>
      </w:pPr>
      <w:r>
        <w:t>The project titled “Courier Parcel Mobile App for Sender Self-Service” was developed as a practical full-stack application. Although the title refers to a mobile app, the current implementation is a browser-accessible web application with pages built using HTML, CSS, and JavaScript. The design can be adapted to a dedicated mobile application in a later phase.</w:t>
      </w:r>
    </w:p>
    <w:p>
      <w:pPr>
        <w:pStyle w:val="Heading2"/>
      </w:pPr>
      <w:r>
        <w:t>1.2 Problem Statement</w:t>
      </w:r>
    </w:p>
    <w:p>
      <w:pPr>
        <w:widowControl/>
        <w:ind w:firstLine="317"/>
        <w:jc w:val="both"/>
      </w:pPr>
      <w:r>
        <w:t>The core problem is the effort required to initiate and follow a parcel shipment when booking, collection, delivery updates, and user roles are not presented through one consistent self-service system. Manual or fragmented processes can result in repeated data entry, difficulty finding a shipment reference, delayed communication, and uncertainty about the current status of a parcel.</w:t>
      </w:r>
    </w:p>
    <w:p>
      <w:pPr>
        <w:widowControl/>
        <w:ind w:firstLine="317"/>
        <w:jc w:val="both"/>
      </w:pPr>
      <w:r>
        <w:t>The project addresses this problem by organizing the sender journey and operational workflows into a single application. It provides user account functions, parcel-booking pages, tracking access, and separate pages for delivery-agent and administrator roles. The system uses a back-end API and a database to support data exchange rather than relying only on static pages.</w:t>
      </w:r>
    </w:p>
    <w:p>
      <w:pPr>
        <w:pStyle w:val="Heading2"/>
      </w:pPr>
      <w:r>
        <w:t>1.3 Scope of the Project</w:t>
      </w:r>
    </w:p>
    <w:p>
      <w:pPr>
        <w:pStyle w:val="ListBullet"/>
        <w:spacing w:after="60"/>
      </w:pPr>
      <w:r>
        <w:t>Provide a web interface for sender registration and login.</w:t>
      </w:r>
    </w:p>
    <w:p>
      <w:pPr>
        <w:pStyle w:val="ListBullet"/>
        <w:spacing w:after="60"/>
      </w:pPr>
      <w:r>
        <w:t>Collect sender, receiver, and parcel information through booking forms.</w:t>
      </w:r>
    </w:p>
    <w:p>
      <w:pPr>
        <w:pStyle w:val="ListBullet"/>
        <w:spacing w:after="60"/>
      </w:pPr>
      <w:r>
        <w:t>Support a parcel-booking workflow and display booking feedback.</w:t>
      </w:r>
    </w:p>
    <w:p>
      <w:pPr>
        <w:pStyle w:val="ListBullet"/>
        <w:spacing w:after="60"/>
      </w:pPr>
      <w:r>
        <w:t>Provide a tracking page that requests shipment information from the tracking API.</w:t>
      </w:r>
    </w:p>
    <w:p>
      <w:pPr>
        <w:pStyle w:val="ListBullet"/>
        <w:spacing w:after="60"/>
      </w:pPr>
      <w:r>
        <w:t>Provide separate delivery-agent registration, login, and dashboard pages.</w:t>
      </w:r>
    </w:p>
    <w:p>
      <w:pPr>
        <w:pStyle w:val="ListBullet"/>
        <w:spacing w:after="60"/>
      </w:pPr>
      <w:r>
        <w:t>Provide administrator login and dashboard navigation.</w:t>
      </w:r>
    </w:p>
    <w:p>
      <w:pPr>
        <w:pStyle w:val="ListBullet"/>
        <w:spacing w:after="60"/>
      </w:pPr>
      <w:r>
        <w:t>Use a Node.js/Express back end and MySQL database for server-side processing and data storage.</w:t>
      </w:r>
    </w:p>
    <w:p>
      <w:pPr>
        <w:pStyle w:val="ListBullet"/>
        <w:spacing w:after="60"/>
      </w:pPr>
      <w:r>
        <w:t>Support local development and testing through VS Code, a browser, and API testing tools.</w:t>
      </w:r>
    </w:p>
    <w:p>
      <w:pPr>
        <w:pStyle w:val="Heading2"/>
      </w:pPr>
      <w:r>
        <w:t>1.4 Objectives</w:t>
      </w:r>
    </w:p>
    <w:p>
      <w:pPr>
        <w:pStyle w:val="ListBullet"/>
        <w:spacing w:after="60"/>
      </w:pPr>
      <w:r>
        <w:t>Reduce repeated manual steps in creating a parcel booking.</w:t>
      </w:r>
    </w:p>
    <w:p>
      <w:pPr>
        <w:pStyle w:val="ListBullet"/>
        <w:spacing w:after="60"/>
      </w:pPr>
      <w:r>
        <w:t>Organize sender, delivery-agent, and administrator functions by role.</w:t>
      </w:r>
    </w:p>
    <w:p>
      <w:pPr>
        <w:pStyle w:val="ListBullet"/>
        <w:spacing w:after="60"/>
      </w:pPr>
      <w:r>
        <w:t>Provide a consistent interface for booking and tracking workflows.</w:t>
      </w:r>
    </w:p>
    <w:p>
      <w:pPr>
        <w:pStyle w:val="ListBullet"/>
        <w:spacing w:after="60"/>
      </w:pPr>
      <w:r>
        <w:t>Use REST endpoints to connect the front end with server-side logic.</w:t>
      </w:r>
    </w:p>
    <w:p>
      <w:pPr>
        <w:pStyle w:val="ListBullet"/>
        <w:spacing w:after="60"/>
      </w:pPr>
      <w:r>
        <w:t>Store structured application data in a relational database.</w:t>
      </w:r>
    </w:p>
    <w:p>
      <w:pPr>
        <w:pStyle w:val="ListBullet"/>
        <w:spacing w:after="60"/>
      </w:pPr>
      <w:r>
        <w:t>Apply validation and role checks to improve data quality and access control.</w:t>
      </w:r>
    </w:p>
    <w:p>
      <w:pPr>
        <w:pStyle w:val="ListBullet"/>
        <w:spacing w:after="60"/>
      </w:pPr>
      <w:r>
        <w:t>Build practical experience in full-stack development, testing, and debugging.</w:t>
      </w:r>
    </w:p>
    <w:p>
      <w:pPr>
        <w:pStyle w:val="Heading2"/>
      </w:pPr>
      <w:r>
        <w:t>1.5 Importance of the Application</w:t>
      </w:r>
    </w:p>
    <w:p>
      <w:pPr>
        <w:widowControl/>
        <w:ind w:firstLine="317"/>
        <w:jc w:val="both"/>
      </w:pPr>
      <w:r>
        <w:t>A sender self-service workflow can make shipment initiation easier by allowing users to enter the necessary information in one place. A structured booking record can help the application associate shipment details with a user and a tracking reference. A tracking interface gives users a dedicated place to request shipment status instead of relying entirely on separate communication channels.</w:t>
      </w:r>
    </w:p>
    <w:p>
      <w:pPr>
        <w:widowControl/>
        <w:ind w:firstLine="317"/>
        <w:jc w:val="both"/>
      </w:pPr>
      <w:r>
        <w:t>From an academic perspective, the project demonstrates the interaction between a front end, a REST API, authentication logic, and database operations. It also illustrates why role separation, request validation, consistent API routes, and clear error messages are important in a multi-user application.</w:t>
      </w:r>
    </w:p>
    <w:p>
      <w:pPr>
        <w:pStyle w:val="Heading2"/>
      </w:pPr>
      <w:r>
        <w:t>1.6 Target Users / Audience</w:t>
      </w:r>
    </w:p>
    <w:p>
      <w:pPr>
        <w:pStyle w:val="ListBullet"/>
        <w:spacing w:after="60"/>
      </w:pPr>
      <w:r>
        <w:t>Senders who need to create and review parcel bookings.</w:t>
      </w:r>
    </w:p>
    <w:p>
      <w:pPr>
        <w:pStyle w:val="ListBullet"/>
        <w:spacing w:after="60"/>
      </w:pPr>
      <w:r>
        <w:t>Delivery agents who need to access assigned work and update parcel progress, where those routes and database operations are configured.</w:t>
      </w:r>
    </w:p>
    <w:p>
      <w:pPr>
        <w:pStyle w:val="ListBullet"/>
        <w:spacing w:after="60"/>
      </w:pPr>
      <w:r>
        <w:t>Administrators who need an administrative entry point and dashboard.</w:t>
      </w:r>
    </w:p>
    <w:p>
      <w:pPr>
        <w:pStyle w:val="ListBullet"/>
        <w:spacing w:after="60"/>
      </w:pPr>
      <w:r>
        <w:t>Developers or evaluators who need to understand the application architecture and API workflow.</w:t>
      </w:r>
    </w:p>
    <w:p>
      <w:r>
        <w:br w:type="page"/>
      </w:r>
    </w:p>
    <w:p>
      <w:pPr>
        <w:spacing w:before="360"/>
        <w:jc w:val="center"/>
      </w:pPr>
      <w:r>
        <w:rPr>
          <w:rFonts w:ascii="Times New Roman" w:hAnsi="Times New Roman"/>
          <w:b/>
          <w:color w:val="A02323"/>
          <w:sz w:val="36"/>
        </w:rPr>
        <w:t>CHAPTER 2</w:t>
      </w:r>
    </w:p>
    <w:p>
      <w:pPr>
        <w:jc w:val="center"/>
      </w:pPr>
      <w:r>
        <w:rPr>
          <w:rFonts w:ascii="Times New Roman" w:hAnsi="Times New Roman"/>
          <w:b/>
          <w:color w:val="A02323"/>
          <w:sz w:val="34"/>
        </w:rPr>
        <w:t>SYSTEM REQUIREMENTS</w:t>
      </w:r>
    </w:p>
    <w:p/>
    <w:p>
      <w:pPr>
        <w:pStyle w:val="Heading2"/>
      </w:pPr>
      <w:r>
        <w:t>2.1 Hardware Requirements</w:t>
      </w:r>
    </w:p>
    <w:p>
      <w:pPr>
        <w:widowControl/>
        <w:ind w:firstLine="317"/>
        <w:jc w:val="both"/>
      </w:pPr>
      <w:r>
        <w:t>The application can be developed and tested on a standard laptop or desktop computer. The most important requirement is the ability to run a code editor, a Node.js server, a MySQL service, and a modern browser at the same time. A stable network connection is useful when installing dependencies, synchronizing source code, or testing any externally connected service.</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A32626"/>
          </w:tcPr>
          <w:p>
            <w:pPr>
              <w:spacing w:after="40"/>
              <w:jc w:val="center"/>
            </w:pPr>
            <w:r/>
            <w:r>
              <w:rPr>
                <w:rFonts w:ascii="Times New Roman" w:hAnsi="Times New Roman"/>
                <w:b/>
                <w:color w:val="FFFFFF"/>
                <w:sz w:val="18"/>
              </w:rPr>
              <w:t>Component</w:t>
            </w:r>
          </w:p>
        </w:tc>
        <w:tc>
          <w:tcPr>
            <w:tcW w:type="dxa" w:w="3173"/>
            <w:vAlign w:val="center"/>
            <w:shd w:fill="A32626"/>
          </w:tcPr>
          <w:p>
            <w:pPr>
              <w:spacing w:after="40"/>
              <w:jc w:val="center"/>
            </w:pPr>
            <w:r/>
            <w:r>
              <w:rPr>
                <w:rFonts w:ascii="Times New Roman" w:hAnsi="Times New Roman"/>
                <w:b/>
                <w:color w:val="FFFFFF"/>
                <w:sz w:val="18"/>
              </w:rPr>
              <w:t>Minimum practical requirement</w:t>
            </w:r>
          </w:p>
        </w:tc>
        <w:tc>
          <w:tcPr>
            <w:tcW w:type="dxa" w:w="3173"/>
            <w:vAlign w:val="center"/>
            <w:shd w:fill="A32626"/>
          </w:tcPr>
          <w:p>
            <w:pPr>
              <w:spacing w:after="40"/>
              <w:jc w:val="center"/>
            </w:pPr>
            <w:r/>
            <w:r>
              <w:rPr>
                <w:rFonts w:ascii="Times New Roman" w:hAnsi="Times New Roman"/>
                <w:b/>
                <w:color w:val="FFFFFF"/>
                <w:sz w:val="18"/>
              </w:rPr>
              <w:t>Purpose</w:t>
            </w:r>
          </w:p>
        </w:tc>
      </w:tr>
      <w:tr>
        <w:tc>
          <w:tcPr>
            <w:tcW w:type="dxa" w:w="3173"/>
            <w:vAlign w:val="center"/>
          </w:tcPr>
          <w:p>
            <w:pPr>
              <w:spacing w:after="40"/>
              <w:jc w:val="left"/>
            </w:pPr>
            <w:r/>
            <w:r>
              <w:rPr>
                <w:rFonts w:ascii="Times New Roman" w:hAnsi="Times New Roman"/>
                <w:b w:val="0"/>
                <w:sz w:val="18"/>
              </w:rPr>
              <w:t>Processor</w:t>
            </w:r>
          </w:p>
        </w:tc>
        <w:tc>
          <w:tcPr>
            <w:tcW w:type="dxa" w:w="3173"/>
            <w:vAlign w:val="center"/>
          </w:tcPr>
          <w:p>
            <w:pPr>
              <w:spacing w:after="40"/>
              <w:jc w:val="left"/>
            </w:pPr>
            <w:r/>
            <w:r>
              <w:rPr>
                <w:rFonts w:ascii="Times New Roman" w:hAnsi="Times New Roman"/>
                <w:b w:val="0"/>
                <w:sz w:val="18"/>
              </w:rPr>
              <w:t>Modern dual-core CPU or better</w:t>
            </w:r>
          </w:p>
        </w:tc>
        <w:tc>
          <w:tcPr>
            <w:tcW w:type="dxa" w:w="3173"/>
            <w:vAlign w:val="center"/>
          </w:tcPr>
          <w:p>
            <w:pPr>
              <w:spacing w:after="40"/>
              <w:jc w:val="left"/>
            </w:pPr>
            <w:r/>
            <w:r>
              <w:rPr>
                <w:rFonts w:ascii="Times New Roman" w:hAnsi="Times New Roman"/>
                <w:b w:val="0"/>
                <w:sz w:val="18"/>
              </w:rPr>
              <w:t>Run the editor, local server, database, and browser.</w:t>
            </w:r>
          </w:p>
        </w:tc>
      </w:tr>
      <w:tr>
        <w:tc>
          <w:tcPr>
            <w:tcW w:type="dxa" w:w="3173"/>
            <w:vAlign w:val="center"/>
            <w:shd w:fill="F6F2F2"/>
          </w:tcPr>
          <w:p>
            <w:pPr>
              <w:spacing w:after="40"/>
              <w:jc w:val="left"/>
            </w:pPr>
            <w:r/>
            <w:r>
              <w:rPr>
                <w:rFonts w:ascii="Times New Roman" w:hAnsi="Times New Roman"/>
                <w:b w:val="0"/>
                <w:sz w:val="18"/>
              </w:rPr>
              <w:t>Memory</w:t>
            </w:r>
          </w:p>
        </w:tc>
        <w:tc>
          <w:tcPr>
            <w:tcW w:type="dxa" w:w="3173"/>
            <w:vAlign w:val="center"/>
            <w:shd w:fill="F6F2F2"/>
          </w:tcPr>
          <w:p>
            <w:pPr>
              <w:spacing w:after="40"/>
              <w:jc w:val="left"/>
            </w:pPr>
            <w:r/>
            <w:r>
              <w:rPr>
                <w:rFonts w:ascii="Times New Roman" w:hAnsi="Times New Roman"/>
                <w:b w:val="0"/>
                <w:sz w:val="18"/>
              </w:rPr>
              <w:t>8 GB RAM recommended</w:t>
            </w:r>
          </w:p>
        </w:tc>
        <w:tc>
          <w:tcPr>
            <w:tcW w:type="dxa" w:w="3173"/>
            <w:vAlign w:val="center"/>
            <w:shd w:fill="F6F2F2"/>
          </w:tcPr>
          <w:p>
            <w:pPr>
              <w:spacing w:after="40"/>
              <w:jc w:val="left"/>
            </w:pPr>
            <w:r/>
            <w:r>
              <w:rPr>
                <w:rFonts w:ascii="Times New Roman" w:hAnsi="Times New Roman"/>
                <w:b w:val="0"/>
                <w:sz w:val="18"/>
              </w:rPr>
              <w:t>Allow development tools and services to run together.</w:t>
            </w:r>
          </w:p>
        </w:tc>
      </w:tr>
      <w:tr>
        <w:tc>
          <w:tcPr>
            <w:tcW w:type="dxa" w:w="3173"/>
            <w:vAlign w:val="center"/>
          </w:tcPr>
          <w:p>
            <w:pPr>
              <w:spacing w:after="40"/>
              <w:jc w:val="left"/>
            </w:pPr>
            <w:r/>
            <w:r>
              <w:rPr>
                <w:rFonts w:ascii="Times New Roman" w:hAnsi="Times New Roman"/>
                <w:b w:val="0"/>
                <w:sz w:val="18"/>
              </w:rPr>
              <w:t>Storage</w:t>
            </w:r>
          </w:p>
        </w:tc>
        <w:tc>
          <w:tcPr>
            <w:tcW w:type="dxa" w:w="3173"/>
            <w:vAlign w:val="center"/>
          </w:tcPr>
          <w:p>
            <w:pPr>
              <w:spacing w:after="40"/>
              <w:jc w:val="left"/>
            </w:pPr>
            <w:r/>
            <w:r>
              <w:rPr>
                <w:rFonts w:ascii="Times New Roman" w:hAnsi="Times New Roman"/>
                <w:b w:val="0"/>
                <w:sz w:val="18"/>
              </w:rPr>
              <w:t>At least 5–10 GB free for project and dependencies</w:t>
            </w:r>
          </w:p>
        </w:tc>
        <w:tc>
          <w:tcPr>
            <w:tcW w:type="dxa" w:w="3173"/>
            <w:vAlign w:val="center"/>
          </w:tcPr>
          <w:p>
            <w:pPr>
              <w:spacing w:after="40"/>
              <w:jc w:val="left"/>
            </w:pPr>
            <w:r/>
            <w:r>
              <w:rPr>
                <w:rFonts w:ascii="Times New Roman" w:hAnsi="Times New Roman"/>
                <w:b w:val="0"/>
                <w:sz w:val="18"/>
              </w:rPr>
              <w:t>Store source files, packages, and database files.</w:t>
            </w:r>
          </w:p>
        </w:tc>
      </w:tr>
      <w:tr>
        <w:tc>
          <w:tcPr>
            <w:tcW w:type="dxa" w:w="3173"/>
            <w:vAlign w:val="center"/>
            <w:shd w:fill="F6F2F2"/>
          </w:tcPr>
          <w:p>
            <w:pPr>
              <w:spacing w:after="40"/>
              <w:jc w:val="left"/>
            </w:pPr>
            <w:r/>
            <w:r>
              <w:rPr>
                <w:rFonts w:ascii="Times New Roman" w:hAnsi="Times New Roman"/>
                <w:b w:val="0"/>
                <w:sz w:val="18"/>
              </w:rPr>
              <w:t>Operating system</w:t>
            </w:r>
          </w:p>
        </w:tc>
        <w:tc>
          <w:tcPr>
            <w:tcW w:type="dxa" w:w="3173"/>
            <w:vAlign w:val="center"/>
            <w:shd w:fill="F6F2F2"/>
          </w:tcPr>
          <w:p>
            <w:pPr>
              <w:spacing w:after="40"/>
              <w:jc w:val="left"/>
            </w:pPr>
            <w:r/>
            <w:r>
              <w:rPr>
                <w:rFonts w:ascii="Times New Roman" w:hAnsi="Times New Roman"/>
                <w:b w:val="0"/>
                <w:sz w:val="18"/>
              </w:rPr>
              <w:t>Windows 10/11 or a compatible OS</w:t>
            </w:r>
          </w:p>
        </w:tc>
        <w:tc>
          <w:tcPr>
            <w:tcW w:type="dxa" w:w="3173"/>
            <w:vAlign w:val="center"/>
            <w:shd w:fill="F6F2F2"/>
          </w:tcPr>
          <w:p>
            <w:pPr>
              <w:spacing w:after="40"/>
              <w:jc w:val="left"/>
            </w:pPr>
            <w:r/>
            <w:r>
              <w:rPr>
                <w:rFonts w:ascii="Times New Roman" w:hAnsi="Times New Roman"/>
                <w:b w:val="0"/>
                <w:sz w:val="18"/>
              </w:rPr>
              <w:t>Development and local execution.</w:t>
            </w:r>
          </w:p>
        </w:tc>
      </w:tr>
      <w:tr>
        <w:tc>
          <w:tcPr>
            <w:tcW w:type="dxa" w:w="3173"/>
            <w:vAlign w:val="center"/>
          </w:tcPr>
          <w:p>
            <w:pPr>
              <w:spacing w:after="40"/>
              <w:jc w:val="left"/>
            </w:pPr>
            <w:r/>
            <w:r>
              <w:rPr>
                <w:rFonts w:ascii="Times New Roman" w:hAnsi="Times New Roman"/>
                <w:b w:val="0"/>
                <w:sz w:val="18"/>
              </w:rPr>
              <w:t>Browser</w:t>
            </w:r>
          </w:p>
        </w:tc>
        <w:tc>
          <w:tcPr>
            <w:tcW w:type="dxa" w:w="3173"/>
            <w:vAlign w:val="center"/>
          </w:tcPr>
          <w:p>
            <w:pPr>
              <w:spacing w:after="40"/>
              <w:jc w:val="left"/>
            </w:pPr>
            <w:r/>
            <w:r>
              <w:rPr>
                <w:rFonts w:ascii="Times New Roman" w:hAnsi="Times New Roman"/>
                <w:b w:val="0"/>
                <w:sz w:val="18"/>
              </w:rPr>
              <w:t>Current Chrome, Edge, or Firefox</w:t>
            </w:r>
          </w:p>
        </w:tc>
        <w:tc>
          <w:tcPr>
            <w:tcW w:type="dxa" w:w="3173"/>
            <w:vAlign w:val="center"/>
          </w:tcPr>
          <w:p>
            <w:pPr>
              <w:spacing w:after="40"/>
              <w:jc w:val="left"/>
            </w:pPr>
            <w:r/>
            <w:r>
              <w:rPr>
                <w:rFonts w:ascii="Times New Roman" w:hAnsi="Times New Roman"/>
                <w:b w:val="0"/>
                <w:sz w:val="18"/>
              </w:rPr>
              <w:t>Test pages, forms, and client-side JavaScript.</w:t>
            </w:r>
          </w:p>
        </w:tc>
      </w:tr>
      <w:tr>
        <w:tc>
          <w:tcPr>
            <w:tcW w:type="dxa" w:w="3173"/>
            <w:vAlign w:val="center"/>
            <w:shd w:fill="F6F2F2"/>
          </w:tcPr>
          <w:p>
            <w:pPr>
              <w:spacing w:after="40"/>
              <w:jc w:val="left"/>
            </w:pPr>
            <w:r/>
            <w:r>
              <w:rPr>
                <w:rFonts w:ascii="Times New Roman" w:hAnsi="Times New Roman"/>
                <w:b w:val="0"/>
                <w:sz w:val="18"/>
              </w:rPr>
              <w:t>Network</w:t>
            </w:r>
          </w:p>
        </w:tc>
        <w:tc>
          <w:tcPr>
            <w:tcW w:type="dxa" w:w="3173"/>
            <w:vAlign w:val="center"/>
            <w:shd w:fill="F6F2F2"/>
          </w:tcPr>
          <w:p>
            <w:pPr>
              <w:spacing w:after="40"/>
              <w:jc w:val="left"/>
            </w:pPr>
            <w:r/>
            <w:r>
              <w:rPr>
                <w:rFonts w:ascii="Times New Roman" w:hAnsi="Times New Roman"/>
                <w:b w:val="0"/>
                <w:sz w:val="18"/>
              </w:rPr>
              <w:t>Internet connection for package installation</w:t>
            </w:r>
          </w:p>
        </w:tc>
        <w:tc>
          <w:tcPr>
            <w:tcW w:type="dxa" w:w="3173"/>
            <w:vAlign w:val="center"/>
            <w:shd w:fill="F6F2F2"/>
          </w:tcPr>
          <w:p>
            <w:pPr>
              <w:spacing w:after="40"/>
              <w:jc w:val="left"/>
            </w:pPr>
            <w:r/>
            <w:r>
              <w:rPr>
                <w:rFonts w:ascii="Times New Roman" w:hAnsi="Times New Roman"/>
                <w:b w:val="0"/>
                <w:sz w:val="18"/>
              </w:rPr>
              <w:t>Install packages and use version control.</w:t>
            </w:r>
          </w:p>
        </w:tc>
      </w:tr>
    </w:tbl>
    <w:p>
      <w:pPr>
        <w:spacing w:after="20"/>
      </w:pPr>
    </w:p>
    <w:p>
      <w:pPr>
        <w:pStyle w:val="Heading2"/>
      </w:pPr>
      <w:r>
        <w:t>2.2 Software Requirements</w:t>
      </w:r>
    </w:p>
    <w:p>
      <w:pPr>
        <w:pStyle w:val="ListBullet"/>
        <w:spacing w:after="60"/>
      </w:pPr>
      <w:r>
        <w:t>Visual Studio Code for editing and navigating project files.</w:t>
      </w:r>
    </w:p>
    <w:p>
      <w:pPr>
        <w:pStyle w:val="ListBullet"/>
        <w:spacing w:after="60"/>
      </w:pPr>
      <w:r>
        <w:t>Node.js and npm for running the Express back end and installing packages.</w:t>
      </w:r>
    </w:p>
    <w:p>
      <w:pPr>
        <w:pStyle w:val="ListBullet"/>
        <w:spacing w:after="60"/>
      </w:pPr>
      <w:r>
        <w:t>Express.js for defining HTTP routes and middleware.</w:t>
      </w:r>
    </w:p>
    <w:p>
      <w:pPr>
        <w:pStyle w:val="ListBullet"/>
        <w:spacing w:after="60"/>
      </w:pPr>
      <w:r>
        <w:t>MySQL Server and a MySQL client for relational data storage and inspection.</w:t>
      </w:r>
    </w:p>
    <w:p>
      <w:pPr>
        <w:pStyle w:val="ListBullet"/>
        <w:spacing w:after="60"/>
      </w:pPr>
      <w:r>
        <w:t>HTML, CSS, and JavaScript for browser-based pages.</w:t>
      </w:r>
    </w:p>
    <w:p>
      <w:pPr>
        <w:pStyle w:val="ListBullet"/>
        <w:spacing w:after="60"/>
      </w:pPr>
      <w:r>
        <w:t>Postman or PowerShell Invoke-RestMethod for sending test API requests.</w:t>
      </w:r>
    </w:p>
    <w:p>
      <w:pPr>
        <w:pStyle w:val="ListBullet"/>
        <w:spacing w:after="60"/>
      </w:pPr>
      <w:r>
        <w:t>Git and GitHub for source control and team collaboration, where configured.</w:t>
      </w:r>
    </w:p>
    <w:p>
      <w:pPr>
        <w:pStyle w:val="ListBullet"/>
        <w:spacing w:after="60"/>
      </w:pPr>
      <w:r>
        <w:t>A modern browser for manual front-end testing.</w:t>
      </w:r>
    </w:p>
    <w:p>
      <w:pPr>
        <w:pStyle w:val="Heading2"/>
      </w:pPr>
      <w:r>
        <w:t>2.3 Development Tools and Frameworks</w:t>
      </w:r>
    </w:p>
    <w:p>
      <w:pPr>
        <w:widowControl/>
        <w:ind w:firstLine="317"/>
        <w:jc w:val="both"/>
      </w:pPr>
      <w:r>
        <w:t>The project uses VS Code as the primary development environment. The project folder separates the front end from the back end so that interface files and server code can be maintained independently. Node.js executes the server-side JavaScript, while Express.js maps incoming requests to route handlers and controller functions. MySQL stores structured records. Postman and command-line requests help verify endpoint behavior without requiring the browser interface for every test.</w:t>
      </w:r>
    </w:p>
    <w:p>
      <w:pPr>
        <w:widowControl/>
        <w:ind w:firstLine="317"/>
        <w:jc w:val="both"/>
      </w:pPr>
      <w:r>
        <w:t>The local front end can be served using Live Server or a simple local HTTP server. The back end listens on port 5000 in the development configuration, while the front end commonly uses port 5500. If port 5000 is already occupied, the developer should check whether the existing back-end process is running before starting a second copy.</w:t>
      </w:r>
    </w:p>
    <w:p>
      <w:pPr>
        <w:pStyle w:val="Heading2"/>
      </w:pPr>
      <w:r>
        <w:t>2.4 Functional Requirements</w:t>
      </w:r>
    </w:p>
    <w:p>
      <w:pPr>
        <w:pStyle w:val="ListBullet"/>
        <w:spacing w:after="60"/>
      </w:pPr>
      <w:r>
        <w:t>The system shall allow a user to submit registration details.</w:t>
      </w:r>
    </w:p>
    <w:p>
      <w:pPr>
        <w:pStyle w:val="ListBullet"/>
        <w:spacing w:after="60"/>
      </w:pPr>
      <w:r>
        <w:t>The system shall allow registered users to submit login credentials.</w:t>
      </w:r>
    </w:p>
    <w:p>
      <w:pPr>
        <w:pStyle w:val="ListBullet"/>
        <w:spacing w:after="60"/>
      </w:pPr>
      <w:r>
        <w:t>The system shall distinguish account roles such as Sender, Agent, and Admin.</w:t>
      </w:r>
    </w:p>
    <w:p>
      <w:pPr>
        <w:pStyle w:val="ListBullet"/>
        <w:spacing w:after="60"/>
      </w:pPr>
      <w:r>
        <w:t>The system shall accept parcel booking details through the booking interface.</w:t>
      </w:r>
    </w:p>
    <w:p>
      <w:pPr>
        <w:pStyle w:val="ListBullet"/>
        <w:spacing w:after="60"/>
      </w:pPr>
      <w:r>
        <w:t>The system shall expose a tracking endpoint for a tracking number.</w:t>
      </w:r>
    </w:p>
    <w:p>
      <w:pPr>
        <w:pStyle w:val="ListBullet"/>
        <w:spacing w:after="60"/>
      </w:pPr>
      <w:r>
        <w:t>The system shall expose delivery-agent routes for the agent workflow.</w:t>
      </w:r>
    </w:p>
    <w:p>
      <w:pPr>
        <w:pStyle w:val="ListBullet"/>
        <w:spacing w:after="60"/>
      </w:pPr>
      <w:r>
        <w:t>The system shall provide an administrator-facing login and dashboard page.</w:t>
      </w:r>
    </w:p>
    <w:p>
      <w:pPr>
        <w:pStyle w:val="ListBullet"/>
        <w:spacing w:after="60"/>
      </w:pPr>
      <w:r>
        <w:t>The system shall return useful success or error responses for API requests.</w:t>
      </w:r>
    </w:p>
    <w:p>
      <w:pPr>
        <w:pStyle w:val="Heading2"/>
      </w:pPr>
      <w:r>
        <w:t>2.5 Non-Functional Requirements</w:t>
      </w:r>
    </w:p>
    <w:p>
      <w:pPr>
        <w:pStyle w:val="ListBullet"/>
        <w:spacing w:after="60"/>
      </w:pPr>
      <w:r>
        <w:t>Usability: pages should have clear labels, navigation, and form feedback.</w:t>
      </w:r>
    </w:p>
    <w:p>
      <w:pPr>
        <w:pStyle w:val="ListBullet"/>
        <w:spacing w:after="60"/>
      </w:pPr>
      <w:r>
        <w:t>Maintainability: routes, controllers, database configuration, and front-end scripts should be separated.</w:t>
      </w:r>
    </w:p>
    <w:p>
      <w:pPr>
        <w:pStyle w:val="ListBullet"/>
        <w:spacing w:after="60"/>
      </w:pPr>
      <w:r>
        <w:t>Reliability: invalid input and unavailable services should produce understandable errors.</w:t>
      </w:r>
    </w:p>
    <w:p>
      <w:pPr>
        <w:pStyle w:val="ListBullet"/>
        <w:spacing w:after="60"/>
      </w:pPr>
      <w:r>
        <w:t>Security: credentials and secrets should be managed outside source code; protected operations should validate the user's role.</w:t>
      </w:r>
    </w:p>
    <w:p>
      <w:pPr>
        <w:pStyle w:val="ListBullet"/>
        <w:spacing w:after="60"/>
      </w:pPr>
      <w:r>
        <w:t>Compatibility: the interface should work in a current desktop browser and be adaptable to smaller screens.</w:t>
      </w:r>
    </w:p>
    <w:p>
      <w:pPr>
        <w:pStyle w:val="ListBullet"/>
        <w:spacing w:after="60"/>
      </w:pPr>
      <w:r>
        <w:t>Performance: common form submissions and database requests should complete without unnecessary processing.</w:t>
      </w:r>
    </w:p>
    <w:p>
      <w:r>
        <w:br w:type="page"/>
      </w:r>
    </w:p>
    <w:p>
      <w:pPr>
        <w:spacing w:before="360"/>
        <w:jc w:val="center"/>
      </w:pPr>
      <w:r>
        <w:rPr>
          <w:rFonts w:ascii="Times New Roman" w:hAnsi="Times New Roman"/>
          <w:b/>
          <w:color w:val="A02323"/>
          <w:sz w:val="36"/>
        </w:rPr>
        <w:t>CHAPTER 3</w:t>
      </w:r>
    </w:p>
    <w:p>
      <w:pPr>
        <w:jc w:val="center"/>
      </w:pPr>
      <w:r>
        <w:rPr>
          <w:rFonts w:ascii="Times New Roman" w:hAnsi="Times New Roman"/>
          <w:b/>
          <w:color w:val="A02323"/>
          <w:sz w:val="34"/>
        </w:rPr>
        <w:t>TECHNOLOGY STACK</w:t>
      </w:r>
    </w:p>
    <w:p/>
    <w:p>
      <w:pPr>
        <w:pStyle w:val="Heading2"/>
      </w:pPr>
      <w:r>
        <w:t>3.1 Front-End Technologies</w:t>
      </w:r>
    </w:p>
    <w:p>
      <w:pPr>
        <w:widowControl/>
        <w:ind w:firstLine="317"/>
        <w:jc w:val="both"/>
      </w:pPr>
      <w:r>
        <w:t>HTML provides the structure of the application pages, including forms, buttons, navigation links, and content sections. CSS controls spacing, typography, colors, layout, and responsive behavior. JavaScript adds interaction, performs client-side checks, sends requests to API endpoints, and updates the interface according to the server response.</w:t>
      </w:r>
    </w:p>
    <w:p>
      <w:pPr>
        <w:widowControl/>
        <w:ind w:firstLine="317"/>
        <w:jc w:val="both"/>
      </w:pPr>
      <w:r>
        <w:t>The front end is organized as multiple HTML pages rather than a single React application. Separate scripts handle activities such as login, registration, booking, and tracking. This structure is straightforward to demonstrate and allows each page to be opened and tested individually. The browser sends HTTP requests to the back end using the configured API URLs.</w:t>
      </w:r>
    </w:p>
    <w:p>
      <w:pPr>
        <w:pStyle w:val="Heading2"/>
      </w:pPr>
      <w:r>
        <w:t>3.2 Back-End Technologies</w:t>
      </w:r>
    </w:p>
    <w:p>
      <w:pPr>
        <w:widowControl/>
        <w:ind w:firstLine="317"/>
        <w:jc w:val="both"/>
      </w:pPr>
      <w:r>
        <w:t>Node.js provides the JavaScript runtime for the server. Express.js is used to configure the application, mount route files, and connect URL patterns to controller functions. The server entry point is backend/server.js. The application mounts authentication routes under /api/auth, parcel routes under /api/parcels, tracking routes under /api/tracking, and delivery-agent routes under /api/delivery-agents.</w:t>
      </w:r>
    </w:p>
    <w:p>
      <w:pPr>
        <w:widowControl/>
        <w:ind w:firstLine="317"/>
        <w:jc w:val="both"/>
      </w:pPr>
      <w:r>
        <w:t>A route file declares the HTTP method and path. A controller handles the request, applies checks, interacts with the database when required, and returns a response. Separating these responsibilities makes it easier to trace an error from a browser action to a route and then to the controller or database layer.</w:t>
      </w:r>
    </w:p>
    <w:p>
      <w:pPr>
        <w:pStyle w:val="Heading2"/>
      </w:pPr>
      <w:r>
        <w:t>3.3 Database Technology</w:t>
      </w:r>
    </w:p>
    <w:p>
      <w:pPr>
        <w:widowControl/>
        <w:ind w:firstLine="317"/>
        <w:jc w:val="both"/>
      </w:pPr>
      <w:r>
        <w:t>MySQL is used as the relational database for the courier application. The database identified during development is courier_management. Structured records are appropriate for users, parcels, shipment events, and related operational data because these entities have fields and relationships that need consistent handling. The database configuration is kept in a separate backend/config/db.js file.</w:t>
      </w:r>
    </w:p>
    <w:p>
      <w:pPr>
        <w:widowControl/>
        <w:ind w:firstLine="317"/>
        <w:jc w:val="both"/>
      </w:pPr>
      <w:r>
        <w:t>The existing user structure includes fields for user identifier, full name, phone, email, password, role, account status, and creation time. The project also contains parcel and delivery-related routes. The exact set of tables and relationships should be confirmed against the final database before submitting a final ER diagram; the report should not invent columns that are absent from the implemented schema.</w:t>
      </w:r>
    </w:p>
    <w:p>
      <w:pPr>
        <w:pStyle w:val="Heading2"/>
      </w:pPr>
      <w:r>
        <w:t>3.4 Version Control and Collaboration</w:t>
      </w:r>
    </w:p>
    <w:p>
      <w:pPr>
        <w:widowControl/>
        <w:ind w:firstLine="317"/>
        <w:jc w:val="both"/>
      </w:pPr>
      <w:r>
        <w:t>Git and GitHub can be used to track source-code changes and share the project between team members. Version control is particularly useful when several people work on separate modules, such as sender pages, delivery-agent pages, administrator pages, or back-end routes. A recommended workflow is to commit small, meaningful changes, pull recent changes before editing, and review differences before merging branches. The team should ensure that private environment files and database passwords are not committed to a public repository.</w:t>
      </w:r>
    </w:p>
    <w:p>
      <w:pPr>
        <w:pStyle w:val="Heading2"/>
      </w:pPr>
      <w:r>
        <w:t>3.5 API Design and Data Exchange</w:t>
      </w:r>
    </w:p>
    <w:p>
      <w:pPr>
        <w:widowControl/>
        <w:ind w:firstLine="317"/>
        <w:jc w:val="both"/>
      </w:pPr>
      <w:r>
        <w:t>The application uses REST-style HTTP endpoints to connect the browser pages with the back end. JSON is a suitable format for API request and response data. The browser sends a request to an endpoint and handles the returned status and data. API routes should use consistent paths and HTTP methods, and should return suitable status codes for successful requests, validation failures, missing records, and server errors.</w:t>
      </w:r>
    </w:p>
    <w:p>
      <w:pPr>
        <w:widowControl/>
        <w:ind w:firstLine="317"/>
        <w:jc w:val="both"/>
      </w:pPr>
      <w:r>
        <w:t>Known routes include POST /api/auth/register, POST /api/auth/login, POST /api/auth/admin-register, GET /api/tracking/:trackingNumber, and POST /api/tracking/update. The server root endpoint returns a simple message indicating that the Courier API is running, and /api/test-db is used to check database connectivity in the development environment.</w:t>
      </w:r>
    </w:p>
    <w:p>
      <w:pPr>
        <w:pStyle w:val="Heading2"/>
      </w:pPr>
      <w:r>
        <w:t>3.6 Technologies Not Claimed as Completed</w:t>
      </w:r>
    </w:p>
    <w:p>
      <w:pPr>
        <w:widowControl/>
        <w:ind w:firstLine="317"/>
        <w:jc w:val="both"/>
      </w:pPr>
      <w:r>
        <w:t>External services such as payment gateways, maps, and push-notification providers require valid credentials, server-side integration, and end-to-end testing. They should only be described as implemented if the team can demonstrate the working integration in the current codebase. Otherwise, they belong in the future-enhancement section. This report treats the current confirmed core as the HTML/CSS/JavaScript front end, Node.js/Express APIs, MySQL storage, role-specific pages, and local testing workflow.</w:t>
      </w:r>
    </w:p>
    <w:p>
      <w:r>
        <w:br w:type="page"/>
      </w:r>
    </w:p>
    <w:p>
      <w:pPr>
        <w:spacing w:before="360"/>
        <w:jc w:val="center"/>
      </w:pPr>
      <w:r>
        <w:rPr>
          <w:rFonts w:ascii="Times New Roman" w:hAnsi="Times New Roman"/>
          <w:b/>
          <w:color w:val="A02323"/>
          <w:sz w:val="36"/>
        </w:rPr>
        <w:t>CHAPTER 4</w:t>
      </w:r>
    </w:p>
    <w:p>
      <w:pPr>
        <w:jc w:val="center"/>
      </w:pPr>
      <w:r>
        <w:rPr>
          <w:rFonts w:ascii="Times New Roman" w:hAnsi="Times New Roman"/>
          <w:b/>
          <w:color w:val="A02323"/>
          <w:sz w:val="34"/>
        </w:rPr>
        <w:t>SYSTEM ARCHITECTURE</w:t>
      </w:r>
    </w:p>
    <w:p/>
    <w:p>
      <w:pPr>
        <w:pStyle w:val="Heading2"/>
      </w:pPr>
      <w:r>
        <w:t>4.1 High-Level Architecture</w:t>
      </w:r>
    </w:p>
    <w:p>
      <w:pPr>
        <w:widowControl/>
        <w:ind w:firstLine="317"/>
        <w:jc w:val="both"/>
      </w:pPr>
      <w:r>
        <w:t>The system follows a three-layer structure. The presentation layer contains browser pages and client-side scripts. The application layer is the Express server that receives requests, validates inputs, invokes controller logic, and returns JSON responses. The data layer is MySQL, which stores user and parcel-related records. The separation allows the interface to change without rewriting the database connection code, and it allows routes to be tested independently from the user interface.</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A32626"/>
          </w:tcPr>
          <w:p>
            <w:pPr>
              <w:spacing w:after="40"/>
              <w:jc w:val="center"/>
            </w:pPr>
            <w:r/>
            <w:r>
              <w:rPr>
                <w:rFonts w:ascii="Times New Roman" w:hAnsi="Times New Roman"/>
                <w:b/>
                <w:color w:val="FFFFFF"/>
                <w:sz w:val="18"/>
              </w:rPr>
              <w:t>Layer</w:t>
            </w:r>
          </w:p>
        </w:tc>
        <w:tc>
          <w:tcPr>
            <w:tcW w:type="dxa" w:w="3173"/>
            <w:vAlign w:val="center"/>
            <w:shd w:fill="A32626"/>
          </w:tcPr>
          <w:p>
            <w:pPr>
              <w:spacing w:after="40"/>
              <w:jc w:val="center"/>
            </w:pPr>
            <w:r/>
            <w:r>
              <w:rPr>
                <w:rFonts w:ascii="Times New Roman" w:hAnsi="Times New Roman"/>
                <w:b/>
                <w:color w:val="FFFFFF"/>
                <w:sz w:val="18"/>
              </w:rPr>
              <w:t>Main components</w:t>
            </w:r>
          </w:p>
        </w:tc>
        <w:tc>
          <w:tcPr>
            <w:tcW w:type="dxa" w:w="3173"/>
            <w:vAlign w:val="center"/>
            <w:shd w:fill="A32626"/>
          </w:tcPr>
          <w:p>
            <w:pPr>
              <w:spacing w:after="40"/>
              <w:jc w:val="center"/>
            </w:pPr>
            <w:r/>
            <w:r>
              <w:rPr>
                <w:rFonts w:ascii="Times New Roman" w:hAnsi="Times New Roman"/>
                <w:b/>
                <w:color w:val="FFFFFF"/>
                <w:sz w:val="18"/>
              </w:rPr>
              <w:t>Responsibility</w:t>
            </w:r>
          </w:p>
        </w:tc>
      </w:tr>
      <w:tr>
        <w:tc>
          <w:tcPr>
            <w:tcW w:type="dxa" w:w="3173"/>
            <w:vAlign w:val="center"/>
          </w:tcPr>
          <w:p>
            <w:pPr>
              <w:spacing w:after="40"/>
              <w:jc w:val="left"/>
            </w:pPr>
            <w:r/>
            <w:r>
              <w:rPr>
                <w:rFonts w:ascii="Times New Roman" w:hAnsi="Times New Roman"/>
                <w:b w:val="0"/>
                <w:sz w:val="18"/>
              </w:rPr>
              <w:t>Presentation</w:t>
            </w:r>
          </w:p>
        </w:tc>
        <w:tc>
          <w:tcPr>
            <w:tcW w:type="dxa" w:w="3173"/>
            <w:vAlign w:val="center"/>
          </w:tcPr>
          <w:p>
            <w:pPr>
              <w:spacing w:after="40"/>
              <w:jc w:val="left"/>
            </w:pPr>
            <w:r/>
            <w:r>
              <w:rPr>
                <w:rFonts w:ascii="Times New Roman" w:hAnsi="Times New Roman"/>
                <w:b w:val="0"/>
                <w:sz w:val="18"/>
              </w:rPr>
              <w:t>HTML, CSS, JavaScript pages</w:t>
            </w:r>
          </w:p>
        </w:tc>
        <w:tc>
          <w:tcPr>
            <w:tcW w:type="dxa" w:w="3173"/>
            <w:vAlign w:val="center"/>
          </w:tcPr>
          <w:p>
            <w:pPr>
              <w:spacing w:after="40"/>
              <w:jc w:val="left"/>
            </w:pPr>
            <w:r/>
            <w:r>
              <w:rPr>
                <w:rFonts w:ascii="Times New Roman" w:hAnsi="Times New Roman"/>
                <w:b w:val="0"/>
                <w:sz w:val="18"/>
              </w:rPr>
              <w:t>Collect input, show navigation and feedback, call APIs.</w:t>
            </w:r>
          </w:p>
        </w:tc>
      </w:tr>
      <w:tr>
        <w:tc>
          <w:tcPr>
            <w:tcW w:type="dxa" w:w="3173"/>
            <w:vAlign w:val="center"/>
            <w:shd w:fill="F6F2F2"/>
          </w:tcPr>
          <w:p>
            <w:pPr>
              <w:spacing w:after="40"/>
              <w:jc w:val="left"/>
            </w:pPr>
            <w:r/>
            <w:r>
              <w:rPr>
                <w:rFonts w:ascii="Times New Roman" w:hAnsi="Times New Roman"/>
                <w:b w:val="0"/>
                <w:sz w:val="18"/>
              </w:rPr>
              <w:t>Application</w:t>
            </w:r>
          </w:p>
        </w:tc>
        <w:tc>
          <w:tcPr>
            <w:tcW w:type="dxa" w:w="3173"/>
            <w:vAlign w:val="center"/>
            <w:shd w:fill="F6F2F2"/>
          </w:tcPr>
          <w:p>
            <w:pPr>
              <w:spacing w:after="40"/>
              <w:jc w:val="left"/>
            </w:pPr>
            <w:r/>
            <w:r>
              <w:rPr>
                <w:rFonts w:ascii="Times New Roman" w:hAnsi="Times New Roman"/>
                <w:b w:val="0"/>
                <w:sz w:val="18"/>
              </w:rPr>
              <w:t>Node.js, Express.js, routes, controllers</w:t>
            </w:r>
          </w:p>
        </w:tc>
        <w:tc>
          <w:tcPr>
            <w:tcW w:type="dxa" w:w="3173"/>
            <w:vAlign w:val="center"/>
            <w:shd w:fill="F6F2F2"/>
          </w:tcPr>
          <w:p>
            <w:pPr>
              <w:spacing w:after="40"/>
              <w:jc w:val="left"/>
            </w:pPr>
            <w:r/>
            <w:r>
              <w:rPr>
                <w:rFonts w:ascii="Times New Roman" w:hAnsi="Times New Roman"/>
                <w:b w:val="0"/>
                <w:sz w:val="18"/>
              </w:rPr>
              <w:t>Validate requests, apply role logic, coordinate database operations.</w:t>
            </w:r>
          </w:p>
        </w:tc>
      </w:tr>
      <w:tr>
        <w:tc>
          <w:tcPr>
            <w:tcW w:type="dxa" w:w="3173"/>
            <w:vAlign w:val="center"/>
          </w:tcPr>
          <w:p>
            <w:pPr>
              <w:spacing w:after="40"/>
              <w:jc w:val="left"/>
            </w:pPr>
            <w:r/>
            <w:r>
              <w:rPr>
                <w:rFonts w:ascii="Times New Roman" w:hAnsi="Times New Roman"/>
                <w:b w:val="0"/>
                <w:sz w:val="18"/>
              </w:rPr>
              <w:t>Data</w:t>
            </w:r>
          </w:p>
        </w:tc>
        <w:tc>
          <w:tcPr>
            <w:tcW w:type="dxa" w:w="3173"/>
            <w:vAlign w:val="center"/>
          </w:tcPr>
          <w:p>
            <w:pPr>
              <w:spacing w:after="40"/>
              <w:jc w:val="left"/>
            </w:pPr>
            <w:r/>
            <w:r>
              <w:rPr>
                <w:rFonts w:ascii="Times New Roman" w:hAnsi="Times New Roman"/>
                <w:b w:val="0"/>
                <w:sz w:val="18"/>
              </w:rPr>
              <w:t>MySQL, courier_management database</w:t>
            </w:r>
          </w:p>
        </w:tc>
        <w:tc>
          <w:tcPr>
            <w:tcW w:type="dxa" w:w="3173"/>
            <w:vAlign w:val="center"/>
          </w:tcPr>
          <w:p>
            <w:pPr>
              <w:spacing w:after="40"/>
              <w:jc w:val="left"/>
            </w:pPr>
            <w:r/>
            <w:r>
              <w:rPr>
                <w:rFonts w:ascii="Times New Roman" w:hAnsi="Times New Roman"/>
                <w:b w:val="0"/>
                <w:sz w:val="18"/>
              </w:rPr>
              <w:t>Store and retrieve account and parcel information.</w:t>
            </w:r>
          </w:p>
        </w:tc>
      </w:tr>
      <w:tr>
        <w:tc>
          <w:tcPr>
            <w:tcW w:type="dxa" w:w="3173"/>
            <w:vAlign w:val="center"/>
            <w:shd w:fill="F6F2F2"/>
          </w:tcPr>
          <w:p>
            <w:pPr>
              <w:spacing w:after="40"/>
              <w:jc w:val="left"/>
            </w:pPr>
            <w:r/>
            <w:r>
              <w:rPr>
                <w:rFonts w:ascii="Times New Roman" w:hAnsi="Times New Roman"/>
                <w:b w:val="0"/>
                <w:sz w:val="18"/>
              </w:rPr>
              <w:t>Development/testing</w:t>
            </w:r>
          </w:p>
        </w:tc>
        <w:tc>
          <w:tcPr>
            <w:tcW w:type="dxa" w:w="3173"/>
            <w:vAlign w:val="center"/>
            <w:shd w:fill="F6F2F2"/>
          </w:tcPr>
          <w:p>
            <w:pPr>
              <w:spacing w:after="40"/>
              <w:jc w:val="left"/>
            </w:pPr>
            <w:r/>
            <w:r>
              <w:rPr>
                <w:rFonts w:ascii="Times New Roman" w:hAnsi="Times New Roman"/>
                <w:b w:val="0"/>
                <w:sz w:val="18"/>
              </w:rPr>
              <w:t>VS Code, browser, terminal, Postman</w:t>
            </w:r>
          </w:p>
        </w:tc>
        <w:tc>
          <w:tcPr>
            <w:tcW w:type="dxa" w:w="3173"/>
            <w:vAlign w:val="center"/>
            <w:shd w:fill="F6F2F2"/>
          </w:tcPr>
          <w:p>
            <w:pPr>
              <w:spacing w:after="40"/>
              <w:jc w:val="left"/>
            </w:pPr>
            <w:r/>
            <w:r>
              <w:rPr>
                <w:rFonts w:ascii="Times New Roman" w:hAnsi="Times New Roman"/>
                <w:b w:val="0"/>
                <w:sz w:val="18"/>
              </w:rPr>
              <w:t>Run the application and verify API behavior.</w:t>
            </w:r>
          </w:p>
        </w:tc>
      </w:tr>
    </w:tbl>
    <w:p>
      <w:pPr>
        <w:spacing w:after="20"/>
      </w:pPr>
    </w:p>
    <w:p>
      <w:pPr>
        <w:pStyle w:val="Heading2"/>
      </w:pPr>
      <w:r>
        <w:t>4.2 Request Flow</w:t>
      </w:r>
    </w:p>
    <w:p>
      <w:pPr>
        <w:pStyle w:val="ListBullet"/>
        <w:spacing w:after="60"/>
      </w:pPr>
      <w:r>
        <w:t>The user opens a page through a browser or local web server.</w:t>
      </w:r>
    </w:p>
    <w:p>
      <w:pPr>
        <w:pStyle w:val="ListBullet"/>
        <w:spacing w:after="60"/>
      </w:pPr>
      <w:r>
        <w:t>The user submits a form or requests parcel tracking.</w:t>
      </w:r>
    </w:p>
    <w:p>
      <w:pPr>
        <w:pStyle w:val="ListBullet"/>
        <w:spacing w:after="60"/>
      </w:pPr>
      <w:r>
        <w:t>The front-end script sends an HTTP request to the configured API endpoint.</w:t>
      </w:r>
    </w:p>
    <w:p>
      <w:pPr>
        <w:pStyle w:val="ListBullet"/>
        <w:spacing w:after="60"/>
      </w:pPr>
      <w:r>
        <w:t>Express matches the method and path to a route handler.</w:t>
      </w:r>
    </w:p>
    <w:p>
      <w:pPr>
        <w:pStyle w:val="ListBullet"/>
        <w:spacing w:after="60"/>
      </w:pPr>
      <w:r>
        <w:t>The controller validates the request and performs the required operation.</w:t>
      </w:r>
    </w:p>
    <w:p>
      <w:pPr>
        <w:pStyle w:val="ListBullet"/>
        <w:spacing w:after="60"/>
      </w:pPr>
      <w:r>
        <w:t>The database layer reads or writes the corresponding MySQL records where needed.</w:t>
      </w:r>
    </w:p>
    <w:p>
      <w:pPr>
        <w:pStyle w:val="ListBullet"/>
        <w:spacing w:after="60"/>
      </w:pPr>
      <w:r>
        <w:t>The server returns a JSON response and an HTTP status.</w:t>
      </w:r>
    </w:p>
    <w:p>
      <w:pPr>
        <w:pStyle w:val="ListBullet"/>
        <w:spacing w:after="60"/>
      </w:pPr>
      <w:r>
        <w:t>The front end displays the result or a useful error message.</w:t>
      </w:r>
    </w:p>
    <w:p>
      <w:pPr>
        <w:pStyle w:val="Heading2"/>
      </w:pPr>
      <w:r>
        <w:t>4.3 Authentication and Role Flow</w:t>
      </w:r>
    </w:p>
    <w:p>
      <w:pPr>
        <w:widowControl/>
        <w:ind w:firstLine="317"/>
        <w:jc w:val="both"/>
      </w:pPr>
      <w:r>
        <w:t>Registration and login requests are handled by the authentication routes and controller. The application distinguishes sender, agent, and admin roles so that role-specific pages can be used for different tasks. A client-side redirect alone is not sufficient security for sensitive operations; the back end must also validate the user's identity and role before allowing protected actions. During the demonstration, the team should test both valid credentials and attempts to access a page or operation with the wrong role.</w:t>
      </w:r>
    </w:p>
    <w:p>
      <w:pPr>
        <w:pStyle w:val="Heading2"/>
      </w:pPr>
      <w:r>
        <w:t>4.4 Local Development Architecture</w:t>
      </w:r>
    </w:p>
    <w:p>
      <w:pPr>
        <w:widowControl/>
        <w:ind w:firstLine="317"/>
        <w:jc w:val="both"/>
      </w:pPr>
      <w:r>
        <w:t>During local development, the Express server uses port 5000 and the front end is served separately, commonly on port 5500. These are different local servers and both may need to be available for the complete application to work. The front end must call the correct back-end address. A port conflict error such as EADDRINUSE means another process is already listening on the requested port; the developer should check whether the server is already running rather than repeatedly starting new instances.</w:t>
      </w:r>
    </w:p>
    <w:p>
      <w:pPr>
        <w:pStyle w:val="Heading2"/>
      </w:pPr>
      <w:r>
        <w:t>4.5 Architecture Diagram</w:t>
      </w:r>
    </w:p>
    <w:p>
      <w:pPr>
        <w:widowControl/>
        <w:ind w:firstLine="317"/>
        <w:jc w:val="both"/>
      </w:pPr>
      <w:r>
        <w:t>Figure 4.1 should show the following flow: Sender / Delivery Agent / Admin → Browser UI (HTML, CSS, JavaScript) → HTTP/REST API → Express Routes and Controllers → MySQL Database. The response returns from the API to the browser, where the appropriate page displays the result.</w:t>
      </w:r>
    </w:p>
    <w:p>
      <w:pPr>
        <w:widowControl/>
        <w:ind w:firstLine="317"/>
        <w:jc w:val="both"/>
      </w:pPr>
      <w:r>
        <w:t>[Insert the final architecture diagram here. Use the actual routes and database components from the submitted source code.]</w:t>
      </w:r>
    </w:p>
    <w:p>
      <w:r>
        <w:br w:type="page"/>
      </w:r>
    </w:p>
    <w:p>
      <w:pPr>
        <w:spacing w:before="360"/>
        <w:jc w:val="center"/>
      </w:pPr>
      <w:r>
        <w:rPr>
          <w:rFonts w:ascii="Times New Roman" w:hAnsi="Times New Roman"/>
          <w:b/>
          <w:color w:val="A02323"/>
          <w:sz w:val="36"/>
        </w:rPr>
        <w:t>CHAPTER 5</w:t>
      </w:r>
    </w:p>
    <w:p>
      <w:pPr>
        <w:jc w:val="center"/>
      </w:pPr>
      <w:r>
        <w:rPr>
          <w:rFonts w:ascii="Times New Roman" w:hAnsi="Times New Roman"/>
          <w:b/>
          <w:color w:val="A02323"/>
          <w:sz w:val="34"/>
        </w:rPr>
        <w:t>SYSTEM DESIGN</w:t>
      </w:r>
    </w:p>
    <w:p/>
    <w:p>
      <w:pPr>
        <w:pStyle w:val="Heading2"/>
      </w:pPr>
      <w:r>
        <w:t>5.1 User Roles and Use Cases</w:t>
      </w:r>
    </w:p>
    <w:p>
      <w:pPr>
        <w:widowControl/>
        <w:ind w:firstLine="317"/>
        <w:jc w:val="both"/>
      </w:pPr>
      <w:r>
        <w:t>The project uses separate user journeys to keep the application understandable. A sender creates an account or signs in, enters parcel details, submits a booking, and uses the tracking page to request the shipment status. A delivery agent uses a dedicated registration/login flow and dashboard. An administrator uses a separate login page and dashboard entry point. Each role should see only the pages and operations that apply to it.</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A32626"/>
          </w:tcPr>
          <w:p>
            <w:pPr>
              <w:spacing w:after="40"/>
              <w:jc w:val="center"/>
            </w:pPr>
            <w:r/>
            <w:r>
              <w:rPr>
                <w:rFonts w:ascii="Times New Roman" w:hAnsi="Times New Roman"/>
                <w:b/>
                <w:color w:val="FFFFFF"/>
                <w:sz w:val="18"/>
              </w:rPr>
              <w:t>Actor</w:t>
            </w:r>
          </w:p>
        </w:tc>
        <w:tc>
          <w:tcPr>
            <w:tcW w:type="dxa" w:w="3173"/>
            <w:vAlign w:val="center"/>
            <w:shd w:fill="A32626"/>
          </w:tcPr>
          <w:p>
            <w:pPr>
              <w:spacing w:after="40"/>
              <w:jc w:val="center"/>
            </w:pPr>
            <w:r/>
            <w:r>
              <w:rPr>
                <w:rFonts w:ascii="Times New Roman" w:hAnsi="Times New Roman"/>
                <w:b/>
                <w:color w:val="FFFFFF"/>
                <w:sz w:val="18"/>
              </w:rPr>
              <w:t>Main use cases</w:t>
            </w:r>
          </w:p>
        </w:tc>
        <w:tc>
          <w:tcPr>
            <w:tcW w:type="dxa" w:w="3173"/>
            <w:vAlign w:val="center"/>
            <w:shd w:fill="A32626"/>
          </w:tcPr>
          <w:p>
            <w:pPr>
              <w:spacing w:after="40"/>
              <w:jc w:val="center"/>
            </w:pPr>
            <w:r/>
            <w:r>
              <w:rPr>
                <w:rFonts w:ascii="Times New Roman" w:hAnsi="Times New Roman"/>
                <w:b/>
                <w:color w:val="FFFFFF"/>
                <w:sz w:val="18"/>
              </w:rPr>
              <w:t>Expected outcome</w:t>
            </w:r>
          </w:p>
        </w:tc>
      </w:tr>
      <w:tr>
        <w:tc>
          <w:tcPr>
            <w:tcW w:type="dxa" w:w="3173"/>
            <w:vAlign w:val="center"/>
          </w:tcPr>
          <w:p>
            <w:pPr>
              <w:spacing w:after="40"/>
              <w:jc w:val="left"/>
            </w:pPr>
            <w:r/>
            <w:r>
              <w:rPr>
                <w:rFonts w:ascii="Times New Roman" w:hAnsi="Times New Roman"/>
                <w:b w:val="0"/>
                <w:sz w:val="18"/>
              </w:rPr>
              <w:t>Sender</w:t>
            </w:r>
          </w:p>
        </w:tc>
        <w:tc>
          <w:tcPr>
            <w:tcW w:type="dxa" w:w="3173"/>
            <w:vAlign w:val="center"/>
          </w:tcPr>
          <w:p>
            <w:pPr>
              <w:spacing w:after="40"/>
              <w:jc w:val="left"/>
            </w:pPr>
            <w:r/>
            <w:r>
              <w:rPr>
                <w:rFonts w:ascii="Times New Roman" w:hAnsi="Times New Roman"/>
                <w:b w:val="0"/>
                <w:sz w:val="18"/>
              </w:rPr>
              <w:t>Register, login, create parcel booking, request tracking</w:t>
            </w:r>
          </w:p>
        </w:tc>
        <w:tc>
          <w:tcPr>
            <w:tcW w:type="dxa" w:w="3173"/>
            <w:vAlign w:val="center"/>
          </w:tcPr>
          <w:p>
            <w:pPr>
              <w:spacing w:after="40"/>
              <w:jc w:val="left"/>
            </w:pPr>
            <w:r/>
            <w:r>
              <w:rPr>
                <w:rFonts w:ascii="Times New Roman" w:hAnsi="Times New Roman"/>
                <w:b w:val="0"/>
                <w:sz w:val="18"/>
              </w:rPr>
              <w:t>Booking details are submitted and tracking information can be requested.</w:t>
            </w:r>
          </w:p>
        </w:tc>
      </w:tr>
      <w:tr>
        <w:tc>
          <w:tcPr>
            <w:tcW w:type="dxa" w:w="3173"/>
            <w:vAlign w:val="center"/>
            <w:shd w:fill="F6F2F2"/>
          </w:tcPr>
          <w:p>
            <w:pPr>
              <w:spacing w:after="40"/>
              <w:jc w:val="left"/>
            </w:pPr>
            <w:r/>
            <w:r>
              <w:rPr>
                <w:rFonts w:ascii="Times New Roman" w:hAnsi="Times New Roman"/>
                <w:b w:val="0"/>
                <w:sz w:val="18"/>
              </w:rPr>
              <w:t>Delivery Agent</w:t>
            </w:r>
          </w:p>
        </w:tc>
        <w:tc>
          <w:tcPr>
            <w:tcW w:type="dxa" w:w="3173"/>
            <w:vAlign w:val="center"/>
            <w:shd w:fill="F6F2F2"/>
          </w:tcPr>
          <w:p>
            <w:pPr>
              <w:spacing w:after="40"/>
              <w:jc w:val="left"/>
            </w:pPr>
            <w:r/>
            <w:r>
              <w:rPr>
                <w:rFonts w:ascii="Times New Roman" w:hAnsi="Times New Roman"/>
                <w:b w:val="0"/>
                <w:sz w:val="18"/>
              </w:rPr>
              <w:t>Register/login, open dashboard, view assigned work, update status where implemented</w:t>
            </w:r>
          </w:p>
        </w:tc>
        <w:tc>
          <w:tcPr>
            <w:tcW w:type="dxa" w:w="3173"/>
            <w:vAlign w:val="center"/>
            <w:shd w:fill="F6F2F2"/>
          </w:tcPr>
          <w:p>
            <w:pPr>
              <w:spacing w:after="40"/>
              <w:jc w:val="left"/>
            </w:pPr>
            <w:r/>
            <w:r>
              <w:rPr>
                <w:rFonts w:ascii="Times New Roman" w:hAnsi="Times New Roman"/>
                <w:b w:val="0"/>
                <w:sz w:val="18"/>
              </w:rPr>
              <w:t>Agent workflow is separated from sender workflow.</w:t>
            </w:r>
          </w:p>
        </w:tc>
      </w:tr>
      <w:tr>
        <w:tc>
          <w:tcPr>
            <w:tcW w:type="dxa" w:w="3173"/>
            <w:vAlign w:val="center"/>
          </w:tcPr>
          <w:p>
            <w:pPr>
              <w:spacing w:after="40"/>
              <w:jc w:val="left"/>
            </w:pPr>
            <w:r/>
            <w:r>
              <w:rPr>
                <w:rFonts w:ascii="Times New Roman" w:hAnsi="Times New Roman"/>
                <w:b w:val="0"/>
                <w:sz w:val="18"/>
              </w:rPr>
              <w:t>Administrator</w:t>
            </w:r>
          </w:p>
        </w:tc>
        <w:tc>
          <w:tcPr>
            <w:tcW w:type="dxa" w:w="3173"/>
            <w:vAlign w:val="center"/>
          </w:tcPr>
          <w:p>
            <w:pPr>
              <w:spacing w:after="40"/>
              <w:jc w:val="left"/>
            </w:pPr>
            <w:r/>
            <w:r>
              <w:rPr>
                <w:rFonts w:ascii="Times New Roman" w:hAnsi="Times New Roman"/>
                <w:b w:val="0"/>
                <w:sz w:val="18"/>
              </w:rPr>
              <w:t>Admin login, open admin dashboard, navigate to operational pages</w:t>
            </w:r>
          </w:p>
        </w:tc>
        <w:tc>
          <w:tcPr>
            <w:tcW w:type="dxa" w:w="3173"/>
            <w:vAlign w:val="center"/>
          </w:tcPr>
          <w:p>
            <w:pPr>
              <w:spacing w:after="40"/>
              <w:jc w:val="left"/>
            </w:pPr>
            <w:r/>
            <w:r>
              <w:rPr>
                <w:rFonts w:ascii="Times New Roman" w:hAnsi="Times New Roman"/>
                <w:b w:val="0"/>
                <w:sz w:val="18"/>
              </w:rPr>
              <w:t>Administrative entry point and navigation are available.</w:t>
            </w:r>
          </w:p>
        </w:tc>
      </w:tr>
      <w:tr>
        <w:tc>
          <w:tcPr>
            <w:tcW w:type="dxa" w:w="3173"/>
            <w:vAlign w:val="center"/>
            <w:shd w:fill="F6F2F2"/>
          </w:tcPr>
          <w:p>
            <w:pPr>
              <w:spacing w:after="40"/>
              <w:jc w:val="left"/>
            </w:pPr>
            <w:r/>
            <w:r>
              <w:rPr>
                <w:rFonts w:ascii="Times New Roman" w:hAnsi="Times New Roman"/>
                <w:b w:val="0"/>
                <w:sz w:val="18"/>
              </w:rPr>
              <w:t>System</w:t>
            </w:r>
          </w:p>
        </w:tc>
        <w:tc>
          <w:tcPr>
            <w:tcW w:type="dxa" w:w="3173"/>
            <w:vAlign w:val="center"/>
            <w:shd w:fill="F6F2F2"/>
          </w:tcPr>
          <w:p>
            <w:pPr>
              <w:spacing w:after="40"/>
              <w:jc w:val="left"/>
            </w:pPr>
            <w:r/>
            <w:r>
              <w:rPr>
                <w:rFonts w:ascii="Times New Roman" w:hAnsi="Times New Roman"/>
                <w:b w:val="0"/>
                <w:sz w:val="18"/>
              </w:rPr>
              <w:t>Validate requests, access database, return status messages</w:t>
            </w:r>
          </w:p>
        </w:tc>
        <w:tc>
          <w:tcPr>
            <w:tcW w:type="dxa" w:w="3173"/>
            <w:vAlign w:val="center"/>
            <w:shd w:fill="F6F2F2"/>
          </w:tcPr>
          <w:p>
            <w:pPr>
              <w:spacing w:after="40"/>
              <w:jc w:val="left"/>
            </w:pPr>
            <w:r/>
            <w:r>
              <w:rPr>
                <w:rFonts w:ascii="Times New Roman" w:hAnsi="Times New Roman"/>
                <w:b w:val="0"/>
                <w:sz w:val="18"/>
              </w:rPr>
              <w:t>Consistent API responses and data handling.</w:t>
            </w:r>
          </w:p>
        </w:tc>
      </w:tr>
    </w:tbl>
    <w:p>
      <w:pPr>
        <w:spacing w:after="20"/>
      </w:pPr>
    </w:p>
    <w:p>
      <w:pPr>
        <w:pStyle w:val="Heading2"/>
      </w:pPr>
      <w:r>
        <w:t>5.2 Database Design and Schema</w:t>
      </w:r>
    </w:p>
    <w:p>
      <w:pPr>
        <w:widowControl/>
        <w:ind w:firstLine="317"/>
        <w:jc w:val="both"/>
      </w:pPr>
      <w:r>
        <w:t>The database design should represent the relationships among user accounts, parcel bookings, and tracking or delivery events. The user table stores account identity and role information. Parcel-related records should connect a shipment to the sender and to any assigned delivery agent where that relationship is implemented. Tracking events should reference the relevant parcel and record the status and time of the event.</w:t>
      </w:r>
    </w:p>
    <w:p>
      <w:pPr>
        <w:widowControl/>
        <w:ind w:firstLine="317"/>
        <w:jc w:val="both"/>
      </w:pPr>
      <w:r>
        <w:t>The final ER diagram must be generated from the actual courier_management database. This draft deliberately avoids asserting an exact list of all 15 tables or their column definitions without a verified schema export. Before final submission, insert the real table names, primary keys, foreign keys, and cardinalities from the database used by the project.</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A32626"/>
          </w:tcPr>
          <w:p>
            <w:pPr>
              <w:spacing w:after="40"/>
              <w:jc w:val="center"/>
            </w:pPr>
            <w:r/>
            <w:r>
              <w:rPr>
                <w:rFonts w:ascii="Times New Roman" w:hAnsi="Times New Roman"/>
                <w:b/>
                <w:color w:val="FFFFFF"/>
                <w:sz w:val="16"/>
              </w:rPr>
              <w:t>Entity / table group</w:t>
            </w:r>
          </w:p>
        </w:tc>
        <w:tc>
          <w:tcPr>
            <w:tcW w:type="dxa" w:w="3173"/>
            <w:vAlign w:val="center"/>
            <w:shd w:fill="A32626"/>
          </w:tcPr>
          <w:p>
            <w:pPr>
              <w:spacing w:after="40"/>
              <w:jc w:val="center"/>
            </w:pPr>
            <w:r/>
            <w:r>
              <w:rPr>
                <w:rFonts w:ascii="Times New Roman" w:hAnsi="Times New Roman"/>
                <w:b/>
                <w:color w:val="FFFFFF"/>
                <w:sz w:val="16"/>
              </w:rPr>
              <w:t>Typical responsibility</w:t>
            </w:r>
          </w:p>
        </w:tc>
        <w:tc>
          <w:tcPr>
            <w:tcW w:type="dxa" w:w="3173"/>
            <w:vAlign w:val="center"/>
            <w:shd w:fill="A32626"/>
          </w:tcPr>
          <w:p>
            <w:pPr>
              <w:spacing w:after="40"/>
              <w:jc w:val="center"/>
            </w:pPr>
            <w:r/>
            <w:r>
              <w:rPr>
                <w:rFonts w:ascii="Times New Roman" w:hAnsi="Times New Roman"/>
                <w:b/>
                <w:color w:val="FFFFFF"/>
                <w:sz w:val="16"/>
              </w:rPr>
              <w:t>Verification needed</w:t>
            </w:r>
          </w:p>
        </w:tc>
      </w:tr>
      <w:tr>
        <w:tc>
          <w:tcPr>
            <w:tcW w:type="dxa" w:w="3173"/>
            <w:vAlign w:val="center"/>
          </w:tcPr>
          <w:p>
            <w:pPr>
              <w:spacing w:after="40"/>
              <w:jc w:val="left"/>
            </w:pPr>
            <w:r/>
            <w:r>
              <w:rPr>
                <w:rFonts w:ascii="Times New Roman" w:hAnsi="Times New Roman"/>
                <w:b w:val="0"/>
                <w:sz w:val="16"/>
              </w:rPr>
              <w:t>users</w:t>
            </w:r>
          </w:p>
        </w:tc>
        <w:tc>
          <w:tcPr>
            <w:tcW w:type="dxa" w:w="3173"/>
            <w:vAlign w:val="center"/>
          </w:tcPr>
          <w:p>
            <w:pPr>
              <w:spacing w:after="40"/>
              <w:jc w:val="left"/>
            </w:pPr>
            <w:r/>
            <w:r>
              <w:rPr>
                <w:rFonts w:ascii="Times New Roman" w:hAnsi="Times New Roman"/>
                <w:b w:val="0"/>
                <w:sz w:val="16"/>
              </w:rPr>
              <w:t>Account details, role, status, created time</w:t>
            </w:r>
          </w:p>
        </w:tc>
        <w:tc>
          <w:tcPr>
            <w:tcW w:type="dxa" w:w="3173"/>
            <w:vAlign w:val="center"/>
          </w:tcPr>
          <w:p>
            <w:pPr>
              <w:spacing w:after="40"/>
              <w:jc w:val="left"/>
            </w:pPr>
            <w:r/>
            <w:r>
              <w:rPr>
                <w:rFonts w:ascii="Times New Roman" w:hAnsi="Times New Roman"/>
                <w:b w:val="0"/>
                <w:sz w:val="16"/>
              </w:rPr>
              <w:t>Confirm final column names and constraints.</w:t>
            </w:r>
          </w:p>
        </w:tc>
      </w:tr>
      <w:tr>
        <w:tc>
          <w:tcPr>
            <w:tcW w:type="dxa" w:w="3173"/>
            <w:vAlign w:val="center"/>
            <w:shd w:fill="F6F2F2"/>
          </w:tcPr>
          <w:p>
            <w:pPr>
              <w:spacing w:after="40"/>
              <w:jc w:val="left"/>
            </w:pPr>
            <w:r/>
            <w:r>
              <w:rPr>
                <w:rFonts w:ascii="Times New Roman" w:hAnsi="Times New Roman"/>
                <w:b w:val="0"/>
                <w:sz w:val="16"/>
              </w:rPr>
              <w:t>parcels / bookings</w:t>
            </w:r>
          </w:p>
        </w:tc>
        <w:tc>
          <w:tcPr>
            <w:tcW w:type="dxa" w:w="3173"/>
            <w:vAlign w:val="center"/>
            <w:shd w:fill="F6F2F2"/>
          </w:tcPr>
          <w:p>
            <w:pPr>
              <w:spacing w:after="40"/>
              <w:jc w:val="left"/>
            </w:pPr>
            <w:r/>
            <w:r>
              <w:rPr>
                <w:rFonts w:ascii="Times New Roman" w:hAnsi="Times New Roman"/>
                <w:b w:val="0"/>
                <w:sz w:val="16"/>
              </w:rPr>
              <w:t>Sender, receiver, parcel details, booking reference</w:t>
            </w:r>
          </w:p>
        </w:tc>
        <w:tc>
          <w:tcPr>
            <w:tcW w:type="dxa" w:w="3173"/>
            <w:vAlign w:val="center"/>
            <w:shd w:fill="F6F2F2"/>
          </w:tcPr>
          <w:p>
            <w:pPr>
              <w:spacing w:after="40"/>
              <w:jc w:val="left"/>
            </w:pPr>
            <w:r/>
            <w:r>
              <w:rPr>
                <w:rFonts w:ascii="Times New Roman" w:hAnsi="Times New Roman"/>
                <w:b w:val="0"/>
                <w:sz w:val="16"/>
              </w:rPr>
              <w:t>Confirm actual table and fields.</w:t>
            </w:r>
          </w:p>
        </w:tc>
      </w:tr>
      <w:tr>
        <w:tc>
          <w:tcPr>
            <w:tcW w:type="dxa" w:w="3173"/>
            <w:vAlign w:val="center"/>
          </w:tcPr>
          <w:p>
            <w:pPr>
              <w:spacing w:after="40"/>
              <w:jc w:val="left"/>
            </w:pPr>
            <w:r/>
            <w:r>
              <w:rPr>
                <w:rFonts w:ascii="Times New Roman" w:hAnsi="Times New Roman"/>
                <w:b w:val="0"/>
                <w:sz w:val="16"/>
              </w:rPr>
              <w:t>tracking / status records</w:t>
            </w:r>
          </w:p>
        </w:tc>
        <w:tc>
          <w:tcPr>
            <w:tcW w:type="dxa" w:w="3173"/>
            <w:vAlign w:val="center"/>
          </w:tcPr>
          <w:p>
            <w:pPr>
              <w:spacing w:after="40"/>
              <w:jc w:val="left"/>
            </w:pPr>
            <w:r/>
            <w:r>
              <w:rPr>
                <w:rFonts w:ascii="Times New Roman" w:hAnsi="Times New Roman"/>
                <w:b w:val="0"/>
                <w:sz w:val="16"/>
              </w:rPr>
              <w:t>Parcel status history and timestamps</w:t>
            </w:r>
          </w:p>
        </w:tc>
        <w:tc>
          <w:tcPr>
            <w:tcW w:type="dxa" w:w="3173"/>
            <w:vAlign w:val="center"/>
          </w:tcPr>
          <w:p>
            <w:pPr>
              <w:spacing w:after="40"/>
              <w:jc w:val="left"/>
            </w:pPr>
            <w:r/>
            <w:r>
              <w:rPr>
                <w:rFonts w:ascii="Times New Roman" w:hAnsi="Times New Roman"/>
                <w:b w:val="0"/>
                <w:sz w:val="16"/>
              </w:rPr>
              <w:t>Confirm whether status is stored in a separate table.</w:t>
            </w:r>
          </w:p>
        </w:tc>
      </w:tr>
      <w:tr>
        <w:tc>
          <w:tcPr>
            <w:tcW w:type="dxa" w:w="3173"/>
            <w:vAlign w:val="center"/>
            <w:shd w:fill="F6F2F2"/>
          </w:tcPr>
          <w:p>
            <w:pPr>
              <w:spacing w:after="40"/>
              <w:jc w:val="left"/>
            </w:pPr>
            <w:r/>
            <w:r>
              <w:rPr>
                <w:rFonts w:ascii="Times New Roman" w:hAnsi="Times New Roman"/>
                <w:b w:val="0"/>
                <w:sz w:val="16"/>
              </w:rPr>
              <w:t>delivery-agent records</w:t>
            </w:r>
          </w:p>
        </w:tc>
        <w:tc>
          <w:tcPr>
            <w:tcW w:type="dxa" w:w="3173"/>
            <w:vAlign w:val="center"/>
            <w:shd w:fill="F6F2F2"/>
          </w:tcPr>
          <w:p>
            <w:pPr>
              <w:spacing w:after="40"/>
              <w:jc w:val="left"/>
            </w:pPr>
            <w:r/>
            <w:r>
              <w:rPr>
                <w:rFonts w:ascii="Times New Roman" w:hAnsi="Times New Roman"/>
                <w:b w:val="0"/>
                <w:sz w:val="16"/>
              </w:rPr>
              <w:t>Agent details and assignments</w:t>
            </w:r>
          </w:p>
        </w:tc>
        <w:tc>
          <w:tcPr>
            <w:tcW w:type="dxa" w:w="3173"/>
            <w:vAlign w:val="center"/>
            <w:shd w:fill="F6F2F2"/>
          </w:tcPr>
          <w:p>
            <w:pPr>
              <w:spacing w:after="40"/>
              <w:jc w:val="left"/>
            </w:pPr>
            <w:r/>
            <w:r>
              <w:rPr>
                <w:rFonts w:ascii="Times New Roman" w:hAnsi="Times New Roman"/>
                <w:b w:val="0"/>
                <w:sz w:val="16"/>
              </w:rPr>
              <w:t>Confirm whether agents use users table or a separate table.</w:t>
            </w:r>
          </w:p>
        </w:tc>
      </w:tr>
      <w:tr>
        <w:tc>
          <w:tcPr>
            <w:tcW w:type="dxa" w:w="3173"/>
            <w:vAlign w:val="center"/>
          </w:tcPr>
          <w:p>
            <w:pPr>
              <w:spacing w:after="40"/>
              <w:jc w:val="left"/>
            </w:pPr>
            <w:r/>
            <w:r>
              <w:rPr>
                <w:rFonts w:ascii="Times New Roman" w:hAnsi="Times New Roman"/>
                <w:b w:val="0"/>
                <w:sz w:val="16"/>
              </w:rPr>
              <w:t>payments / notifications (if present)</w:t>
            </w:r>
          </w:p>
        </w:tc>
        <w:tc>
          <w:tcPr>
            <w:tcW w:type="dxa" w:w="3173"/>
            <w:vAlign w:val="center"/>
          </w:tcPr>
          <w:p>
            <w:pPr>
              <w:spacing w:after="40"/>
              <w:jc w:val="left"/>
            </w:pPr>
            <w:r/>
            <w:r>
              <w:rPr>
                <w:rFonts w:ascii="Times New Roman" w:hAnsi="Times New Roman"/>
                <w:b w:val="0"/>
                <w:sz w:val="16"/>
              </w:rPr>
              <w:t>Payment or notification data</w:t>
            </w:r>
          </w:p>
        </w:tc>
        <w:tc>
          <w:tcPr>
            <w:tcW w:type="dxa" w:w="3173"/>
            <w:vAlign w:val="center"/>
          </w:tcPr>
          <w:p>
            <w:pPr>
              <w:spacing w:after="40"/>
              <w:jc w:val="left"/>
            </w:pPr>
            <w:r/>
            <w:r>
              <w:rPr>
                <w:rFonts w:ascii="Times New Roman" w:hAnsi="Times New Roman"/>
                <w:b w:val="0"/>
                <w:sz w:val="16"/>
              </w:rPr>
              <w:t>Include only if present and implemented.</w:t>
            </w:r>
          </w:p>
        </w:tc>
      </w:tr>
    </w:tbl>
    <w:p>
      <w:pPr>
        <w:spacing w:after="20"/>
      </w:pPr>
    </w:p>
    <w:p>
      <w:pPr>
        <w:pStyle w:val="Heading2"/>
      </w:pPr>
      <w:r>
        <w:t>5.3 Data Validation and Integrity</w:t>
      </w:r>
    </w:p>
    <w:p>
      <w:pPr>
        <w:widowControl/>
        <w:ind w:firstLine="317"/>
        <w:jc w:val="both"/>
      </w:pPr>
      <w:r>
        <w:t>Validation should occur at both the browser and server levels. Browser checks improve the user experience by identifying empty or malformed fields early, but they can be bypassed. The server must repeat important checks before inserting or updating database records. Database constraints such as primary keys, unique email addresses, foreign keys, and non-null fields can provide an additional layer of integrity when configured in the schema.</w:t>
      </w:r>
    </w:p>
    <w:p>
      <w:pPr>
        <w:pStyle w:val="Heading2"/>
      </w:pPr>
      <w:r>
        <w:t>5.4 Interface Design</w:t>
      </w:r>
    </w:p>
    <w:p>
      <w:pPr>
        <w:widowControl/>
        <w:ind w:firstLine="317"/>
        <w:jc w:val="both"/>
      </w:pPr>
      <w:r>
        <w:t>The front-end pages are separated by purpose: entry/home page, role selection, sender registration and login, sender dashboard, booking, tracking, delivery-agent registration and login, delivery-agent dashboard, admin login, admin registration where enabled, and admin dashboard. Navigation should make the next action clear, while forms should label required fields and show feedback after submission. The color theme and layout should remain consistent across related pages.</w:t>
      </w:r>
    </w:p>
    <w:p>
      <w:pPr>
        <w:pStyle w:val="Heading2"/>
      </w:pPr>
      <w:r>
        <w:t>5.5 Security Design</w:t>
      </w:r>
    </w:p>
    <w:p>
      <w:pPr>
        <w:widowControl/>
        <w:ind w:firstLine="317"/>
        <w:jc w:val="both"/>
      </w:pPr>
      <w:r>
        <w:t>The application should keep secrets in environment configuration rather than embedding them in source code. Authentication endpoints should validate submitted fields and use a safe password-storage approach. Role checks should be performed on the server for protected operations. Errors returned to the browser should not expose database credentials or stack traces. Before deployment, credentials used during development should be rotated if they were shared or committed accidentally.</w:t>
      </w:r>
    </w:p>
    <w:p>
      <w:pPr>
        <w:pStyle w:val="Heading2"/>
      </w:pPr>
      <w:r>
        <w:t>5.6 Proposed ER Diagram Placeholder</w:t>
      </w:r>
    </w:p>
    <w:p>
      <w:pPr>
        <w:widowControl/>
        <w:ind w:firstLine="317"/>
        <w:jc w:val="both"/>
      </w:pPr>
      <w:r>
        <w:t>[Insert ER diagram exported from the actual MySQL schema. Show tables, primary keys, foreign keys, and relationships. Do not use a generic diagram that disagrees with the database implementation.]</w:t>
      </w:r>
    </w:p>
    <w:p>
      <w:r>
        <w:br w:type="page"/>
      </w:r>
    </w:p>
    <w:p>
      <w:pPr>
        <w:spacing w:before="360"/>
        <w:jc w:val="center"/>
      </w:pPr>
      <w:r>
        <w:rPr>
          <w:rFonts w:ascii="Times New Roman" w:hAnsi="Times New Roman"/>
          <w:b/>
          <w:color w:val="A02323"/>
          <w:sz w:val="36"/>
        </w:rPr>
        <w:t>CHAPTER 6</w:t>
      </w:r>
    </w:p>
    <w:p>
      <w:pPr>
        <w:jc w:val="center"/>
      </w:pPr>
      <w:r>
        <w:rPr>
          <w:rFonts w:ascii="Times New Roman" w:hAnsi="Times New Roman"/>
          <w:b/>
          <w:color w:val="A02323"/>
          <w:sz w:val="34"/>
        </w:rPr>
        <w:t>IMPLEMENTATION</w:t>
      </w:r>
    </w:p>
    <w:p/>
    <w:p>
      <w:pPr>
        <w:pStyle w:val="Heading2"/>
      </w:pPr>
      <w:r>
        <w:t>6.1 Project Folder Structure</w:t>
      </w:r>
    </w:p>
    <w:p>
      <w:pPr>
        <w:widowControl/>
        <w:ind w:firstLine="317"/>
        <w:jc w:val="both"/>
      </w:pPr>
      <w:r>
        <w:t>The project is organized into frontend and backend folders. The frontend folder contains the HTML pages and JavaScript/CSS files used by the browser. The backend folder contains the Express server, database configuration, controllers, and route files. This separation allows the user interface and API logic to be tested independently.</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A32626"/>
          </w:tcPr>
          <w:p>
            <w:pPr>
              <w:spacing w:after="40"/>
              <w:jc w:val="center"/>
            </w:pPr>
            <w:r/>
            <w:r>
              <w:rPr>
                <w:rFonts w:ascii="Times New Roman" w:hAnsi="Times New Roman"/>
                <w:b/>
                <w:color w:val="FFFFFF"/>
                <w:sz w:val="16"/>
              </w:rPr>
              <w:t>Path / file</w:t>
            </w:r>
          </w:p>
        </w:tc>
        <w:tc>
          <w:tcPr>
            <w:tcW w:type="dxa" w:w="4759"/>
            <w:vAlign w:val="center"/>
            <w:shd w:fill="A32626"/>
          </w:tcPr>
          <w:p>
            <w:pPr>
              <w:spacing w:after="40"/>
              <w:jc w:val="center"/>
            </w:pPr>
            <w:r/>
            <w:r>
              <w:rPr>
                <w:rFonts w:ascii="Times New Roman" w:hAnsi="Times New Roman"/>
                <w:b/>
                <w:color w:val="FFFFFF"/>
                <w:sz w:val="16"/>
              </w:rPr>
              <w:t>Purpose</w:t>
            </w:r>
          </w:p>
        </w:tc>
      </w:tr>
      <w:tr>
        <w:tc>
          <w:tcPr>
            <w:tcW w:type="dxa" w:w="4759"/>
            <w:vAlign w:val="center"/>
          </w:tcPr>
          <w:p>
            <w:pPr>
              <w:spacing w:after="40"/>
              <w:jc w:val="left"/>
            </w:pPr>
            <w:r/>
            <w:r>
              <w:rPr>
                <w:rFonts w:ascii="Times New Roman" w:hAnsi="Times New Roman"/>
                <w:b w:val="0"/>
                <w:sz w:val="16"/>
              </w:rPr>
              <w:t>backend/server.js</w:t>
            </w:r>
          </w:p>
        </w:tc>
        <w:tc>
          <w:tcPr>
            <w:tcW w:type="dxa" w:w="4759"/>
            <w:vAlign w:val="center"/>
          </w:tcPr>
          <w:p>
            <w:pPr>
              <w:spacing w:after="40"/>
              <w:jc w:val="left"/>
            </w:pPr>
            <w:r/>
            <w:r>
              <w:rPr>
                <w:rFonts w:ascii="Times New Roman" w:hAnsi="Times New Roman"/>
                <w:b w:val="0"/>
                <w:sz w:val="16"/>
              </w:rPr>
              <w:t>Creates/configures the Express application, middleware, and route mounts.</w:t>
            </w:r>
          </w:p>
        </w:tc>
      </w:tr>
      <w:tr>
        <w:tc>
          <w:tcPr>
            <w:tcW w:type="dxa" w:w="4759"/>
            <w:vAlign w:val="center"/>
            <w:shd w:fill="F6F2F2"/>
          </w:tcPr>
          <w:p>
            <w:pPr>
              <w:spacing w:after="40"/>
              <w:jc w:val="left"/>
            </w:pPr>
            <w:r/>
            <w:r>
              <w:rPr>
                <w:rFonts w:ascii="Times New Roman" w:hAnsi="Times New Roman"/>
                <w:b w:val="0"/>
                <w:sz w:val="16"/>
              </w:rPr>
              <w:t>backend/config/db.js</w:t>
            </w:r>
          </w:p>
        </w:tc>
        <w:tc>
          <w:tcPr>
            <w:tcW w:type="dxa" w:w="4759"/>
            <w:vAlign w:val="center"/>
            <w:shd w:fill="F6F2F2"/>
          </w:tcPr>
          <w:p>
            <w:pPr>
              <w:spacing w:after="40"/>
              <w:jc w:val="left"/>
            </w:pPr>
            <w:r/>
            <w:r>
              <w:rPr>
                <w:rFonts w:ascii="Times New Roman" w:hAnsi="Times New Roman"/>
                <w:b w:val="0"/>
                <w:sz w:val="16"/>
              </w:rPr>
              <w:t>Contains database connection configuration.</w:t>
            </w:r>
          </w:p>
        </w:tc>
      </w:tr>
      <w:tr>
        <w:tc>
          <w:tcPr>
            <w:tcW w:type="dxa" w:w="4759"/>
            <w:vAlign w:val="center"/>
          </w:tcPr>
          <w:p>
            <w:pPr>
              <w:spacing w:after="40"/>
              <w:jc w:val="left"/>
            </w:pPr>
            <w:r/>
            <w:r>
              <w:rPr>
                <w:rFonts w:ascii="Times New Roman" w:hAnsi="Times New Roman"/>
                <w:b w:val="0"/>
                <w:sz w:val="16"/>
              </w:rPr>
              <w:t>backend/controllers/auth_controller.js</w:t>
            </w:r>
          </w:p>
        </w:tc>
        <w:tc>
          <w:tcPr>
            <w:tcW w:type="dxa" w:w="4759"/>
            <w:vAlign w:val="center"/>
          </w:tcPr>
          <w:p>
            <w:pPr>
              <w:spacing w:after="40"/>
              <w:jc w:val="left"/>
            </w:pPr>
            <w:r/>
            <w:r>
              <w:rPr>
                <w:rFonts w:ascii="Times New Roman" w:hAnsi="Times New Roman"/>
                <w:b w:val="0"/>
                <w:sz w:val="16"/>
              </w:rPr>
              <w:t>Implements user registration/login and administrator registration logic.</w:t>
            </w:r>
          </w:p>
        </w:tc>
      </w:tr>
      <w:tr>
        <w:tc>
          <w:tcPr>
            <w:tcW w:type="dxa" w:w="4759"/>
            <w:vAlign w:val="center"/>
            <w:shd w:fill="F6F2F2"/>
          </w:tcPr>
          <w:p>
            <w:pPr>
              <w:spacing w:after="40"/>
              <w:jc w:val="left"/>
            </w:pPr>
            <w:r/>
            <w:r>
              <w:rPr>
                <w:rFonts w:ascii="Times New Roman" w:hAnsi="Times New Roman"/>
                <w:b w:val="0"/>
                <w:sz w:val="16"/>
              </w:rPr>
              <w:t>backend/routes/authRoutes.js</w:t>
            </w:r>
          </w:p>
        </w:tc>
        <w:tc>
          <w:tcPr>
            <w:tcW w:type="dxa" w:w="4759"/>
            <w:vAlign w:val="center"/>
            <w:shd w:fill="F6F2F2"/>
          </w:tcPr>
          <w:p>
            <w:pPr>
              <w:spacing w:after="40"/>
              <w:jc w:val="left"/>
            </w:pPr>
            <w:r/>
            <w:r>
              <w:rPr>
                <w:rFonts w:ascii="Times New Roman" w:hAnsi="Times New Roman"/>
                <w:b w:val="0"/>
                <w:sz w:val="16"/>
              </w:rPr>
              <w:t>Maps authentication URLs to controller functions.</w:t>
            </w:r>
          </w:p>
        </w:tc>
      </w:tr>
      <w:tr>
        <w:tc>
          <w:tcPr>
            <w:tcW w:type="dxa" w:w="4759"/>
            <w:vAlign w:val="center"/>
          </w:tcPr>
          <w:p>
            <w:pPr>
              <w:spacing w:after="40"/>
              <w:jc w:val="left"/>
            </w:pPr>
            <w:r/>
            <w:r>
              <w:rPr>
                <w:rFonts w:ascii="Times New Roman" w:hAnsi="Times New Roman"/>
                <w:b w:val="0"/>
                <w:sz w:val="16"/>
              </w:rPr>
              <w:t>backend/routes/trackingRoutes.js</w:t>
            </w:r>
          </w:p>
        </w:tc>
        <w:tc>
          <w:tcPr>
            <w:tcW w:type="dxa" w:w="4759"/>
            <w:vAlign w:val="center"/>
          </w:tcPr>
          <w:p>
            <w:pPr>
              <w:spacing w:after="40"/>
              <w:jc w:val="left"/>
            </w:pPr>
            <w:r/>
            <w:r>
              <w:rPr>
                <w:rFonts w:ascii="Times New Roman" w:hAnsi="Times New Roman"/>
                <w:b w:val="0"/>
                <w:sz w:val="16"/>
              </w:rPr>
              <w:t>Defines tracking lookup and tracking-update endpoints.</w:t>
            </w:r>
          </w:p>
        </w:tc>
      </w:tr>
      <w:tr>
        <w:tc>
          <w:tcPr>
            <w:tcW w:type="dxa" w:w="4759"/>
            <w:vAlign w:val="center"/>
            <w:shd w:fill="F6F2F2"/>
          </w:tcPr>
          <w:p>
            <w:pPr>
              <w:spacing w:after="40"/>
              <w:jc w:val="left"/>
            </w:pPr>
            <w:r/>
            <w:r>
              <w:rPr>
                <w:rFonts w:ascii="Times New Roman" w:hAnsi="Times New Roman"/>
                <w:b w:val="0"/>
                <w:sz w:val="16"/>
              </w:rPr>
              <w:t>backend/routes/deliveryAgentRoutes.js</w:t>
            </w:r>
          </w:p>
        </w:tc>
        <w:tc>
          <w:tcPr>
            <w:tcW w:type="dxa" w:w="4759"/>
            <w:vAlign w:val="center"/>
            <w:shd w:fill="F6F2F2"/>
          </w:tcPr>
          <w:p>
            <w:pPr>
              <w:spacing w:after="40"/>
              <w:jc w:val="left"/>
            </w:pPr>
            <w:r/>
            <w:r>
              <w:rPr>
                <w:rFonts w:ascii="Times New Roman" w:hAnsi="Times New Roman"/>
                <w:b w:val="0"/>
                <w:sz w:val="16"/>
              </w:rPr>
              <w:t>Defines delivery-agent API routes.</w:t>
            </w:r>
          </w:p>
        </w:tc>
      </w:tr>
      <w:tr>
        <w:tc>
          <w:tcPr>
            <w:tcW w:type="dxa" w:w="4759"/>
            <w:vAlign w:val="center"/>
          </w:tcPr>
          <w:p>
            <w:pPr>
              <w:spacing w:after="40"/>
              <w:jc w:val="left"/>
            </w:pPr>
            <w:r/>
            <w:r>
              <w:rPr>
                <w:rFonts w:ascii="Times New Roman" w:hAnsi="Times New Roman"/>
                <w:b w:val="0"/>
                <w:sz w:val="16"/>
              </w:rPr>
              <w:t>frontend/index.html</w:t>
            </w:r>
          </w:p>
        </w:tc>
        <w:tc>
          <w:tcPr>
            <w:tcW w:type="dxa" w:w="4759"/>
            <w:vAlign w:val="center"/>
          </w:tcPr>
          <w:p>
            <w:pPr>
              <w:spacing w:after="40"/>
              <w:jc w:val="left"/>
            </w:pPr>
            <w:r/>
            <w:r>
              <w:rPr>
                <w:rFonts w:ascii="Times New Roman" w:hAnsi="Times New Roman"/>
                <w:b w:val="0"/>
                <w:sz w:val="16"/>
              </w:rPr>
              <w:t>Main front-end entry page.</w:t>
            </w:r>
          </w:p>
        </w:tc>
      </w:tr>
      <w:tr>
        <w:tc>
          <w:tcPr>
            <w:tcW w:type="dxa" w:w="4759"/>
            <w:vAlign w:val="center"/>
            <w:shd w:fill="F6F2F2"/>
          </w:tcPr>
          <w:p>
            <w:pPr>
              <w:spacing w:after="40"/>
              <w:jc w:val="left"/>
            </w:pPr>
            <w:r/>
            <w:r>
              <w:rPr>
                <w:rFonts w:ascii="Times New Roman" w:hAnsi="Times New Roman"/>
                <w:b w:val="0"/>
                <w:sz w:val="16"/>
              </w:rPr>
              <w:t>frontend/register.html / login.html</w:t>
            </w:r>
          </w:p>
        </w:tc>
        <w:tc>
          <w:tcPr>
            <w:tcW w:type="dxa" w:w="4759"/>
            <w:vAlign w:val="center"/>
            <w:shd w:fill="F6F2F2"/>
          </w:tcPr>
          <w:p>
            <w:pPr>
              <w:spacing w:after="40"/>
              <w:jc w:val="left"/>
            </w:pPr>
            <w:r/>
            <w:r>
              <w:rPr>
                <w:rFonts w:ascii="Times New Roman" w:hAnsi="Times New Roman"/>
                <w:b w:val="0"/>
                <w:sz w:val="16"/>
              </w:rPr>
              <w:t>Sender account registration and login pages.</w:t>
            </w:r>
          </w:p>
        </w:tc>
      </w:tr>
      <w:tr>
        <w:tc>
          <w:tcPr>
            <w:tcW w:type="dxa" w:w="4759"/>
            <w:vAlign w:val="center"/>
          </w:tcPr>
          <w:p>
            <w:pPr>
              <w:spacing w:after="40"/>
              <w:jc w:val="left"/>
            </w:pPr>
            <w:r/>
            <w:r>
              <w:rPr>
                <w:rFonts w:ascii="Times New Roman" w:hAnsi="Times New Roman"/>
                <w:b w:val="0"/>
                <w:sz w:val="16"/>
              </w:rPr>
              <w:t>frontend/dashboard.html / booking page</w:t>
            </w:r>
          </w:p>
        </w:tc>
        <w:tc>
          <w:tcPr>
            <w:tcW w:type="dxa" w:w="4759"/>
            <w:vAlign w:val="center"/>
          </w:tcPr>
          <w:p>
            <w:pPr>
              <w:spacing w:after="40"/>
              <w:jc w:val="left"/>
            </w:pPr>
            <w:r/>
            <w:r>
              <w:rPr>
                <w:rFonts w:ascii="Times New Roman" w:hAnsi="Times New Roman"/>
                <w:b w:val="0"/>
                <w:sz w:val="16"/>
              </w:rPr>
              <w:t>Sender-facing dashboard and parcel-booking interface.</w:t>
            </w:r>
          </w:p>
        </w:tc>
      </w:tr>
      <w:tr>
        <w:tc>
          <w:tcPr>
            <w:tcW w:type="dxa" w:w="4759"/>
            <w:vAlign w:val="center"/>
            <w:shd w:fill="F6F2F2"/>
          </w:tcPr>
          <w:p>
            <w:pPr>
              <w:spacing w:after="40"/>
              <w:jc w:val="left"/>
            </w:pPr>
            <w:r/>
            <w:r>
              <w:rPr>
                <w:rFonts w:ascii="Times New Roman" w:hAnsi="Times New Roman"/>
                <w:b w:val="0"/>
                <w:sz w:val="16"/>
              </w:rPr>
              <w:t>frontend/tracking.html</w:t>
            </w:r>
          </w:p>
        </w:tc>
        <w:tc>
          <w:tcPr>
            <w:tcW w:type="dxa" w:w="4759"/>
            <w:vAlign w:val="center"/>
            <w:shd w:fill="F6F2F2"/>
          </w:tcPr>
          <w:p>
            <w:pPr>
              <w:spacing w:after="40"/>
              <w:jc w:val="left"/>
            </w:pPr>
            <w:r/>
            <w:r>
              <w:rPr>
                <w:rFonts w:ascii="Times New Roman" w:hAnsi="Times New Roman"/>
                <w:b w:val="0"/>
                <w:sz w:val="16"/>
              </w:rPr>
              <w:t>Tracking form and tracking response display.</w:t>
            </w:r>
          </w:p>
        </w:tc>
      </w:tr>
      <w:tr>
        <w:tc>
          <w:tcPr>
            <w:tcW w:type="dxa" w:w="4759"/>
            <w:vAlign w:val="center"/>
          </w:tcPr>
          <w:p>
            <w:pPr>
              <w:spacing w:after="40"/>
              <w:jc w:val="left"/>
            </w:pPr>
            <w:r/>
            <w:r>
              <w:rPr>
                <w:rFonts w:ascii="Times New Roman" w:hAnsi="Times New Roman"/>
                <w:b w:val="0"/>
                <w:sz w:val="16"/>
              </w:rPr>
              <w:t>frontend/delivery-*.html</w:t>
            </w:r>
          </w:p>
        </w:tc>
        <w:tc>
          <w:tcPr>
            <w:tcW w:type="dxa" w:w="4759"/>
            <w:vAlign w:val="center"/>
          </w:tcPr>
          <w:p>
            <w:pPr>
              <w:spacing w:after="40"/>
              <w:jc w:val="left"/>
            </w:pPr>
            <w:r/>
            <w:r>
              <w:rPr>
                <w:rFonts w:ascii="Times New Roman" w:hAnsi="Times New Roman"/>
                <w:b w:val="0"/>
                <w:sz w:val="16"/>
              </w:rPr>
              <w:t>Delivery-agent registration, login, and dashboard pages.</w:t>
            </w:r>
          </w:p>
        </w:tc>
      </w:tr>
      <w:tr>
        <w:tc>
          <w:tcPr>
            <w:tcW w:type="dxa" w:w="4759"/>
            <w:vAlign w:val="center"/>
            <w:shd w:fill="F6F2F2"/>
          </w:tcPr>
          <w:p>
            <w:pPr>
              <w:spacing w:after="40"/>
              <w:jc w:val="left"/>
            </w:pPr>
            <w:r/>
            <w:r>
              <w:rPr>
                <w:rFonts w:ascii="Times New Roman" w:hAnsi="Times New Roman"/>
                <w:b w:val="0"/>
                <w:sz w:val="16"/>
              </w:rPr>
              <w:t>frontend/admin-*.html</w:t>
            </w:r>
          </w:p>
        </w:tc>
        <w:tc>
          <w:tcPr>
            <w:tcW w:type="dxa" w:w="4759"/>
            <w:vAlign w:val="center"/>
            <w:shd w:fill="F6F2F2"/>
          </w:tcPr>
          <w:p>
            <w:pPr>
              <w:spacing w:after="40"/>
              <w:jc w:val="left"/>
            </w:pPr>
            <w:r/>
            <w:r>
              <w:rPr>
                <w:rFonts w:ascii="Times New Roman" w:hAnsi="Times New Roman"/>
                <w:b w:val="0"/>
                <w:sz w:val="16"/>
              </w:rPr>
              <w:t>Administrator login, registration where enabled, and dashboard pages.</w:t>
            </w:r>
          </w:p>
        </w:tc>
      </w:tr>
    </w:tbl>
    <w:p>
      <w:pPr>
        <w:spacing w:after="20"/>
      </w:pPr>
    </w:p>
    <w:p>
      <w:pPr>
        <w:pStyle w:val="Heading2"/>
      </w:pPr>
      <w:r>
        <w:t>6.2 Authentication Module</w:t>
      </w:r>
    </w:p>
    <w:p>
      <w:pPr>
        <w:widowControl/>
        <w:ind w:firstLine="317"/>
        <w:jc w:val="both"/>
      </w:pPr>
      <w:r>
        <w:t>The authentication route file creates an Express router and maps POST /register to the registration controller, POST /login to the login controller, and POST /admin-register to the administrator-registration controller. The controller is responsible for checking submitted details, interacting with the database, and returning a response. The admin registration flow uses a setup code from environment configuration and checks whether an administrator already exists before allowing another admin account to be created.</w:t>
      </w:r>
    </w:p>
    <w:p>
      <w:pPr>
        <w:widowControl/>
        <w:ind w:firstLine="317"/>
        <w:jc w:val="both"/>
      </w:pPr>
      <w:r>
        <w:t>The login interface sends credentials to the authentication API and checks the returned account role. The admin login page stores the admin token and user information in browser local storage and then redirects to the admin dashboard. Client-side storage is useful for page navigation but should not be treated as the only security boundary for protected server operations.</w:t>
      </w:r>
    </w:p>
    <w:p>
      <w:pPr>
        <w:pStyle w:val="Heading2"/>
      </w:pPr>
      <w:r>
        <w:t>6.3 Parcel Booking Module</w:t>
      </w:r>
    </w:p>
    <w:p>
      <w:pPr>
        <w:widowControl/>
        <w:ind w:firstLine="317"/>
        <w:jc w:val="both"/>
      </w:pPr>
      <w:r>
        <w:t>The parcel-booking interface collects shipment details from the sender. The expected information includes sender contact details, receiver contact details, parcel type or description, and the details required to calculate or display a charge and arrange pickup. After submission, the browser sends the form data to the configured parcel API. The server should validate required values and return a booking reference or a meaningful error response.</w:t>
      </w:r>
    </w:p>
    <w:p>
      <w:pPr>
        <w:widowControl/>
        <w:ind w:firstLine="317"/>
        <w:jc w:val="both"/>
      </w:pPr>
      <w:r>
        <w:t>The booking module should be verified by creating a test booking, checking that the API response indicates success, and confirming that the record appears in the relevant database table or sender dashboard. If the booking is saved but does not appear on the page, check whether the front-end request uses the correct endpoint, whether the controller returns the expected JSON shape, and whether the display script reads the same field names.</w:t>
      </w:r>
    </w:p>
    <w:p>
      <w:pPr>
        <w:pStyle w:val="Heading2"/>
      </w:pPr>
      <w:r>
        <w:t>6.4 Tracking Module</w:t>
      </w:r>
    </w:p>
    <w:p>
      <w:pPr>
        <w:widowControl/>
        <w:ind w:firstLine="317"/>
        <w:jc w:val="both"/>
      </w:pPr>
      <w:r>
        <w:t>The tracking page requests shipment information by tracking number. The front-end calls GET /api/tracking/:trackingNumber and displays the returned result. The route file also defines POST /api/tracking/update for a tracking update. The controller should validate the tracking number, locate the corresponding parcel, and return the status information in a predictable format. If no record matches the tracking number, the interface should show a clear message rather than an empty page.</w:t>
      </w:r>
    </w:p>
    <w:p>
      <w:pPr>
        <w:widowControl/>
        <w:ind w:firstLine="317"/>
        <w:jc w:val="both"/>
      </w:pPr>
      <w:r>
        <w:t>A useful test sequence is to submit an existing tracking number, submit a non-existing number, leave the field empty, and verify that the page handles each case. The route definition alone does not prove that every status transition is complete; final claims should match the controller and database logic available in the submitted code.</w:t>
      </w:r>
    </w:p>
    <w:p>
      <w:pPr>
        <w:pStyle w:val="Heading2"/>
      </w:pPr>
      <w:r>
        <w:t>6.5 Delivery-Agent Module</w:t>
      </w:r>
    </w:p>
    <w:p>
      <w:pPr>
        <w:widowControl/>
        <w:ind w:firstLine="317"/>
        <w:jc w:val="both"/>
      </w:pPr>
      <w:r>
        <w:t>The delivery-agent workflow includes separate registration and login pages and a dashboard entry point. The agent-specific controller and route files manage the agent API workflow. The intended operational journey is for an authorized agent to sign in, view assigned parcels, and update parcel progress at the stages supported by the implementation. During final verification, the team should confirm that agent registration creates the expected role or agent record and that the dashboard receives data from the correct API endpoint.</w:t>
      </w:r>
    </w:p>
    <w:p>
      <w:pPr>
        <w:widowControl/>
        <w:ind w:firstLine="317"/>
        <w:jc w:val="both"/>
      </w:pPr>
      <w:r>
        <w:t>If an agent dashboard reports that there are no assigned parcels, verify the test database contains an assignment, inspect the API response, confirm the logged-in identity is passed correctly, and check that the front end reads the returned property names accurately.</w:t>
      </w:r>
    </w:p>
    <w:p>
      <w:pPr>
        <w:pStyle w:val="Heading2"/>
      </w:pPr>
      <w:r>
        <w:t>6.6 Administrator Module</w:t>
      </w:r>
    </w:p>
    <w:p>
      <w:pPr>
        <w:widowControl/>
        <w:ind w:firstLine="317"/>
        <w:jc w:val="both"/>
      </w:pPr>
      <w:r>
        <w:t>The administrator pages provide a separate entry point from the sender workflow. The admin login form submits credentials to the authentication API and checks that the returned role is Admin before navigating to the admin dashboard. The dashboard checks for admin session information and requests the server root to show whether the back end is reachable. Its navigation links provide entry points to sender dashboard, tracking, and delivery-agent pages.</w:t>
      </w:r>
    </w:p>
    <w:p>
      <w:pPr>
        <w:widowControl/>
        <w:ind w:firstLine="317"/>
        <w:jc w:val="both"/>
      </w:pPr>
      <w:r>
        <w:t>Administrator registration should be restricted to an authorized setup process. The current flow uses an environment-configured setup code and prevents duplicate administrator registration when an admin account already exists. The team should avoid displaying setup codes or passwords in screenshots included in the report.</w:t>
      </w:r>
    </w:p>
    <w:p>
      <w:pPr>
        <w:pStyle w:val="Heading2"/>
      </w:pPr>
      <w:r>
        <w:t>6.7 Database Connection and Error Handling</w:t>
      </w:r>
    </w:p>
    <w:p>
      <w:pPr>
        <w:widowControl/>
        <w:ind w:firstLine="317"/>
        <w:jc w:val="both"/>
      </w:pPr>
      <w:r>
        <w:t>The database connection is configured separately from route definitions. The /api/test-db endpoint is useful during local testing because it distinguishes a server startup problem from a database connection problem. The server root endpoint can confirm that Express is listening, while the database test endpoint checks database connectivity. A running server does not automatically mean that all API routes or database operations are correct; each critical workflow needs a separate test.</w:t>
      </w:r>
    </w:p>
    <w:p>
      <w:pPr>
        <w:pStyle w:val="Heading2"/>
      </w:pPr>
      <w:r>
        <w:t>6.8 Password Validation Utility</w:t>
      </w:r>
    </w:p>
    <w:p>
      <w:pPr>
        <w:widowControl/>
        <w:ind w:firstLine="317"/>
        <w:jc w:val="both"/>
      </w:pPr>
      <w:r>
        <w:t>A password validation utility was added under the backend utilities folder and integrated into relevant controller logic. Centralizing validation avoids repeating the same rules in multiple controllers. The report should list the exact password rules from the current utility file in the final version, rather than assuming requirements that are not present in the code. Password validation is separate from password hashing and does not replace authentication or role checks.</w:t>
      </w:r>
    </w:p>
    <w:p>
      <w:pPr>
        <w:pStyle w:val="Heading2"/>
      </w:pPr>
      <w:r>
        <w:t>6.9 API Integration and JSON Responses</w:t>
      </w:r>
    </w:p>
    <w:p>
      <w:pPr>
        <w:widowControl/>
        <w:ind w:firstLine="317"/>
        <w:jc w:val="both"/>
      </w:pPr>
      <w:r>
        <w:t>The front end and back end communicate through HTTP requests and JSON responses. The most common debugging points are the URL and port, HTTP method, route mount prefix, request body shape, database connection, and response property names. When a request fails, inspect the browser console, Network tab, server terminal, and API testing response in that order. Keep route names consistent between front-end scripts and Express route files.</w:t>
      </w:r>
    </w:p>
    <w:p>
      <w:pPr>
        <w:pStyle w:val="Heading2"/>
      </w:pPr>
      <w:r>
        <w:t>6.10 Implementation Screenshots</w:t>
      </w:r>
    </w:p>
    <w:p>
      <w:pPr>
        <w:widowControl/>
        <w:ind w:firstLine="317"/>
        <w:jc w:val="both"/>
      </w:pPr>
      <w:r>
        <w:t>[Insert real screenshots of the home page, role selection, sender registration/login, booking form, tracking result, delivery-agent login/dashboard, admin login/dashboard, and database/API test. Use screenshots captured from the current running project, not mock images.]</w:t>
      </w:r>
    </w:p>
    <w:p>
      <w:r>
        <w:br w:type="page"/>
      </w:r>
    </w:p>
    <w:p>
      <w:pPr>
        <w:spacing w:before="360"/>
        <w:jc w:val="center"/>
      </w:pPr>
      <w:r>
        <w:rPr>
          <w:rFonts w:ascii="Times New Roman" w:hAnsi="Times New Roman"/>
          <w:b/>
          <w:color w:val="A02323"/>
          <w:sz w:val="36"/>
        </w:rPr>
        <w:t>CHAPTER 7</w:t>
      </w:r>
    </w:p>
    <w:p>
      <w:pPr>
        <w:jc w:val="center"/>
      </w:pPr>
      <w:r>
        <w:rPr>
          <w:rFonts w:ascii="Times New Roman" w:hAnsi="Times New Roman"/>
          <w:b/>
          <w:color w:val="A02323"/>
          <w:sz w:val="34"/>
        </w:rPr>
        <w:t>FEATURES</w:t>
      </w:r>
    </w:p>
    <w:p/>
    <w:p>
      <w:pPr>
        <w:pStyle w:val="Heading2"/>
      </w:pPr>
      <w:r>
        <w:t>7.1 Main Features</w:t>
      </w:r>
    </w:p>
    <w:p>
      <w:pPr>
        <w:pStyle w:val="ListBullet"/>
        <w:spacing w:after="60"/>
      </w:pPr>
      <w:r>
        <w:t>Role-based entry points for sender and delivery-agent workflows.</w:t>
      </w:r>
    </w:p>
    <w:p>
      <w:pPr>
        <w:pStyle w:val="ListBullet"/>
        <w:spacing w:after="60"/>
      </w:pPr>
      <w:r>
        <w:t>Sender registration and login through authentication APIs.</w:t>
      </w:r>
    </w:p>
    <w:p>
      <w:pPr>
        <w:pStyle w:val="ListBullet"/>
        <w:spacing w:after="60"/>
      </w:pPr>
      <w:r>
        <w:t>Administrator login and an administrator dashboard.</w:t>
      </w:r>
    </w:p>
    <w:p>
      <w:pPr>
        <w:pStyle w:val="ListBullet"/>
        <w:spacing w:after="60"/>
      </w:pPr>
      <w:r>
        <w:t>Parcel booking interface for entering shipment information.</w:t>
      </w:r>
    </w:p>
    <w:p>
      <w:pPr>
        <w:pStyle w:val="ListBullet"/>
        <w:spacing w:after="60"/>
      </w:pPr>
      <w:r>
        <w:t>Tracking page that submits a tracking number to the tracking API.</w:t>
      </w:r>
    </w:p>
    <w:p>
      <w:pPr>
        <w:pStyle w:val="ListBullet"/>
        <w:spacing w:after="60"/>
      </w:pPr>
      <w:r>
        <w:t>Delivery-agent registration, login, and dashboard pages.</w:t>
      </w:r>
    </w:p>
    <w:p>
      <w:pPr>
        <w:pStyle w:val="ListBullet"/>
        <w:spacing w:after="60"/>
      </w:pPr>
      <w:r>
        <w:t>Server health endpoint and database connectivity test endpoint.</w:t>
      </w:r>
    </w:p>
    <w:p>
      <w:pPr>
        <w:pStyle w:val="ListBullet"/>
        <w:spacing w:after="60"/>
      </w:pPr>
      <w:r>
        <w:t>Separated front-end pages, API route files, controllers, and database configuration.</w:t>
      </w:r>
    </w:p>
    <w:p>
      <w:pPr>
        <w:pStyle w:val="Heading2"/>
      </w:pPr>
      <w:r>
        <w:t>7.2 Sender Registration and Login</w:t>
      </w:r>
    </w:p>
    <w:p>
      <w:pPr>
        <w:widowControl/>
        <w:ind w:firstLine="317"/>
        <w:jc w:val="both"/>
      </w:pPr>
      <w:r>
        <w:t>A new sender uses the registration form to submit required account details. The server validates the request and creates the account if the information is acceptable. On later visits, the sender uses the login page. The expected user-facing result is clear feedback for successful login or an understandable error for invalid credentials. Tests should cover missing fields, invalid input, duplicate account details where constrained, valid credentials, and incorrect credentials.</w:t>
      </w:r>
    </w:p>
    <w:p>
      <w:pPr>
        <w:pStyle w:val="Heading2"/>
      </w:pPr>
      <w:r>
        <w:t>7.3 Parcel Booking</w:t>
      </w:r>
    </w:p>
    <w:p>
      <w:pPr>
        <w:widowControl/>
        <w:ind w:firstLine="317"/>
        <w:jc w:val="both"/>
      </w:pPr>
      <w:r>
        <w:t>The sender fills out the booking form and submits the parcel details. The front end should prevent obvious incomplete submissions and the server should repeat essential validation. A successful booking should provide a confirmation or reference that can be used for subsequent tracking. The exact charge calculation and pickup scheduling behavior should be described according to the code that is currently connected to the booking endpoint.</w:t>
      </w:r>
    </w:p>
    <w:p>
      <w:pPr>
        <w:pStyle w:val="Heading2"/>
      </w:pPr>
      <w:r>
        <w:t>7.4 Parcel Tracking</w:t>
      </w:r>
    </w:p>
    <w:p>
      <w:pPr>
        <w:widowControl/>
        <w:ind w:firstLine="317"/>
        <w:jc w:val="both"/>
      </w:pPr>
      <w:r>
        <w:t>The tracking page lets the sender enter a tracking number and request the current shipment information. The server looks up the parcel through the tracking controller and returns the available tracking result. Useful interface states include waiting for the request, a successful response, an unknown tracking number, and a server/network error. Tracking status should be updated only through the supported back-end flow so that the displayed information reflects the database rather than a hard-coded value.</w:t>
      </w:r>
    </w:p>
    <w:p>
      <w:pPr>
        <w:pStyle w:val="Heading2"/>
      </w:pPr>
      <w:r>
        <w:t>7.5 Delivery-Agent Workflow</w:t>
      </w:r>
    </w:p>
    <w:p>
      <w:pPr>
        <w:widowControl/>
        <w:ind w:firstLine="317"/>
        <w:jc w:val="both"/>
      </w:pPr>
      <w:r>
        <w:t>The delivery-agent pages separate agent access from sender access. The intended demonstration should show registration or login, opening the agent dashboard, and the assigned-parcel view where sample assignments exist. If pickup, out-for-delivery, and delivery-confirmation actions are enabled in the current controller, demonstrate each action with a test parcel and then verify the updated status in the tracking page. Do not demonstrate status changes against real customer shipments during academic testing.</w:t>
      </w:r>
    </w:p>
    <w:p>
      <w:pPr>
        <w:pStyle w:val="Heading2"/>
      </w:pPr>
      <w:r>
        <w:t>7.6 Administrator Workflow</w:t>
      </w:r>
    </w:p>
    <w:p>
      <w:pPr>
        <w:widowControl/>
        <w:ind w:firstLine="317"/>
        <w:jc w:val="both"/>
      </w:pPr>
      <w:r>
        <w:t>The admin login page verifies that the account returned by the login API has the Admin role. On success, the browser navigates to the administrator dashboard. The dashboard provides a visible place for checking server availability and moving between available application pages. Any additional administrative functions should be described only if they are connected to working APIs and database operations.</w:t>
      </w:r>
    </w:p>
    <w:p>
      <w:pPr>
        <w:pStyle w:val="Heading2"/>
      </w:pPr>
      <w:r>
        <w:t>7.7 User Experience and Validation</w:t>
      </w:r>
    </w:p>
    <w:p>
      <w:pPr>
        <w:widowControl/>
        <w:ind w:firstLine="317"/>
        <w:jc w:val="both"/>
      </w:pPr>
      <w:r>
        <w:t>Clear labels, required-field checks, success messages, and error messages make the application easier to use. Consistent navigation helps users identify which role they are using and how to return to a previous page. Server-side validation remains essential because a user can bypass browser-side checks. The project can be improved by standardizing error response shapes and using a shared front-end function for handling network failures.</w:t>
      </w:r>
    </w:p>
    <w:p>
      <w:pPr>
        <w:pStyle w:val="Heading2"/>
      </w:pPr>
      <w:r>
        <w:t>7.8 Feature-to-Module Mapping</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A32626"/>
          </w:tcPr>
          <w:p>
            <w:pPr>
              <w:spacing w:after="40"/>
              <w:jc w:val="center"/>
            </w:pPr>
            <w:r/>
            <w:r>
              <w:rPr>
                <w:rFonts w:ascii="Times New Roman" w:hAnsi="Times New Roman"/>
                <w:b/>
                <w:color w:val="FFFFFF"/>
                <w:sz w:val="16"/>
              </w:rPr>
              <w:t>Feature</w:t>
            </w:r>
          </w:p>
        </w:tc>
        <w:tc>
          <w:tcPr>
            <w:tcW w:type="dxa" w:w="3173"/>
            <w:vAlign w:val="center"/>
            <w:shd w:fill="A32626"/>
          </w:tcPr>
          <w:p>
            <w:pPr>
              <w:spacing w:after="40"/>
              <w:jc w:val="center"/>
            </w:pPr>
            <w:r/>
            <w:r>
              <w:rPr>
                <w:rFonts w:ascii="Times New Roman" w:hAnsi="Times New Roman"/>
                <w:b/>
                <w:color w:val="FFFFFF"/>
                <w:sz w:val="16"/>
              </w:rPr>
              <w:t>Front-end page(s)</w:t>
            </w:r>
          </w:p>
        </w:tc>
        <w:tc>
          <w:tcPr>
            <w:tcW w:type="dxa" w:w="3173"/>
            <w:vAlign w:val="center"/>
            <w:shd w:fill="A32626"/>
          </w:tcPr>
          <w:p>
            <w:pPr>
              <w:spacing w:after="40"/>
              <w:jc w:val="center"/>
            </w:pPr>
            <w:r/>
            <w:r>
              <w:rPr>
                <w:rFonts w:ascii="Times New Roman" w:hAnsi="Times New Roman"/>
                <w:b/>
                <w:color w:val="FFFFFF"/>
                <w:sz w:val="16"/>
              </w:rPr>
              <w:t>Back-end component</w:t>
            </w:r>
          </w:p>
        </w:tc>
      </w:tr>
      <w:tr>
        <w:tc>
          <w:tcPr>
            <w:tcW w:type="dxa" w:w="3173"/>
            <w:vAlign w:val="center"/>
          </w:tcPr>
          <w:p>
            <w:pPr>
              <w:spacing w:after="40"/>
              <w:jc w:val="left"/>
            </w:pPr>
            <w:r/>
            <w:r>
              <w:rPr>
                <w:rFonts w:ascii="Times New Roman" w:hAnsi="Times New Roman"/>
                <w:b w:val="0"/>
                <w:sz w:val="16"/>
              </w:rPr>
              <w:t>User registration/login</w:t>
            </w:r>
          </w:p>
        </w:tc>
        <w:tc>
          <w:tcPr>
            <w:tcW w:type="dxa" w:w="3173"/>
            <w:vAlign w:val="center"/>
          </w:tcPr>
          <w:p>
            <w:pPr>
              <w:spacing w:after="40"/>
              <w:jc w:val="left"/>
            </w:pPr>
            <w:r/>
            <w:r>
              <w:rPr>
                <w:rFonts w:ascii="Times New Roman" w:hAnsi="Times New Roman"/>
                <w:b w:val="0"/>
                <w:sz w:val="16"/>
              </w:rPr>
              <w:t>register.html, login.html</w:t>
            </w:r>
          </w:p>
        </w:tc>
        <w:tc>
          <w:tcPr>
            <w:tcW w:type="dxa" w:w="3173"/>
            <w:vAlign w:val="center"/>
          </w:tcPr>
          <w:p>
            <w:pPr>
              <w:spacing w:after="40"/>
              <w:jc w:val="left"/>
            </w:pPr>
            <w:r/>
            <w:r>
              <w:rPr>
                <w:rFonts w:ascii="Times New Roman" w:hAnsi="Times New Roman"/>
                <w:b w:val="0"/>
                <w:sz w:val="16"/>
              </w:rPr>
              <w:t>authRoutes.js, auth_controller.js</w:t>
            </w:r>
          </w:p>
        </w:tc>
      </w:tr>
      <w:tr>
        <w:tc>
          <w:tcPr>
            <w:tcW w:type="dxa" w:w="3173"/>
            <w:vAlign w:val="center"/>
            <w:shd w:fill="F6F2F2"/>
          </w:tcPr>
          <w:p>
            <w:pPr>
              <w:spacing w:after="40"/>
              <w:jc w:val="left"/>
            </w:pPr>
            <w:r/>
            <w:r>
              <w:rPr>
                <w:rFonts w:ascii="Times New Roman" w:hAnsi="Times New Roman"/>
                <w:b w:val="0"/>
                <w:sz w:val="16"/>
              </w:rPr>
              <w:t>Parcel booking</w:t>
            </w:r>
          </w:p>
        </w:tc>
        <w:tc>
          <w:tcPr>
            <w:tcW w:type="dxa" w:w="3173"/>
            <w:vAlign w:val="center"/>
            <w:shd w:fill="F6F2F2"/>
          </w:tcPr>
          <w:p>
            <w:pPr>
              <w:spacing w:after="40"/>
              <w:jc w:val="left"/>
            </w:pPr>
            <w:r/>
            <w:r>
              <w:rPr>
                <w:rFonts w:ascii="Times New Roman" w:hAnsi="Times New Roman"/>
                <w:b w:val="0"/>
                <w:sz w:val="16"/>
              </w:rPr>
              <w:t>booking page, sender dashboard</w:t>
            </w:r>
          </w:p>
        </w:tc>
        <w:tc>
          <w:tcPr>
            <w:tcW w:type="dxa" w:w="3173"/>
            <w:vAlign w:val="center"/>
            <w:shd w:fill="F6F2F2"/>
          </w:tcPr>
          <w:p>
            <w:pPr>
              <w:spacing w:after="40"/>
              <w:jc w:val="left"/>
            </w:pPr>
            <w:r/>
            <w:r>
              <w:rPr>
                <w:rFonts w:ascii="Times New Roman" w:hAnsi="Times New Roman"/>
                <w:b w:val="0"/>
                <w:sz w:val="16"/>
              </w:rPr>
              <w:t>parcel routes and controllers</w:t>
            </w:r>
          </w:p>
        </w:tc>
      </w:tr>
      <w:tr>
        <w:tc>
          <w:tcPr>
            <w:tcW w:type="dxa" w:w="3173"/>
            <w:vAlign w:val="center"/>
          </w:tcPr>
          <w:p>
            <w:pPr>
              <w:spacing w:after="40"/>
              <w:jc w:val="left"/>
            </w:pPr>
            <w:r/>
            <w:r>
              <w:rPr>
                <w:rFonts w:ascii="Times New Roman" w:hAnsi="Times New Roman"/>
                <w:b w:val="0"/>
                <w:sz w:val="16"/>
              </w:rPr>
              <w:t>Tracking lookup</w:t>
            </w:r>
          </w:p>
        </w:tc>
        <w:tc>
          <w:tcPr>
            <w:tcW w:type="dxa" w:w="3173"/>
            <w:vAlign w:val="center"/>
          </w:tcPr>
          <w:p>
            <w:pPr>
              <w:spacing w:after="40"/>
              <w:jc w:val="left"/>
            </w:pPr>
            <w:r/>
            <w:r>
              <w:rPr>
                <w:rFonts w:ascii="Times New Roman" w:hAnsi="Times New Roman"/>
                <w:b w:val="0"/>
                <w:sz w:val="16"/>
              </w:rPr>
              <w:t>tracking.html</w:t>
            </w:r>
          </w:p>
        </w:tc>
        <w:tc>
          <w:tcPr>
            <w:tcW w:type="dxa" w:w="3173"/>
            <w:vAlign w:val="center"/>
          </w:tcPr>
          <w:p>
            <w:pPr>
              <w:spacing w:after="40"/>
              <w:jc w:val="left"/>
            </w:pPr>
            <w:r/>
            <w:r>
              <w:rPr>
                <w:rFonts w:ascii="Times New Roman" w:hAnsi="Times New Roman"/>
                <w:b w:val="0"/>
                <w:sz w:val="16"/>
              </w:rPr>
              <w:t>trackingRoutes.js, tracking_controller.js</w:t>
            </w:r>
          </w:p>
        </w:tc>
      </w:tr>
      <w:tr>
        <w:tc>
          <w:tcPr>
            <w:tcW w:type="dxa" w:w="3173"/>
            <w:vAlign w:val="center"/>
            <w:shd w:fill="F6F2F2"/>
          </w:tcPr>
          <w:p>
            <w:pPr>
              <w:spacing w:after="40"/>
              <w:jc w:val="left"/>
            </w:pPr>
            <w:r/>
            <w:r>
              <w:rPr>
                <w:rFonts w:ascii="Times New Roman" w:hAnsi="Times New Roman"/>
                <w:b w:val="0"/>
                <w:sz w:val="16"/>
              </w:rPr>
              <w:t>Delivery-agent access</w:t>
            </w:r>
          </w:p>
        </w:tc>
        <w:tc>
          <w:tcPr>
            <w:tcW w:type="dxa" w:w="3173"/>
            <w:vAlign w:val="center"/>
            <w:shd w:fill="F6F2F2"/>
          </w:tcPr>
          <w:p>
            <w:pPr>
              <w:spacing w:after="40"/>
              <w:jc w:val="left"/>
            </w:pPr>
            <w:r/>
            <w:r>
              <w:rPr>
                <w:rFonts w:ascii="Times New Roman" w:hAnsi="Times New Roman"/>
                <w:b w:val="0"/>
                <w:sz w:val="16"/>
              </w:rPr>
              <w:t>delivery-register/login/dashboard pages</w:t>
            </w:r>
          </w:p>
        </w:tc>
        <w:tc>
          <w:tcPr>
            <w:tcW w:type="dxa" w:w="3173"/>
            <w:vAlign w:val="center"/>
            <w:shd w:fill="F6F2F2"/>
          </w:tcPr>
          <w:p>
            <w:pPr>
              <w:spacing w:after="40"/>
              <w:jc w:val="left"/>
            </w:pPr>
            <w:r/>
            <w:r>
              <w:rPr>
                <w:rFonts w:ascii="Times New Roman" w:hAnsi="Times New Roman"/>
                <w:b w:val="0"/>
                <w:sz w:val="16"/>
              </w:rPr>
              <w:t>delivery-agent routes and controller</w:t>
            </w:r>
          </w:p>
        </w:tc>
      </w:tr>
      <w:tr>
        <w:tc>
          <w:tcPr>
            <w:tcW w:type="dxa" w:w="3173"/>
            <w:vAlign w:val="center"/>
          </w:tcPr>
          <w:p>
            <w:pPr>
              <w:spacing w:after="40"/>
              <w:jc w:val="left"/>
            </w:pPr>
            <w:r/>
            <w:r>
              <w:rPr>
                <w:rFonts w:ascii="Times New Roman" w:hAnsi="Times New Roman"/>
                <w:b w:val="0"/>
                <w:sz w:val="16"/>
              </w:rPr>
              <w:t>Admin access</w:t>
            </w:r>
          </w:p>
        </w:tc>
        <w:tc>
          <w:tcPr>
            <w:tcW w:type="dxa" w:w="3173"/>
            <w:vAlign w:val="center"/>
          </w:tcPr>
          <w:p>
            <w:pPr>
              <w:spacing w:after="40"/>
              <w:jc w:val="left"/>
            </w:pPr>
            <w:r/>
            <w:r>
              <w:rPr>
                <w:rFonts w:ascii="Times New Roman" w:hAnsi="Times New Roman"/>
                <w:b w:val="0"/>
                <w:sz w:val="16"/>
              </w:rPr>
              <w:t>admin-login.html, admin-dashboard.html</w:t>
            </w:r>
          </w:p>
        </w:tc>
        <w:tc>
          <w:tcPr>
            <w:tcW w:type="dxa" w:w="3173"/>
            <w:vAlign w:val="center"/>
          </w:tcPr>
          <w:p>
            <w:pPr>
              <w:spacing w:after="40"/>
              <w:jc w:val="left"/>
            </w:pPr>
            <w:r/>
            <w:r>
              <w:rPr>
                <w:rFonts w:ascii="Times New Roman" w:hAnsi="Times New Roman"/>
                <w:b w:val="0"/>
                <w:sz w:val="16"/>
              </w:rPr>
              <w:t>auth API and admin checks</w:t>
            </w:r>
          </w:p>
        </w:tc>
      </w:tr>
      <w:tr>
        <w:tc>
          <w:tcPr>
            <w:tcW w:type="dxa" w:w="3173"/>
            <w:vAlign w:val="center"/>
            <w:shd w:fill="F6F2F2"/>
          </w:tcPr>
          <w:p>
            <w:pPr>
              <w:spacing w:after="40"/>
              <w:jc w:val="left"/>
            </w:pPr>
            <w:r/>
            <w:r>
              <w:rPr>
                <w:rFonts w:ascii="Times New Roman" w:hAnsi="Times New Roman"/>
                <w:b w:val="0"/>
                <w:sz w:val="16"/>
              </w:rPr>
              <w:t>Server/database checks</w:t>
            </w:r>
          </w:p>
        </w:tc>
        <w:tc>
          <w:tcPr>
            <w:tcW w:type="dxa" w:w="3173"/>
            <w:vAlign w:val="center"/>
            <w:shd w:fill="F6F2F2"/>
          </w:tcPr>
          <w:p>
            <w:pPr>
              <w:spacing w:after="40"/>
              <w:jc w:val="left"/>
            </w:pPr>
            <w:r/>
            <w:r>
              <w:rPr>
                <w:rFonts w:ascii="Times New Roman" w:hAnsi="Times New Roman"/>
                <w:b w:val="0"/>
                <w:sz w:val="16"/>
              </w:rPr>
              <w:t>browser or API client</w:t>
            </w:r>
          </w:p>
        </w:tc>
        <w:tc>
          <w:tcPr>
            <w:tcW w:type="dxa" w:w="3173"/>
            <w:vAlign w:val="center"/>
            <w:shd w:fill="F6F2F2"/>
          </w:tcPr>
          <w:p>
            <w:pPr>
              <w:spacing w:after="40"/>
              <w:jc w:val="left"/>
            </w:pPr>
            <w:r/>
            <w:r>
              <w:rPr>
                <w:rFonts w:ascii="Times New Roman" w:hAnsi="Times New Roman"/>
                <w:b w:val="0"/>
                <w:sz w:val="16"/>
              </w:rPr>
              <w:t>server.js, /api/test-db</w:t>
            </w:r>
          </w:p>
        </w:tc>
      </w:tr>
    </w:tbl>
    <w:p>
      <w:pPr>
        <w:spacing w:after="20"/>
      </w:pPr>
    </w:p>
    <w:p>
      <w:r>
        <w:br w:type="page"/>
      </w:r>
    </w:p>
    <w:p>
      <w:pPr>
        <w:spacing w:before="360"/>
        <w:jc w:val="center"/>
      </w:pPr>
      <w:r>
        <w:rPr>
          <w:rFonts w:ascii="Times New Roman" w:hAnsi="Times New Roman"/>
          <w:b/>
          <w:color w:val="A02323"/>
          <w:sz w:val="36"/>
        </w:rPr>
        <w:t>CHAPTER 8</w:t>
      </w:r>
    </w:p>
    <w:p>
      <w:pPr>
        <w:jc w:val="center"/>
      </w:pPr>
      <w:r>
        <w:rPr>
          <w:rFonts w:ascii="Times New Roman" w:hAnsi="Times New Roman"/>
          <w:b/>
          <w:color w:val="A02323"/>
          <w:sz w:val="34"/>
        </w:rPr>
        <w:t>TESTING</w:t>
      </w:r>
    </w:p>
    <w:p/>
    <w:p>
      <w:pPr>
        <w:pStyle w:val="Heading2"/>
      </w:pPr>
      <w:r>
        <w:t>8.1 Testing Approach</w:t>
      </w:r>
    </w:p>
    <w:p>
      <w:pPr>
        <w:widowControl/>
        <w:ind w:firstLine="317"/>
        <w:jc w:val="both"/>
      </w:pPr>
      <w:r>
        <w:t>Testing was approached through local server checks, direct API requests, and browser-based workflows. The purpose is to verify that the server starts, the database connection works, route prefixes match the front-end URLs, forms submit the expected data, and the interface handles both successful and unsuccessful responses. A feature should not be considered verified merely because its page opens; the corresponding API and database behavior should also be checked.</w:t>
      </w:r>
    </w:p>
    <w:p>
      <w:pPr>
        <w:pStyle w:val="Heading2"/>
      </w:pPr>
      <w:r>
        <w:t>8.2 Tools Used for Testing</w:t>
      </w:r>
    </w:p>
    <w:p>
      <w:pPr>
        <w:pStyle w:val="ListBullet"/>
        <w:spacing w:after="60"/>
      </w:pPr>
      <w:r>
        <w:t>Browser testing for page loading, form behavior, navigation, and displayed results.</w:t>
      </w:r>
    </w:p>
    <w:p>
      <w:pPr>
        <w:pStyle w:val="ListBullet"/>
        <w:spacing w:after="60"/>
      </w:pPr>
      <w:r>
        <w:t>VS Code terminal for starting the back end and inspecting runtime errors.</w:t>
      </w:r>
    </w:p>
    <w:p>
      <w:pPr>
        <w:pStyle w:val="ListBullet"/>
        <w:spacing w:after="60"/>
      </w:pPr>
      <w:r>
        <w:t>Postman or PowerShell Invoke-RestMethod for direct HTTP requests.</w:t>
      </w:r>
    </w:p>
    <w:p>
      <w:pPr>
        <w:pStyle w:val="ListBullet"/>
        <w:spacing w:after="60"/>
      </w:pPr>
      <w:r>
        <w:t>MySQL client for checking account, parcel, and tracking records.</w:t>
      </w:r>
    </w:p>
    <w:p>
      <w:pPr>
        <w:pStyle w:val="ListBullet"/>
        <w:spacing w:after="60"/>
      </w:pPr>
      <w:r>
        <w:t>Browser Developer Tools for console errors and failed network requests.</w:t>
      </w:r>
    </w:p>
    <w:p>
      <w:pPr>
        <w:pStyle w:val="Heading2"/>
      </w:pPr>
      <w:r>
        <w:t>8.3 API Testing</w:t>
      </w:r>
    </w:p>
    <w:p>
      <w:pPr>
        <w:widowControl/>
        <w:ind w:firstLine="317"/>
        <w:jc w:val="both"/>
      </w:pPr>
      <w:r>
        <w:t>The root endpoint can be requested to check whether Express is running. The database test endpoint checks whether the application can connect to MySQL. Authentication endpoints should be tested with valid and invalid payloads. Tracking lookup should be tested with a valid tracking number and an unknown value. The delivery-agent routes should be tested with a known test account and sample assignment where available.</w:t>
      </w:r>
    </w:p>
    <w:p>
      <w:pPr>
        <w:widowControl/>
        <w:ind w:firstLine="317"/>
        <w:jc w:val="both"/>
      </w:pPr>
      <w:r>
        <w:t>For each test, record the method, URL, input, expected outcome, actual outcome, and pass/fail status. The exact output should be captured from the running application and not invented for this report.</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2380"/>
            <w:vAlign w:val="center"/>
            <w:shd w:fill="A32626"/>
          </w:tcPr>
          <w:p>
            <w:pPr>
              <w:spacing w:after="40"/>
              <w:jc w:val="center"/>
            </w:pPr>
            <w:r/>
            <w:r>
              <w:rPr>
                <w:rFonts w:ascii="Times New Roman" w:hAnsi="Times New Roman"/>
                <w:b/>
                <w:color w:val="FFFFFF"/>
                <w:sz w:val="16"/>
              </w:rPr>
              <w:t>Test ID</w:t>
            </w:r>
          </w:p>
        </w:tc>
        <w:tc>
          <w:tcPr>
            <w:tcW w:type="dxa" w:w="2380"/>
            <w:vAlign w:val="center"/>
            <w:shd w:fill="A32626"/>
          </w:tcPr>
          <w:p>
            <w:pPr>
              <w:spacing w:after="40"/>
              <w:jc w:val="center"/>
            </w:pPr>
            <w:r/>
            <w:r>
              <w:rPr>
                <w:rFonts w:ascii="Times New Roman" w:hAnsi="Times New Roman"/>
                <w:b/>
                <w:color w:val="FFFFFF"/>
                <w:sz w:val="16"/>
              </w:rPr>
              <w:t>Test scenario</w:t>
            </w:r>
          </w:p>
        </w:tc>
        <w:tc>
          <w:tcPr>
            <w:tcW w:type="dxa" w:w="2380"/>
            <w:vAlign w:val="center"/>
            <w:shd w:fill="A32626"/>
          </w:tcPr>
          <w:p>
            <w:pPr>
              <w:spacing w:after="40"/>
              <w:jc w:val="center"/>
            </w:pPr>
            <w:r/>
            <w:r>
              <w:rPr>
                <w:rFonts w:ascii="Times New Roman" w:hAnsi="Times New Roman"/>
                <w:b/>
                <w:color w:val="FFFFFF"/>
                <w:sz w:val="16"/>
              </w:rPr>
              <w:t>Expected result</w:t>
            </w:r>
          </w:p>
        </w:tc>
        <w:tc>
          <w:tcPr>
            <w:tcW w:type="dxa" w:w="2380"/>
            <w:vAlign w:val="center"/>
            <w:shd w:fill="A32626"/>
          </w:tcPr>
          <w:p>
            <w:pPr>
              <w:spacing w:after="40"/>
              <w:jc w:val="center"/>
            </w:pPr>
            <w:r/>
            <w:r>
              <w:rPr>
                <w:rFonts w:ascii="Times New Roman" w:hAnsi="Times New Roman"/>
                <w:b/>
                <w:color w:val="FFFFFF"/>
                <w:sz w:val="16"/>
              </w:rPr>
              <w:t>Status to fill</w:t>
            </w:r>
          </w:p>
        </w:tc>
      </w:tr>
      <w:tr>
        <w:tc>
          <w:tcPr>
            <w:tcW w:type="dxa" w:w="2380"/>
            <w:vAlign w:val="center"/>
          </w:tcPr>
          <w:p>
            <w:pPr>
              <w:spacing w:after="40"/>
              <w:jc w:val="left"/>
            </w:pPr>
            <w:r/>
            <w:r>
              <w:rPr>
                <w:rFonts w:ascii="Times New Roman" w:hAnsi="Times New Roman"/>
                <w:b w:val="0"/>
                <w:sz w:val="16"/>
              </w:rPr>
              <w:t>TC-01</w:t>
            </w:r>
          </w:p>
        </w:tc>
        <w:tc>
          <w:tcPr>
            <w:tcW w:type="dxa" w:w="2380"/>
            <w:vAlign w:val="center"/>
          </w:tcPr>
          <w:p>
            <w:pPr>
              <w:spacing w:after="40"/>
              <w:jc w:val="left"/>
            </w:pPr>
            <w:r/>
            <w:r>
              <w:rPr>
                <w:rFonts w:ascii="Times New Roman" w:hAnsi="Times New Roman"/>
                <w:b w:val="0"/>
                <w:sz w:val="16"/>
              </w:rPr>
              <w:t>Open GET /</w:t>
            </w:r>
          </w:p>
        </w:tc>
        <w:tc>
          <w:tcPr>
            <w:tcW w:type="dxa" w:w="2380"/>
            <w:vAlign w:val="center"/>
          </w:tcPr>
          <w:p>
            <w:pPr>
              <w:spacing w:after="40"/>
              <w:jc w:val="left"/>
            </w:pPr>
            <w:r/>
            <w:r>
              <w:rPr>
                <w:rFonts w:ascii="Times New Roman" w:hAnsi="Times New Roman"/>
                <w:b w:val="0"/>
                <w:sz w:val="16"/>
              </w:rPr>
              <w:t>API responds with running message</w:t>
            </w:r>
          </w:p>
        </w:tc>
        <w:tc>
          <w:tcPr>
            <w:tcW w:type="dxa" w:w="2380"/>
            <w:vAlign w:val="center"/>
          </w:tcPr>
          <w:p>
            <w:pPr>
              <w:spacing w:after="40"/>
              <w:jc w:val="left"/>
            </w:pPr>
            <w:r/>
            <w:r>
              <w:rPr>
                <w:rFonts w:ascii="Times New Roman" w:hAnsi="Times New Roman"/>
                <w:b w:val="0"/>
                <w:sz w:val="16"/>
              </w:rPr>
              <w:t>[Pass/Fail]</w:t>
            </w:r>
          </w:p>
        </w:tc>
      </w:tr>
      <w:tr>
        <w:tc>
          <w:tcPr>
            <w:tcW w:type="dxa" w:w="2380"/>
            <w:vAlign w:val="center"/>
            <w:shd w:fill="F6F2F2"/>
          </w:tcPr>
          <w:p>
            <w:pPr>
              <w:spacing w:after="40"/>
              <w:jc w:val="left"/>
            </w:pPr>
            <w:r/>
            <w:r>
              <w:rPr>
                <w:rFonts w:ascii="Times New Roman" w:hAnsi="Times New Roman"/>
                <w:b w:val="0"/>
                <w:sz w:val="16"/>
              </w:rPr>
              <w:t>TC-02</w:t>
            </w:r>
          </w:p>
        </w:tc>
        <w:tc>
          <w:tcPr>
            <w:tcW w:type="dxa" w:w="2380"/>
            <w:vAlign w:val="center"/>
            <w:shd w:fill="F6F2F2"/>
          </w:tcPr>
          <w:p>
            <w:pPr>
              <w:spacing w:after="40"/>
              <w:jc w:val="left"/>
            </w:pPr>
            <w:r/>
            <w:r>
              <w:rPr>
                <w:rFonts w:ascii="Times New Roman" w:hAnsi="Times New Roman"/>
                <w:b w:val="0"/>
                <w:sz w:val="16"/>
              </w:rPr>
              <w:t>Open GET /api/test-db</w:t>
            </w:r>
          </w:p>
        </w:tc>
        <w:tc>
          <w:tcPr>
            <w:tcW w:type="dxa" w:w="2380"/>
            <w:vAlign w:val="center"/>
            <w:shd w:fill="F6F2F2"/>
          </w:tcPr>
          <w:p>
            <w:pPr>
              <w:spacing w:after="40"/>
              <w:jc w:val="left"/>
            </w:pPr>
            <w:r/>
            <w:r>
              <w:rPr>
                <w:rFonts w:ascii="Times New Roman" w:hAnsi="Times New Roman"/>
                <w:b w:val="0"/>
                <w:sz w:val="16"/>
              </w:rPr>
              <w:t>Database test succeeds when MySQL is available</w:t>
            </w:r>
          </w:p>
        </w:tc>
        <w:tc>
          <w:tcPr>
            <w:tcW w:type="dxa" w:w="2380"/>
            <w:vAlign w:val="center"/>
            <w:shd w:fill="F6F2F2"/>
          </w:tcPr>
          <w:p>
            <w:pPr>
              <w:spacing w:after="40"/>
              <w:jc w:val="left"/>
            </w:pPr>
            <w:r/>
            <w:r>
              <w:rPr>
                <w:rFonts w:ascii="Times New Roman" w:hAnsi="Times New Roman"/>
                <w:b w:val="0"/>
                <w:sz w:val="16"/>
              </w:rPr>
              <w:t>[Pass/Fail]</w:t>
            </w:r>
          </w:p>
        </w:tc>
      </w:tr>
      <w:tr>
        <w:tc>
          <w:tcPr>
            <w:tcW w:type="dxa" w:w="2380"/>
            <w:vAlign w:val="center"/>
          </w:tcPr>
          <w:p>
            <w:pPr>
              <w:spacing w:after="40"/>
              <w:jc w:val="left"/>
            </w:pPr>
            <w:r/>
            <w:r>
              <w:rPr>
                <w:rFonts w:ascii="Times New Roman" w:hAnsi="Times New Roman"/>
                <w:b w:val="0"/>
                <w:sz w:val="16"/>
              </w:rPr>
              <w:t>TC-03</w:t>
            </w:r>
          </w:p>
        </w:tc>
        <w:tc>
          <w:tcPr>
            <w:tcW w:type="dxa" w:w="2380"/>
            <w:vAlign w:val="center"/>
          </w:tcPr>
          <w:p>
            <w:pPr>
              <w:spacing w:after="40"/>
              <w:jc w:val="left"/>
            </w:pPr>
            <w:r/>
            <w:r>
              <w:rPr>
                <w:rFonts w:ascii="Times New Roman" w:hAnsi="Times New Roman"/>
                <w:b w:val="0"/>
                <w:sz w:val="16"/>
              </w:rPr>
              <w:t>Register with valid required fields</w:t>
            </w:r>
          </w:p>
        </w:tc>
        <w:tc>
          <w:tcPr>
            <w:tcW w:type="dxa" w:w="2380"/>
            <w:vAlign w:val="center"/>
          </w:tcPr>
          <w:p>
            <w:pPr>
              <w:spacing w:after="40"/>
              <w:jc w:val="left"/>
            </w:pPr>
            <w:r/>
            <w:r>
              <w:rPr>
                <w:rFonts w:ascii="Times New Roman" w:hAnsi="Times New Roman"/>
                <w:b w:val="0"/>
                <w:sz w:val="16"/>
              </w:rPr>
              <w:t>Account is created or success response returned</w:t>
            </w:r>
          </w:p>
        </w:tc>
        <w:tc>
          <w:tcPr>
            <w:tcW w:type="dxa" w:w="2380"/>
            <w:vAlign w:val="center"/>
          </w:tcPr>
          <w:p>
            <w:pPr>
              <w:spacing w:after="40"/>
              <w:jc w:val="left"/>
            </w:pPr>
            <w:r/>
            <w:r>
              <w:rPr>
                <w:rFonts w:ascii="Times New Roman" w:hAnsi="Times New Roman"/>
                <w:b w:val="0"/>
                <w:sz w:val="16"/>
              </w:rPr>
              <w:t>[Pass/Fail]</w:t>
            </w:r>
          </w:p>
        </w:tc>
      </w:tr>
      <w:tr>
        <w:tc>
          <w:tcPr>
            <w:tcW w:type="dxa" w:w="2380"/>
            <w:vAlign w:val="center"/>
            <w:shd w:fill="F6F2F2"/>
          </w:tcPr>
          <w:p>
            <w:pPr>
              <w:spacing w:after="40"/>
              <w:jc w:val="left"/>
            </w:pPr>
            <w:r/>
            <w:r>
              <w:rPr>
                <w:rFonts w:ascii="Times New Roman" w:hAnsi="Times New Roman"/>
                <w:b w:val="0"/>
                <w:sz w:val="16"/>
              </w:rPr>
              <w:t>TC-04</w:t>
            </w:r>
          </w:p>
        </w:tc>
        <w:tc>
          <w:tcPr>
            <w:tcW w:type="dxa" w:w="2380"/>
            <w:vAlign w:val="center"/>
            <w:shd w:fill="F6F2F2"/>
          </w:tcPr>
          <w:p>
            <w:pPr>
              <w:spacing w:after="40"/>
              <w:jc w:val="left"/>
            </w:pPr>
            <w:r/>
            <w:r>
              <w:rPr>
                <w:rFonts w:ascii="Times New Roman" w:hAnsi="Times New Roman"/>
                <w:b w:val="0"/>
                <w:sz w:val="16"/>
              </w:rPr>
              <w:t>Register with missing/invalid fields</w:t>
            </w:r>
          </w:p>
        </w:tc>
        <w:tc>
          <w:tcPr>
            <w:tcW w:type="dxa" w:w="2380"/>
            <w:vAlign w:val="center"/>
            <w:shd w:fill="F6F2F2"/>
          </w:tcPr>
          <w:p>
            <w:pPr>
              <w:spacing w:after="40"/>
              <w:jc w:val="left"/>
            </w:pPr>
            <w:r/>
            <w:r>
              <w:rPr>
                <w:rFonts w:ascii="Times New Roman" w:hAnsi="Times New Roman"/>
                <w:b w:val="0"/>
                <w:sz w:val="16"/>
              </w:rPr>
              <w:t>Validation error returned</w:t>
            </w:r>
          </w:p>
        </w:tc>
        <w:tc>
          <w:tcPr>
            <w:tcW w:type="dxa" w:w="2380"/>
            <w:vAlign w:val="center"/>
            <w:shd w:fill="F6F2F2"/>
          </w:tcPr>
          <w:p>
            <w:pPr>
              <w:spacing w:after="40"/>
              <w:jc w:val="left"/>
            </w:pPr>
            <w:r/>
            <w:r>
              <w:rPr>
                <w:rFonts w:ascii="Times New Roman" w:hAnsi="Times New Roman"/>
                <w:b w:val="0"/>
                <w:sz w:val="16"/>
              </w:rPr>
              <w:t>[Pass/Fail]</w:t>
            </w:r>
          </w:p>
        </w:tc>
      </w:tr>
      <w:tr>
        <w:tc>
          <w:tcPr>
            <w:tcW w:type="dxa" w:w="2380"/>
            <w:vAlign w:val="center"/>
          </w:tcPr>
          <w:p>
            <w:pPr>
              <w:spacing w:after="40"/>
              <w:jc w:val="left"/>
            </w:pPr>
            <w:r/>
            <w:r>
              <w:rPr>
                <w:rFonts w:ascii="Times New Roman" w:hAnsi="Times New Roman"/>
                <w:b w:val="0"/>
                <w:sz w:val="16"/>
              </w:rPr>
              <w:t>TC-05</w:t>
            </w:r>
          </w:p>
        </w:tc>
        <w:tc>
          <w:tcPr>
            <w:tcW w:type="dxa" w:w="2380"/>
            <w:vAlign w:val="center"/>
          </w:tcPr>
          <w:p>
            <w:pPr>
              <w:spacing w:after="40"/>
              <w:jc w:val="left"/>
            </w:pPr>
            <w:r/>
            <w:r>
              <w:rPr>
                <w:rFonts w:ascii="Times New Roman" w:hAnsi="Times New Roman"/>
                <w:b w:val="0"/>
                <w:sz w:val="16"/>
              </w:rPr>
              <w:t>Login with valid credentials</w:t>
            </w:r>
          </w:p>
        </w:tc>
        <w:tc>
          <w:tcPr>
            <w:tcW w:type="dxa" w:w="2380"/>
            <w:vAlign w:val="center"/>
          </w:tcPr>
          <w:p>
            <w:pPr>
              <w:spacing w:after="40"/>
              <w:jc w:val="left"/>
            </w:pPr>
            <w:r/>
            <w:r>
              <w:rPr>
                <w:rFonts w:ascii="Times New Roman" w:hAnsi="Times New Roman"/>
                <w:b w:val="0"/>
                <w:sz w:val="16"/>
              </w:rPr>
              <w:t>Login succeeds and role is returned</w:t>
            </w:r>
          </w:p>
        </w:tc>
        <w:tc>
          <w:tcPr>
            <w:tcW w:type="dxa" w:w="2380"/>
            <w:vAlign w:val="center"/>
          </w:tcPr>
          <w:p>
            <w:pPr>
              <w:spacing w:after="40"/>
              <w:jc w:val="left"/>
            </w:pPr>
            <w:r/>
            <w:r>
              <w:rPr>
                <w:rFonts w:ascii="Times New Roman" w:hAnsi="Times New Roman"/>
                <w:b w:val="0"/>
                <w:sz w:val="16"/>
              </w:rPr>
              <w:t>[Pass/Fail]</w:t>
            </w:r>
          </w:p>
        </w:tc>
      </w:tr>
      <w:tr>
        <w:tc>
          <w:tcPr>
            <w:tcW w:type="dxa" w:w="2380"/>
            <w:vAlign w:val="center"/>
            <w:shd w:fill="F6F2F2"/>
          </w:tcPr>
          <w:p>
            <w:pPr>
              <w:spacing w:after="40"/>
              <w:jc w:val="left"/>
            </w:pPr>
            <w:r/>
            <w:r>
              <w:rPr>
                <w:rFonts w:ascii="Times New Roman" w:hAnsi="Times New Roman"/>
                <w:b w:val="0"/>
                <w:sz w:val="16"/>
              </w:rPr>
              <w:t>TC-06</w:t>
            </w:r>
          </w:p>
        </w:tc>
        <w:tc>
          <w:tcPr>
            <w:tcW w:type="dxa" w:w="2380"/>
            <w:vAlign w:val="center"/>
            <w:shd w:fill="F6F2F2"/>
          </w:tcPr>
          <w:p>
            <w:pPr>
              <w:spacing w:after="40"/>
              <w:jc w:val="left"/>
            </w:pPr>
            <w:r/>
            <w:r>
              <w:rPr>
                <w:rFonts w:ascii="Times New Roman" w:hAnsi="Times New Roman"/>
                <w:b w:val="0"/>
                <w:sz w:val="16"/>
              </w:rPr>
              <w:t>Login with incorrect credentials</w:t>
            </w:r>
          </w:p>
        </w:tc>
        <w:tc>
          <w:tcPr>
            <w:tcW w:type="dxa" w:w="2380"/>
            <w:vAlign w:val="center"/>
            <w:shd w:fill="F6F2F2"/>
          </w:tcPr>
          <w:p>
            <w:pPr>
              <w:spacing w:after="40"/>
              <w:jc w:val="left"/>
            </w:pPr>
            <w:r/>
            <w:r>
              <w:rPr>
                <w:rFonts w:ascii="Times New Roman" w:hAnsi="Times New Roman"/>
                <w:b w:val="0"/>
                <w:sz w:val="16"/>
              </w:rPr>
              <w:t>Request is rejected with useful error</w:t>
            </w:r>
          </w:p>
        </w:tc>
        <w:tc>
          <w:tcPr>
            <w:tcW w:type="dxa" w:w="2380"/>
            <w:vAlign w:val="center"/>
            <w:shd w:fill="F6F2F2"/>
          </w:tcPr>
          <w:p>
            <w:pPr>
              <w:spacing w:after="40"/>
              <w:jc w:val="left"/>
            </w:pPr>
            <w:r/>
            <w:r>
              <w:rPr>
                <w:rFonts w:ascii="Times New Roman" w:hAnsi="Times New Roman"/>
                <w:b w:val="0"/>
                <w:sz w:val="16"/>
              </w:rPr>
              <w:t>[Pass/Fail]</w:t>
            </w:r>
          </w:p>
        </w:tc>
      </w:tr>
      <w:tr>
        <w:tc>
          <w:tcPr>
            <w:tcW w:type="dxa" w:w="2380"/>
            <w:vAlign w:val="center"/>
          </w:tcPr>
          <w:p>
            <w:pPr>
              <w:spacing w:after="40"/>
              <w:jc w:val="left"/>
            </w:pPr>
            <w:r/>
            <w:r>
              <w:rPr>
                <w:rFonts w:ascii="Times New Roman" w:hAnsi="Times New Roman"/>
                <w:b w:val="0"/>
                <w:sz w:val="16"/>
              </w:rPr>
              <w:t>TC-07</w:t>
            </w:r>
          </w:p>
        </w:tc>
        <w:tc>
          <w:tcPr>
            <w:tcW w:type="dxa" w:w="2380"/>
            <w:vAlign w:val="center"/>
          </w:tcPr>
          <w:p>
            <w:pPr>
              <w:spacing w:after="40"/>
              <w:jc w:val="left"/>
            </w:pPr>
            <w:r/>
            <w:r>
              <w:rPr>
                <w:rFonts w:ascii="Times New Roman" w:hAnsi="Times New Roman"/>
                <w:b w:val="0"/>
                <w:sz w:val="16"/>
              </w:rPr>
              <w:t>Submit a valid parcel booking</w:t>
            </w:r>
          </w:p>
        </w:tc>
        <w:tc>
          <w:tcPr>
            <w:tcW w:type="dxa" w:w="2380"/>
            <w:vAlign w:val="center"/>
          </w:tcPr>
          <w:p>
            <w:pPr>
              <w:spacing w:after="40"/>
              <w:jc w:val="left"/>
            </w:pPr>
            <w:r/>
            <w:r>
              <w:rPr>
                <w:rFonts w:ascii="Times New Roman" w:hAnsi="Times New Roman"/>
                <w:b w:val="0"/>
                <w:sz w:val="16"/>
              </w:rPr>
              <w:t>Booking is saved and confirmation is displayed</w:t>
            </w:r>
          </w:p>
        </w:tc>
        <w:tc>
          <w:tcPr>
            <w:tcW w:type="dxa" w:w="2380"/>
            <w:vAlign w:val="center"/>
          </w:tcPr>
          <w:p>
            <w:pPr>
              <w:spacing w:after="40"/>
              <w:jc w:val="left"/>
            </w:pPr>
            <w:r/>
            <w:r>
              <w:rPr>
                <w:rFonts w:ascii="Times New Roman" w:hAnsi="Times New Roman"/>
                <w:b w:val="0"/>
                <w:sz w:val="16"/>
              </w:rPr>
              <w:t>[Pass/Fail]</w:t>
            </w:r>
          </w:p>
        </w:tc>
      </w:tr>
      <w:tr>
        <w:tc>
          <w:tcPr>
            <w:tcW w:type="dxa" w:w="2380"/>
            <w:vAlign w:val="center"/>
            <w:shd w:fill="F6F2F2"/>
          </w:tcPr>
          <w:p>
            <w:pPr>
              <w:spacing w:after="40"/>
              <w:jc w:val="left"/>
            </w:pPr>
            <w:r/>
            <w:r>
              <w:rPr>
                <w:rFonts w:ascii="Times New Roman" w:hAnsi="Times New Roman"/>
                <w:b w:val="0"/>
                <w:sz w:val="16"/>
              </w:rPr>
              <w:t>TC-08</w:t>
            </w:r>
          </w:p>
        </w:tc>
        <w:tc>
          <w:tcPr>
            <w:tcW w:type="dxa" w:w="2380"/>
            <w:vAlign w:val="center"/>
            <w:shd w:fill="F6F2F2"/>
          </w:tcPr>
          <w:p>
            <w:pPr>
              <w:spacing w:after="40"/>
              <w:jc w:val="left"/>
            </w:pPr>
            <w:r/>
            <w:r>
              <w:rPr>
                <w:rFonts w:ascii="Times New Roman" w:hAnsi="Times New Roman"/>
                <w:b w:val="0"/>
                <w:sz w:val="16"/>
              </w:rPr>
              <w:t>Track an existing tracking number</w:t>
            </w:r>
          </w:p>
        </w:tc>
        <w:tc>
          <w:tcPr>
            <w:tcW w:type="dxa" w:w="2380"/>
            <w:vAlign w:val="center"/>
            <w:shd w:fill="F6F2F2"/>
          </w:tcPr>
          <w:p>
            <w:pPr>
              <w:spacing w:after="40"/>
              <w:jc w:val="left"/>
            </w:pPr>
            <w:r/>
            <w:r>
              <w:rPr>
                <w:rFonts w:ascii="Times New Roman" w:hAnsi="Times New Roman"/>
                <w:b w:val="0"/>
                <w:sz w:val="16"/>
              </w:rPr>
              <w:t>Parcel status information is displayed</w:t>
            </w:r>
          </w:p>
        </w:tc>
        <w:tc>
          <w:tcPr>
            <w:tcW w:type="dxa" w:w="2380"/>
            <w:vAlign w:val="center"/>
            <w:shd w:fill="F6F2F2"/>
          </w:tcPr>
          <w:p>
            <w:pPr>
              <w:spacing w:after="40"/>
              <w:jc w:val="left"/>
            </w:pPr>
            <w:r/>
            <w:r>
              <w:rPr>
                <w:rFonts w:ascii="Times New Roman" w:hAnsi="Times New Roman"/>
                <w:b w:val="0"/>
                <w:sz w:val="16"/>
              </w:rPr>
              <w:t>[Pass/Fail]</w:t>
            </w:r>
          </w:p>
        </w:tc>
      </w:tr>
      <w:tr>
        <w:tc>
          <w:tcPr>
            <w:tcW w:type="dxa" w:w="2380"/>
            <w:vAlign w:val="center"/>
          </w:tcPr>
          <w:p>
            <w:pPr>
              <w:spacing w:after="40"/>
              <w:jc w:val="left"/>
            </w:pPr>
            <w:r/>
            <w:r>
              <w:rPr>
                <w:rFonts w:ascii="Times New Roman" w:hAnsi="Times New Roman"/>
                <w:b w:val="0"/>
                <w:sz w:val="16"/>
              </w:rPr>
              <w:t>TC-09</w:t>
            </w:r>
          </w:p>
        </w:tc>
        <w:tc>
          <w:tcPr>
            <w:tcW w:type="dxa" w:w="2380"/>
            <w:vAlign w:val="center"/>
          </w:tcPr>
          <w:p>
            <w:pPr>
              <w:spacing w:after="40"/>
              <w:jc w:val="left"/>
            </w:pPr>
            <w:r/>
            <w:r>
              <w:rPr>
                <w:rFonts w:ascii="Times New Roman" w:hAnsi="Times New Roman"/>
                <w:b w:val="0"/>
                <w:sz w:val="16"/>
              </w:rPr>
              <w:t>Track an unknown number</w:t>
            </w:r>
          </w:p>
        </w:tc>
        <w:tc>
          <w:tcPr>
            <w:tcW w:type="dxa" w:w="2380"/>
            <w:vAlign w:val="center"/>
          </w:tcPr>
          <w:p>
            <w:pPr>
              <w:spacing w:after="40"/>
              <w:jc w:val="left"/>
            </w:pPr>
            <w:r/>
            <w:r>
              <w:rPr>
                <w:rFonts w:ascii="Times New Roman" w:hAnsi="Times New Roman"/>
                <w:b w:val="0"/>
                <w:sz w:val="16"/>
              </w:rPr>
              <w:t>Not-found or no-record message is displayed</w:t>
            </w:r>
          </w:p>
        </w:tc>
        <w:tc>
          <w:tcPr>
            <w:tcW w:type="dxa" w:w="2380"/>
            <w:vAlign w:val="center"/>
          </w:tcPr>
          <w:p>
            <w:pPr>
              <w:spacing w:after="40"/>
              <w:jc w:val="left"/>
            </w:pPr>
            <w:r/>
            <w:r>
              <w:rPr>
                <w:rFonts w:ascii="Times New Roman" w:hAnsi="Times New Roman"/>
                <w:b w:val="0"/>
                <w:sz w:val="16"/>
              </w:rPr>
              <w:t>[Pass/Fail]</w:t>
            </w:r>
          </w:p>
        </w:tc>
      </w:tr>
      <w:tr>
        <w:tc>
          <w:tcPr>
            <w:tcW w:type="dxa" w:w="2380"/>
            <w:vAlign w:val="center"/>
            <w:shd w:fill="F6F2F2"/>
          </w:tcPr>
          <w:p>
            <w:pPr>
              <w:spacing w:after="40"/>
              <w:jc w:val="left"/>
            </w:pPr>
            <w:r/>
            <w:r>
              <w:rPr>
                <w:rFonts w:ascii="Times New Roman" w:hAnsi="Times New Roman"/>
                <w:b w:val="0"/>
                <w:sz w:val="16"/>
              </w:rPr>
              <w:t>TC-10</w:t>
            </w:r>
          </w:p>
        </w:tc>
        <w:tc>
          <w:tcPr>
            <w:tcW w:type="dxa" w:w="2380"/>
            <w:vAlign w:val="center"/>
            <w:shd w:fill="F6F2F2"/>
          </w:tcPr>
          <w:p>
            <w:pPr>
              <w:spacing w:after="40"/>
              <w:jc w:val="left"/>
            </w:pPr>
            <w:r/>
            <w:r>
              <w:rPr>
                <w:rFonts w:ascii="Times New Roman" w:hAnsi="Times New Roman"/>
                <w:b w:val="0"/>
                <w:sz w:val="16"/>
              </w:rPr>
              <w:t>Admin login using an Admin account</w:t>
            </w:r>
          </w:p>
        </w:tc>
        <w:tc>
          <w:tcPr>
            <w:tcW w:type="dxa" w:w="2380"/>
            <w:vAlign w:val="center"/>
            <w:shd w:fill="F6F2F2"/>
          </w:tcPr>
          <w:p>
            <w:pPr>
              <w:spacing w:after="40"/>
              <w:jc w:val="left"/>
            </w:pPr>
            <w:r/>
            <w:r>
              <w:rPr>
                <w:rFonts w:ascii="Times New Roman" w:hAnsi="Times New Roman"/>
                <w:b w:val="0"/>
                <w:sz w:val="16"/>
              </w:rPr>
              <w:t>Admin dashboard opens</w:t>
            </w:r>
          </w:p>
        </w:tc>
        <w:tc>
          <w:tcPr>
            <w:tcW w:type="dxa" w:w="2380"/>
            <w:vAlign w:val="center"/>
            <w:shd w:fill="F6F2F2"/>
          </w:tcPr>
          <w:p>
            <w:pPr>
              <w:spacing w:after="40"/>
              <w:jc w:val="left"/>
            </w:pPr>
            <w:r/>
            <w:r>
              <w:rPr>
                <w:rFonts w:ascii="Times New Roman" w:hAnsi="Times New Roman"/>
                <w:b w:val="0"/>
                <w:sz w:val="16"/>
              </w:rPr>
              <w:t>[Pass/Fail]</w:t>
            </w:r>
          </w:p>
        </w:tc>
      </w:tr>
      <w:tr>
        <w:tc>
          <w:tcPr>
            <w:tcW w:type="dxa" w:w="2380"/>
            <w:vAlign w:val="center"/>
          </w:tcPr>
          <w:p>
            <w:pPr>
              <w:spacing w:after="40"/>
              <w:jc w:val="left"/>
            </w:pPr>
            <w:r/>
            <w:r>
              <w:rPr>
                <w:rFonts w:ascii="Times New Roman" w:hAnsi="Times New Roman"/>
                <w:b w:val="0"/>
                <w:sz w:val="16"/>
              </w:rPr>
              <w:t>TC-11</w:t>
            </w:r>
          </w:p>
        </w:tc>
        <w:tc>
          <w:tcPr>
            <w:tcW w:type="dxa" w:w="2380"/>
            <w:vAlign w:val="center"/>
          </w:tcPr>
          <w:p>
            <w:pPr>
              <w:spacing w:after="40"/>
              <w:jc w:val="left"/>
            </w:pPr>
            <w:r/>
            <w:r>
              <w:rPr>
                <w:rFonts w:ascii="Times New Roman" w:hAnsi="Times New Roman"/>
                <w:b w:val="0"/>
                <w:sz w:val="16"/>
              </w:rPr>
              <w:t>Open agent dashboard with test account</w:t>
            </w:r>
          </w:p>
        </w:tc>
        <w:tc>
          <w:tcPr>
            <w:tcW w:type="dxa" w:w="2380"/>
            <w:vAlign w:val="center"/>
          </w:tcPr>
          <w:p>
            <w:pPr>
              <w:spacing w:after="40"/>
              <w:jc w:val="left"/>
            </w:pPr>
            <w:r/>
            <w:r>
              <w:rPr>
                <w:rFonts w:ascii="Times New Roman" w:hAnsi="Times New Roman"/>
                <w:b w:val="0"/>
                <w:sz w:val="16"/>
              </w:rPr>
              <w:t>Agent-specific page opens and data loads where configured</w:t>
            </w:r>
          </w:p>
        </w:tc>
        <w:tc>
          <w:tcPr>
            <w:tcW w:type="dxa" w:w="2380"/>
            <w:vAlign w:val="center"/>
          </w:tcPr>
          <w:p>
            <w:pPr>
              <w:spacing w:after="40"/>
              <w:jc w:val="left"/>
            </w:pPr>
            <w:r/>
            <w:r>
              <w:rPr>
                <w:rFonts w:ascii="Times New Roman" w:hAnsi="Times New Roman"/>
                <w:b w:val="0"/>
                <w:sz w:val="16"/>
              </w:rPr>
              <w:t>[Pass/Fail]</w:t>
            </w:r>
          </w:p>
        </w:tc>
      </w:tr>
      <w:tr>
        <w:tc>
          <w:tcPr>
            <w:tcW w:type="dxa" w:w="2380"/>
            <w:vAlign w:val="center"/>
            <w:shd w:fill="F6F2F2"/>
          </w:tcPr>
          <w:p>
            <w:pPr>
              <w:spacing w:after="40"/>
              <w:jc w:val="left"/>
            </w:pPr>
            <w:r/>
            <w:r>
              <w:rPr>
                <w:rFonts w:ascii="Times New Roman" w:hAnsi="Times New Roman"/>
                <w:b w:val="0"/>
                <w:sz w:val="16"/>
              </w:rPr>
              <w:t>TC-12</w:t>
            </w:r>
          </w:p>
        </w:tc>
        <w:tc>
          <w:tcPr>
            <w:tcW w:type="dxa" w:w="2380"/>
            <w:vAlign w:val="center"/>
            <w:shd w:fill="F6F2F2"/>
          </w:tcPr>
          <w:p>
            <w:pPr>
              <w:spacing w:after="40"/>
              <w:jc w:val="left"/>
            </w:pPr>
            <w:r/>
            <w:r>
              <w:rPr>
                <w:rFonts w:ascii="Times New Roman" w:hAnsi="Times New Roman"/>
                <w:b w:val="0"/>
                <w:sz w:val="16"/>
              </w:rPr>
              <w:t>Submit a malformed request</w:t>
            </w:r>
          </w:p>
        </w:tc>
        <w:tc>
          <w:tcPr>
            <w:tcW w:type="dxa" w:w="2380"/>
            <w:vAlign w:val="center"/>
            <w:shd w:fill="F6F2F2"/>
          </w:tcPr>
          <w:p>
            <w:pPr>
              <w:spacing w:after="40"/>
              <w:jc w:val="left"/>
            </w:pPr>
            <w:r/>
            <w:r>
              <w:rPr>
                <w:rFonts w:ascii="Times New Roman" w:hAnsi="Times New Roman"/>
                <w:b w:val="0"/>
                <w:sz w:val="16"/>
              </w:rPr>
              <w:t>Server handles it without crashing</w:t>
            </w:r>
          </w:p>
        </w:tc>
        <w:tc>
          <w:tcPr>
            <w:tcW w:type="dxa" w:w="2380"/>
            <w:vAlign w:val="center"/>
            <w:shd w:fill="F6F2F2"/>
          </w:tcPr>
          <w:p>
            <w:pPr>
              <w:spacing w:after="40"/>
              <w:jc w:val="left"/>
            </w:pPr>
            <w:r/>
            <w:r>
              <w:rPr>
                <w:rFonts w:ascii="Times New Roman" w:hAnsi="Times New Roman"/>
                <w:b w:val="0"/>
                <w:sz w:val="16"/>
              </w:rPr>
              <w:t>[Pass/Fail]</w:t>
            </w:r>
          </w:p>
        </w:tc>
      </w:tr>
    </w:tbl>
    <w:p>
      <w:pPr>
        <w:spacing w:after="20"/>
      </w:pPr>
    </w:p>
    <w:p>
      <w:pPr>
        <w:pStyle w:val="Heading2"/>
      </w:pPr>
      <w:r>
        <w:t>8.4 Integration Testing</w:t>
      </w:r>
    </w:p>
    <w:p>
      <w:pPr>
        <w:widowControl/>
        <w:ind w:firstLine="317"/>
        <w:jc w:val="both"/>
      </w:pPr>
      <w:r>
        <w:t>Integration testing checks whether the separate parts of the application work together. For example, a booking test must verify the browser form, the request URL, the Express route, the controller, the database insert, and the success response. A tracking test must verify that the tracking number entered in the browser reaches the server and that the response is displayed correctly.</w:t>
      </w:r>
    </w:p>
    <w:p>
      <w:pPr>
        <w:widowControl/>
        <w:ind w:firstLine="317"/>
        <w:jc w:val="both"/>
      </w:pPr>
      <w:r>
        <w:t>When a feature fails, isolate the layer where the failure occurs. A 404 generally indicates that the requested route or resource was not found; a connection-refused error indicates that the target server may not be running or reachable; a database error may indicate incorrect configuration, unavailable MySQL, or a schema mismatch. EADDRINUSE means the selected port is already occupied and should be resolved by checking the existing process rather than starting duplicate servers.</w:t>
      </w:r>
    </w:p>
    <w:p>
      <w:pPr>
        <w:pStyle w:val="Heading2"/>
      </w:pPr>
      <w:r>
        <w:t>8.5 Test Evidence</w:t>
      </w:r>
    </w:p>
    <w:p>
      <w:pPr>
        <w:widowControl/>
        <w:ind w:firstLine="317"/>
        <w:jc w:val="both"/>
      </w:pPr>
      <w:r>
        <w:t>[Insert screenshots of API requests and responses, database records for test data, successful page flows, and error handling. Remove passwords, tokens, setup codes, and personal data from all screenshots before including them in the report.]</w:t>
      </w:r>
    </w:p>
    <w:p>
      <w:pPr>
        <w:pStyle w:val="Heading2"/>
      </w:pPr>
      <w:r>
        <w:t>8.6 Test Results Summary</w:t>
      </w:r>
    </w:p>
    <w:p>
      <w:pPr>
        <w:widowControl/>
        <w:ind w:firstLine="317"/>
        <w:jc w:val="both"/>
      </w:pPr>
      <w:r>
        <w:t>Complete this section after running the final test plan. Report only tests that were actually executed. Any failing or incomplete test should be recorded with the observed issue, the corrective action attempted, and whether the issue remains open. This makes the report credible and gives the evaluator a clear view of the tested scope.</w:t>
      </w:r>
    </w:p>
    <w:p>
      <w:r>
        <w:br w:type="page"/>
      </w:r>
    </w:p>
    <w:p>
      <w:pPr>
        <w:spacing w:before="360"/>
        <w:jc w:val="center"/>
      </w:pPr>
      <w:r>
        <w:rPr>
          <w:rFonts w:ascii="Times New Roman" w:hAnsi="Times New Roman"/>
          <w:b/>
          <w:color w:val="A02323"/>
          <w:sz w:val="36"/>
        </w:rPr>
        <w:t>CHAPTER 9</w:t>
      </w:r>
    </w:p>
    <w:p>
      <w:pPr>
        <w:jc w:val="center"/>
      </w:pPr>
      <w:r>
        <w:rPr>
          <w:rFonts w:ascii="Times New Roman" w:hAnsi="Times New Roman"/>
          <w:b/>
          <w:color w:val="A02323"/>
          <w:sz w:val="34"/>
        </w:rPr>
        <w:t>RUNNING AND DEPLOYMENT</w:t>
      </w:r>
    </w:p>
    <w:p/>
    <w:p>
      <w:pPr>
        <w:pStyle w:val="Heading2"/>
      </w:pPr>
      <w:r>
        <w:t>9.1 Local Setup</w:t>
      </w:r>
    </w:p>
    <w:p>
      <w:pPr>
        <w:widowControl/>
        <w:ind w:firstLine="317"/>
        <w:jc w:val="both"/>
      </w:pPr>
      <w:r>
        <w:t>The project is currently designed to run locally during development. The front end and back end use separate local servers. The following procedure assumes Node.js, npm, and MySQL are installed and that the environment configuration is present in the backend folder.</w:t>
      </w:r>
    </w:p>
    <w:p>
      <w:pPr>
        <w:pStyle w:val="ListNumber"/>
        <w:spacing w:after="60"/>
      </w:pPr>
      <w:r>
        <w:t>Open the CourierParcel project folder in Visual Studio Code.</w:t>
      </w:r>
    </w:p>
    <w:p>
      <w:pPr>
        <w:pStyle w:val="ListNumber"/>
        <w:spacing w:after="60"/>
      </w:pPr>
      <w:r>
        <w:t>Confirm the MySQL service is running and that the courier_management database exists.</w:t>
      </w:r>
    </w:p>
    <w:p>
      <w:pPr>
        <w:pStyle w:val="ListNumber"/>
        <w:spacing w:after="60"/>
      </w:pPr>
      <w:r>
        <w:t>Open a terminal in the backend folder.</w:t>
      </w:r>
    </w:p>
    <w:p>
      <w:pPr>
        <w:pStyle w:val="ListNumber"/>
        <w:spacing w:after="60"/>
      </w:pPr>
      <w:r>
        <w:t>Install dependencies once using npm install if they are not already installed.</w:t>
      </w:r>
    </w:p>
    <w:p>
      <w:pPr>
        <w:pStyle w:val="ListNumber"/>
        <w:spacing w:after="60"/>
      </w:pPr>
      <w:r>
        <w:t>Start the back end using the project's configured npm start command.</w:t>
      </w:r>
    </w:p>
    <w:p>
      <w:pPr>
        <w:pStyle w:val="ListNumber"/>
        <w:spacing w:after="60"/>
      </w:pPr>
      <w:r>
        <w:t>Confirm the server root responds at http://localhost:5000/ and test database connectivity through /api/test-db.</w:t>
      </w:r>
    </w:p>
    <w:p>
      <w:pPr>
        <w:pStyle w:val="ListNumber"/>
        <w:spacing w:after="60"/>
      </w:pPr>
      <w:r>
        <w:t>Start the front end using VS Code Live Server or a local HTTP server on port 5500.</w:t>
      </w:r>
    </w:p>
    <w:p>
      <w:pPr>
        <w:pStyle w:val="ListNumber"/>
        <w:spacing w:after="60"/>
      </w:pPr>
      <w:r>
        <w:t>Open http://127.0.0.1:5500/index.html in the browser and test the required user journeys.</w:t>
      </w:r>
    </w:p>
    <w:p>
      <w:pPr>
        <w:pStyle w:val="Heading2"/>
      </w:pPr>
      <w:r>
        <w:t>9.2 Environment Configuration</w:t>
      </w:r>
    </w:p>
    <w:p>
      <w:pPr>
        <w:widowControl/>
        <w:ind w:firstLine="317"/>
        <w:jc w:val="both"/>
      </w:pPr>
      <w:r>
        <w:t>Database credentials, token secrets, and administrator setup values should be kept in a local environment file that is excluded from version control. The application should read configuration through environment variables rather than relying on hard-coded secrets. Before a public deployment, replace development credentials, rotate any secrets that have been shared, and configure production database access with least-privilege permissions.</w:t>
      </w:r>
    </w:p>
    <w:p>
      <w:pPr>
        <w:pStyle w:val="Heading2"/>
      </w:pPr>
      <w:r>
        <w:t>9.3 Front-End and Back-End Ports</w:t>
      </w:r>
    </w:p>
    <w:p>
      <w:pPr>
        <w:widowControl/>
        <w:ind w:firstLine="317"/>
        <w:jc w:val="both"/>
      </w:pPr>
      <w:r>
        <w:t>The back end is configured to listen on port 5000 in the development setup. The front end is commonly served on port 5500. If the back end displays EADDRINUSE for port 5000, an existing process may already be running. Confirm that the API responds before starting another instance. The front-end API base URL must point to the active back-end address.</w:t>
      </w:r>
    </w:p>
    <w:p>
      <w:pPr>
        <w:pStyle w:val="Heading2"/>
      </w:pPr>
      <w:r>
        <w:t>9.4 Local Demonstration Checklist</w:t>
      </w:r>
    </w:p>
    <w:p>
      <w:pPr>
        <w:pStyle w:val="ListBullet"/>
        <w:spacing w:after="60"/>
      </w:pPr>
      <w:r>
        <w:t>Start MySQL and verify database connectivity.</w:t>
      </w:r>
    </w:p>
    <w:p>
      <w:pPr>
        <w:pStyle w:val="ListBullet"/>
        <w:spacing w:after="60"/>
      </w:pPr>
      <w:r>
        <w:t>Start the back end once and check the server root endpoint.</w:t>
      </w:r>
    </w:p>
    <w:p>
      <w:pPr>
        <w:pStyle w:val="ListBullet"/>
        <w:spacing w:after="60"/>
      </w:pPr>
      <w:r>
        <w:t>Open the front end through Live Server or the local HTTP server.</w:t>
      </w:r>
    </w:p>
    <w:p>
      <w:pPr>
        <w:pStyle w:val="ListBullet"/>
        <w:spacing w:after="60"/>
      </w:pPr>
      <w:r>
        <w:t>Test sender registration and login using test accounts.</w:t>
      </w:r>
    </w:p>
    <w:p>
      <w:pPr>
        <w:pStyle w:val="ListBullet"/>
        <w:spacing w:after="60"/>
      </w:pPr>
      <w:r>
        <w:t>Create a test booking and record its reference.</w:t>
      </w:r>
    </w:p>
    <w:p>
      <w:pPr>
        <w:pStyle w:val="ListBullet"/>
        <w:spacing w:after="60"/>
      </w:pPr>
      <w:r>
        <w:t>Use the tracking page with the test reference.</w:t>
      </w:r>
    </w:p>
    <w:p>
      <w:pPr>
        <w:pStyle w:val="ListBullet"/>
        <w:spacing w:after="60"/>
      </w:pPr>
      <w:r>
        <w:t>Test agent and admin pages with the correct test roles.</w:t>
      </w:r>
    </w:p>
    <w:p>
      <w:pPr>
        <w:pStyle w:val="ListBullet"/>
        <w:spacing w:after="60"/>
      </w:pPr>
      <w:r>
        <w:t>Keep terminal and browser Developer Tools available for troubleshooting.</w:t>
      </w:r>
    </w:p>
    <w:p>
      <w:pPr>
        <w:pStyle w:val="ListBullet"/>
        <w:spacing w:after="60"/>
      </w:pPr>
      <w:r>
        <w:t>Do not display environment secrets, passwords, or real customer details.</w:t>
      </w:r>
    </w:p>
    <w:p>
      <w:pPr>
        <w:pStyle w:val="Heading2"/>
      </w:pPr>
      <w:r>
        <w:t>9.5 Production Deployment Considerations</w:t>
      </w:r>
    </w:p>
    <w:p>
      <w:pPr>
        <w:widowControl/>
        <w:ind w:firstLine="317"/>
        <w:jc w:val="both"/>
      </w:pPr>
      <w:r>
        <w:t>The current report describes local development and does not claim that a public production deployment is complete. A production release would require secure hosting for the front end and API, a production database, HTTPS, environment-specific configuration, controlled database access, logging, backups, and testing of role-based authorization. The team should choose hosting services based on institutional requirements, budget, and security constraints, then document the actual provider and deployment URL only after deployment has been verified.</w:t>
      </w:r>
    </w:p>
    <w:p>
      <w:r>
        <w:br w:type="page"/>
      </w:r>
    </w:p>
    <w:p>
      <w:pPr>
        <w:spacing w:before="360"/>
        <w:jc w:val="center"/>
      </w:pPr>
      <w:r>
        <w:rPr>
          <w:rFonts w:ascii="Times New Roman" w:hAnsi="Times New Roman"/>
          <w:b/>
          <w:color w:val="A02323"/>
          <w:sz w:val="36"/>
        </w:rPr>
        <w:t>CHAPTER 10</w:t>
      </w:r>
    </w:p>
    <w:p>
      <w:pPr>
        <w:jc w:val="center"/>
      </w:pPr>
      <w:r>
        <w:rPr>
          <w:rFonts w:ascii="Times New Roman" w:hAnsi="Times New Roman"/>
          <w:b/>
          <w:color w:val="A02323"/>
          <w:sz w:val="34"/>
        </w:rPr>
        <w:t>CHALLENGES AND LIMITATIONS</w:t>
      </w:r>
    </w:p>
    <w:p/>
    <w:p>
      <w:pPr>
        <w:pStyle w:val="Heading2"/>
      </w:pPr>
      <w:r>
        <w:t>10.1 Issues Faced During Development</w:t>
      </w:r>
    </w:p>
    <w:p>
      <w:pPr>
        <w:widowControl/>
        <w:ind w:firstLine="317"/>
        <w:jc w:val="both"/>
      </w:pPr>
      <w:r>
        <w:t>During full-stack development, one recurring challenge is keeping the front-end endpoint URLs aligned with the route prefixes mounted by Express. A small mismatch between the URL, method, or route prefix can cause a 404 response even when the server is running. Another challenge is confirming that database connectivity is available and that the tables expected by a controller match the actual schema.</w:t>
      </w:r>
    </w:p>
    <w:p>
      <w:pPr>
        <w:widowControl/>
        <w:ind w:firstLine="317"/>
        <w:jc w:val="both"/>
      </w:pPr>
      <w:r>
        <w:t>A second practical issue is distinguishing an application error from a local environment problem. For example, EADDRINUSE indicates that the requested port is already in use. It does not by itself mean the application code is broken. The server root endpoint and database test endpoint help narrow down whether the server or database is available.</w:t>
      </w:r>
    </w:p>
    <w:p>
      <w:pPr>
        <w:pStyle w:val="Heading2"/>
      </w:pPr>
      <w:r>
        <w:t>10.2 Troubleshooting Approach</w:t>
      </w:r>
    </w:p>
    <w:p>
      <w:pPr>
        <w:pStyle w:val="ListBullet"/>
        <w:spacing w:after="60"/>
      </w:pPr>
      <w:r>
        <w:t>Read the first meaningful error in the terminal instead of only the last stack-trace line.</w:t>
      </w:r>
    </w:p>
    <w:p>
      <w:pPr>
        <w:pStyle w:val="ListBullet"/>
        <w:spacing w:after="60"/>
      </w:pPr>
      <w:r>
        <w:t>Check whether the server is already running before starting another process.</w:t>
      </w:r>
    </w:p>
    <w:p>
      <w:pPr>
        <w:pStyle w:val="ListBullet"/>
        <w:spacing w:after="60"/>
      </w:pPr>
      <w:r>
        <w:t>Confirm the HTTP method and full URL in the browser or API client.</w:t>
      </w:r>
    </w:p>
    <w:p>
      <w:pPr>
        <w:pStyle w:val="ListBullet"/>
        <w:spacing w:after="60"/>
      </w:pPr>
      <w:r>
        <w:t>Compare the route file path with the prefix mounted in server.js.</w:t>
      </w:r>
    </w:p>
    <w:p>
      <w:pPr>
        <w:pStyle w:val="ListBullet"/>
        <w:spacing w:after="60"/>
      </w:pPr>
      <w:r>
        <w:t>Check the database service, database name, credentials, and table/column names.</w:t>
      </w:r>
    </w:p>
    <w:p>
      <w:pPr>
        <w:pStyle w:val="ListBullet"/>
        <w:spacing w:after="60"/>
      </w:pPr>
      <w:r>
        <w:t>Inspect the actual JSON response before assuming the front-end display code is wrong.</w:t>
      </w:r>
    </w:p>
    <w:p>
      <w:pPr>
        <w:pStyle w:val="ListBullet"/>
        <w:spacing w:after="60"/>
      </w:pPr>
      <w:r>
        <w:t>Test one workflow at a time and keep a known test account and test parcel.</w:t>
      </w:r>
    </w:p>
    <w:p>
      <w:pPr>
        <w:pStyle w:val="Heading2"/>
      </w:pPr>
      <w:r>
        <w:t>10.3 Current Limitations</w:t>
      </w:r>
    </w:p>
    <w:p>
      <w:pPr>
        <w:pStyle w:val="ListBullet"/>
        <w:spacing w:after="60"/>
      </w:pPr>
      <w:r>
        <w:t>The application is currently a browser-based web application rather than a packaged native mobile app.</w:t>
      </w:r>
    </w:p>
    <w:p>
      <w:pPr>
        <w:pStyle w:val="ListBullet"/>
        <w:spacing w:after="60"/>
      </w:pPr>
      <w:r>
        <w:t>Production deployment and public HTTPS hosting are not claimed as completed in this report.</w:t>
      </w:r>
    </w:p>
    <w:p>
      <w:pPr>
        <w:pStyle w:val="ListBullet"/>
        <w:spacing w:after="60"/>
      </w:pPr>
      <w:r>
        <w:t>External payment, map, and push-notification integrations should be listed as completed only if working credentials and end-to-end tests are available.</w:t>
      </w:r>
    </w:p>
    <w:p>
      <w:pPr>
        <w:pStyle w:val="ListBullet"/>
        <w:spacing w:after="60"/>
      </w:pPr>
      <w:r>
        <w:t>Some dashboard workflows may require seeded test data, such as an assigned parcel, before meaningful results appear.</w:t>
      </w:r>
    </w:p>
    <w:p>
      <w:pPr>
        <w:pStyle w:val="ListBullet"/>
        <w:spacing w:after="60"/>
      </w:pPr>
      <w:r>
        <w:t>Final database diagrams and exact table descriptions must be generated from the actual MySQL schema.</w:t>
      </w:r>
    </w:p>
    <w:p>
      <w:pPr>
        <w:pStyle w:val="ListBullet"/>
        <w:spacing w:after="60"/>
      </w:pPr>
      <w:r>
        <w:t>Final test outcomes must be completed from the running project before submission.</w:t>
      </w:r>
    </w:p>
    <w:p>
      <w:pPr>
        <w:pStyle w:val="Heading2"/>
      </w:pPr>
      <w:r>
        <w:t>10.4 Risk and Mitigation</w:t>
      </w:r>
    </w:p>
    <w:p>
      <w:pPr>
        <w:widowControl/>
        <w:ind w:firstLine="317"/>
        <w:jc w:val="both"/>
      </w:pPr>
      <w:r>
        <w:t>The main risks are incorrect configuration, inconsistent API contracts, unauthorized access, and incomplete test data. These can be reduced by keeping environment values outside source code, validating data at the server, checking roles for protected actions, using controlled test records, and documenting the result of each test. Before submission, the team should also confirm that no credentials or access tokens appear in the repository, report screenshots, or demonstration video.</w:t>
      </w:r>
    </w:p>
    <w:p>
      <w:r>
        <w:br w:type="page"/>
      </w:r>
    </w:p>
    <w:p>
      <w:pPr>
        <w:spacing w:before="360"/>
        <w:jc w:val="center"/>
      </w:pPr>
      <w:r>
        <w:rPr>
          <w:rFonts w:ascii="Times New Roman" w:hAnsi="Times New Roman"/>
          <w:b/>
          <w:color w:val="A02323"/>
          <w:sz w:val="36"/>
        </w:rPr>
        <w:t>CHAPTER 11</w:t>
      </w:r>
    </w:p>
    <w:p>
      <w:pPr>
        <w:jc w:val="center"/>
      </w:pPr>
      <w:r>
        <w:rPr>
          <w:rFonts w:ascii="Times New Roman" w:hAnsi="Times New Roman"/>
          <w:b/>
          <w:color w:val="A02323"/>
          <w:sz w:val="34"/>
        </w:rPr>
        <w:t>FUTURE ENHANCEMENTS</w:t>
      </w:r>
    </w:p>
    <w:p/>
    <w:p>
      <w:pPr>
        <w:pStyle w:val="Heading2"/>
      </w:pPr>
      <w:r>
        <w:t>11.1 Planned Functional Enhancements</w:t>
      </w:r>
    </w:p>
    <w:p>
      <w:pPr>
        <w:pStyle w:val="ListBullet"/>
        <w:spacing w:after="60"/>
      </w:pPr>
      <w:r>
        <w:t>Complete and verify end-to-end parcel status transitions from booking through pickup and delivery.</w:t>
      </w:r>
    </w:p>
    <w:p>
      <w:pPr>
        <w:pStyle w:val="ListBullet"/>
        <w:spacing w:after="60"/>
      </w:pPr>
      <w:r>
        <w:t>Improve sender booking history and allow users to view details of previous shipments.</w:t>
      </w:r>
    </w:p>
    <w:p>
      <w:pPr>
        <w:pStyle w:val="ListBullet"/>
        <w:spacing w:after="60"/>
      </w:pPr>
      <w:r>
        <w:t>Add stronger search, filtering, and pagination for large parcel lists.</w:t>
      </w:r>
    </w:p>
    <w:p>
      <w:pPr>
        <w:pStyle w:val="ListBullet"/>
        <w:spacing w:after="60"/>
      </w:pPr>
      <w:r>
        <w:t>Add notifications for booking confirmation and status changes if a notification service is configured.</w:t>
      </w:r>
    </w:p>
    <w:p>
      <w:pPr>
        <w:pStyle w:val="ListBullet"/>
        <w:spacing w:after="60"/>
      </w:pPr>
      <w:r>
        <w:t>Add a dedicated mobile application or installable progressive web app experience.</w:t>
      </w:r>
    </w:p>
    <w:p>
      <w:pPr>
        <w:pStyle w:val="ListBullet"/>
        <w:spacing w:after="60"/>
      </w:pPr>
      <w:r>
        <w:t>Provide clearer administrator reporting for bookings, users, and delivery progress.</w:t>
      </w:r>
    </w:p>
    <w:p>
      <w:pPr>
        <w:pStyle w:val="Heading2"/>
      </w:pPr>
      <w:r>
        <w:t>11.2 Possible External Integrations</w:t>
      </w:r>
    </w:p>
    <w:p>
      <w:pPr>
        <w:widowControl/>
        <w:ind w:firstLine="317"/>
        <w:jc w:val="both"/>
      </w:pPr>
      <w:r>
        <w:t>A payment gateway could be added for online courier-charge payment after the business workflow and provider credentials are approved. A mapping service could support address selection, pickup location display, and route visualization. Push notifications or email/SMS services could notify users about pickup and delivery events. These integrations require secure key management, provider configuration, privacy review, and end-to-end testing before being described as completed features.</w:t>
      </w:r>
    </w:p>
    <w:p>
      <w:pPr>
        <w:pStyle w:val="Heading2"/>
      </w:pPr>
      <w:r>
        <w:t>11.3 Security Enhancements</w:t>
      </w:r>
    </w:p>
    <w:p>
      <w:pPr>
        <w:pStyle w:val="ListBullet"/>
        <w:spacing w:after="60"/>
      </w:pPr>
      <w:r>
        <w:t>Apply server-side authorization middleware consistently to protected endpoints.</w:t>
      </w:r>
    </w:p>
    <w:p>
      <w:pPr>
        <w:pStyle w:val="ListBullet"/>
        <w:spacing w:after="60"/>
      </w:pPr>
      <w:r>
        <w:t>Use a production-grade password hashing implementation and verify its configuration.</w:t>
      </w:r>
    </w:p>
    <w:p>
      <w:pPr>
        <w:pStyle w:val="ListBullet"/>
        <w:spacing w:after="60"/>
      </w:pPr>
      <w:r>
        <w:t>Apply request validation and parameterized database queries throughout all controllers.</w:t>
      </w:r>
    </w:p>
    <w:p>
      <w:pPr>
        <w:pStyle w:val="ListBullet"/>
        <w:spacing w:after="60"/>
      </w:pPr>
      <w:r>
        <w:t>Use HTTPS and secure cookie/token handling appropriate to the chosen authentication design.</w:t>
      </w:r>
    </w:p>
    <w:p>
      <w:pPr>
        <w:pStyle w:val="ListBullet"/>
        <w:spacing w:after="60"/>
      </w:pPr>
      <w:r>
        <w:t>Add rate limiting and security headers where appropriate.</w:t>
      </w:r>
    </w:p>
    <w:p>
      <w:pPr>
        <w:pStyle w:val="ListBullet"/>
        <w:spacing w:after="60"/>
      </w:pPr>
      <w:r>
        <w:t>Create a documented process for rotating secrets and backing up the database.</w:t>
      </w:r>
    </w:p>
    <w:p>
      <w:pPr>
        <w:pStyle w:val="ListBullet"/>
        <w:spacing w:after="60"/>
      </w:pPr>
      <w:r>
        <w:t>Remove sensitive information from logs and error responses.</w:t>
      </w:r>
    </w:p>
    <w:p>
      <w:pPr>
        <w:pStyle w:val="Heading2"/>
      </w:pPr>
      <w:r>
        <w:t>11.4 Scalability and Maintainability</w:t>
      </w:r>
    </w:p>
    <w:p>
      <w:pPr>
        <w:widowControl/>
        <w:ind w:firstLine="317"/>
        <w:jc w:val="both"/>
      </w:pPr>
      <w:r>
        <w:t>As the number of users and parcel records grows, the application can benefit from indexed database columns, pagination, structured logs, automated tests, and clear API documentation. The current separation between routes, controllers, database configuration, and front-end pages provides a starting point for these improvements. A later refactor could introduce shared validation schemas, reusable UI components, and an automated build-and-test workflow.</w:t>
      </w:r>
    </w:p>
    <w:p>
      <w:r>
        <w:br w:type="page"/>
      </w:r>
    </w:p>
    <w:p>
      <w:pPr>
        <w:spacing w:before="360"/>
        <w:jc w:val="center"/>
      </w:pPr>
      <w:r>
        <w:rPr>
          <w:rFonts w:ascii="Times New Roman" w:hAnsi="Times New Roman"/>
          <w:b/>
          <w:color w:val="A02323"/>
          <w:sz w:val="36"/>
        </w:rPr>
        <w:t>CHAPTER 12</w:t>
      </w:r>
    </w:p>
    <w:p>
      <w:pPr>
        <w:jc w:val="center"/>
      </w:pPr>
      <w:r>
        <w:rPr>
          <w:rFonts w:ascii="Times New Roman" w:hAnsi="Times New Roman"/>
          <w:b/>
          <w:color w:val="A02323"/>
          <w:sz w:val="34"/>
        </w:rPr>
        <w:t>CONCLUSION</w:t>
      </w:r>
    </w:p>
    <w:p/>
    <w:p>
      <w:pPr>
        <w:pStyle w:val="Heading2"/>
      </w:pPr>
      <w:r>
        <w:t>12.1 Summary of the Project</w:t>
      </w:r>
    </w:p>
    <w:p>
      <w:pPr>
        <w:widowControl/>
        <w:ind w:firstLine="317"/>
        <w:jc w:val="both"/>
      </w:pPr>
      <w:r>
        <w:t>“Courier Parcel Mobile App for Sender Self-Service” demonstrates a structured approach to digitizing sender-facing courier activities through a web-based application. It brings together account access, parcel booking, tracking, delivery-agent pages, and an administrator entry point. The implementation uses HTML, CSS, and JavaScript on the client side, Node.js and Express.js for server-side routes and controllers, and MySQL for relational data storage.</w:t>
      </w:r>
    </w:p>
    <w:p>
      <w:pPr>
        <w:pStyle w:val="Heading2"/>
      </w:pPr>
      <w:r>
        <w:t>12.2 What Was Achieved</w:t>
      </w:r>
    </w:p>
    <w:p>
      <w:pPr>
        <w:pStyle w:val="ListBullet"/>
        <w:spacing w:after="60"/>
      </w:pPr>
      <w:r>
        <w:t>A separated front-end and back-end project structure was established.</w:t>
      </w:r>
    </w:p>
    <w:p>
      <w:pPr>
        <w:pStyle w:val="ListBullet"/>
        <w:spacing w:after="60"/>
      </w:pPr>
      <w:r>
        <w:t>Authentication routes and role-specific page flows were implemented.</w:t>
      </w:r>
    </w:p>
    <w:p>
      <w:pPr>
        <w:pStyle w:val="ListBullet"/>
        <w:spacing w:after="60"/>
      </w:pPr>
      <w:r>
        <w:t>A sender-facing parcel booking workflow was developed.</w:t>
      </w:r>
    </w:p>
    <w:p>
      <w:pPr>
        <w:pStyle w:val="ListBullet"/>
        <w:spacing w:after="60"/>
      </w:pPr>
      <w:r>
        <w:t>A tracking page was connected to the tracking API route.</w:t>
      </w:r>
    </w:p>
    <w:p>
      <w:pPr>
        <w:pStyle w:val="ListBullet"/>
        <w:spacing w:after="60"/>
      </w:pPr>
      <w:r>
        <w:t>Delivery-agent and administrator entry points were developed.</w:t>
      </w:r>
    </w:p>
    <w:p>
      <w:pPr>
        <w:pStyle w:val="ListBullet"/>
        <w:spacing w:after="60"/>
      </w:pPr>
      <w:r>
        <w:t>Database connectivity and server availability checks were used during debugging.</w:t>
      </w:r>
    </w:p>
    <w:p>
      <w:pPr>
        <w:pStyle w:val="ListBullet"/>
        <w:spacing w:after="60"/>
      </w:pPr>
      <w:r>
        <w:t>The team gained practical experience tracing requests across browser, API, and database layers.</w:t>
      </w:r>
    </w:p>
    <w:p>
      <w:pPr>
        <w:pStyle w:val="Heading2"/>
      </w:pPr>
      <w:r>
        <w:t>12.3 Skills Learned</w:t>
      </w:r>
    </w:p>
    <w:p>
      <w:pPr>
        <w:widowControl/>
        <w:ind w:firstLine="317"/>
        <w:jc w:val="both"/>
      </w:pPr>
      <w:r>
        <w:t>The project provided practical experience in organizing a multi-page web application, designing REST endpoints, using controllers and route files, connecting an Express server to MySQL, handling registration and login, managing role-specific navigation, and debugging HTTP and database errors. The team also gained experience with local development servers, API testing, environment configuration, version control concepts, and the importance of testing a complete workflow rather than only individual pages.</w:t>
      </w:r>
    </w:p>
    <w:p>
      <w:pPr>
        <w:pStyle w:val="Heading2"/>
      </w:pPr>
      <w:r>
        <w:t>12.4 Final Note</w:t>
      </w:r>
    </w:p>
    <w:p>
      <w:pPr>
        <w:widowControl/>
        <w:ind w:firstLine="317"/>
        <w:jc w:val="both"/>
      </w:pPr>
      <w:r>
        <w:t>Before final academic submission, the team should replace the guide placeholders, generate the ER diagram from the actual database, insert genuine screenshots, complete the test results table, verify all API descriptions against the final code, and update the index and page numbers. The final report should distinguish implemented functionality from planned enhancements and should not include credentials or personal data from real users.</w:t>
      </w:r>
    </w:p>
    <w:p>
      <w:r>
        <w:br w:type="page"/>
      </w:r>
    </w:p>
    <w:p>
      <w:pPr>
        <w:spacing w:before="360"/>
        <w:jc w:val="center"/>
      </w:pPr>
      <w:r>
        <w:rPr>
          <w:rFonts w:ascii="Times New Roman" w:hAnsi="Times New Roman"/>
          <w:b/>
          <w:color w:val="A02323"/>
          <w:sz w:val="36"/>
        </w:rPr>
        <w:t>CHAPTER 13</w:t>
      </w:r>
    </w:p>
    <w:p>
      <w:pPr>
        <w:jc w:val="center"/>
      </w:pPr>
      <w:r>
        <w:rPr>
          <w:rFonts w:ascii="Times New Roman" w:hAnsi="Times New Roman"/>
          <w:b/>
          <w:color w:val="A02323"/>
          <w:sz w:val="34"/>
        </w:rPr>
        <w:t>REFERENCES</w:t>
      </w:r>
    </w:p>
    <w:p/>
    <w:p>
      <w:pPr>
        <w:pStyle w:val="ListNumber"/>
        <w:spacing w:after="60"/>
      </w:pPr>
      <w:r>
        <w:t>Node.js Documentation, https://nodejs.org/docs/</w:t>
      </w:r>
    </w:p>
    <w:p>
      <w:pPr>
        <w:pStyle w:val="ListNumber"/>
        <w:spacing w:after="60"/>
      </w:pPr>
      <w:r>
        <w:t>Express.js Documentation, https://expressjs.com/</w:t>
      </w:r>
    </w:p>
    <w:p>
      <w:pPr>
        <w:pStyle w:val="ListNumber"/>
        <w:spacing w:after="60"/>
      </w:pPr>
      <w:r>
        <w:t>MySQL Reference Manual, https://dev.mysql.com/doc/</w:t>
      </w:r>
    </w:p>
    <w:p>
      <w:pPr>
        <w:pStyle w:val="ListNumber"/>
        <w:spacing w:after="60"/>
      </w:pPr>
      <w:r>
        <w:t>MDN Web Docs — HTML, CSS, and JavaScript, https://developer.mozilla.org/</w:t>
      </w:r>
    </w:p>
    <w:p>
      <w:pPr>
        <w:pStyle w:val="ListNumber"/>
        <w:spacing w:after="60"/>
      </w:pPr>
      <w:r>
        <w:t>Visual Studio Code Documentation, https://code.visualstudio.com/docs</w:t>
      </w:r>
    </w:p>
    <w:p>
      <w:pPr>
        <w:pStyle w:val="ListNumber"/>
        <w:spacing w:after="60"/>
      </w:pPr>
      <w:r>
        <w:t>Postman Learning Center, https://learning.postman.com/</w:t>
      </w:r>
    </w:p>
    <w:p>
      <w:pPr>
        <w:pStyle w:val="ListNumber"/>
        <w:spacing w:after="60"/>
      </w:pPr>
      <w:r>
        <w:t>Git Documentation, https://git-scm.com/doc</w:t>
      </w:r>
    </w:p>
    <w:p>
      <w:pPr>
        <w:pStyle w:val="ListNumber"/>
        <w:spacing w:after="60"/>
      </w:pPr>
      <w:r>
        <w:t>GitHub Docs, https://docs.github.com/</w:t>
      </w:r>
    </w:p>
    <w:p>
      <w:pPr>
        <w:pStyle w:val="ListNumber"/>
        <w:spacing w:after="60"/>
      </w:pPr>
      <w:r>
        <w:t>JSON Web Token Introduction, https://jwt.io/introduction</w:t>
      </w:r>
    </w:p>
    <w:p>
      <w:pPr>
        <w:pStyle w:val="ListNumber"/>
        <w:spacing w:after="60"/>
      </w:pPr>
      <w:r>
        <w:t>Project source code and local API routes maintained by the team.</w:t>
      </w:r>
    </w:p>
    <w:p>
      <w:pPr>
        <w:pStyle w:val="ListNumber"/>
        <w:spacing w:after="60"/>
      </w:pPr>
      <w:r>
        <w:t>Database schema and test records created for the Courier Parcel project.</w:t>
      </w:r>
    </w:p>
    <w:p>
      <w:pPr>
        <w:widowControl/>
        <w:ind w:firstLine="317"/>
        <w:jc w:val="both"/>
      </w:pPr>
      <w:r>
        <w:t>Access dates and specific library/package versions should be added from the team's actual development environment. List only tools and services that were used or consulted.</w:t>
      </w:r>
    </w:p>
    <w:p>
      <w:r>
        <w:br w:type="page"/>
      </w:r>
    </w:p>
    <w:p>
      <w:pPr>
        <w:spacing w:before="360"/>
        <w:jc w:val="center"/>
      </w:pPr>
      <w:r>
        <w:rPr>
          <w:rFonts w:ascii="Times New Roman" w:hAnsi="Times New Roman"/>
          <w:b/>
          <w:color w:val="A02323"/>
          <w:sz w:val="36"/>
        </w:rPr>
        <w:t>CHAPTER 14</w:t>
      </w:r>
    </w:p>
    <w:p>
      <w:pPr>
        <w:jc w:val="center"/>
      </w:pPr>
      <w:r>
        <w:rPr>
          <w:rFonts w:ascii="Times New Roman" w:hAnsi="Times New Roman"/>
          <w:b/>
          <w:color w:val="A02323"/>
          <w:sz w:val="34"/>
        </w:rPr>
        <w:t>APPENDICES</w:t>
      </w:r>
    </w:p>
    <w:p/>
    <w:p>
      <w:pPr>
        <w:pStyle w:val="Heading2"/>
      </w:pPr>
      <w:r>
        <w:t>Appendix A — Local Setup Commands</w:t>
      </w:r>
    </w:p>
    <w:p>
      <w:pPr>
        <w:widowControl/>
        <w:ind w:firstLine="317"/>
        <w:jc w:val="both"/>
      </w:pPr>
      <w:r>
        <w:t>Example commands for a Windows PowerShell terminal. Run commands from the folder indicated by the prompt. If a server is already running on port 5000, do not start another instance until the existing process has been checked.</w:t>
      </w:r>
    </w:p>
    <w:tbl>
      <w:tblPr>
        <w:tblStyle w:val="TableGrid"/>
        <w:tblW w:type="auto" w:w="0"/>
        <w:jc w:val="center"/>
        <w:tblLook w:firstColumn="1" w:firstRow="1" w:lastColumn="0" w:lastRow="0" w:noHBand="0" w:noVBand="1" w:val="04A0"/>
      </w:tblPr>
      <w:tblGrid>
        <w:gridCol w:w="4759"/>
        <w:gridCol w:w="4759"/>
      </w:tblGrid>
      <w:tr>
        <w:tc>
          <w:tcPr>
            <w:tcW w:type="dxa" w:w="4759"/>
            <w:vAlign w:val="center"/>
            <w:shd w:fill="A32626"/>
          </w:tcPr>
          <w:p>
            <w:pPr>
              <w:spacing w:after="40"/>
              <w:jc w:val="center"/>
            </w:pPr>
            <w:r/>
            <w:r>
              <w:rPr>
                <w:rFonts w:ascii="Times New Roman" w:hAnsi="Times New Roman"/>
                <w:b/>
                <w:color w:val="FFFFFF"/>
                <w:sz w:val="16"/>
              </w:rPr>
              <w:t>Purpose</w:t>
            </w:r>
          </w:p>
        </w:tc>
        <w:tc>
          <w:tcPr>
            <w:tcW w:type="dxa" w:w="4759"/>
            <w:vAlign w:val="center"/>
            <w:shd w:fill="A32626"/>
          </w:tcPr>
          <w:p>
            <w:pPr>
              <w:spacing w:after="40"/>
              <w:jc w:val="center"/>
            </w:pPr>
            <w:r/>
            <w:r>
              <w:rPr>
                <w:rFonts w:ascii="Times New Roman" w:hAnsi="Times New Roman"/>
                <w:b/>
                <w:color w:val="FFFFFF"/>
                <w:sz w:val="16"/>
              </w:rPr>
              <w:t>Command / URL</w:t>
            </w:r>
          </w:p>
        </w:tc>
      </w:tr>
      <w:tr>
        <w:tc>
          <w:tcPr>
            <w:tcW w:type="dxa" w:w="4759"/>
            <w:vAlign w:val="center"/>
          </w:tcPr>
          <w:p>
            <w:pPr>
              <w:spacing w:after="40"/>
              <w:jc w:val="left"/>
            </w:pPr>
            <w:r/>
            <w:r>
              <w:rPr>
                <w:rFonts w:ascii="Times New Roman" w:hAnsi="Times New Roman"/>
                <w:b w:val="0"/>
                <w:sz w:val="16"/>
              </w:rPr>
              <w:t>Move to backend folder</w:t>
            </w:r>
          </w:p>
        </w:tc>
        <w:tc>
          <w:tcPr>
            <w:tcW w:type="dxa" w:w="4759"/>
            <w:vAlign w:val="center"/>
          </w:tcPr>
          <w:p>
            <w:pPr>
              <w:spacing w:after="40"/>
              <w:jc w:val="left"/>
            </w:pPr>
            <w:r/>
            <w:r>
              <w:rPr>
                <w:rFonts w:ascii="Times New Roman" w:hAnsi="Times New Roman"/>
                <w:b w:val="0"/>
                <w:sz w:val="16"/>
              </w:rPr>
              <w:t>cd backend</w:t>
            </w:r>
          </w:p>
        </w:tc>
      </w:tr>
      <w:tr>
        <w:tc>
          <w:tcPr>
            <w:tcW w:type="dxa" w:w="4759"/>
            <w:vAlign w:val="center"/>
            <w:shd w:fill="F6F2F2"/>
          </w:tcPr>
          <w:p>
            <w:pPr>
              <w:spacing w:after="40"/>
              <w:jc w:val="left"/>
            </w:pPr>
            <w:r/>
            <w:r>
              <w:rPr>
                <w:rFonts w:ascii="Times New Roman" w:hAnsi="Times New Roman"/>
                <w:b w:val="0"/>
                <w:sz w:val="16"/>
              </w:rPr>
              <w:t>Install packages (first run)</w:t>
            </w:r>
          </w:p>
        </w:tc>
        <w:tc>
          <w:tcPr>
            <w:tcW w:type="dxa" w:w="4759"/>
            <w:vAlign w:val="center"/>
            <w:shd w:fill="F6F2F2"/>
          </w:tcPr>
          <w:p>
            <w:pPr>
              <w:spacing w:after="40"/>
              <w:jc w:val="left"/>
            </w:pPr>
            <w:r/>
            <w:r>
              <w:rPr>
                <w:rFonts w:ascii="Times New Roman" w:hAnsi="Times New Roman"/>
                <w:b w:val="0"/>
                <w:sz w:val="16"/>
              </w:rPr>
              <w:t>npm install</w:t>
            </w:r>
          </w:p>
        </w:tc>
      </w:tr>
      <w:tr>
        <w:tc>
          <w:tcPr>
            <w:tcW w:type="dxa" w:w="4759"/>
            <w:vAlign w:val="center"/>
          </w:tcPr>
          <w:p>
            <w:pPr>
              <w:spacing w:after="40"/>
              <w:jc w:val="left"/>
            </w:pPr>
            <w:r/>
            <w:r>
              <w:rPr>
                <w:rFonts w:ascii="Times New Roman" w:hAnsi="Times New Roman"/>
                <w:b w:val="0"/>
                <w:sz w:val="16"/>
              </w:rPr>
              <w:t>Start back end</w:t>
            </w:r>
          </w:p>
        </w:tc>
        <w:tc>
          <w:tcPr>
            <w:tcW w:type="dxa" w:w="4759"/>
            <w:vAlign w:val="center"/>
          </w:tcPr>
          <w:p>
            <w:pPr>
              <w:spacing w:after="40"/>
              <w:jc w:val="left"/>
            </w:pPr>
            <w:r/>
            <w:r>
              <w:rPr>
                <w:rFonts w:ascii="Times New Roman" w:hAnsi="Times New Roman"/>
                <w:b w:val="0"/>
                <w:sz w:val="16"/>
              </w:rPr>
              <w:t>npm start</w:t>
            </w:r>
          </w:p>
        </w:tc>
      </w:tr>
      <w:tr>
        <w:tc>
          <w:tcPr>
            <w:tcW w:type="dxa" w:w="4759"/>
            <w:vAlign w:val="center"/>
            <w:shd w:fill="F6F2F2"/>
          </w:tcPr>
          <w:p>
            <w:pPr>
              <w:spacing w:after="40"/>
              <w:jc w:val="left"/>
            </w:pPr>
            <w:r/>
            <w:r>
              <w:rPr>
                <w:rFonts w:ascii="Times New Roman" w:hAnsi="Times New Roman"/>
                <w:b w:val="0"/>
                <w:sz w:val="16"/>
              </w:rPr>
              <w:t>Check API root</w:t>
            </w:r>
          </w:p>
        </w:tc>
        <w:tc>
          <w:tcPr>
            <w:tcW w:type="dxa" w:w="4759"/>
            <w:vAlign w:val="center"/>
            <w:shd w:fill="F6F2F2"/>
          </w:tcPr>
          <w:p>
            <w:pPr>
              <w:spacing w:after="40"/>
              <w:jc w:val="left"/>
            </w:pPr>
            <w:r/>
            <w:r>
              <w:rPr>
                <w:rFonts w:ascii="Times New Roman" w:hAnsi="Times New Roman"/>
                <w:b w:val="0"/>
                <w:sz w:val="16"/>
              </w:rPr>
              <w:t>http://localhost:5000/</w:t>
            </w:r>
          </w:p>
        </w:tc>
      </w:tr>
      <w:tr>
        <w:tc>
          <w:tcPr>
            <w:tcW w:type="dxa" w:w="4759"/>
            <w:vAlign w:val="center"/>
          </w:tcPr>
          <w:p>
            <w:pPr>
              <w:spacing w:after="40"/>
              <w:jc w:val="left"/>
            </w:pPr>
            <w:r/>
            <w:r>
              <w:rPr>
                <w:rFonts w:ascii="Times New Roman" w:hAnsi="Times New Roman"/>
                <w:b w:val="0"/>
                <w:sz w:val="16"/>
              </w:rPr>
              <w:t>Check database connection</w:t>
            </w:r>
          </w:p>
        </w:tc>
        <w:tc>
          <w:tcPr>
            <w:tcW w:type="dxa" w:w="4759"/>
            <w:vAlign w:val="center"/>
          </w:tcPr>
          <w:p>
            <w:pPr>
              <w:spacing w:after="40"/>
              <w:jc w:val="left"/>
            </w:pPr>
            <w:r/>
            <w:r>
              <w:rPr>
                <w:rFonts w:ascii="Times New Roman" w:hAnsi="Times New Roman"/>
                <w:b w:val="0"/>
                <w:sz w:val="16"/>
              </w:rPr>
              <w:t>http://localhost:5000/api/test-db</w:t>
            </w:r>
          </w:p>
        </w:tc>
      </w:tr>
      <w:tr>
        <w:tc>
          <w:tcPr>
            <w:tcW w:type="dxa" w:w="4759"/>
            <w:vAlign w:val="center"/>
            <w:shd w:fill="F6F2F2"/>
          </w:tcPr>
          <w:p>
            <w:pPr>
              <w:spacing w:after="40"/>
              <w:jc w:val="left"/>
            </w:pPr>
            <w:r/>
            <w:r>
              <w:rPr>
                <w:rFonts w:ascii="Times New Roman" w:hAnsi="Times New Roman"/>
                <w:b w:val="0"/>
                <w:sz w:val="16"/>
              </w:rPr>
              <w:t>Serve front end from backend terminal</w:t>
            </w:r>
          </w:p>
        </w:tc>
        <w:tc>
          <w:tcPr>
            <w:tcW w:type="dxa" w:w="4759"/>
            <w:vAlign w:val="center"/>
            <w:shd w:fill="F6F2F2"/>
          </w:tcPr>
          <w:p>
            <w:pPr>
              <w:spacing w:after="40"/>
              <w:jc w:val="left"/>
            </w:pPr>
            <w:r/>
            <w:r>
              <w:rPr>
                <w:rFonts w:ascii="Times New Roman" w:hAnsi="Times New Roman"/>
                <w:b w:val="0"/>
                <w:sz w:val="16"/>
              </w:rPr>
              <w:t>py -m http.server 5500 --directory ..\frontend</w:t>
            </w:r>
          </w:p>
        </w:tc>
      </w:tr>
      <w:tr>
        <w:tc>
          <w:tcPr>
            <w:tcW w:type="dxa" w:w="4759"/>
            <w:vAlign w:val="center"/>
          </w:tcPr>
          <w:p>
            <w:pPr>
              <w:spacing w:after="40"/>
              <w:jc w:val="left"/>
            </w:pPr>
            <w:r/>
            <w:r>
              <w:rPr>
                <w:rFonts w:ascii="Times New Roman" w:hAnsi="Times New Roman"/>
                <w:b w:val="0"/>
                <w:sz w:val="16"/>
              </w:rPr>
              <w:t>Open home page</w:t>
            </w:r>
          </w:p>
        </w:tc>
        <w:tc>
          <w:tcPr>
            <w:tcW w:type="dxa" w:w="4759"/>
            <w:vAlign w:val="center"/>
          </w:tcPr>
          <w:p>
            <w:pPr>
              <w:spacing w:after="40"/>
              <w:jc w:val="left"/>
            </w:pPr>
            <w:r/>
            <w:r>
              <w:rPr>
                <w:rFonts w:ascii="Times New Roman" w:hAnsi="Times New Roman"/>
                <w:b w:val="0"/>
                <w:sz w:val="16"/>
              </w:rPr>
              <w:t>http://127.0.0.1:5500/index.html</w:t>
            </w:r>
          </w:p>
        </w:tc>
      </w:tr>
    </w:tbl>
    <w:p>
      <w:pPr>
        <w:spacing w:after="20"/>
      </w:pPr>
    </w:p>
    <w:p>
      <w:pPr>
        <w:pStyle w:val="Heading2"/>
      </w:pPr>
      <w:r>
        <w:t>Appendix B — Example API Verification</w:t>
      </w:r>
    </w:p>
    <w:p>
      <w:pPr>
        <w:widowControl/>
        <w:ind w:firstLine="317"/>
        <w:jc w:val="both"/>
      </w:pPr>
      <w:r>
        <w:t>Use an API client to send requests to the configured local server. Confirm the request method, URL, JSON body, status code, and response. The examples below identify the known route patterns; request bodies must match the fields expected by the current controllers.</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A32626"/>
          </w:tcPr>
          <w:p>
            <w:pPr>
              <w:spacing w:after="40"/>
              <w:jc w:val="center"/>
            </w:pPr>
            <w:r/>
            <w:r>
              <w:rPr>
                <w:rFonts w:ascii="Times New Roman" w:hAnsi="Times New Roman"/>
                <w:b/>
                <w:color w:val="FFFFFF"/>
                <w:sz w:val="16"/>
              </w:rPr>
              <w:t>Method</w:t>
            </w:r>
          </w:p>
        </w:tc>
        <w:tc>
          <w:tcPr>
            <w:tcW w:type="dxa" w:w="3173"/>
            <w:vAlign w:val="center"/>
            <w:shd w:fill="A32626"/>
          </w:tcPr>
          <w:p>
            <w:pPr>
              <w:spacing w:after="40"/>
              <w:jc w:val="center"/>
            </w:pPr>
            <w:r/>
            <w:r>
              <w:rPr>
                <w:rFonts w:ascii="Times New Roman" w:hAnsi="Times New Roman"/>
                <w:b/>
                <w:color w:val="FFFFFF"/>
                <w:sz w:val="16"/>
              </w:rPr>
              <w:t>Endpoint</w:t>
            </w:r>
          </w:p>
        </w:tc>
        <w:tc>
          <w:tcPr>
            <w:tcW w:type="dxa" w:w="3173"/>
            <w:vAlign w:val="center"/>
            <w:shd w:fill="A32626"/>
          </w:tcPr>
          <w:p>
            <w:pPr>
              <w:spacing w:after="40"/>
              <w:jc w:val="center"/>
            </w:pPr>
            <w:r/>
            <w:r>
              <w:rPr>
                <w:rFonts w:ascii="Times New Roman" w:hAnsi="Times New Roman"/>
                <w:b/>
                <w:color w:val="FFFFFF"/>
                <w:sz w:val="16"/>
              </w:rPr>
              <w:t>Purpose</w:t>
            </w:r>
          </w:p>
        </w:tc>
      </w:tr>
      <w:tr>
        <w:tc>
          <w:tcPr>
            <w:tcW w:type="dxa" w:w="3173"/>
            <w:vAlign w:val="center"/>
          </w:tcPr>
          <w:p>
            <w:pPr>
              <w:spacing w:after="40"/>
              <w:jc w:val="left"/>
            </w:pPr>
            <w:r/>
            <w:r>
              <w:rPr>
                <w:rFonts w:ascii="Times New Roman" w:hAnsi="Times New Roman"/>
                <w:b w:val="0"/>
                <w:sz w:val="16"/>
              </w:rPr>
              <w:t>GET</w:t>
            </w:r>
          </w:p>
        </w:tc>
        <w:tc>
          <w:tcPr>
            <w:tcW w:type="dxa" w:w="3173"/>
            <w:vAlign w:val="center"/>
          </w:tcPr>
          <w:p>
            <w:pPr>
              <w:spacing w:after="40"/>
              <w:jc w:val="left"/>
            </w:pPr>
            <w:r/>
            <w:r>
              <w:rPr>
                <w:rFonts w:ascii="Times New Roman" w:hAnsi="Times New Roman"/>
                <w:b w:val="0"/>
                <w:sz w:val="16"/>
              </w:rPr>
              <w:t>/</w:t>
            </w:r>
          </w:p>
        </w:tc>
        <w:tc>
          <w:tcPr>
            <w:tcW w:type="dxa" w:w="3173"/>
            <w:vAlign w:val="center"/>
          </w:tcPr>
          <w:p>
            <w:pPr>
              <w:spacing w:after="40"/>
              <w:jc w:val="left"/>
            </w:pPr>
            <w:r/>
            <w:r>
              <w:rPr>
                <w:rFonts w:ascii="Times New Roman" w:hAnsi="Times New Roman"/>
                <w:b w:val="0"/>
                <w:sz w:val="16"/>
              </w:rPr>
              <w:t>Check that the API server is running.</w:t>
            </w:r>
          </w:p>
        </w:tc>
      </w:tr>
      <w:tr>
        <w:tc>
          <w:tcPr>
            <w:tcW w:type="dxa" w:w="3173"/>
            <w:vAlign w:val="center"/>
            <w:shd w:fill="F6F2F2"/>
          </w:tcPr>
          <w:p>
            <w:pPr>
              <w:spacing w:after="40"/>
              <w:jc w:val="left"/>
            </w:pPr>
            <w:r/>
            <w:r>
              <w:rPr>
                <w:rFonts w:ascii="Times New Roman" w:hAnsi="Times New Roman"/>
                <w:b w:val="0"/>
                <w:sz w:val="16"/>
              </w:rPr>
              <w:t>GET</w:t>
            </w:r>
          </w:p>
        </w:tc>
        <w:tc>
          <w:tcPr>
            <w:tcW w:type="dxa" w:w="3173"/>
            <w:vAlign w:val="center"/>
            <w:shd w:fill="F6F2F2"/>
          </w:tcPr>
          <w:p>
            <w:pPr>
              <w:spacing w:after="40"/>
              <w:jc w:val="left"/>
            </w:pPr>
            <w:r/>
            <w:r>
              <w:rPr>
                <w:rFonts w:ascii="Times New Roman" w:hAnsi="Times New Roman"/>
                <w:b w:val="0"/>
                <w:sz w:val="16"/>
              </w:rPr>
              <w:t>/api/test-db</w:t>
            </w:r>
          </w:p>
        </w:tc>
        <w:tc>
          <w:tcPr>
            <w:tcW w:type="dxa" w:w="3173"/>
            <w:vAlign w:val="center"/>
            <w:shd w:fill="F6F2F2"/>
          </w:tcPr>
          <w:p>
            <w:pPr>
              <w:spacing w:after="40"/>
              <w:jc w:val="left"/>
            </w:pPr>
            <w:r/>
            <w:r>
              <w:rPr>
                <w:rFonts w:ascii="Times New Roman" w:hAnsi="Times New Roman"/>
                <w:b w:val="0"/>
                <w:sz w:val="16"/>
              </w:rPr>
              <w:t>Check database connectivity.</w:t>
            </w:r>
          </w:p>
        </w:tc>
      </w:tr>
      <w:tr>
        <w:tc>
          <w:tcPr>
            <w:tcW w:type="dxa" w:w="3173"/>
            <w:vAlign w:val="center"/>
          </w:tcPr>
          <w:p>
            <w:pPr>
              <w:spacing w:after="40"/>
              <w:jc w:val="left"/>
            </w:pPr>
            <w:r/>
            <w:r>
              <w:rPr>
                <w:rFonts w:ascii="Times New Roman" w:hAnsi="Times New Roman"/>
                <w:b w:val="0"/>
                <w:sz w:val="16"/>
              </w:rPr>
              <w:t>POST</w:t>
            </w:r>
          </w:p>
        </w:tc>
        <w:tc>
          <w:tcPr>
            <w:tcW w:type="dxa" w:w="3173"/>
            <w:vAlign w:val="center"/>
          </w:tcPr>
          <w:p>
            <w:pPr>
              <w:spacing w:after="40"/>
              <w:jc w:val="left"/>
            </w:pPr>
            <w:r/>
            <w:r>
              <w:rPr>
                <w:rFonts w:ascii="Times New Roman" w:hAnsi="Times New Roman"/>
                <w:b w:val="0"/>
                <w:sz w:val="16"/>
              </w:rPr>
              <w:t>/api/auth/register</w:t>
            </w:r>
          </w:p>
        </w:tc>
        <w:tc>
          <w:tcPr>
            <w:tcW w:type="dxa" w:w="3173"/>
            <w:vAlign w:val="center"/>
          </w:tcPr>
          <w:p>
            <w:pPr>
              <w:spacing w:after="40"/>
              <w:jc w:val="left"/>
            </w:pPr>
            <w:r/>
            <w:r>
              <w:rPr>
                <w:rFonts w:ascii="Times New Roman" w:hAnsi="Times New Roman"/>
                <w:b w:val="0"/>
                <w:sz w:val="16"/>
              </w:rPr>
              <w:t>Submit user registration details.</w:t>
            </w:r>
          </w:p>
        </w:tc>
      </w:tr>
      <w:tr>
        <w:tc>
          <w:tcPr>
            <w:tcW w:type="dxa" w:w="3173"/>
            <w:vAlign w:val="center"/>
            <w:shd w:fill="F6F2F2"/>
          </w:tcPr>
          <w:p>
            <w:pPr>
              <w:spacing w:after="40"/>
              <w:jc w:val="left"/>
            </w:pPr>
            <w:r/>
            <w:r>
              <w:rPr>
                <w:rFonts w:ascii="Times New Roman" w:hAnsi="Times New Roman"/>
                <w:b w:val="0"/>
                <w:sz w:val="16"/>
              </w:rPr>
              <w:t>POST</w:t>
            </w:r>
          </w:p>
        </w:tc>
        <w:tc>
          <w:tcPr>
            <w:tcW w:type="dxa" w:w="3173"/>
            <w:vAlign w:val="center"/>
            <w:shd w:fill="F6F2F2"/>
          </w:tcPr>
          <w:p>
            <w:pPr>
              <w:spacing w:after="40"/>
              <w:jc w:val="left"/>
            </w:pPr>
            <w:r/>
            <w:r>
              <w:rPr>
                <w:rFonts w:ascii="Times New Roman" w:hAnsi="Times New Roman"/>
                <w:b w:val="0"/>
                <w:sz w:val="16"/>
              </w:rPr>
              <w:t>/api/auth/login</w:t>
            </w:r>
          </w:p>
        </w:tc>
        <w:tc>
          <w:tcPr>
            <w:tcW w:type="dxa" w:w="3173"/>
            <w:vAlign w:val="center"/>
            <w:shd w:fill="F6F2F2"/>
          </w:tcPr>
          <w:p>
            <w:pPr>
              <w:spacing w:after="40"/>
              <w:jc w:val="left"/>
            </w:pPr>
            <w:r/>
            <w:r>
              <w:rPr>
                <w:rFonts w:ascii="Times New Roman" w:hAnsi="Times New Roman"/>
                <w:b w:val="0"/>
                <w:sz w:val="16"/>
              </w:rPr>
              <w:t>Authenticate a user.</w:t>
            </w:r>
          </w:p>
        </w:tc>
      </w:tr>
      <w:tr>
        <w:tc>
          <w:tcPr>
            <w:tcW w:type="dxa" w:w="3173"/>
            <w:vAlign w:val="center"/>
          </w:tcPr>
          <w:p>
            <w:pPr>
              <w:spacing w:after="40"/>
              <w:jc w:val="left"/>
            </w:pPr>
            <w:r/>
            <w:r>
              <w:rPr>
                <w:rFonts w:ascii="Times New Roman" w:hAnsi="Times New Roman"/>
                <w:b w:val="0"/>
                <w:sz w:val="16"/>
              </w:rPr>
              <w:t>POST</w:t>
            </w:r>
          </w:p>
        </w:tc>
        <w:tc>
          <w:tcPr>
            <w:tcW w:type="dxa" w:w="3173"/>
            <w:vAlign w:val="center"/>
          </w:tcPr>
          <w:p>
            <w:pPr>
              <w:spacing w:after="40"/>
              <w:jc w:val="left"/>
            </w:pPr>
            <w:r/>
            <w:r>
              <w:rPr>
                <w:rFonts w:ascii="Times New Roman" w:hAnsi="Times New Roman"/>
                <w:b w:val="0"/>
                <w:sz w:val="16"/>
              </w:rPr>
              <w:t>/api/auth/admin-register</w:t>
            </w:r>
          </w:p>
        </w:tc>
        <w:tc>
          <w:tcPr>
            <w:tcW w:type="dxa" w:w="3173"/>
            <w:vAlign w:val="center"/>
          </w:tcPr>
          <w:p>
            <w:pPr>
              <w:spacing w:after="40"/>
              <w:jc w:val="left"/>
            </w:pPr>
            <w:r/>
            <w:r>
              <w:rPr>
                <w:rFonts w:ascii="Times New Roman" w:hAnsi="Times New Roman"/>
                <w:b w:val="0"/>
                <w:sz w:val="16"/>
              </w:rPr>
              <w:t>Run the restricted admin setup flow.</w:t>
            </w:r>
          </w:p>
        </w:tc>
      </w:tr>
      <w:tr>
        <w:tc>
          <w:tcPr>
            <w:tcW w:type="dxa" w:w="3173"/>
            <w:vAlign w:val="center"/>
            <w:shd w:fill="F6F2F2"/>
          </w:tcPr>
          <w:p>
            <w:pPr>
              <w:spacing w:after="40"/>
              <w:jc w:val="left"/>
            </w:pPr>
            <w:r/>
            <w:r>
              <w:rPr>
                <w:rFonts w:ascii="Times New Roman" w:hAnsi="Times New Roman"/>
                <w:b w:val="0"/>
                <w:sz w:val="16"/>
              </w:rPr>
              <w:t>GET</w:t>
            </w:r>
          </w:p>
        </w:tc>
        <w:tc>
          <w:tcPr>
            <w:tcW w:type="dxa" w:w="3173"/>
            <w:vAlign w:val="center"/>
            <w:shd w:fill="F6F2F2"/>
          </w:tcPr>
          <w:p>
            <w:pPr>
              <w:spacing w:after="40"/>
              <w:jc w:val="left"/>
            </w:pPr>
            <w:r/>
            <w:r>
              <w:rPr>
                <w:rFonts w:ascii="Times New Roman" w:hAnsi="Times New Roman"/>
                <w:b w:val="0"/>
                <w:sz w:val="16"/>
              </w:rPr>
              <w:t>/api/tracking/{trackingNumber}</w:t>
            </w:r>
          </w:p>
        </w:tc>
        <w:tc>
          <w:tcPr>
            <w:tcW w:type="dxa" w:w="3173"/>
            <w:vAlign w:val="center"/>
            <w:shd w:fill="F6F2F2"/>
          </w:tcPr>
          <w:p>
            <w:pPr>
              <w:spacing w:after="40"/>
              <w:jc w:val="left"/>
            </w:pPr>
            <w:r/>
            <w:r>
              <w:rPr>
                <w:rFonts w:ascii="Times New Roman" w:hAnsi="Times New Roman"/>
                <w:b w:val="0"/>
                <w:sz w:val="16"/>
              </w:rPr>
              <w:t>Request parcel tracking details.</w:t>
            </w:r>
          </w:p>
        </w:tc>
      </w:tr>
      <w:tr>
        <w:tc>
          <w:tcPr>
            <w:tcW w:type="dxa" w:w="3173"/>
            <w:vAlign w:val="center"/>
          </w:tcPr>
          <w:p>
            <w:pPr>
              <w:spacing w:after="40"/>
              <w:jc w:val="left"/>
            </w:pPr>
            <w:r/>
            <w:r>
              <w:rPr>
                <w:rFonts w:ascii="Times New Roman" w:hAnsi="Times New Roman"/>
                <w:b w:val="0"/>
                <w:sz w:val="16"/>
              </w:rPr>
              <w:t>POST</w:t>
            </w:r>
          </w:p>
        </w:tc>
        <w:tc>
          <w:tcPr>
            <w:tcW w:type="dxa" w:w="3173"/>
            <w:vAlign w:val="center"/>
          </w:tcPr>
          <w:p>
            <w:pPr>
              <w:spacing w:after="40"/>
              <w:jc w:val="left"/>
            </w:pPr>
            <w:r/>
            <w:r>
              <w:rPr>
                <w:rFonts w:ascii="Times New Roman" w:hAnsi="Times New Roman"/>
                <w:b w:val="0"/>
                <w:sz w:val="16"/>
              </w:rPr>
              <w:t>/api/tracking/update</w:t>
            </w:r>
          </w:p>
        </w:tc>
        <w:tc>
          <w:tcPr>
            <w:tcW w:type="dxa" w:w="3173"/>
            <w:vAlign w:val="center"/>
          </w:tcPr>
          <w:p>
            <w:pPr>
              <w:spacing w:after="40"/>
              <w:jc w:val="left"/>
            </w:pPr>
            <w:r/>
            <w:r>
              <w:rPr>
                <w:rFonts w:ascii="Times New Roman" w:hAnsi="Times New Roman"/>
                <w:b w:val="0"/>
                <w:sz w:val="16"/>
              </w:rPr>
              <w:t>Submit a tracking update, if authorized.</w:t>
            </w:r>
          </w:p>
        </w:tc>
      </w:tr>
    </w:tbl>
    <w:p>
      <w:pPr>
        <w:spacing w:after="20"/>
      </w:pPr>
    </w:p>
    <w:p>
      <w:pPr>
        <w:pStyle w:val="Heading2"/>
      </w:pPr>
      <w:r>
        <w:t>Appendix C — Screenshot Checklist</w:t>
      </w:r>
    </w:p>
    <w:p>
      <w:pPr>
        <w:pStyle w:val="ListBullet"/>
        <w:spacing w:after="60"/>
      </w:pPr>
      <w:r>
        <w:t>Home page and role-selection page.</w:t>
      </w:r>
    </w:p>
    <w:p>
      <w:pPr>
        <w:pStyle w:val="ListBullet"/>
        <w:spacing w:after="60"/>
      </w:pPr>
      <w:r>
        <w:t>Sender registration and login success/error states.</w:t>
      </w:r>
    </w:p>
    <w:p>
      <w:pPr>
        <w:pStyle w:val="ListBullet"/>
        <w:spacing w:after="60"/>
      </w:pPr>
      <w:r>
        <w:t>Parcel booking form and booking confirmation.</w:t>
      </w:r>
    </w:p>
    <w:p>
      <w:pPr>
        <w:pStyle w:val="ListBullet"/>
        <w:spacing w:after="60"/>
      </w:pPr>
      <w:r>
        <w:t>Tracking lookup for an existing test parcel.</w:t>
      </w:r>
    </w:p>
    <w:p>
      <w:pPr>
        <w:pStyle w:val="ListBullet"/>
        <w:spacing w:after="60"/>
      </w:pPr>
      <w:r>
        <w:t>Tracking lookup for an unknown number.</w:t>
      </w:r>
    </w:p>
    <w:p>
      <w:pPr>
        <w:pStyle w:val="ListBullet"/>
        <w:spacing w:after="60"/>
      </w:pPr>
      <w:r>
        <w:t>Delivery-agent login and dashboard with test assignment data.</w:t>
      </w:r>
    </w:p>
    <w:p>
      <w:pPr>
        <w:pStyle w:val="ListBullet"/>
        <w:spacing w:after="60"/>
      </w:pPr>
      <w:r>
        <w:t>Administrator login and dashboard.</w:t>
      </w:r>
    </w:p>
    <w:p>
      <w:pPr>
        <w:pStyle w:val="ListBullet"/>
        <w:spacing w:after="60"/>
      </w:pPr>
      <w:r>
        <w:t>Server root and database test endpoint responses.</w:t>
      </w:r>
    </w:p>
    <w:p>
      <w:pPr>
        <w:pStyle w:val="ListBullet"/>
        <w:spacing w:after="60"/>
      </w:pPr>
      <w:r>
        <w:t>Database tables and ER diagram with no sensitive information visible.</w:t>
      </w:r>
    </w:p>
    <w:p>
      <w:pPr>
        <w:pStyle w:val="Heading2"/>
      </w:pPr>
      <w:r>
        <w:t>Appendix D — Team Contribution Summary</w:t>
      </w:r>
    </w:p>
    <w:p>
      <w:pPr>
        <w:widowControl/>
        <w:ind w:firstLine="317"/>
        <w:jc w:val="both"/>
      </w:pPr>
      <w:r>
        <w:t>The project was completed collaboratively by the three team members. The exact division of work should be confirmed by the team and their guide before submission. The table below is a neutral template; edit the contribution descriptions to match the work actually performed by each member.</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shd w:fill="A32626"/>
          </w:tcPr>
          <w:p>
            <w:pPr>
              <w:spacing w:after="40"/>
              <w:jc w:val="center"/>
            </w:pPr>
            <w:r/>
            <w:r>
              <w:rPr>
                <w:rFonts w:ascii="Times New Roman" w:hAnsi="Times New Roman"/>
                <w:b/>
                <w:color w:val="FFFFFF"/>
                <w:sz w:val="16"/>
              </w:rPr>
              <w:t>Team member</w:t>
            </w:r>
          </w:p>
        </w:tc>
        <w:tc>
          <w:tcPr>
            <w:tcW w:type="dxa" w:w="3173"/>
            <w:vAlign w:val="center"/>
            <w:shd w:fill="A32626"/>
          </w:tcPr>
          <w:p>
            <w:pPr>
              <w:spacing w:after="40"/>
              <w:jc w:val="center"/>
            </w:pPr>
            <w:r/>
            <w:r>
              <w:rPr>
                <w:rFonts w:ascii="Times New Roman" w:hAnsi="Times New Roman"/>
                <w:b/>
                <w:color w:val="FFFFFF"/>
                <w:sz w:val="16"/>
              </w:rPr>
              <w:t>ID</w:t>
            </w:r>
          </w:p>
        </w:tc>
        <w:tc>
          <w:tcPr>
            <w:tcW w:type="dxa" w:w="3173"/>
            <w:vAlign w:val="center"/>
            <w:shd w:fill="A32626"/>
          </w:tcPr>
          <w:p>
            <w:pPr>
              <w:spacing w:after="40"/>
              <w:jc w:val="center"/>
            </w:pPr>
            <w:r/>
            <w:r>
              <w:rPr>
                <w:rFonts w:ascii="Times New Roman" w:hAnsi="Times New Roman"/>
                <w:b/>
                <w:color w:val="FFFFFF"/>
                <w:sz w:val="16"/>
              </w:rPr>
              <w:t>Contribution to confirm</w:t>
            </w:r>
          </w:p>
        </w:tc>
      </w:tr>
      <w:tr>
        <w:tc>
          <w:tcPr>
            <w:tcW w:type="dxa" w:w="3173"/>
            <w:vAlign w:val="center"/>
          </w:tcPr>
          <w:p>
            <w:pPr>
              <w:spacing w:after="40"/>
              <w:jc w:val="left"/>
            </w:pPr>
            <w:r/>
            <w:r>
              <w:rPr>
                <w:rFonts w:ascii="Times New Roman" w:hAnsi="Times New Roman"/>
                <w:b w:val="0"/>
                <w:sz w:val="16"/>
              </w:rPr>
              <w:t>Kommalapati Rishitha</w:t>
            </w:r>
          </w:p>
        </w:tc>
        <w:tc>
          <w:tcPr>
            <w:tcW w:type="dxa" w:w="3173"/>
            <w:vAlign w:val="center"/>
          </w:tcPr>
          <w:p>
            <w:pPr>
              <w:spacing w:after="40"/>
              <w:jc w:val="left"/>
            </w:pPr>
            <w:r/>
            <w:r>
              <w:rPr>
                <w:rFonts w:ascii="Times New Roman" w:hAnsi="Times New Roman"/>
                <w:b w:val="0"/>
                <w:sz w:val="16"/>
              </w:rPr>
              <w:t>2520030202</w:t>
            </w:r>
          </w:p>
        </w:tc>
        <w:tc>
          <w:tcPr>
            <w:tcW w:type="dxa" w:w="3173"/>
            <w:vAlign w:val="center"/>
          </w:tcPr>
          <w:p>
            <w:pPr>
              <w:spacing w:after="40"/>
              <w:jc w:val="left"/>
            </w:pPr>
            <w:r/>
            <w:r>
              <w:rPr>
                <w:rFonts w:ascii="Times New Roman" w:hAnsi="Times New Roman"/>
                <w:b w:val="0"/>
                <w:sz w:val="16"/>
              </w:rPr>
              <w:t>[Add verified tasks: UI, integration, testing, documentation, etc.]</w:t>
            </w:r>
          </w:p>
        </w:tc>
      </w:tr>
      <w:tr>
        <w:tc>
          <w:tcPr>
            <w:tcW w:type="dxa" w:w="3173"/>
            <w:vAlign w:val="center"/>
            <w:shd w:fill="F6F2F2"/>
          </w:tcPr>
          <w:p>
            <w:pPr>
              <w:spacing w:after="40"/>
              <w:jc w:val="left"/>
            </w:pPr>
            <w:r/>
            <w:r>
              <w:rPr>
                <w:rFonts w:ascii="Times New Roman" w:hAnsi="Times New Roman"/>
                <w:b w:val="0"/>
                <w:sz w:val="16"/>
              </w:rPr>
              <w:t>G. S. Hasini</w:t>
            </w:r>
          </w:p>
        </w:tc>
        <w:tc>
          <w:tcPr>
            <w:tcW w:type="dxa" w:w="3173"/>
            <w:vAlign w:val="center"/>
            <w:shd w:fill="F6F2F2"/>
          </w:tcPr>
          <w:p>
            <w:pPr>
              <w:spacing w:after="40"/>
              <w:jc w:val="left"/>
            </w:pPr>
            <w:r/>
            <w:r>
              <w:rPr>
                <w:rFonts w:ascii="Times New Roman" w:hAnsi="Times New Roman"/>
                <w:b w:val="0"/>
                <w:sz w:val="16"/>
              </w:rPr>
              <w:t>2500030238</w:t>
            </w:r>
          </w:p>
        </w:tc>
        <w:tc>
          <w:tcPr>
            <w:tcW w:type="dxa" w:w="3173"/>
            <w:vAlign w:val="center"/>
            <w:shd w:fill="F6F2F2"/>
          </w:tcPr>
          <w:p>
            <w:pPr>
              <w:spacing w:after="40"/>
              <w:jc w:val="left"/>
            </w:pPr>
            <w:r/>
            <w:r>
              <w:rPr>
                <w:rFonts w:ascii="Times New Roman" w:hAnsi="Times New Roman"/>
                <w:b w:val="0"/>
                <w:sz w:val="16"/>
              </w:rPr>
              <w:t>[Add verified tasks: database, API, testing, documentation, etc.]</w:t>
            </w:r>
          </w:p>
        </w:tc>
      </w:tr>
      <w:tr>
        <w:tc>
          <w:tcPr>
            <w:tcW w:type="dxa" w:w="3173"/>
            <w:vAlign w:val="center"/>
          </w:tcPr>
          <w:p>
            <w:pPr>
              <w:spacing w:after="40"/>
              <w:jc w:val="left"/>
            </w:pPr>
            <w:r/>
            <w:r>
              <w:rPr>
                <w:rFonts w:ascii="Times New Roman" w:hAnsi="Times New Roman"/>
                <w:b w:val="0"/>
                <w:sz w:val="16"/>
              </w:rPr>
              <w:t>Yaski Akshaya</w:t>
            </w:r>
          </w:p>
        </w:tc>
        <w:tc>
          <w:tcPr>
            <w:tcW w:type="dxa" w:w="3173"/>
            <w:vAlign w:val="center"/>
          </w:tcPr>
          <w:p>
            <w:pPr>
              <w:spacing w:after="40"/>
              <w:jc w:val="left"/>
            </w:pPr>
            <w:r/>
            <w:r>
              <w:rPr>
                <w:rFonts w:ascii="Times New Roman" w:hAnsi="Times New Roman"/>
                <w:b w:val="0"/>
                <w:sz w:val="16"/>
              </w:rPr>
              <w:t>2520030577</w:t>
            </w:r>
          </w:p>
        </w:tc>
        <w:tc>
          <w:tcPr>
            <w:tcW w:type="dxa" w:w="3173"/>
            <w:vAlign w:val="center"/>
          </w:tcPr>
          <w:p>
            <w:pPr>
              <w:spacing w:after="40"/>
              <w:jc w:val="left"/>
            </w:pPr>
            <w:r/>
            <w:r>
              <w:rPr>
                <w:rFonts w:ascii="Times New Roman" w:hAnsi="Times New Roman"/>
                <w:b w:val="0"/>
                <w:sz w:val="16"/>
              </w:rPr>
              <w:t>[Add verified tasks: modules, UI, integration, testing, etc.]</w:t>
            </w:r>
          </w:p>
        </w:tc>
      </w:tr>
    </w:tbl>
    <w:p>
      <w:pPr>
        <w:spacing w:after="20"/>
      </w:pPr>
    </w:p>
    <w:p>
      <w:pPr>
        <w:pStyle w:val="Heading2"/>
      </w:pPr>
      <w:r>
        <w:t>Appendix E — Final Submission Checklist</w:t>
      </w:r>
    </w:p>
    <w:p>
      <w:pPr>
        <w:pStyle w:val="ListBullet"/>
        <w:spacing w:after="60"/>
      </w:pPr>
      <w:r>
        <w:t>Replace [Guide Name and Designation] and confirm institutional department wording.</w:t>
      </w:r>
    </w:p>
    <w:p>
      <w:pPr>
        <w:pStyle w:val="ListBullet"/>
        <w:spacing w:after="60"/>
      </w:pPr>
      <w:r>
        <w:t>Check all member names and IDs.</w:t>
      </w:r>
    </w:p>
    <w:p>
      <w:pPr>
        <w:pStyle w:val="ListBullet"/>
        <w:spacing w:after="60"/>
      </w:pPr>
      <w:r>
        <w:t>Generate the ER diagram from the real database schema.</w:t>
      </w:r>
    </w:p>
    <w:p>
      <w:pPr>
        <w:pStyle w:val="ListBullet"/>
        <w:spacing w:after="60"/>
      </w:pPr>
      <w:r>
        <w:t>Insert screenshots from the running project.</w:t>
      </w:r>
    </w:p>
    <w:p>
      <w:pPr>
        <w:pStyle w:val="ListBullet"/>
        <w:spacing w:after="60"/>
      </w:pPr>
      <w:r>
        <w:t>Execute every test case and replace [Pass/Fail] with observed results.</w:t>
      </w:r>
    </w:p>
    <w:p>
      <w:pPr>
        <w:pStyle w:val="ListBullet"/>
        <w:spacing w:after="60"/>
      </w:pPr>
      <w:r>
        <w:t>Verify that described features match the current source code.</w:t>
      </w:r>
    </w:p>
    <w:p>
      <w:pPr>
        <w:pStyle w:val="ListBullet"/>
        <w:spacing w:after="60"/>
      </w:pPr>
      <w:r>
        <w:t>Update the index/page numbers after the final edit.</w:t>
      </w:r>
    </w:p>
    <w:p>
      <w:pPr>
        <w:pStyle w:val="ListBullet"/>
        <w:spacing w:after="60"/>
      </w:pPr>
      <w:r>
        <w:t>Remove passwords, API keys, JWTs, setup codes, and real customer data.</w:t>
      </w:r>
    </w:p>
    <w:p>
      <w:pPr>
        <w:pStyle w:val="ListBullet"/>
        <w:spacing w:after="60"/>
      </w:pPr>
      <w:r>
        <w:t>Save an editable DOCX copy and export a final PDF for submission.</w:t>
      </w:r>
    </w:p>
    <w:p>
      <w:r>
        <w:br w:type="page"/>
      </w:r>
    </w:p>
    <w:p>
      <w:pPr>
        <w:pStyle w:val="Heading1"/>
      </w:pPr>
      <w:r>
        <w:t>FINAL EDITING NOTE</w:t>
      </w:r>
    </w:p>
    <w:p>
      <w:pPr>
        <w:widowControl/>
        <w:ind w:firstLine="317"/>
        <w:jc w:val="both"/>
      </w:pPr>
      <w:r>
        <w:t>This document is an editable report draft styled to follow the sample's academic layout: red chapter headings, serif body text, simple tables, and a formal cover/declaration/certificate sequence. It does not copy the tourism project's subject matter. The sample PDF contains 109 pages; this report's final page count will depend on the real screenshots, diagrams, verified test results, and institution-specific formatting added by the team. Do not artificially pad the report with repeated text. Complete the marked placeholders before submission.</w:t>
      </w:r>
    </w:p>
    <w:sectPr w:rsidR="00FC693F" w:rsidRPr="0006063C" w:rsidSect="00034616">
      <w:headerReference w:type="default" r:id="rId9"/>
      <w:footerReference w:type="default" r:id="rId10"/>
      <w:pgSz w:w="11909" w:h="16834"/>
      <w:pgMar w:top="1037" w:right="1123"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Courier Parcel Mobile App for Sender Self-Service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5A5A5A"/>
        <w:sz w:val="18"/>
      </w:rPr>
      <w:t>K L (DEEMED TO BE)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A02323"/>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A02323"/>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A023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Times New Roman" w:hAnsi="Times New Roman"/>
      <w:b/>
      <w:color w:val="A0232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