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70289" w14:textId="77777777" w:rsidR="00646624" w:rsidRDefault="00000000">
      <w:pPr>
        <w:spacing w:after="40"/>
        <w:jc w:val="center"/>
      </w:pPr>
      <w:r>
        <w:rPr>
          <w:b/>
          <w:sz w:val="30"/>
        </w:rPr>
        <w:t>A CASE-STUDY BASED REPORT</w:t>
      </w:r>
    </w:p>
    <w:p w14:paraId="3C48E057" w14:textId="77777777" w:rsidR="00646624" w:rsidRDefault="00000000">
      <w:pPr>
        <w:jc w:val="center"/>
      </w:pPr>
      <w:r>
        <w:rPr>
          <w:b/>
          <w:sz w:val="26"/>
        </w:rPr>
        <w:t>ON</w:t>
      </w:r>
    </w:p>
    <w:p w14:paraId="52D347A4" w14:textId="77777777" w:rsidR="00646624" w:rsidRDefault="00000000">
      <w:pPr>
        <w:spacing w:after="240"/>
        <w:jc w:val="center"/>
      </w:pPr>
      <w:r>
        <w:rPr>
          <w:b/>
          <w:sz w:val="34"/>
        </w:rPr>
        <w:t>Loan Default Prediction Using Random Forest and Gradient-Boosted Trees</w:t>
      </w:r>
    </w:p>
    <w:p w14:paraId="0E704250" w14:textId="77777777" w:rsidR="00646624" w:rsidRDefault="00000000">
      <w:pPr>
        <w:spacing w:after="140"/>
        <w:jc w:val="center"/>
      </w:pPr>
      <w:r>
        <w:rPr>
          <w:b/>
          <w:i/>
        </w:rPr>
        <w:t>submitted in partial fulfilment of the requirements for the Course</w:t>
      </w:r>
    </w:p>
    <w:p w14:paraId="03ACA17A" w14:textId="77777777" w:rsidR="00646624" w:rsidRDefault="00000000">
      <w:pPr>
        <w:spacing w:after="360"/>
        <w:jc w:val="center"/>
      </w:pPr>
      <w:r>
        <w:rPr>
          <w:b/>
          <w:sz w:val="32"/>
        </w:rPr>
        <w:t>MACHINE LEARNING</w:t>
      </w:r>
    </w:p>
    <w:p w14:paraId="10BB7175" w14:textId="77777777" w:rsidR="00646624" w:rsidRDefault="00000000">
      <w:pPr>
        <w:spacing w:after="40"/>
        <w:jc w:val="center"/>
      </w:pPr>
      <w:r>
        <w:rPr>
          <w:b/>
          <w:sz w:val="30"/>
        </w:rPr>
        <w:t>BACHELOR OF TECHNOLOGY</w:t>
      </w:r>
    </w:p>
    <w:p w14:paraId="01FC4876" w14:textId="77777777" w:rsidR="00646624" w:rsidRDefault="00000000">
      <w:pPr>
        <w:spacing w:after="60"/>
        <w:jc w:val="center"/>
      </w:pPr>
      <w:r>
        <w:rPr>
          <w:b/>
          <w:sz w:val="24"/>
        </w:rPr>
        <w:t>in</w:t>
      </w:r>
    </w:p>
    <w:p w14:paraId="467477C3" w14:textId="77777777" w:rsidR="00646624" w:rsidRDefault="00000000">
      <w:pPr>
        <w:spacing w:after="280"/>
        <w:jc w:val="center"/>
      </w:pPr>
      <w:r>
        <w:rPr>
          <w:b/>
          <w:sz w:val="24"/>
        </w:rPr>
        <w:t>A.Y.: 2026–27</w:t>
      </w:r>
    </w:p>
    <w:p w14:paraId="7D2343B6" w14:textId="77777777" w:rsidR="00646624" w:rsidRDefault="00000000">
      <w:pPr>
        <w:spacing w:after="160"/>
        <w:jc w:val="center"/>
      </w:pPr>
      <w:r>
        <w:rPr>
          <w:b/>
          <w:sz w:val="24"/>
        </w:rPr>
        <w:t>by</w:t>
      </w:r>
    </w:p>
    <w:tbl>
      <w:tblPr>
        <w:tblW w:w="0" w:type="auto"/>
        <w:jc w:val="center"/>
        <w:tblLayout w:type="fixed"/>
        <w:tblLook w:val="04A0" w:firstRow="1" w:lastRow="0" w:firstColumn="1" w:lastColumn="0" w:noHBand="0" w:noVBand="1"/>
      </w:tblPr>
      <w:tblGrid>
        <w:gridCol w:w="4968"/>
        <w:gridCol w:w="4968"/>
      </w:tblGrid>
      <w:tr w:rsidR="00646624" w14:paraId="12C30178" w14:textId="77777777">
        <w:trPr>
          <w:jc w:val="center"/>
        </w:trPr>
        <w:tc>
          <w:tcPr>
            <w:tcW w:w="4968" w:type="dxa"/>
            <w:vAlign w:val="center"/>
          </w:tcPr>
          <w:p w14:paraId="4CE9A616" w14:textId="77777777" w:rsidR="00646624" w:rsidRDefault="00000000">
            <w:pPr>
              <w:spacing w:after="0"/>
              <w:jc w:val="center"/>
            </w:pPr>
            <w:r>
              <w:rPr>
                <w:b/>
                <w:sz w:val="24"/>
              </w:rPr>
              <w:t>Kommalapati Rishitha</w:t>
            </w:r>
          </w:p>
        </w:tc>
        <w:tc>
          <w:tcPr>
            <w:tcW w:w="4968" w:type="dxa"/>
            <w:vAlign w:val="center"/>
          </w:tcPr>
          <w:p w14:paraId="3A957555" w14:textId="77777777" w:rsidR="00646624" w:rsidRDefault="00000000">
            <w:pPr>
              <w:spacing w:after="0"/>
              <w:jc w:val="center"/>
            </w:pPr>
            <w:r>
              <w:rPr>
                <w:b/>
              </w:rPr>
              <w:t>Roll No.: 2520030202</w:t>
            </w:r>
          </w:p>
        </w:tc>
      </w:tr>
      <w:tr w:rsidR="00646624" w14:paraId="77A365F8" w14:textId="77777777">
        <w:trPr>
          <w:jc w:val="center"/>
        </w:trPr>
        <w:tc>
          <w:tcPr>
            <w:tcW w:w="4968" w:type="dxa"/>
            <w:vAlign w:val="center"/>
          </w:tcPr>
          <w:p w14:paraId="5E1C05ED" w14:textId="77777777" w:rsidR="00646624" w:rsidRDefault="00000000">
            <w:pPr>
              <w:spacing w:after="0"/>
              <w:jc w:val="center"/>
            </w:pPr>
            <w:r>
              <w:rPr>
                <w:b/>
                <w:sz w:val="24"/>
              </w:rPr>
              <w:t>Tanvi Reddy</w:t>
            </w:r>
          </w:p>
        </w:tc>
        <w:tc>
          <w:tcPr>
            <w:tcW w:w="4968" w:type="dxa"/>
            <w:vAlign w:val="center"/>
          </w:tcPr>
          <w:p w14:paraId="741C2AD0" w14:textId="77777777" w:rsidR="00646624" w:rsidRDefault="00000000">
            <w:pPr>
              <w:spacing w:after="0"/>
              <w:jc w:val="center"/>
            </w:pPr>
            <w:r>
              <w:rPr>
                <w:b/>
              </w:rPr>
              <w:t>Roll No.: 2520030214</w:t>
            </w:r>
          </w:p>
        </w:tc>
      </w:tr>
    </w:tbl>
    <w:p w14:paraId="528BD766" w14:textId="77777777" w:rsidR="00646624" w:rsidRDefault="00000000">
      <w:pPr>
        <w:spacing w:after="100"/>
        <w:jc w:val="center"/>
      </w:pPr>
      <w:r>
        <w:rPr>
          <w:b/>
          <w:i/>
          <w:sz w:val="24"/>
        </w:rPr>
        <w:t>Under the Esteemed guidance of</w:t>
      </w:r>
    </w:p>
    <w:p w14:paraId="59D34B14" w14:textId="77777777" w:rsidR="00646624" w:rsidRDefault="00000000">
      <w:pPr>
        <w:spacing w:after="60"/>
        <w:jc w:val="center"/>
      </w:pPr>
      <w:r>
        <w:rPr>
          <w:sz w:val="24"/>
        </w:rPr>
        <w:t>Mr. Shaik Asif</w:t>
      </w:r>
    </w:p>
    <w:p w14:paraId="19F4351B" w14:textId="77777777" w:rsidR="00646624" w:rsidRDefault="00000000">
      <w:pPr>
        <w:spacing w:after="200"/>
        <w:jc w:val="center"/>
      </w:pPr>
      <w:r>
        <w:t>Asst. Professor, Department of Computer Science and Engineering</w:t>
      </w:r>
    </w:p>
    <w:p w14:paraId="48A6036E" w14:textId="77777777" w:rsidR="00646624" w:rsidRDefault="00000000">
      <w:pPr>
        <w:jc w:val="center"/>
      </w:pPr>
      <w:r>
        <w:rPr>
          <w:noProof/>
        </w:rPr>
        <w:drawing>
          <wp:inline distT="0" distB="0" distL="0" distR="0" wp14:anchorId="0EAD0E4C" wp14:editId="3D5BD648">
            <wp:extent cx="4148846" cy="63690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8"/>
                    <a:stretch>
                      <a:fillRect/>
                    </a:stretch>
                  </pic:blipFill>
                  <pic:spPr>
                    <a:xfrm>
                      <a:off x="0" y="0"/>
                      <a:ext cx="4348537" cy="667560"/>
                    </a:xfrm>
                    <a:prstGeom prst="rect">
                      <a:avLst/>
                    </a:prstGeom>
                  </pic:spPr>
                </pic:pic>
              </a:graphicData>
            </a:graphic>
          </wp:inline>
        </w:drawing>
      </w:r>
    </w:p>
    <w:p w14:paraId="23DE7CC3" w14:textId="77777777" w:rsidR="00646624" w:rsidRDefault="00000000">
      <w:pPr>
        <w:spacing w:after="40"/>
        <w:jc w:val="center"/>
      </w:pPr>
      <w:r>
        <w:rPr>
          <w:b/>
          <w:sz w:val="20"/>
        </w:rPr>
        <w:t>KLH University, Bachupally Campus, Hyderabad</w:t>
      </w:r>
    </w:p>
    <w:p w14:paraId="29650A9A" w14:textId="77777777" w:rsidR="00646624" w:rsidRDefault="00000000">
      <w:pPr>
        <w:spacing w:after="0"/>
        <w:jc w:val="center"/>
      </w:pPr>
      <w:r>
        <w:rPr>
          <w:sz w:val="18"/>
        </w:rPr>
        <w:t>Koneru Lakshmaiah Education Foundation</w:t>
      </w:r>
    </w:p>
    <w:p w14:paraId="24546D8B" w14:textId="77777777" w:rsidR="00646624" w:rsidRDefault="00000000">
      <w:r>
        <w:br w:type="page"/>
      </w:r>
    </w:p>
    <w:p w14:paraId="55FB3ECB" w14:textId="77777777" w:rsidR="00646624" w:rsidRDefault="00000000">
      <w:pPr>
        <w:spacing w:after="360"/>
        <w:jc w:val="center"/>
      </w:pPr>
      <w:r>
        <w:rPr>
          <w:b/>
          <w:sz w:val="32"/>
        </w:rPr>
        <w:lastRenderedPageBreak/>
        <w:t>INDEX</w:t>
      </w:r>
    </w:p>
    <w:p w14:paraId="22A4CEA9" w14:textId="77777777" w:rsidR="00646624" w:rsidRDefault="00000000">
      <w:pPr>
        <w:spacing w:after="100"/>
      </w:pPr>
      <w:r>
        <w:rPr>
          <w:b/>
        </w:rPr>
        <w:t>Abstract ..........................................................................</w:t>
      </w:r>
    </w:p>
    <w:p w14:paraId="2798E5DD" w14:textId="77777777" w:rsidR="00646624" w:rsidRDefault="00000000">
      <w:pPr>
        <w:spacing w:after="100"/>
      </w:pPr>
      <w:r>
        <w:rPr>
          <w:b/>
        </w:rPr>
        <w:t>1. Introduction ...................................................................</w:t>
      </w:r>
    </w:p>
    <w:p w14:paraId="2FB7192A" w14:textId="77777777" w:rsidR="00646624" w:rsidRDefault="00000000">
      <w:pPr>
        <w:spacing w:after="100"/>
        <w:ind w:left="360"/>
      </w:pPr>
      <w:r>
        <w:rPr>
          <w:sz w:val="20"/>
        </w:rPr>
        <w:t>1.1 Background ....................................................................</w:t>
      </w:r>
    </w:p>
    <w:p w14:paraId="1E4D3DD8" w14:textId="77777777" w:rsidR="00646624" w:rsidRDefault="00000000">
      <w:pPr>
        <w:spacing w:after="100"/>
        <w:ind w:left="360"/>
      </w:pPr>
      <w:r>
        <w:rPr>
          <w:sz w:val="20"/>
        </w:rPr>
        <w:t>1.2 Motivation for the Project ....................................................</w:t>
      </w:r>
    </w:p>
    <w:p w14:paraId="144A5C4A" w14:textId="77777777" w:rsidR="00646624" w:rsidRDefault="00000000">
      <w:pPr>
        <w:spacing w:after="100"/>
        <w:ind w:left="360"/>
      </w:pPr>
      <w:r>
        <w:rPr>
          <w:sz w:val="20"/>
        </w:rPr>
        <w:t>1.3 Overview of the Work Carried Out ..............................................</w:t>
      </w:r>
    </w:p>
    <w:p w14:paraId="03C34E0A" w14:textId="77777777" w:rsidR="00646624" w:rsidRDefault="00000000">
      <w:pPr>
        <w:spacing w:after="100"/>
        <w:ind w:left="360"/>
      </w:pPr>
      <w:r>
        <w:rPr>
          <w:sz w:val="20"/>
        </w:rPr>
        <w:t>1.4 Scope and Responsible-Use Statement ...........................................</w:t>
      </w:r>
    </w:p>
    <w:p w14:paraId="76959039" w14:textId="77777777" w:rsidR="00646624" w:rsidRDefault="00000000">
      <w:pPr>
        <w:spacing w:after="100"/>
      </w:pPr>
      <w:r>
        <w:rPr>
          <w:b/>
        </w:rPr>
        <w:t>2. Problem Statement ..............................................................</w:t>
      </w:r>
    </w:p>
    <w:p w14:paraId="62CADC8E" w14:textId="77777777" w:rsidR="00646624" w:rsidRDefault="00000000">
      <w:pPr>
        <w:spacing w:after="100"/>
        <w:ind w:left="360"/>
      </w:pPr>
      <w:r>
        <w:rPr>
          <w:sz w:val="20"/>
        </w:rPr>
        <w:t>2.1 Case-Study Scenario ...........................................................</w:t>
      </w:r>
    </w:p>
    <w:p w14:paraId="1B7C2B8C" w14:textId="77777777" w:rsidR="00646624" w:rsidRDefault="00000000">
      <w:pPr>
        <w:spacing w:after="100"/>
        <w:ind w:left="360"/>
      </w:pPr>
      <w:r>
        <w:rPr>
          <w:sz w:val="20"/>
        </w:rPr>
        <w:t>2.2 Central Case-Study Question ...................................................</w:t>
      </w:r>
    </w:p>
    <w:p w14:paraId="059F6C49" w14:textId="77777777" w:rsidR="00646624" w:rsidRDefault="00000000">
      <w:pPr>
        <w:spacing w:after="100"/>
        <w:ind w:left="360"/>
      </w:pPr>
      <w:r>
        <w:rPr>
          <w:sz w:val="20"/>
        </w:rPr>
        <w:t>2.3 Formal Problem Definition .....................................................</w:t>
      </w:r>
    </w:p>
    <w:p w14:paraId="5009D880" w14:textId="77777777" w:rsidR="00646624" w:rsidRDefault="00000000">
      <w:pPr>
        <w:spacing w:after="100"/>
        <w:ind w:left="360"/>
      </w:pPr>
      <w:r>
        <w:rPr>
          <w:sz w:val="20"/>
        </w:rPr>
        <w:t>2.4 Objectives that Guide the Study ...............................................</w:t>
      </w:r>
    </w:p>
    <w:p w14:paraId="24C3983E" w14:textId="77777777" w:rsidR="00646624" w:rsidRDefault="00000000">
      <w:pPr>
        <w:spacing w:after="100"/>
        <w:ind w:left="360"/>
      </w:pPr>
      <w:r>
        <w:rPr>
          <w:sz w:val="20"/>
        </w:rPr>
        <w:t>2.5 Assumptions and Limitations ...................................................</w:t>
      </w:r>
    </w:p>
    <w:p w14:paraId="7EB45205" w14:textId="77777777" w:rsidR="00646624" w:rsidRDefault="00000000">
      <w:pPr>
        <w:spacing w:after="100"/>
      </w:pPr>
      <w:r>
        <w:rPr>
          <w:b/>
        </w:rPr>
        <w:t>3. Dataset and Exploratory Data Analysis ..........................................</w:t>
      </w:r>
    </w:p>
    <w:p w14:paraId="66BB7F4D" w14:textId="77777777" w:rsidR="00646624" w:rsidRDefault="00000000">
      <w:pPr>
        <w:spacing w:after="100"/>
        <w:ind w:left="360"/>
      </w:pPr>
      <w:r>
        <w:rPr>
          <w:sz w:val="20"/>
        </w:rPr>
        <w:t>3.1 About the Dataset .............................................................</w:t>
      </w:r>
    </w:p>
    <w:p w14:paraId="420FA5FB" w14:textId="77777777" w:rsidR="00646624" w:rsidRDefault="00000000">
      <w:pPr>
        <w:spacing w:after="100"/>
        <w:ind w:left="360"/>
      </w:pPr>
      <w:r>
        <w:rPr>
          <w:sz w:val="20"/>
        </w:rPr>
        <w:t>3.2 Purpose of EDA ................................................................</w:t>
      </w:r>
    </w:p>
    <w:p w14:paraId="6D5F756F" w14:textId="77777777" w:rsidR="00646624" w:rsidRDefault="00000000">
      <w:pPr>
        <w:spacing w:after="100"/>
        <w:ind w:left="360"/>
      </w:pPr>
      <w:r>
        <w:rPr>
          <w:sz w:val="20"/>
        </w:rPr>
        <w:t>3.3 Preparation Steps .............................................................</w:t>
      </w:r>
    </w:p>
    <w:p w14:paraId="022908B5" w14:textId="77777777" w:rsidR="00646624" w:rsidRDefault="00000000">
      <w:pPr>
        <w:spacing w:after="100"/>
        <w:ind w:left="360"/>
      </w:pPr>
      <w:r>
        <w:rPr>
          <w:sz w:val="20"/>
        </w:rPr>
        <w:t>3.4 EDA Exploration and Implementation ............................................</w:t>
      </w:r>
    </w:p>
    <w:p w14:paraId="7B3FB216" w14:textId="77777777" w:rsidR="00646624" w:rsidRDefault="00000000">
      <w:pPr>
        <w:spacing w:after="100"/>
        <w:ind w:left="360"/>
      </w:pPr>
      <w:r>
        <w:rPr>
          <w:sz w:val="20"/>
        </w:rPr>
        <w:t>3.5 Summary of EDA Findings .......................................................</w:t>
      </w:r>
    </w:p>
    <w:p w14:paraId="559FE7E2" w14:textId="77777777" w:rsidR="00646624" w:rsidRDefault="00000000">
      <w:pPr>
        <w:spacing w:after="100"/>
      </w:pPr>
      <w:r>
        <w:rPr>
          <w:b/>
        </w:rPr>
        <w:t>4. Algorithm Selection and Implementation .........................................</w:t>
      </w:r>
    </w:p>
    <w:p w14:paraId="728FBD9D" w14:textId="77777777" w:rsidR="00646624" w:rsidRDefault="00000000">
      <w:pPr>
        <w:spacing w:after="100"/>
        <w:ind w:left="360"/>
      </w:pPr>
      <w:r>
        <w:rPr>
          <w:sz w:val="20"/>
        </w:rPr>
        <w:t>4.1 Random Forest .................................................................</w:t>
      </w:r>
    </w:p>
    <w:p w14:paraId="0F6A1B30" w14:textId="77777777" w:rsidR="00646624" w:rsidRDefault="00000000">
      <w:pPr>
        <w:spacing w:after="100"/>
        <w:ind w:left="360"/>
      </w:pPr>
      <w:r>
        <w:rPr>
          <w:sz w:val="20"/>
        </w:rPr>
        <w:t>4.2 Gradient-Boosted Trees ........................................................</w:t>
      </w:r>
    </w:p>
    <w:p w14:paraId="74A1AA52" w14:textId="77777777" w:rsidR="00646624" w:rsidRDefault="00000000">
      <w:pPr>
        <w:spacing w:after="100"/>
        <w:ind w:left="360"/>
      </w:pPr>
      <w:r>
        <w:rPr>
          <w:sz w:val="20"/>
        </w:rPr>
        <w:t>4.3 Model Training Workflow .......................................................</w:t>
      </w:r>
    </w:p>
    <w:p w14:paraId="790FFA3B" w14:textId="77777777" w:rsidR="00646624" w:rsidRDefault="00000000">
      <w:pPr>
        <w:spacing w:after="100"/>
        <w:ind w:left="360"/>
      </w:pPr>
      <w:r>
        <w:rPr>
          <w:sz w:val="20"/>
        </w:rPr>
        <w:t>4.4 Prediction Workflow ...........................................................</w:t>
      </w:r>
    </w:p>
    <w:p w14:paraId="74FF9FBE" w14:textId="77777777" w:rsidR="00646624" w:rsidRDefault="00000000">
      <w:pPr>
        <w:spacing w:after="100"/>
        <w:ind w:left="360"/>
      </w:pPr>
      <w:r>
        <w:rPr>
          <w:sz w:val="20"/>
        </w:rPr>
        <w:t>4.5 Model Comparison ..............................................................</w:t>
      </w:r>
    </w:p>
    <w:p w14:paraId="0DA03509" w14:textId="77777777" w:rsidR="00646624" w:rsidRDefault="00000000">
      <w:pPr>
        <w:spacing w:after="100"/>
      </w:pPr>
      <w:r>
        <w:rPr>
          <w:b/>
        </w:rPr>
        <w:t>5. System Design and Web Application ..............................................</w:t>
      </w:r>
    </w:p>
    <w:p w14:paraId="561F5B3B" w14:textId="77777777" w:rsidR="00646624" w:rsidRDefault="00000000">
      <w:pPr>
        <w:spacing w:after="100"/>
        <w:ind w:left="360"/>
      </w:pPr>
      <w:r>
        <w:rPr>
          <w:sz w:val="20"/>
        </w:rPr>
        <w:t>5.1 Architecture ..................................................................</w:t>
      </w:r>
    </w:p>
    <w:p w14:paraId="0BFBD2C9" w14:textId="77777777" w:rsidR="00646624" w:rsidRDefault="00000000">
      <w:pPr>
        <w:spacing w:after="100"/>
        <w:ind w:left="360"/>
      </w:pPr>
      <w:r>
        <w:rPr>
          <w:sz w:val="20"/>
        </w:rPr>
        <w:t>5.2 Signup and Login ..............................................................</w:t>
      </w:r>
    </w:p>
    <w:p w14:paraId="56D20F28" w14:textId="77777777" w:rsidR="00646624" w:rsidRDefault="00000000">
      <w:pPr>
        <w:spacing w:after="100"/>
        <w:ind w:left="360"/>
      </w:pPr>
      <w:r>
        <w:rPr>
          <w:sz w:val="20"/>
        </w:rPr>
        <w:t>5.3 Prediction Dashboard ..........................................................</w:t>
      </w:r>
    </w:p>
    <w:p w14:paraId="539C5CD4" w14:textId="77777777" w:rsidR="00646624" w:rsidRDefault="00000000">
      <w:pPr>
        <w:spacing w:after="100"/>
        <w:ind w:left="360"/>
      </w:pPr>
      <w:r>
        <w:rPr>
          <w:sz w:val="20"/>
        </w:rPr>
        <w:t>5.4 Backend API and Database ......................................................</w:t>
      </w:r>
    </w:p>
    <w:p w14:paraId="30A20F0D" w14:textId="77777777" w:rsidR="00646624" w:rsidRDefault="00000000">
      <w:pPr>
        <w:spacing w:after="100"/>
        <w:ind w:left="360"/>
      </w:pPr>
      <w:r>
        <w:rPr>
          <w:sz w:val="20"/>
        </w:rPr>
        <w:t>5.5 Testing .......................................................................</w:t>
      </w:r>
    </w:p>
    <w:p w14:paraId="54283DFD" w14:textId="77777777" w:rsidR="00646624" w:rsidRDefault="00000000">
      <w:pPr>
        <w:spacing w:after="100"/>
      </w:pPr>
      <w:r>
        <w:rPr>
          <w:b/>
        </w:rPr>
        <w:t>6. Results, Evaluation and Discussion .............................................</w:t>
      </w:r>
    </w:p>
    <w:p w14:paraId="26DEEBB4" w14:textId="77777777" w:rsidR="00646624" w:rsidRDefault="00000000">
      <w:pPr>
        <w:spacing w:after="100"/>
      </w:pPr>
      <w:r>
        <w:rPr>
          <w:b/>
        </w:rPr>
        <w:t>7. Ethical, Privacy and Security Considerations ...................................</w:t>
      </w:r>
    </w:p>
    <w:p w14:paraId="5105153B" w14:textId="77777777" w:rsidR="00646624" w:rsidRDefault="00000000">
      <w:pPr>
        <w:spacing w:after="100"/>
      </w:pPr>
      <w:r>
        <w:rPr>
          <w:b/>
        </w:rPr>
        <w:t>8. Conclusion and Future Scope ....................................................</w:t>
      </w:r>
    </w:p>
    <w:p w14:paraId="4B0C6527" w14:textId="77777777" w:rsidR="00646624" w:rsidRDefault="00000000">
      <w:pPr>
        <w:spacing w:after="100"/>
      </w:pPr>
      <w:r>
        <w:rPr>
          <w:b/>
        </w:rPr>
        <w:t>References ........................................................................</w:t>
      </w:r>
    </w:p>
    <w:p w14:paraId="35917883" w14:textId="77777777" w:rsidR="00646624" w:rsidRDefault="00000000">
      <w:pPr>
        <w:spacing w:after="100"/>
      </w:pPr>
      <w:r>
        <w:rPr>
          <w:b/>
        </w:rPr>
        <w:t>Appendix A: Run Instructions ......................................................</w:t>
      </w:r>
    </w:p>
    <w:p w14:paraId="28C91049" w14:textId="77777777" w:rsidR="00646624" w:rsidRDefault="00000000">
      <w:r>
        <w:lastRenderedPageBreak/>
        <w:br w:type="page"/>
      </w:r>
    </w:p>
    <w:p w14:paraId="44827A11" w14:textId="77777777" w:rsidR="00646624" w:rsidRDefault="00000000">
      <w:pPr>
        <w:pStyle w:val="Heading1"/>
      </w:pPr>
      <w:r>
        <w:lastRenderedPageBreak/>
        <w:t>Abstract</w:t>
      </w:r>
    </w:p>
    <w:p w14:paraId="5C91A4D5" w14:textId="77777777" w:rsidR="00646624" w:rsidRDefault="00000000">
      <w:pPr>
        <w:spacing w:line="269" w:lineRule="auto"/>
      </w:pPr>
      <w:r>
        <w:t>Loan default prediction is a supervised machine-learning task that estimates whether a borrower may fail to meet repayment obligations. This case study examines two tree-based ensemble algorithms—Random Forest and Gradient-Boosted Trees—and outlines how they can be used to classify loan applications into default and non-default categories. The report follows the structure specified in the supplied Machine Learning case-study template: project background, problem statement, dataset and exploratory analysis, algorithm selection, implementation, evaluation, responsible use, and conclusion.</w:t>
      </w:r>
    </w:p>
    <w:p w14:paraId="5A6D643B" w14:textId="77777777" w:rsidR="00646624" w:rsidRDefault="00000000">
      <w:pPr>
        <w:spacing w:line="269" w:lineRule="auto"/>
      </w:pPr>
      <w:r>
        <w:t>The accompanying LoanWise web application is designed with a signup page, login page, dashboard, applicant input form, model selection, prediction result panel, model comparison section, and prediction history. Its Flask backend accepts applicant features, loads a trained model, returns a predicted class and estimated probability, and stores a record in SQLite. In the current demonstrator, the application can train on generated synthetic data when a real dataset is not supplied. Therefore, any sample metrics are for software demonstration only and must not be presented as validated banking performance.</w:t>
      </w:r>
    </w:p>
    <w:p w14:paraId="31AB1802" w14:textId="77777777" w:rsidR="00646624" w:rsidRDefault="00000000">
      <w:pPr>
        <w:spacing w:line="269" w:lineRule="auto"/>
      </w:pPr>
      <w:r>
        <w:t>The central learning outcome is an end-to-end workflow connecting data preparation, two ensemble learning methods, evaluation metrics, a web interface, and a backend prediction API. A production-quality version would require an authorized real dataset, careful validation, security hardening, fairness assessment, and review by qualified lending professionals.</w:t>
      </w:r>
    </w:p>
    <w:p w14:paraId="0BC4BFC6" w14:textId="77777777" w:rsidR="00646624" w:rsidRDefault="00000000">
      <w:pPr>
        <w:pStyle w:val="Heading2"/>
      </w:pPr>
      <w:r>
        <w:t>Keywords</w:t>
      </w:r>
    </w:p>
    <w:p w14:paraId="15FDC781" w14:textId="77777777" w:rsidR="00646624" w:rsidRDefault="00000000">
      <w:pPr>
        <w:spacing w:line="269" w:lineRule="auto"/>
      </w:pPr>
      <w:r>
        <w:t>Loan default prediction; Random Forest; Gradient-Boosted Trees; supervised learning; classification; Flask; SQLite; model evaluation; responsible AI.</w:t>
      </w:r>
    </w:p>
    <w:p w14:paraId="43DB58A9" w14:textId="77777777" w:rsidR="00646624" w:rsidRDefault="00000000">
      <w:r>
        <w:br w:type="page"/>
      </w:r>
    </w:p>
    <w:p w14:paraId="50E51918" w14:textId="77777777" w:rsidR="00646624" w:rsidRDefault="00000000">
      <w:pPr>
        <w:pStyle w:val="Heading1"/>
      </w:pPr>
      <w:r>
        <w:lastRenderedPageBreak/>
        <w:t>1. Introduction</w:t>
      </w:r>
    </w:p>
    <w:p w14:paraId="0000956C" w14:textId="77777777" w:rsidR="00646624" w:rsidRDefault="00000000">
      <w:pPr>
        <w:pStyle w:val="Heading2"/>
      </w:pPr>
      <w:r>
        <w:t>1.1 Background</w:t>
      </w:r>
    </w:p>
    <w:p w14:paraId="317112B2" w14:textId="77777777" w:rsidR="00646624" w:rsidRDefault="00000000">
      <w:pPr>
        <w:spacing w:line="269" w:lineRule="auto"/>
      </w:pPr>
      <w:r>
        <w:t>Lending institutions assess applications using information such as income, requested loan amount, credit history, existing debt obligations, and employment stability. The aim is to estimate repayment risk consistently while avoiding decisions based on incomplete or misleading signals. Machine learning can help identify patterns in historical data, but its output is only as reliable as the data, target definition, training procedure, and evaluation design.</w:t>
      </w:r>
    </w:p>
    <w:p w14:paraId="59E714ED" w14:textId="77777777" w:rsidR="00646624" w:rsidRDefault="00000000">
      <w:pPr>
        <w:spacing w:line="269" w:lineRule="auto"/>
      </w:pPr>
      <w:r>
        <w:t>Loan default prediction is commonly formulated as binary classification. The target label indicates whether a loan defaulted within a defined observation period (1) or did not default (0). The observation period and definition of default must be explicit. For example, a project dataset may define default as a recorded charge-off or a specified number of days past due. Different definitions produce different modelling tasks.</w:t>
      </w:r>
    </w:p>
    <w:p w14:paraId="111A9CB2" w14:textId="77777777" w:rsidR="00646624" w:rsidRDefault="00000000">
      <w:pPr>
        <w:pStyle w:val="Heading2"/>
      </w:pPr>
      <w:r>
        <w:t>1.2 Motivation for the Project</w:t>
      </w:r>
    </w:p>
    <w:p w14:paraId="44FA0EEA" w14:textId="77777777" w:rsidR="00646624" w:rsidRDefault="00000000">
      <w:pPr>
        <w:spacing w:line="269" w:lineRule="auto"/>
      </w:pPr>
      <w:r>
        <w:t>The project compares Random Forest and Gradient-Boosted Trees because both can learn non-linear relationships and interactions between structured borrower features. Random Forest combines predictions from many trees trained with sampling and feature randomness. Gradient boosting builds trees sequentially, with later trees improving the current model by focusing on residual errors or the loss function. Comparing both approaches helps demonstrate the difference between bagging and boosting.</w:t>
      </w:r>
    </w:p>
    <w:p w14:paraId="481AEDF7" w14:textId="77777777" w:rsidR="00646624" w:rsidRDefault="00000000">
      <w:pPr>
        <w:pStyle w:val="Heading2"/>
      </w:pPr>
      <w:r>
        <w:t>1.3 Overview of the Work Carried Out</w:t>
      </w:r>
    </w:p>
    <w:p w14:paraId="4C27F718" w14:textId="77777777" w:rsidR="00646624" w:rsidRDefault="00000000">
      <w:pPr>
        <w:pStyle w:val="ListBullet"/>
        <w:spacing w:after="60"/>
      </w:pPr>
      <w:r>
        <w:t>Define the target as default versus non-default and identify candidate borrower features.</w:t>
      </w:r>
    </w:p>
    <w:p w14:paraId="343F2FCF" w14:textId="77777777" w:rsidR="00646624" w:rsidRDefault="00000000">
      <w:pPr>
        <w:pStyle w:val="ListBullet"/>
        <w:spacing w:after="60"/>
      </w:pPr>
      <w:r>
        <w:t>Prepare the data by checking data types, missing values, duplicates, invalid values, and class balance.</w:t>
      </w:r>
    </w:p>
    <w:p w14:paraId="7719D4BD" w14:textId="77777777" w:rsidR="00646624" w:rsidRDefault="00000000">
      <w:pPr>
        <w:pStyle w:val="ListBullet"/>
        <w:spacing w:after="60"/>
      </w:pPr>
      <w:r>
        <w:t>Split the dataset into training and test subsets before fitting models.</w:t>
      </w:r>
    </w:p>
    <w:p w14:paraId="35034DDF" w14:textId="77777777" w:rsidR="00646624" w:rsidRDefault="00000000">
      <w:pPr>
        <w:pStyle w:val="ListBullet"/>
        <w:spacing w:after="60"/>
      </w:pPr>
      <w:r>
        <w:t>Train Random Forest and Gradient-Boosted Trees using the same feature set and data split.</w:t>
      </w:r>
    </w:p>
    <w:p w14:paraId="5ACF3D8D" w14:textId="77777777" w:rsidR="00646624" w:rsidRDefault="00000000">
      <w:pPr>
        <w:pStyle w:val="ListBullet"/>
        <w:spacing w:after="60"/>
      </w:pPr>
      <w:r>
        <w:t>Evaluate predictions with accuracy, precision, recall, F1-score, ROC-AUC, and a confusion matrix.</w:t>
      </w:r>
    </w:p>
    <w:p w14:paraId="5B792662" w14:textId="77777777" w:rsidR="00646624" w:rsidRDefault="00000000">
      <w:pPr>
        <w:pStyle w:val="ListBullet"/>
        <w:spacing w:after="60"/>
      </w:pPr>
      <w:r>
        <w:t>Expose the selected model through a Flask API and present results in the LoanWise web interface.</w:t>
      </w:r>
    </w:p>
    <w:p w14:paraId="51C26779" w14:textId="77777777" w:rsidR="00646624" w:rsidRDefault="00000000">
      <w:pPr>
        <w:pStyle w:val="ListBullet"/>
        <w:spacing w:after="60"/>
      </w:pPr>
      <w:r>
        <w:t>Store registered accounts and prediction history in a SQLite database in the educational prototype.</w:t>
      </w:r>
    </w:p>
    <w:p w14:paraId="2A08800C" w14:textId="77777777" w:rsidR="00646624" w:rsidRDefault="00000000">
      <w:pPr>
        <w:pStyle w:val="Heading2"/>
      </w:pPr>
      <w:r>
        <w:t>1.4 Scope and Responsible-Use Statement</w:t>
      </w:r>
    </w:p>
    <w:p w14:paraId="23252633" w14:textId="77777777" w:rsidR="00646624" w:rsidRDefault="00000000">
      <w:pPr>
        <w:spacing w:line="269" w:lineRule="auto"/>
      </w:pPr>
      <w:r>
        <w:t>This is an academic case study and a prototype for learning machine-learning and full-stack development. It is not a credit approval service. A predicted probability is not a guarantee of future behaviour, and a class label should not be used as the sole basis for a real lending decision. Real use would require lawful data access, transparent governance, validation on representative data, fairness testing, security review, and human oversight.</w:t>
      </w:r>
    </w:p>
    <w:p w14:paraId="63374433" w14:textId="77777777" w:rsidR="00646624" w:rsidRDefault="00000000">
      <w:r>
        <w:br w:type="page"/>
      </w:r>
    </w:p>
    <w:p w14:paraId="5A4031EA" w14:textId="77777777" w:rsidR="00646624" w:rsidRDefault="00000000">
      <w:pPr>
        <w:pStyle w:val="Heading1"/>
      </w:pPr>
      <w:r>
        <w:lastRenderedPageBreak/>
        <w:t>2. Problem Statement</w:t>
      </w:r>
    </w:p>
    <w:p w14:paraId="6BC7D298" w14:textId="77777777" w:rsidR="00646624" w:rsidRDefault="00000000">
      <w:pPr>
        <w:pStyle w:val="Heading2"/>
      </w:pPr>
      <w:r>
        <w:t>2.1 Case-Study Scenario</w:t>
      </w:r>
    </w:p>
    <w:p w14:paraId="6BE70355" w14:textId="77777777" w:rsidR="00646624" w:rsidRDefault="00000000">
      <w:pPr>
        <w:spacing w:line="269" w:lineRule="auto"/>
      </w:pPr>
      <w:r>
        <w:t>Consider a lender reviewing a large set of applications. Each record contains a defined set of borrower and loan attributes, along with a historical outcome. The lender would like to estimate which applications may be associated with future default so that risk can be examined consistently. The model is intended to support analysis, not replace the lender's legal, policy, or human review process.</w:t>
      </w:r>
    </w:p>
    <w:p w14:paraId="1877C64C" w14:textId="77777777" w:rsidR="00646624" w:rsidRDefault="00000000">
      <w:pPr>
        <w:pStyle w:val="Heading2"/>
      </w:pPr>
      <w:r>
        <w:t>2.2 Central Case-Study Question</w:t>
      </w:r>
    </w:p>
    <w:p w14:paraId="45FF132C" w14:textId="77777777" w:rsidR="00646624" w:rsidRDefault="00000000">
      <w:pPr>
        <w:spacing w:line="269" w:lineRule="auto"/>
      </w:pPr>
      <w:r>
        <w:t>When the same labelled dataset and evaluation split are used, how do Random Forest and Gradient-Boosted Trees compare in their ability to identify default cases, particularly when false negatives and class imbalance matter?</w:t>
      </w:r>
    </w:p>
    <w:p w14:paraId="658F5659" w14:textId="77777777" w:rsidR="00646624" w:rsidRDefault="00000000">
      <w:pPr>
        <w:pStyle w:val="Heading2"/>
      </w:pPr>
      <w:r>
        <w:t>2.3 Formal Problem Definition</w:t>
      </w:r>
    </w:p>
    <w:p w14:paraId="46F08C98" w14:textId="77777777" w:rsidR="00646624" w:rsidRDefault="00000000">
      <w:pPr>
        <w:spacing w:line="269" w:lineRule="auto"/>
      </w:pPr>
      <w:r>
        <w:t>Let X represent a row of input features and y ∈ {0,1} represent the outcome, where 1 means default and 0 means non-default. The objective is to learn a function f(X) that estimates the class or the probability P(y=1 | X). Performance must be measured on data not used for training. The target's time horizon and label construction must be defined before training to avoid leakage.</w:t>
      </w:r>
    </w:p>
    <w:p w14:paraId="154E6B27" w14:textId="77777777" w:rsidR="00646624" w:rsidRDefault="00000000">
      <w:pPr>
        <w:pStyle w:val="Heading2"/>
      </w:pPr>
      <w:r>
        <w:t>2.4 Objectives that Guide the Study</w:t>
      </w:r>
    </w:p>
    <w:p w14:paraId="7C717907" w14:textId="77777777" w:rsidR="00646624" w:rsidRDefault="00000000">
      <w:pPr>
        <w:pStyle w:val="ListBullet"/>
        <w:spacing w:after="60"/>
      </w:pPr>
      <w:r>
        <w:t>Build a repeatable workflow for preparing structured loan data.</w:t>
      </w:r>
    </w:p>
    <w:p w14:paraId="283CF4C9" w14:textId="77777777" w:rsidR="00646624" w:rsidRDefault="00000000">
      <w:pPr>
        <w:pStyle w:val="ListBullet"/>
        <w:spacing w:after="60"/>
      </w:pPr>
      <w:r>
        <w:t>Implement Random Forest and Gradient-Boosted Trees as binary classifiers.</w:t>
      </w:r>
    </w:p>
    <w:p w14:paraId="45878495" w14:textId="77777777" w:rsidR="00646624" w:rsidRDefault="00000000">
      <w:pPr>
        <w:pStyle w:val="ListBullet"/>
        <w:spacing w:after="60"/>
      </w:pPr>
      <w:r>
        <w:t>Compare models with multiple evaluation metrics rather than accuracy alone.</w:t>
      </w:r>
    </w:p>
    <w:p w14:paraId="7AF61F7E" w14:textId="77777777" w:rsidR="00646624" w:rsidRDefault="00000000">
      <w:pPr>
        <w:pStyle w:val="ListBullet"/>
        <w:spacing w:after="60"/>
      </w:pPr>
      <w:r>
        <w:t>Demonstrate a web form that sends applicant inputs to a backend prediction endpoint.</w:t>
      </w:r>
    </w:p>
    <w:p w14:paraId="4F231D08" w14:textId="77777777" w:rsidR="00646624" w:rsidRDefault="00000000">
      <w:pPr>
        <w:pStyle w:val="ListBullet"/>
        <w:spacing w:after="60"/>
      </w:pPr>
      <w:r>
        <w:t>Show the predicted class, model name, estimated default probability, and evaluation summary.</w:t>
      </w:r>
    </w:p>
    <w:p w14:paraId="111DAA47" w14:textId="77777777" w:rsidR="00646624" w:rsidRDefault="00000000">
      <w:pPr>
        <w:pStyle w:val="ListBullet"/>
        <w:spacing w:after="60"/>
      </w:pPr>
      <w:r>
        <w:t>Maintain per-user prediction history in the prototype database.</w:t>
      </w:r>
    </w:p>
    <w:p w14:paraId="3A1A2EA0" w14:textId="77777777" w:rsidR="00646624" w:rsidRDefault="00000000">
      <w:pPr>
        <w:pStyle w:val="ListBullet"/>
        <w:spacing w:after="60"/>
      </w:pPr>
      <w:r>
        <w:t>Document limitations, privacy expectations, and safe-use requirements.</w:t>
      </w:r>
    </w:p>
    <w:p w14:paraId="197B78E2" w14:textId="77777777" w:rsidR="00646624" w:rsidRDefault="00000000">
      <w:pPr>
        <w:pStyle w:val="Heading2"/>
      </w:pPr>
      <w:r>
        <w:t>2.5 Assumptions and Limitations</w:t>
      </w:r>
    </w:p>
    <w:p w14:paraId="30D937E4" w14:textId="77777777" w:rsidR="00646624" w:rsidRDefault="00000000">
      <w:pPr>
        <w:pStyle w:val="ListBullet"/>
        <w:spacing w:after="60"/>
      </w:pPr>
      <w:r>
        <w:t>The target label is correctly defined and recorded; incorrect labels weaken all conclusions.</w:t>
      </w:r>
    </w:p>
    <w:p w14:paraId="1841EBBD" w14:textId="77777777" w:rsidR="00646624" w:rsidRDefault="00000000">
      <w:pPr>
        <w:pStyle w:val="ListBullet"/>
        <w:spacing w:after="60"/>
      </w:pPr>
      <w:r>
        <w:t>Input fields at prediction time use the same units, meaning, and preprocessing as training features.</w:t>
      </w:r>
    </w:p>
    <w:p w14:paraId="33FD7732" w14:textId="77777777" w:rsidR="00646624" w:rsidRDefault="00000000">
      <w:pPr>
        <w:pStyle w:val="ListBullet"/>
        <w:spacing w:after="60"/>
      </w:pPr>
      <w:r>
        <w:t>Synthetic demonstration data are useful for testing software flow but do not represent real borrower behaviour.</w:t>
      </w:r>
    </w:p>
    <w:p w14:paraId="1DD28239" w14:textId="77777777" w:rsidR="00646624" w:rsidRDefault="00000000">
      <w:pPr>
        <w:pStyle w:val="ListBullet"/>
        <w:spacing w:after="60"/>
      </w:pPr>
      <w:r>
        <w:t>Model metrics may change when the dataset, class balance, feature set, random split, or model parameters change.</w:t>
      </w:r>
    </w:p>
    <w:p w14:paraId="2FDA7C01" w14:textId="77777777" w:rsidR="00646624" w:rsidRDefault="00000000">
      <w:pPr>
        <w:pStyle w:val="ListBullet"/>
        <w:spacing w:after="60"/>
      </w:pPr>
      <w:r>
        <w:t>A score does not prove causation and must not be interpreted as a complete explanation of an applicant's circumstances.</w:t>
      </w:r>
    </w:p>
    <w:p w14:paraId="6BD40E26" w14:textId="77777777" w:rsidR="00646624" w:rsidRDefault="00000000">
      <w:r>
        <w:br w:type="page"/>
      </w:r>
    </w:p>
    <w:p w14:paraId="412FB533" w14:textId="77777777" w:rsidR="00646624" w:rsidRDefault="00000000">
      <w:pPr>
        <w:pStyle w:val="Heading1"/>
      </w:pPr>
      <w:r>
        <w:lastRenderedPageBreak/>
        <w:t>3. Dataset and Exploratory Data Analysis</w:t>
      </w:r>
    </w:p>
    <w:p w14:paraId="5E4746DC" w14:textId="77777777" w:rsidR="00646624" w:rsidRDefault="00000000">
      <w:pPr>
        <w:pStyle w:val="Heading2"/>
      </w:pPr>
      <w:r>
        <w:t>3.1 About the Dataset</w:t>
      </w:r>
    </w:p>
    <w:p w14:paraId="6F763DE3" w14:textId="77777777" w:rsidR="00646624" w:rsidRDefault="00000000">
      <w:pPr>
        <w:spacing w:line="269" w:lineRule="auto"/>
      </w:pPr>
      <w:r>
        <w:t>The supplied project materials do not include a verified real loan dataset. The current application therefore uses synthetic demonstration records to make the end-to-end application runnable. For the final empirical study, the team should use an authorized dataset and document its source, licence or permission, row count, time range, target definition, feature definitions, missingness, and any sampling restrictions.</w:t>
      </w:r>
    </w:p>
    <w:p w14:paraId="263110BF" w14:textId="77777777" w:rsidR="00646624" w:rsidRDefault="00000000">
      <w:pPr>
        <w:spacing w:line="269" w:lineRule="auto"/>
      </w:pPr>
      <w:r>
        <w:t>The included model-training script expects the following input columns. These are the feature names currently used by the prototype and should be mapped to the real dataset only when the meanings genuinely match.</w:t>
      </w:r>
    </w:p>
    <w:tbl>
      <w:tblPr>
        <w:tblStyle w:val="TableGrid"/>
        <w:tblW w:w="0" w:type="auto"/>
        <w:jc w:val="center"/>
        <w:tblLook w:val="04A0" w:firstRow="1" w:lastRow="0" w:firstColumn="1" w:lastColumn="0" w:noHBand="0" w:noVBand="1"/>
      </w:tblPr>
      <w:tblGrid>
        <w:gridCol w:w="3309"/>
        <w:gridCol w:w="3309"/>
        <w:gridCol w:w="3308"/>
      </w:tblGrid>
      <w:tr w:rsidR="00646624" w14:paraId="2F81F813" w14:textId="77777777">
        <w:trPr>
          <w:jc w:val="center"/>
        </w:trPr>
        <w:tc>
          <w:tcPr>
            <w:tcW w:w="3312" w:type="dxa"/>
            <w:shd w:val="clear" w:color="auto" w:fill="D9E8FB"/>
            <w:vAlign w:val="center"/>
          </w:tcPr>
          <w:p w14:paraId="435C3CCA" w14:textId="77777777" w:rsidR="00646624" w:rsidRDefault="00000000">
            <w:pPr>
              <w:spacing w:after="0"/>
            </w:pPr>
            <w:r>
              <w:rPr>
                <w:b/>
                <w:sz w:val="20"/>
              </w:rPr>
              <w:t>Feature</w:t>
            </w:r>
          </w:p>
        </w:tc>
        <w:tc>
          <w:tcPr>
            <w:tcW w:w="3312" w:type="dxa"/>
            <w:shd w:val="clear" w:color="auto" w:fill="D9E8FB"/>
            <w:vAlign w:val="center"/>
          </w:tcPr>
          <w:p w14:paraId="4494DD36" w14:textId="77777777" w:rsidR="00646624" w:rsidRDefault="00000000">
            <w:pPr>
              <w:spacing w:after="0"/>
            </w:pPr>
            <w:r>
              <w:rPr>
                <w:b/>
                <w:sz w:val="20"/>
              </w:rPr>
              <w:t>Meaning in prototype</w:t>
            </w:r>
          </w:p>
        </w:tc>
        <w:tc>
          <w:tcPr>
            <w:tcW w:w="3312" w:type="dxa"/>
            <w:shd w:val="clear" w:color="auto" w:fill="D9E8FB"/>
            <w:vAlign w:val="center"/>
          </w:tcPr>
          <w:p w14:paraId="1DF73391" w14:textId="77777777" w:rsidR="00646624" w:rsidRDefault="00000000">
            <w:pPr>
              <w:spacing w:after="0"/>
            </w:pPr>
            <w:r>
              <w:rPr>
                <w:b/>
                <w:sz w:val="20"/>
              </w:rPr>
              <w:t>Validation required</w:t>
            </w:r>
          </w:p>
        </w:tc>
      </w:tr>
      <w:tr w:rsidR="00646624" w14:paraId="15F0F3EE" w14:textId="77777777">
        <w:trPr>
          <w:jc w:val="center"/>
        </w:trPr>
        <w:tc>
          <w:tcPr>
            <w:tcW w:w="3312" w:type="dxa"/>
            <w:vAlign w:val="center"/>
          </w:tcPr>
          <w:p w14:paraId="2816C5CC" w14:textId="77777777" w:rsidR="00646624" w:rsidRDefault="00000000">
            <w:pPr>
              <w:spacing w:after="0"/>
            </w:pPr>
            <w:r>
              <w:rPr>
                <w:sz w:val="18"/>
              </w:rPr>
              <w:t>income</w:t>
            </w:r>
          </w:p>
        </w:tc>
        <w:tc>
          <w:tcPr>
            <w:tcW w:w="3312" w:type="dxa"/>
            <w:vAlign w:val="center"/>
          </w:tcPr>
          <w:p w14:paraId="0CAEF53C" w14:textId="77777777" w:rsidR="00646624" w:rsidRDefault="00000000">
            <w:pPr>
              <w:spacing w:after="0"/>
            </w:pPr>
            <w:r>
              <w:rPr>
                <w:sz w:val="18"/>
              </w:rPr>
              <w:t>Annual income in a consistent currency unit</w:t>
            </w:r>
          </w:p>
        </w:tc>
        <w:tc>
          <w:tcPr>
            <w:tcW w:w="3312" w:type="dxa"/>
            <w:vAlign w:val="center"/>
          </w:tcPr>
          <w:p w14:paraId="2F02B545" w14:textId="77777777" w:rsidR="00646624" w:rsidRDefault="00000000">
            <w:pPr>
              <w:spacing w:after="0"/>
            </w:pPr>
            <w:r>
              <w:rPr>
                <w:sz w:val="18"/>
              </w:rPr>
              <w:t>Check currency, annual/monthly basis, zero and missing values</w:t>
            </w:r>
          </w:p>
        </w:tc>
      </w:tr>
      <w:tr w:rsidR="00646624" w14:paraId="1F54DC12" w14:textId="77777777">
        <w:trPr>
          <w:jc w:val="center"/>
        </w:trPr>
        <w:tc>
          <w:tcPr>
            <w:tcW w:w="3312" w:type="dxa"/>
            <w:vAlign w:val="center"/>
          </w:tcPr>
          <w:p w14:paraId="57CABF76" w14:textId="77777777" w:rsidR="00646624" w:rsidRDefault="00000000">
            <w:pPr>
              <w:spacing w:after="0"/>
            </w:pPr>
            <w:r>
              <w:rPr>
                <w:sz w:val="18"/>
              </w:rPr>
              <w:t>loan_amount</w:t>
            </w:r>
          </w:p>
        </w:tc>
        <w:tc>
          <w:tcPr>
            <w:tcW w:w="3312" w:type="dxa"/>
            <w:vAlign w:val="center"/>
          </w:tcPr>
          <w:p w14:paraId="181FEF15" w14:textId="77777777" w:rsidR="00646624" w:rsidRDefault="00000000">
            <w:pPr>
              <w:spacing w:after="0"/>
            </w:pPr>
            <w:r>
              <w:rPr>
                <w:sz w:val="18"/>
              </w:rPr>
              <w:t>Requested loan principal</w:t>
            </w:r>
          </w:p>
        </w:tc>
        <w:tc>
          <w:tcPr>
            <w:tcW w:w="3312" w:type="dxa"/>
            <w:vAlign w:val="center"/>
          </w:tcPr>
          <w:p w14:paraId="1C23AA9C" w14:textId="77777777" w:rsidR="00646624" w:rsidRDefault="00000000">
            <w:pPr>
              <w:spacing w:after="0"/>
            </w:pPr>
            <w:r>
              <w:rPr>
                <w:sz w:val="18"/>
              </w:rPr>
              <w:t>Check currency and whether this is requested or approved amount</w:t>
            </w:r>
          </w:p>
        </w:tc>
      </w:tr>
      <w:tr w:rsidR="00646624" w14:paraId="4A22E3DF" w14:textId="77777777">
        <w:trPr>
          <w:jc w:val="center"/>
        </w:trPr>
        <w:tc>
          <w:tcPr>
            <w:tcW w:w="3312" w:type="dxa"/>
            <w:vAlign w:val="center"/>
          </w:tcPr>
          <w:p w14:paraId="158B5743" w14:textId="77777777" w:rsidR="00646624" w:rsidRDefault="00000000">
            <w:pPr>
              <w:spacing w:after="0"/>
            </w:pPr>
            <w:r>
              <w:rPr>
                <w:sz w:val="18"/>
              </w:rPr>
              <w:t>credit_score</w:t>
            </w:r>
          </w:p>
        </w:tc>
        <w:tc>
          <w:tcPr>
            <w:tcW w:w="3312" w:type="dxa"/>
            <w:vAlign w:val="center"/>
          </w:tcPr>
          <w:p w14:paraId="1D9F6C13" w14:textId="77777777" w:rsidR="00646624" w:rsidRDefault="00000000">
            <w:pPr>
              <w:spacing w:after="0"/>
            </w:pPr>
            <w:r>
              <w:rPr>
                <w:sz w:val="18"/>
              </w:rPr>
              <w:t>Numeric credit score</w:t>
            </w:r>
          </w:p>
        </w:tc>
        <w:tc>
          <w:tcPr>
            <w:tcW w:w="3312" w:type="dxa"/>
            <w:vAlign w:val="center"/>
          </w:tcPr>
          <w:p w14:paraId="0801DA5D" w14:textId="77777777" w:rsidR="00646624" w:rsidRDefault="00000000">
            <w:pPr>
              <w:spacing w:after="0"/>
            </w:pPr>
            <w:r>
              <w:rPr>
                <w:sz w:val="18"/>
              </w:rPr>
              <w:t>Check score scale and valid range for source</w:t>
            </w:r>
          </w:p>
        </w:tc>
      </w:tr>
      <w:tr w:rsidR="00646624" w14:paraId="48F66C5A" w14:textId="77777777">
        <w:trPr>
          <w:jc w:val="center"/>
        </w:trPr>
        <w:tc>
          <w:tcPr>
            <w:tcW w:w="3312" w:type="dxa"/>
            <w:vAlign w:val="center"/>
          </w:tcPr>
          <w:p w14:paraId="378CC3CB" w14:textId="77777777" w:rsidR="00646624" w:rsidRDefault="00000000">
            <w:pPr>
              <w:spacing w:after="0"/>
            </w:pPr>
            <w:r>
              <w:rPr>
                <w:sz w:val="18"/>
              </w:rPr>
              <w:t>debt_to_income</w:t>
            </w:r>
          </w:p>
        </w:tc>
        <w:tc>
          <w:tcPr>
            <w:tcW w:w="3312" w:type="dxa"/>
            <w:vAlign w:val="center"/>
          </w:tcPr>
          <w:p w14:paraId="2E401E29" w14:textId="77777777" w:rsidR="00646624" w:rsidRDefault="00000000">
            <w:pPr>
              <w:spacing w:after="0"/>
            </w:pPr>
            <w:r>
              <w:rPr>
                <w:sz w:val="18"/>
              </w:rPr>
              <w:t>Debt-to-income ratio, percentage</w:t>
            </w:r>
          </w:p>
        </w:tc>
        <w:tc>
          <w:tcPr>
            <w:tcW w:w="3312" w:type="dxa"/>
            <w:vAlign w:val="center"/>
          </w:tcPr>
          <w:p w14:paraId="6CD1D572" w14:textId="77777777" w:rsidR="00646624" w:rsidRDefault="00000000">
            <w:pPr>
              <w:spacing w:after="0"/>
            </w:pPr>
            <w:r>
              <w:rPr>
                <w:sz w:val="18"/>
              </w:rPr>
              <w:t>Confirm calculation and percentage versus decimal representation</w:t>
            </w:r>
          </w:p>
        </w:tc>
      </w:tr>
      <w:tr w:rsidR="00646624" w14:paraId="488A168B" w14:textId="77777777">
        <w:trPr>
          <w:jc w:val="center"/>
        </w:trPr>
        <w:tc>
          <w:tcPr>
            <w:tcW w:w="3312" w:type="dxa"/>
            <w:vAlign w:val="center"/>
          </w:tcPr>
          <w:p w14:paraId="30A78EF0" w14:textId="77777777" w:rsidR="00646624" w:rsidRDefault="00000000">
            <w:pPr>
              <w:spacing w:after="0"/>
            </w:pPr>
            <w:r>
              <w:rPr>
                <w:sz w:val="18"/>
              </w:rPr>
              <w:t>credit_history</w:t>
            </w:r>
          </w:p>
        </w:tc>
        <w:tc>
          <w:tcPr>
            <w:tcW w:w="3312" w:type="dxa"/>
            <w:vAlign w:val="center"/>
          </w:tcPr>
          <w:p w14:paraId="272369A7" w14:textId="77777777" w:rsidR="00646624" w:rsidRDefault="00000000">
            <w:pPr>
              <w:spacing w:after="0"/>
            </w:pPr>
            <w:r>
              <w:rPr>
                <w:sz w:val="18"/>
              </w:rPr>
              <w:t>Binary indicator: 1 established/good, 0 limited/poor</w:t>
            </w:r>
          </w:p>
        </w:tc>
        <w:tc>
          <w:tcPr>
            <w:tcW w:w="3312" w:type="dxa"/>
            <w:vAlign w:val="center"/>
          </w:tcPr>
          <w:p w14:paraId="1498E4B1" w14:textId="77777777" w:rsidR="00646624" w:rsidRDefault="00000000">
            <w:pPr>
              <w:spacing w:after="0"/>
            </w:pPr>
            <w:r>
              <w:rPr>
                <w:sz w:val="18"/>
              </w:rPr>
              <w:t>Confirm source definition; avoid simplistic assumptions</w:t>
            </w:r>
          </w:p>
        </w:tc>
      </w:tr>
      <w:tr w:rsidR="00646624" w14:paraId="307CCD14" w14:textId="77777777">
        <w:trPr>
          <w:jc w:val="center"/>
        </w:trPr>
        <w:tc>
          <w:tcPr>
            <w:tcW w:w="3312" w:type="dxa"/>
            <w:vAlign w:val="center"/>
          </w:tcPr>
          <w:p w14:paraId="748FADD5" w14:textId="77777777" w:rsidR="00646624" w:rsidRDefault="00000000">
            <w:pPr>
              <w:spacing w:after="0"/>
            </w:pPr>
            <w:r>
              <w:rPr>
                <w:sz w:val="18"/>
              </w:rPr>
              <w:t>employment_years</w:t>
            </w:r>
          </w:p>
        </w:tc>
        <w:tc>
          <w:tcPr>
            <w:tcW w:w="3312" w:type="dxa"/>
            <w:vAlign w:val="center"/>
          </w:tcPr>
          <w:p w14:paraId="470CAE54" w14:textId="77777777" w:rsidR="00646624" w:rsidRDefault="00000000">
            <w:pPr>
              <w:spacing w:after="0"/>
            </w:pPr>
            <w:r>
              <w:rPr>
                <w:sz w:val="18"/>
              </w:rPr>
              <w:t>Length of employment in years</w:t>
            </w:r>
          </w:p>
        </w:tc>
        <w:tc>
          <w:tcPr>
            <w:tcW w:w="3312" w:type="dxa"/>
            <w:vAlign w:val="center"/>
          </w:tcPr>
          <w:p w14:paraId="4C88A05C" w14:textId="77777777" w:rsidR="00646624" w:rsidRDefault="00000000">
            <w:pPr>
              <w:spacing w:after="0"/>
            </w:pPr>
            <w:r>
              <w:rPr>
                <w:sz w:val="18"/>
              </w:rPr>
              <w:t>Check missingness, negative values and reference date</w:t>
            </w:r>
          </w:p>
        </w:tc>
      </w:tr>
      <w:tr w:rsidR="00646624" w14:paraId="1EEDE2D0" w14:textId="77777777">
        <w:trPr>
          <w:jc w:val="center"/>
        </w:trPr>
        <w:tc>
          <w:tcPr>
            <w:tcW w:w="3312" w:type="dxa"/>
            <w:vAlign w:val="center"/>
          </w:tcPr>
          <w:p w14:paraId="3ED44212" w14:textId="77777777" w:rsidR="00646624" w:rsidRDefault="00000000">
            <w:pPr>
              <w:spacing w:after="0"/>
            </w:pPr>
            <w:r>
              <w:rPr>
                <w:sz w:val="18"/>
              </w:rPr>
              <w:t>default</w:t>
            </w:r>
          </w:p>
        </w:tc>
        <w:tc>
          <w:tcPr>
            <w:tcW w:w="3312" w:type="dxa"/>
            <w:vAlign w:val="center"/>
          </w:tcPr>
          <w:p w14:paraId="6FF78327" w14:textId="77777777" w:rsidR="00646624" w:rsidRDefault="00000000">
            <w:pPr>
              <w:spacing w:after="0"/>
            </w:pPr>
            <w:r>
              <w:rPr>
                <w:sz w:val="18"/>
              </w:rPr>
              <w:t>Target: 1 default, 0 non-default</w:t>
            </w:r>
          </w:p>
        </w:tc>
        <w:tc>
          <w:tcPr>
            <w:tcW w:w="3312" w:type="dxa"/>
            <w:vAlign w:val="center"/>
          </w:tcPr>
          <w:p w14:paraId="056F6E7A" w14:textId="77777777" w:rsidR="00646624" w:rsidRDefault="00000000">
            <w:pPr>
              <w:spacing w:after="0"/>
            </w:pPr>
            <w:r>
              <w:rPr>
                <w:sz w:val="18"/>
              </w:rPr>
              <w:t>Define default event and outcome observation window</w:t>
            </w:r>
          </w:p>
        </w:tc>
      </w:tr>
    </w:tbl>
    <w:p w14:paraId="27230AA6" w14:textId="77777777" w:rsidR="00646624" w:rsidRDefault="00000000">
      <w:pPr>
        <w:pStyle w:val="Heading2"/>
      </w:pPr>
      <w:r>
        <w:t>3.2 Purpose of Exploratory Data Analysis</w:t>
      </w:r>
    </w:p>
    <w:p w14:paraId="065C47EB" w14:textId="77777777" w:rsidR="00646624" w:rsidRDefault="00000000">
      <w:pPr>
        <w:spacing w:line="269" w:lineRule="auto"/>
      </w:pPr>
      <w:r>
        <w:t>Exploratory Data Analysis (EDA) is used to understand data quality, distributions, relationships, and potential sources of bias before modelling. EDA should be conducted on the authorized dataset, with the test set kept out of any data-driven feature selection or transformation decisions that could leak target information.</w:t>
      </w:r>
    </w:p>
    <w:p w14:paraId="1D3FAC09" w14:textId="77777777" w:rsidR="00646624" w:rsidRDefault="00000000">
      <w:pPr>
        <w:pStyle w:val="ListBullet"/>
        <w:spacing w:after="60"/>
      </w:pPr>
      <w:r>
        <w:t>Inspect the number of records, columns, data types, and unique values.</w:t>
      </w:r>
    </w:p>
    <w:p w14:paraId="2EB78872" w14:textId="77777777" w:rsidR="00646624" w:rsidRDefault="00000000">
      <w:pPr>
        <w:pStyle w:val="ListBullet"/>
        <w:spacing w:after="60"/>
      </w:pPr>
      <w:r>
        <w:t>Measure missing values and duplicates for each feature.</w:t>
      </w:r>
    </w:p>
    <w:p w14:paraId="51FA5993" w14:textId="77777777" w:rsidR="00646624" w:rsidRDefault="00000000">
      <w:pPr>
        <w:pStyle w:val="ListBullet"/>
        <w:spacing w:after="60"/>
      </w:pPr>
      <w:r>
        <w:t>Plot the distribution of default and non-default labels to identify class imbalance.</w:t>
      </w:r>
    </w:p>
    <w:p w14:paraId="0C4B4648" w14:textId="77777777" w:rsidR="00646624" w:rsidRDefault="00000000">
      <w:pPr>
        <w:pStyle w:val="ListBullet"/>
        <w:spacing w:after="60"/>
      </w:pPr>
      <w:r>
        <w:t>Inspect numerical feature distributions and unusual or implausible values.</w:t>
      </w:r>
    </w:p>
    <w:p w14:paraId="3ED3DE85" w14:textId="77777777" w:rsidR="00646624" w:rsidRDefault="00000000">
      <w:pPr>
        <w:pStyle w:val="ListBullet"/>
        <w:spacing w:after="60"/>
      </w:pPr>
      <w:r>
        <w:t>Compare feature distributions by target label without assuming association means causation.</w:t>
      </w:r>
    </w:p>
    <w:p w14:paraId="610C6E27" w14:textId="77777777" w:rsidR="00646624" w:rsidRDefault="00000000">
      <w:pPr>
        <w:pStyle w:val="ListBullet"/>
        <w:spacing w:after="60"/>
      </w:pPr>
      <w:r>
        <w:t>Look for leakage, such as fields recorded only after the default event.</w:t>
      </w:r>
    </w:p>
    <w:p w14:paraId="34EAC634" w14:textId="77777777" w:rsidR="00646624" w:rsidRDefault="00000000">
      <w:pPr>
        <w:pStyle w:val="Heading2"/>
      </w:pPr>
      <w:r>
        <w:t>3.3 Preparation Steps</w:t>
      </w:r>
    </w:p>
    <w:p w14:paraId="2DC29248" w14:textId="77777777" w:rsidR="00646624" w:rsidRDefault="00000000">
      <w:pPr>
        <w:pStyle w:val="ListNumber"/>
        <w:spacing w:after="60"/>
      </w:pPr>
      <w:r>
        <w:t>Validate the target values and remove or investigate rows with invalid labels.</w:t>
      </w:r>
    </w:p>
    <w:p w14:paraId="1C72A262" w14:textId="77777777" w:rsidR="00646624" w:rsidRDefault="00000000">
      <w:pPr>
        <w:pStyle w:val="ListNumber"/>
        <w:spacing w:after="60"/>
      </w:pPr>
      <w:r>
        <w:t>Separate predictors from the target; exclude identifiers and post-outcome fields.</w:t>
      </w:r>
    </w:p>
    <w:p w14:paraId="74CC555A" w14:textId="77777777" w:rsidR="00646624" w:rsidRDefault="00000000">
      <w:pPr>
        <w:pStyle w:val="ListNumber"/>
        <w:spacing w:after="60"/>
      </w:pPr>
      <w:r>
        <w:t>Use a stratified train/test split where suitable so the target ratio is approximately maintained.</w:t>
      </w:r>
    </w:p>
    <w:p w14:paraId="5DF35009" w14:textId="77777777" w:rsidR="00646624" w:rsidRDefault="00000000">
      <w:pPr>
        <w:pStyle w:val="ListNumber"/>
        <w:spacing w:after="60"/>
      </w:pPr>
      <w:r>
        <w:t>Fit imputation, scaling, encoding, or other learned transformations on training data only.</w:t>
      </w:r>
    </w:p>
    <w:p w14:paraId="5A524A4D" w14:textId="77777777" w:rsidR="00646624" w:rsidRDefault="00000000">
      <w:pPr>
        <w:pStyle w:val="ListNumber"/>
        <w:spacing w:after="60"/>
      </w:pPr>
      <w:r>
        <w:t>Keep a reproducible random seed and record the split ratio and software versions.</w:t>
      </w:r>
    </w:p>
    <w:p w14:paraId="21F94E6E" w14:textId="77777777" w:rsidR="00646624" w:rsidRDefault="00000000">
      <w:pPr>
        <w:pStyle w:val="ListNumber"/>
        <w:spacing w:after="60"/>
      </w:pPr>
      <w:r>
        <w:t>If classes are imbalanced, consider class weights or carefully applied resampling inside the training process; do not resample the test set.</w:t>
      </w:r>
    </w:p>
    <w:p w14:paraId="74429F5C" w14:textId="77777777" w:rsidR="00646624" w:rsidRDefault="00000000">
      <w:pPr>
        <w:pStyle w:val="Heading2"/>
      </w:pPr>
      <w:r>
        <w:t>3.4 EDA Exploration – Implementation</w:t>
      </w:r>
    </w:p>
    <w:p w14:paraId="3AE87E9D" w14:textId="77777777" w:rsidR="00646624" w:rsidRDefault="00000000">
      <w:pPr>
        <w:spacing w:line="269" w:lineRule="auto"/>
      </w:pPr>
      <w:r>
        <w:t>A practical EDA notebook can use pandas for summaries and Matplotlib or Seaborn for visual exploration. The following code is a template; the filename and column mappings must be adjusted to the actual authorized dataset.</w:t>
      </w:r>
    </w:p>
    <w:p w14:paraId="044E1FFC" w14:textId="77777777" w:rsidR="00646624" w:rsidRDefault="00000000">
      <w:pPr>
        <w:ind w:left="360"/>
      </w:pPr>
      <w:r>
        <w:rPr>
          <w:rFonts w:ascii="Courier New" w:hAnsi="Courier New"/>
          <w:sz w:val="17"/>
        </w:rPr>
        <w:lastRenderedPageBreak/>
        <w:t>import pandas as pd</w:t>
      </w:r>
      <w:r>
        <w:rPr>
          <w:rFonts w:ascii="Courier New" w:hAnsi="Courier New"/>
          <w:sz w:val="17"/>
        </w:rPr>
        <w:br/>
        <w:t>import matplotlib.pyplot as plt</w:t>
      </w:r>
      <w:r>
        <w:rPr>
          <w:rFonts w:ascii="Courier New" w:hAnsi="Courier New"/>
          <w:sz w:val="17"/>
        </w:rPr>
        <w:br/>
      </w:r>
      <w:r>
        <w:rPr>
          <w:rFonts w:ascii="Courier New" w:hAnsi="Courier New"/>
          <w:sz w:val="17"/>
        </w:rPr>
        <w:br/>
        <w:t>df = pd.read_csv("your_authorized_loan_data.csv")</w:t>
      </w:r>
      <w:r>
        <w:rPr>
          <w:rFonts w:ascii="Courier New" w:hAnsi="Courier New"/>
          <w:sz w:val="17"/>
        </w:rPr>
        <w:br/>
        <w:t>print(df.shape)</w:t>
      </w:r>
      <w:r>
        <w:rPr>
          <w:rFonts w:ascii="Courier New" w:hAnsi="Courier New"/>
          <w:sz w:val="17"/>
        </w:rPr>
        <w:br/>
        <w:t>print(df.dtypes)</w:t>
      </w:r>
      <w:r>
        <w:rPr>
          <w:rFonts w:ascii="Courier New" w:hAnsi="Courier New"/>
          <w:sz w:val="17"/>
        </w:rPr>
        <w:br/>
        <w:t>print(df.isna().sum().sort_values(ascending=False))</w:t>
      </w:r>
      <w:r>
        <w:rPr>
          <w:rFonts w:ascii="Courier New" w:hAnsi="Courier New"/>
          <w:sz w:val="17"/>
        </w:rPr>
        <w:br/>
        <w:t>print("Duplicate rows:", df.duplicated().sum())</w:t>
      </w:r>
      <w:r>
        <w:rPr>
          <w:rFonts w:ascii="Courier New" w:hAnsi="Courier New"/>
          <w:sz w:val="17"/>
        </w:rPr>
        <w:br/>
        <w:t>print(df["default"].value_counts(dropna=False))</w:t>
      </w:r>
      <w:r>
        <w:rPr>
          <w:rFonts w:ascii="Courier New" w:hAnsi="Courier New"/>
          <w:sz w:val="17"/>
        </w:rPr>
        <w:br/>
        <w:t>print(df.describe(include="all").T)</w:t>
      </w:r>
      <w:r>
        <w:rPr>
          <w:rFonts w:ascii="Courier New" w:hAnsi="Courier New"/>
          <w:sz w:val="17"/>
        </w:rPr>
        <w:br/>
      </w:r>
      <w:r>
        <w:rPr>
          <w:rFonts w:ascii="Courier New" w:hAnsi="Courier New"/>
          <w:sz w:val="17"/>
        </w:rPr>
        <w:br/>
        <w:t>df["default"].value_counts(normalize=True).plot(kind="bar")</w:t>
      </w:r>
      <w:r>
        <w:rPr>
          <w:rFonts w:ascii="Courier New" w:hAnsi="Courier New"/>
          <w:sz w:val="17"/>
        </w:rPr>
        <w:br/>
        <w:t>plt.title("Default vs Non-default distribution")</w:t>
      </w:r>
      <w:r>
        <w:rPr>
          <w:rFonts w:ascii="Courier New" w:hAnsi="Courier New"/>
          <w:sz w:val="17"/>
        </w:rPr>
        <w:br/>
        <w:t>plt.xlabel("Target label")</w:t>
      </w:r>
      <w:r>
        <w:rPr>
          <w:rFonts w:ascii="Courier New" w:hAnsi="Courier New"/>
          <w:sz w:val="17"/>
        </w:rPr>
        <w:br/>
        <w:t>plt.ylabel("Proportion")</w:t>
      </w:r>
      <w:r>
        <w:rPr>
          <w:rFonts w:ascii="Courier New" w:hAnsi="Courier New"/>
          <w:sz w:val="17"/>
        </w:rPr>
        <w:br/>
        <w:t>plt.tight_layout()</w:t>
      </w:r>
      <w:r>
        <w:rPr>
          <w:rFonts w:ascii="Courier New" w:hAnsi="Courier New"/>
          <w:sz w:val="17"/>
        </w:rPr>
        <w:br/>
        <w:t>plt.show()</w:t>
      </w:r>
    </w:p>
    <w:p w14:paraId="442DBCF2" w14:textId="77777777" w:rsidR="00646624" w:rsidRDefault="00000000">
      <w:pPr>
        <w:pStyle w:val="Heading2"/>
      </w:pPr>
      <w:r>
        <w:t>3.5 Summary of EDA Findings</w:t>
      </w:r>
    </w:p>
    <w:p w14:paraId="29B664CF" w14:textId="77777777" w:rsidR="00646624" w:rsidRDefault="00000000">
      <w:pPr>
        <w:spacing w:line="269" w:lineRule="auto"/>
      </w:pPr>
      <w:r>
        <w:t>No real-dataset EDA findings can be asserted from the provided materials because a verified loan dataset was not supplied. In the final submission, replace this paragraph with evidence from the actual analysis: number of rows, default rate, missing-value counts, important distribution patterns, data-quality decisions, and any leakage or imbalance concerns. Do not copy example values or invent findings.</w:t>
      </w:r>
    </w:p>
    <w:p w14:paraId="55462B52" w14:textId="77777777" w:rsidR="00646624" w:rsidRDefault="00000000">
      <w:r>
        <w:br w:type="page"/>
      </w:r>
    </w:p>
    <w:p w14:paraId="7FF8C59F" w14:textId="77777777" w:rsidR="00646624" w:rsidRDefault="00000000">
      <w:pPr>
        <w:pStyle w:val="Heading1"/>
      </w:pPr>
      <w:r>
        <w:lastRenderedPageBreak/>
        <w:t>4. Algorithm Selection and Implementation</w:t>
      </w:r>
    </w:p>
    <w:p w14:paraId="05C266FE" w14:textId="77777777" w:rsidR="00646624" w:rsidRDefault="00000000">
      <w:pPr>
        <w:pStyle w:val="Heading2"/>
      </w:pPr>
      <w:r>
        <w:t>4.1 Random Forest</w:t>
      </w:r>
    </w:p>
    <w:p w14:paraId="0DF5C610" w14:textId="77777777" w:rsidR="00646624" w:rsidRDefault="00000000">
      <w:pPr>
        <w:spacing w:line="269" w:lineRule="auto"/>
      </w:pPr>
      <w:r>
        <w:t>Random Forest is an ensemble algorithm that trains multiple decision trees using bootstrap samples and random subsets of features. For classification, individual tree outputs are aggregated, commonly by majority vote or averaged class probabilities. The use of many varied trees can reduce the variance of a single decision tree and capture non-linear relationships in tabular data.</w:t>
      </w:r>
    </w:p>
    <w:p w14:paraId="28BC1899" w14:textId="77777777" w:rsidR="00646624" w:rsidRDefault="00000000">
      <w:pPr>
        <w:pStyle w:val="Heading3"/>
      </w:pPr>
      <w:r>
        <w:t>Core steps</w:t>
      </w:r>
    </w:p>
    <w:p w14:paraId="530875AE" w14:textId="77777777" w:rsidR="00646624" w:rsidRDefault="00000000">
      <w:pPr>
        <w:pStyle w:val="ListNumber"/>
        <w:spacing w:after="60"/>
      </w:pPr>
      <w:r>
        <w:t>Draw bootstrap samples from the training data.</w:t>
      </w:r>
    </w:p>
    <w:p w14:paraId="069774B9" w14:textId="77777777" w:rsidR="00646624" w:rsidRDefault="00000000">
      <w:pPr>
        <w:pStyle w:val="ListNumber"/>
        <w:spacing w:after="60"/>
      </w:pPr>
      <w:r>
        <w:t>Grow each decision tree while considering a random subset of candidate features at each split.</w:t>
      </w:r>
    </w:p>
    <w:p w14:paraId="7B658EE2" w14:textId="77777777" w:rsidR="00646624" w:rsidRDefault="00000000">
      <w:pPr>
        <w:pStyle w:val="ListNumber"/>
        <w:spacing w:after="60"/>
      </w:pPr>
      <w:r>
        <w:t>Repeat to create an ensemble of trees.</w:t>
      </w:r>
    </w:p>
    <w:p w14:paraId="02275E5B" w14:textId="77777777" w:rsidR="00646624" w:rsidRDefault="00000000">
      <w:pPr>
        <w:pStyle w:val="ListNumber"/>
        <w:spacing w:after="60"/>
      </w:pPr>
      <w:r>
        <w:t>Aggregate class predictions or probabilities across the trees.</w:t>
      </w:r>
    </w:p>
    <w:p w14:paraId="3B5B6C0D" w14:textId="77777777" w:rsidR="00646624" w:rsidRDefault="00000000">
      <w:pPr>
        <w:pStyle w:val="ListNumber"/>
        <w:spacing w:after="60"/>
      </w:pPr>
      <w:r>
        <w:t>Tune tree count, depth, minimum leaf size, and class weighting using validation data.</w:t>
      </w:r>
    </w:p>
    <w:p w14:paraId="3D4D01E5" w14:textId="77777777" w:rsidR="00646624" w:rsidRDefault="00000000">
      <w:pPr>
        <w:spacing w:line="269" w:lineRule="auto"/>
      </w:pPr>
      <w:r>
        <w:t>Strengths include robustness, ability to model interactions, and useful feature-importance estimates. Limitations include potentially large model size, less direct interpretability than a small tree, and probability estimates that may need calibration. Feature importance should not be interpreted as proof of causation.</w:t>
      </w:r>
    </w:p>
    <w:p w14:paraId="4E4E907F" w14:textId="77777777" w:rsidR="00646624" w:rsidRDefault="00000000">
      <w:pPr>
        <w:pStyle w:val="Heading2"/>
      </w:pPr>
      <w:r>
        <w:t>4.2 Gradient-Boosted Trees</w:t>
      </w:r>
    </w:p>
    <w:p w14:paraId="370A3DF7" w14:textId="77777777" w:rsidR="00646624" w:rsidRDefault="00000000">
      <w:pPr>
        <w:spacing w:line="269" w:lineRule="auto"/>
      </w:pPr>
      <w:r>
        <w:t>Gradient-Boosted Trees builds a sequence of decision trees. Each new tree is fitted to improve the current ensemble according to a differentiable loss function. For binary classification, the model commonly combines weak learners to estimate a probability for the positive class.</w:t>
      </w:r>
    </w:p>
    <w:p w14:paraId="1EF800CD" w14:textId="77777777" w:rsidR="00646624" w:rsidRDefault="00000000">
      <w:pPr>
        <w:pStyle w:val="Heading3"/>
      </w:pPr>
      <w:r>
        <w:t>Core steps</w:t>
      </w:r>
    </w:p>
    <w:p w14:paraId="2B438AAC" w14:textId="77777777" w:rsidR="00646624" w:rsidRDefault="00000000">
      <w:pPr>
        <w:pStyle w:val="ListNumber"/>
        <w:spacing w:after="60"/>
      </w:pPr>
      <w:r>
        <w:t>Start with an initial prediction.</w:t>
      </w:r>
    </w:p>
    <w:p w14:paraId="592BA5ED" w14:textId="77777777" w:rsidR="00646624" w:rsidRDefault="00000000">
      <w:pPr>
        <w:pStyle w:val="ListNumber"/>
        <w:spacing w:after="60"/>
      </w:pPr>
      <w:r>
        <w:t>Calculate the loss-related errors or gradients from the current model.</w:t>
      </w:r>
    </w:p>
    <w:p w14:paraId="7A894CD6" w14:textId="77777777" w:rsidR="00646624" w:rsidRDefault="00000000">
      <w:pPr>
        <w:pStyle w:val="ListNumber"/>
        <w:spacing w:after="60"/>
      </w:pPr>
      <w:r>
        <w:t>Fit a small decision tree to improve the current predictions.</w:t>
      </w:r>
    </w:p>
    <w:p w14:paraId="0055A27C" w14:textId="77777777" w:rsidR="00646624" w:rsidRDefault="00000000">
      <w:pPr>
        <w:pStyle w:val="ListNumber"/>
        <w:spacing w:after="60"/>
      </w:pPr>
      <w:r>
        <w:t>Add the new tree's contribution, controlled by a learning rate.</w:t>
      </w:r>
    </w:p>
    <w:p w14:paraId="70472285" w14:textId="77777777" w:rsidR="00646624" w:rsidRDefault="00000000">
      <w:pPr>
        <w:pStyle w:val="ListNumber"/>
        <w:spacing w:after="60"/>
      </w:pPr>
      <w:r>
        <w:t>Repeat for a selected number of boosting stages and evaluate on held-out data.</w:t>
      </w:r>
    </w:p>
    <w:p w14:paraId="7404405A" w14:textId="77777777" w:rsidR="00646624" w:rsidRDefault="00000000">
      <w:pPr>
        <w:spacing w:line="269" w:lineRule="auto"/>
      </w:pPr>
      <w:r>
        <w:t>Boosting can produce strong predictive performance on structured data, but it is sensitive to hyperparameter choices and can overfit if too many trees or overly complex trees are used. Relevant parameters include number of estimators, learning rate, tree depth, and minimum samples per leaf.</w:t>
      </w:r>
    </w:p>
    <w:p w14:paraId="6225A478" w14:textId="77777777" w:rsidR="00646624" w:rsidRDefault="00000000">
      <w:pPr>
        <w:pStyle w:val="Heading2"/>
      </w:pPr>
      <w:r>
        <w:t>4.3 Model Training Workflow</w:t>
      </w:r>
    </w:p>
    <w:p w14:paraId="59237F76" w14:textId="77777777" w:rsidR="00646624" w:rsidRDefault="00000000">
      <w:pPr>
        <w:pStyle w:val="ListNumber"/>
        <w:spacing w:after="60"/>
      </w:pPr>
      <w:r>
        <w:t>Load the dataset and verify the required columns.</w:t>
      </w:r>
    </w:p>
    <w:p w14:paraId="41DDB2F9" w14:textId="77777777" w:rsidR="00646624" w:rsidRDefault="00000000">
      <w:pPr>
        <w:pStyle w:val="ListNumber"/>
        <w:spacing w:after="60"/>
      </w:pPr>
      <w:r>
        <w:t>Separate features (X) and target (y).</w:t>
      </w:r>
    </w:p>
    <w:p w14:paraId="7127E3E1" w14:textId="77777777" w:rsidR="00646624" w:rsidRDefault="00000000">
      <w:pPr>
        <w:pStyle w:val="ListNumber"/>
        <w:spacing w:after="60"/>
      </w:pPr>
      <w:r>
        <w:t>Split into training and test sets, preferably stratified for classification.</w:t>
      </w:r>
    </w:p>
    <w:p w14:paraId="225E1E62" w14:textId="77777777" w:rsidR="00646624" w:rsidRDefault="00000000">
      <w:pPr>
        <w:pStyle w:val="ListNumber"/>
        <w:spacing w:after="60"/>
      </w:pPr>
      <w:r>
        <w:t>Apply preprocessing through a pipeline to avoid training/test leakage.</w:t>
      </w:r>
    </w:p>
    <w:p w14:paraId="0FC061F5" w14:textId="77777777" w:rsidR="00646624" w:rsidRDefault="00000000">
      <w:pPr>
        <w:pStyle w:val="ListNumber"/>
        <w:spacing w:after="60"/>
      </w:pPr>
      <w:r>
        <w:t>Train Random Forest and Gradient-Boosted Trees on the same training subset.</w:t>
      </w:r>
    </w:p>
    <w:p w14:paraId="627AAB00" w14:textId="77777777" w:rsidR="00646624" w:rsidRDefault="00000000">
      <w:pPr>
        <w:pStyle w:val="ListNumber"/>
        <w:spacing w:after="60"/>
      </w:pPr>
      <w:r>
        <w:t>Generate class predictions and positive-class probabilities on the test subset.</w:t>
      </w:r>
    </w:p>
    <w:p w14:paraId="16FF0548" w14:textId="77777777" w:rsidR="00646624" w:rsidRDefault="00000000">
      <w:pPr>
        <w:pStyle w:val="ListNumber"/>
        <w:spacing w:after="60"/>
      </w:pPr>
      <w:r>
        <w:t>Calculate and save evaluation metrics; save trained model artefacts for the web application.</w:t>
      </w:r>
    </w:p>
    <w:p w14:paraId="507A4C4F" w14:textId="77777777" w:rsidR="00646624" w:rsidRDefault="00000000">
      <w:pPr>
        <w:pStyle w:val="Heading2"/>
      </w:pPr>
      <w:r>
        <w:t>4.4 Prediction Workflow</w:t>
      </w:r>
    </w:p>
    <w:p w14:paraId="7ECE5287" w14:textId="77777777" w:rsidR="00646624" w:rsidRDefault="00000000">
      <w:pPr>
        <w:spacing w:line="269" w:lineRule="auto"/>
      </w:pPr>
      <w:r>
        <w:t>When a signed-in user submits the form, the frontend sends a JSON request to the Flask endpoint. The backend validates the inputs, constructs a feature row in the exact training order, loads the selected model, obtains the predicted class and probability, and saves the result in SQLite. The response is returned to the browser, where the result panel and prediction history are updated.</w:t>
      </w:r>
    </w:p>
    <w:tbl>
      <w:tblPr>
        <w:tblStyle w:val="TableGrid"/>
        <w:tblW w:w="0" w:type="auto"/>
        <w:jc w:val="center"/>
        <w:tblLook w:val="04A0" w:firstRow="1" w:lastRow="0" w:firstColumn="1" w:lastColumn="0" w:noHBand="0" w:noVBand="1"/>
      </w:tblPr>
      <w:tblGrid>
        <w:gridCol w:w="4963"/>
        <w:gridCol w:w="4963"/>
      </w:tblGrid>
      <w:tr w:rsidR="00646624" w14:paraId="119D5A43" w14:textId="77777777">
        <w:trPr>
          <w:jc w:val="center"/>
        </w:trPr>
        <w:tc>
          <w:tcPr>
            <w:tcW w:w="4968" w:type="dxa"/>
            <w:shd w:val="clear" w:color="auto" w:fill="D9E8FB"/>
            <w:vAlign w:val="center"/>
          </w:tcPr>
          <w:p w14:paraId="4C411175" w14:textId="77777777" w:rsidR="00646624" w:rsidRDefault="00000000">
            <w:pPr>
              <w:spacing w:after="0"/>
            </w:pPr>
            <w:r>
              <w:rPr>
                <w:b/>
                <w:sz w:val="20"/>
              </w:rPr>
              <w:lastRenderedPageBreak/>
              <w:t>Stage</w:t>
            </w:r>
          </w:p>
        </w:tc>
        <w:tc>
          <w:tcPr>
            <w:tcW w:w="4968" w:type="dxa"/>
            <w:shd w:val="clear" w:color="auto" w:fill="D9E8FB"/>
            <w:vAlign w:val="center"/>
          </w:tcPr>
          <w:p w14:paraId="77479EA0" w14:textId="77777777" w:rsidR="00646624" w:rsidRDefault="00000000">
            <w:pPr>
              <w:spacing w:after="0"/>
            </w:pPr>
            <w:r>
              <w:rPr>
                <w:b/>
                <w:sz w:val="20"/>
              </w:rPr>
              <w:t>Action</w:t>
            </w:r>
          </w:p>
        </w:tc>
      </w:tr>
      <w:tr w:rsidR="00646624" w14:paraId="48253099" w14:textId="77777777">
        <w:trPr>
          <w:jc w:val="center"/>
        </w:trPr>
        <w:tc>
          <w:tcPr>
            <w:tcW w:w="4968" w:type="dxa"/>
            <w:vAlign w:val="center"/>
          </w:tcPr>
          <w:p w14:paraId="5C9C72D0" w14:textId="77777777" w:rsidR="00646624" w:rsidRDefault="00000000">
            <w:pPr>
              <w:spacing w:after="0"/>
            </w:pPr>
            <w:r>
              <w:rPr>
                <w:b/>
                <w:sz w:val="18"/>
              </w:rPr>
              <w:t>Start</w:t>
            </w:r>
          </w:p>
        </w:tc>
        <w:tc>
          <w:tcPr>
            <w:tcW w:w="4968" w:type="dxa"/>
            <w:vAlign w:val="center"/>
          </w:tcPr>
          <w:p w14:paraId="78ED716C" w14:textId="77777777" w:rsidR="00646624" w:rsidRDefault="00000000">
            <w:pPr>
              <w:spacing w:after="0"/>
            </w:pPr>
            <w:r>
              <w:rPr>
                <w:sz w:val="18"/>
              </w:rPr>
              <w:t>User opens LoanWise and signs in.</w:t>
            </w:r>
          </w:p>
        </w:tc>
      </w:tr>
      <w:tr w:rsidR="00646624" w14:paraId="4B9BD3A4" w14:textId="77777777">
        <w:trPr>
          <w:jc w:val="center"/>
        </w:trPr>
        <w:tc>
          <w:tcPr>
            <w:tcW w:w="4968" w:type="dxa"/>
            <w:vAlign w:val="center"/>
          </w:tcPr>
          <w:p w14:paraId="55C63ADE" w14:textId="77777777" w:rsidR="00646624" w:rsidRDefault="00000000">
            <w:pPr>
              <w:spacing w:after="0"/>
            </w:pPr>
            <w:r>
              <w:rPr>
                <w:b/>
                <w:sz w:val="18"/>
              </w:rPr>
              <w:t>Input</w:t>
            </w:r>
          </w:p>
        </w:tc>
        <w:tc>
          <w:tcPr>
            <w:tcW w:w="4968" w:type="dxa"/>
            <w:vAlign w:val="center"/>
          </w:tcPr>
          <w:p w14:paraId="30CD35F5" w14:textId="77777777" w:rsidR="00646624" w:rsidRDefault="00000000">
            <w:pPr>
              <w:spacing w:after="0"/>
            </w:pPr>
            <w:r>
              <w:rPr>
                <w:sz w:val="18"/>
              </w:rPr>
              <w:t>User enters the six supported features and chooses a model.</w:t>
            </w:r>
          </w:p>
        </w:tc>
      </w:tr>
      <w:tr w:rsidR="00646624" w14:paraId="705899AF" w14:textId="77777777">
        <w:trPr>
          <w:jc w:val="center"/>
        </w:trPr>
        <w:tc>
          <w:tcPr>
            <w:tcW w:w="4968" w:type="dxa"/>
            <w:vAlign w:val="center"/>
          </w:tcPr>
          <w:p w14:paraId="34131A0A" w14:textId="77777777" w:rsidR="00646624" w:rsidRDefault="00000000">
            <w:pPr>
              <w:spacing w:after="0"/>
            </w:pPr>
            <w:r>
              <w:rPr>
                <w:b/>
                <w:sz w:val="18"/>
              </w:rPr>
              <w:t>Validation</w:t>
            </w:r>
          </w:p>
        </w:tc>
        <w:tc>
          <w:tcPr>
            <w:tcW w:w="4968" w:type="dxa"/>
            <w:vAlign w:val="center"/>
          </w:tcPr>
          <w:p w14:paraId="5BDAB4D8" w14:textId="77777777" w:rsidR="00646624" w:rsidRDefault="00000000">
            <w:pPr>
              <w:spacing w:after="0"/>
            </w:pPr>
            <w:r>
              <w:rPr>
                <w:sz w:val="18"/>
              </w:rPr>
              <w:t>Backend checks required fields, types and permitted ranges.</w:t>
            </w:r>
          </w:p>
        </w:tc>
      </w:tr>
      <w:tr w:rsidR="00646624" w14:paraId="57B6E9EA" w14:textId="77777777">
        <w:trPr>
          <w:jc w:val="center"/>
        </w:trPr>
        <w:tc>
          <w:tcPr>
            <w:tcW w:w="4968" w:type="dxa"/>
            <w:vAlign w:val="center"/>
          </w:tcPr>
          <w:p w14:paraId="120CB8E7" w14:textId="77777777" w:rsidR="00646624" w:rsidRDefault="00000000">
            <w:pPr>
              <w:spacing w:after="0"/>
            </w:pPr>
            <w:r>
              <w:rPr>
                <w:b/>
                <w:sz w:val="18"/>
              </w:rPr>
              <w:t>Inference</w:t>
            </w:r>
          </w:p>
        </w:tc>
        <w:tc>
          <w:tcPr>
            <w:tcW w:w="4968" w:type="dxa"/>
            <w:vAlign w:val="center"/>
          </w:tcPr>
          <w:p w14:paraId="0D1E1FCE" w14:textId="77777777" w:rsidR="00646624" w:rsidRDefault="00000000">
            <w:pPr>
              <w:spacing w:after="0"/>
            </w:pPr>
            <w:r>
              <w:rPr>
                <w:sz w:val="18"/>
              </w:rPr>
              <w:t>Selected saved model returns a class and default probability.</w:t>
            </w:r>
          </w:p>
        </w:tc>
      </w:tr>
      <w:tr w:rsidR="00646624" w14:paraId="7F500DEB" w14:textId="77777777">
        <w:trPr>
          <w:jc w:val="center"/>
        </w:trPr>
        <w:tc>
          <w:tcPr>
            <w:tcW w:w="4968" w:type="dxa"/>
            <w:vAlign w:val="center"/>
          </w:tcPr>
          <w:p w14:paraId="1F38AC2C" w14:textId="77777777" w:rsidR="00646624" w:rsidRDefault="00000000">
            <w:pPr>
              <w:spacing w:after="0"/>
            </w:pPr>
            <w:r>
              <w:rPr>
                <w:b/>
                <w:sz w:val="18"/>
              </w:rPr>
              <w:t>Persistence</w:t>
            </w:r>
          </w:p>
        </w:tc>
        <w:tc>
          <w:tcPr>
            <w:tcW w:w="4968" w:type="dxa"/>
            <w:vAlign w:val="center"/>
          </w:tcPr>
          <w:p w14:paraId="5C31D89E" w14:textId="77777777" w:rsidR="00646624" w:rsidRDefault="00000000">
            <w:pPr>
              <w:spacing w:after="0"/>
            </w:pPr>
            <w:r>
              <w:rPr>
                <w:sz w:val="18"/>
              </w:rPr>
              <w:t>Prediction details and input values are recorded for that user.</w:t>
            </w:r>
          </w:p>
        </w:tc>
      </w:tr>
      <w:tr w:rsidR="00646624" w14:paraId="13DF0747" w14:textId="77777777">
        <w:trPr>
          <w:jc w:val="center"/>
        </w:trPr>
        <w:tc>
          <w:tcPr>
            <w:tcW w:w="4968" w:type="dxa"/>
            <w:vAlign w:val="center"/>
          </w:tcPr>
          <w:p w14:paraId="3D32FF7C" w14:textId="77777777" w:rsidR="00646624" w:rsidRDefault="00000000">
            <w:pPr>
              <w:spacing w:after="0"/>
            </w:pPr>
            <w:r>
              <w:rPr>
                <w:b/>
                <w:sz w:val="18"/>
              </w:rPr>
              <w:t>Output</w:t>
            </w:r>
          </w:p>
        </w:tc>
        <w:tc>
          <w:tcPr>
            <w:tcW w:w="4968" w:type="dxa"/>
            <w:vAlign w:val="center"/>
          </w:tcPr>
          <w:p w14:paraId="68800F7C" w14:textId="77777777" w:rsidR="00646624" w:rsidRDefault="00000000">
            <w:pPr>
              <w:spacing w:after="0"/>
            </w:pPr>
            <w:r>
              <w:rPr>
                <w:sz w:val="18"/>
              </w:rPr>
              <w:t>Frontend displays result, probability, model name and evaluation metrics.</w:t>
            </w:r>
          </w:p>
        </w:tc>
      </w:tr>
      <w:tr w:rsidR="00646624" w14:paraId="19DA5238" w14:textId="77777777">
        <w:trPr>
          <w:jc w:val="center"/>
        </w:trPr>
        <w:tc>
          <w:tcPr>
            <w:tcW w:w="4968" w:type="dxa"/>
            <w:vAlign w:val="center"/>
          </w:tcPr>
          <w:p w14:paraId="6E26F29A" w14:textId="77777777" w:rsidR="00646624" w:rsidRDefault="00000000">
            <w:pPr>
              <w:spacing w:after="0"/>
            </w:pPr>
            <w:r>
              <w:rPr>
                <w:b/>
                <w:sz w:val="18"/>
              </w:rPr>
              <w:t>End</w:t>
            </w:r>
          </w:p>
        </w:tc>
        <w:tc>
          <w:tcPr>
            <w:tcW w:w="4968" w:type="dxa"/>
            <w:vAlign w:val="center"/>
          </w:tcPr>
          <w:p w14:paraId="6735E68B" w14:textId="77777777" w:rsidR="00646624" w:rsidRDefault="00000000">
            <w:pPr>
              <w:spacing w:after="0"/>
            </w:pPr>
            <w:r>
              <w:rPr>
                <w:sz w:val="18"/>
              </w:rPr>
              <w:t>User can review prediction history or log out.</w:t>
            </w:r>
          </w:p>
        </w:tc>
      </w:tr>
    </w:tbl>
    <w:p w14:paraId="6790DB26" w14:textId="77777777" w:rsidR="00646624" w:rsidRDefault="00000000">
      <w:pPr>
        <w:pStyle w:val="Heading2"/>
      </w:pPr>
      <w:r>
        <w:t>4.5 Model Comparison</w:t>
      </w:r>
    </w:p>
    <w:p w14:paraId="3B343279" w14:textId="77777777" w:rsidR="00646624" w:rsidRDefault="00000000">
      <w:pPr>
        <w:spacing w:line="269" w:lineRule="auto"/>
      </w:pPr>
      <w:r>
        <w:t>The comparison should use the same test records and report more than accuracy. Accuracy is the proportion of all predictions that are correct. Precision measures the proportion of predicted defaults that were actual defaults. Recall measures the proportion of actual defaults correctly identified. F1-score is the harmonic mean of precision and recall. ROC-AUC measures ranking ability across classification thresholds.</w:t>
      </w:r>
    </w:p>
    <w:tbl>
      <w:tblPr>
        <w:tblStyle w:val="TableGrid"/>
        <w:tblW w:w="0" w:type="auto"/>
        <w:jc w:val="center"/>
        <w:tblLook w:val="04A0" w:firstRow="1" w:lastRow="0" w:firstColumn="1" w:lastColumn="0" w:noHBand="0" w:noVBand="1"/>
      </w:tblPr>
      <w:tblGrid>
        <w:gridCol w:w="3308"/>
        <w:gridCol w:w="3309"/>
        <w:gridCol w:w="3309"/>
      </w:tblGrid>
      <w:tr w:rsidR="00646624" w14:paraId="4781F9BF" w14:textId="77777777">
        <w:trPr>
          <w:jc w:val="center"/>
        </w:trPr>
        <w:tc>
          <w:tcPr>
            <w:tcW w:w="3312" w:type="dxa"/>
            <w:shd w:val="clear" w:color="auto" w:fill="D9E8FB"/>
            <w:vAlign w:val="center"/>
          </w:tcPr>
          <w:p w14:paraId="5C81147C" w14:textId="77777777" w:rsidR="00646624" w:rsidRDefault="00000000">
            <w:pPr>
              <w:spacing w:after="0"/>
            </w:pPr>
            <w:r>
              <w:rPr>
                <w:b/>
                <w:sz w:val="20"/>
              </w:rPr>
              <w:t>Metric</w:t>
            </w:r>
          </w:p>
        </w:tc>
        <w:tc>
          <w:tcPr>
            <w:tcW w:w="3312" w:type="dxa"/>
            <w:shd w:val="clear" w:color="auto" w:fill="D9E8FB"/>
            <w:vAlign w:val="center"/>
          </w:tcPr>
          <w:p w14:paraId="5EFBD2A7" w14:textId="77777777" w:rsidR="00646624" w:rsidRDefault="00000000">
            <w:pPr>
              <w:spacing w:after="0"/>
            </w:pPr>
            <w:r>
              <w:rPr>
                <w:b/>
                <w:sz w:val="20"/>
              </w:rPr>
              <w:t>Interpretation</w:t>
            </w:r>
          </w:p>
        </w:tc>
        <w:tc>
          <w:tcPr>
            <w:tcW w:w="3312" w:type="dxa"/>
            <w:shd w:val="clear" w:color="auto" w:fill="D9E8FB"/>
            <w:vAlign w:val="center"/>
          </w:tcPr>
          <w:p w14:paraId="7DCD494D" w14:textId="77777777" w:rsidR="00646624" w:rsidRDefault="00000000">
            <w:pPr>
              <w:spacing w:after="0"/>
            </w:pPr>
            <w:r>
              <w:rPr>
                <w:b/>
                <w:sz w:val="20"/>
              </w:rPr>
              <w:t>Why it matters</w:t>
            </w:r>
          </w:p>
        </w:tc>
      </w:tr>
      <w:tr w:rsidR="00646624" w14:paraId="2559821C" w14:textId="77777777">
        <w:trPr>
          <w:jc w:val="center"/>
        </w:trPr>
        <w:tc>
          <w:tcPr>
            <w:tcW w:w="3312" w:type="dxa"/>
            <w:vAlign w:val="center"/>
          </w:tcPr>
          <w:p w14:paraId="6056E814" w14:textId="77777777" w:rsidR="00646624" w:rsidRDefault="00000000">
            <w:pPr>
              <w:spacing w:after="0"/>
            </w:pPr>
            <w:r>
              <w:rPr>
                <w:sz w:val="18"/>
              </w:rPr>
              <w:t>Accuracy</w:t>
            </w:r>
          </w:p>
        </w:tc>
        <w:tc>
          <w:tcPr>
            <w:tcW w:w="3312" w:type="dxa"/>
            <w:vAlign w:val="center"/>
          </w:tcPr>
          <w:p w14:paraId="0112435A" w14:textId="77777777" w:rsidR="00646624" w:rsidRDefault="00000000">
            <w:pPr>
              <w:spacing w:after="0"/>
            </w:pPr>
            <w:r>
              <w:rPr>
                <w:sz w:val="18"/>
              </w:rPr>
              <w:t>Correct predictions / all predictions</w:t>
            </w:r>
          </w:p>
        </w:tc>
        <w:tc>
          <w:tcPr>
            <w:tcW w:w="3312" w:type="dxa"/>
            <w:vAlign w:val="center"/>
          </w:tcPr>
          <w:p w14:paraId="34AE7F61" w14:textId="77777777" w:rsidR="00646624" w:rsidRDefault="00000000">
            <w:pPr>
              <w:spacing w:after="0"/>
            </w:pPr>
            <w:r>
              <w:rPr>
                <w:sz w:val="18"/>
              </w:rPr>
              <w:t>Can be misleading if defaults are rare.</w:t>
            </w:r>
          </w:p>
        </w:tc>
      </w:tr>
      <w:tr w:rsidR="00646624" w14:paraId="2AD3C188" w14:textId="77777777">
        <w:trPr>
          <w:jc w:val="center"/>
        </w:trPr>
        <w:tc>
          <w:tcPr>
            <w:tcW w:w="3312" w:type="dxa"/>
            <w:vAlign w:val="center"/>
          </w:tcPr>
          <w:p w14:paraId="75E1314A" w14:textId="77777777" w:rsidR="00646624" w:rsidRDefault="00000000">
            <w:pPr>
              <w:spacing w:after="0"/>
            </w:pPr>
            <w:r>
              <w:rPr>
                <w:sz w:val="18"/>
              </w:rPr>
              <w:t>Precision</w:t>
            </w:r>
          </w:p>
        </w:tc>
        <w:tc>
          <w:tcPr>
            <w:tcW w:w="3312" w:type="dxa"/>
            <w:vAlign w:val="center"/>
          </w:tcPr>
          <w:p w14:paraId="5B2CE685" w14:textId="77777777" w:rsidR="00646624" w:rsidRDefault="00000000">
            <w:pPr>
              <w:spacing w:after="0"/>
            </w:pPr>
            <w:r>
              <w:rPr>
                <w:sz w:val="18"/>
              </w:rPr>
              <w:t>True defaults / all predicted defaults</w:t>
            </w:r>
          </w:p>
        </w:tc>
        <w:tc>
          <w:tcPr>
            <w:tcW w:w="3312" w:type="dxa"/>
            <w:vAlign w:val="center"/>
          </w:tcPr>
          <w:p w14:paraId="64945D7F" w14:textId="77777777" w:rsidR="00646624" w:rsidRDefault="00000000">
            <w:pPr>
              <w:spacing w:after="0"/>
            </w:pPr>
            <w:r>
              <w:rPr>
                <w:sz w:val="18"/>
              </w:rPr>
              <w:t>Shows how often flagged cases are actually defaults.</w:t>
            </w:r>
          </w:p>
        </w:tc>
      </w:tr>
      <w:tr w:rsidR="00646624" w14:paraId="584AB4DE" w14:textId="77777777">
        <w:trPr>
          <w:jc w:val="center"/>
        </w:trPr>
        <w:tc>
          <w:tcPr>
            <w:tcW w:w="3312" w:type="dxa"/>
            <w:vAlign w:val="center"/>
          </w:tcPr>
          <w:p w14:paraId="18B44391" w14:textId="77777777" w:rsidR="00646624" w:rsidRDefault="00000000">
            <w:pPr>
              <w:spacing w:after="0"/>
            </w:pPr>
            <w:r>
              <w:rPr>
                <w:sz w:val="18"/>
              </w:rPr>
              <w:t>Recall</w:t>
            </w:r>
          </w:p>
        </w:tc>
        <w:tc>
          <w:tcPr>
            <w:tcW w:w="3312" w:type="dxa"/>
            <w:vAlign w:val="center"/>
          </w:tcPr>
          <w:p w14:paraId="5690DE40" w14:textId="77777777" w:rsidR="00646624" w:rsidRDefault="00000000">
            <w:pPr>
              <w:spacing w:after="0"/>
            </w:pPr>
            <w:r>
              <w:rPr>
                <w:sz w:val="18"/>
              </w:rPr>
              <w:t>True defaults / all actual defaults</w:t>
            </w:r>
          </w:p>
        </w:tc>
        <w:tc>
          <w:tcPr>
            <w:tcW w:w="3312" w:type="dxa"/>
            <w:vAlign w:val="center"/>
          </w:tcPr>
          <w:p w14:paraId="0EAB2F85" w14:textId="77777777" w:rsidR="00646624" w:rsidRDefault="00000000">
            <w:pPr>
              <w:spacing w:after="0"/>
            </w:pPr>
            <w:r>
              <w:rPr>
                <w:sz w:val="18"/>
              </w:rPr>
              <w:t>Important for understanding missed default cases.</w:t>
            </w:r>
          </w:p>
        </w:tc>
      </w:tr>
      <w:tr w:rsidR="00646624" w14:paraId="51906CCC" w14:textId="77777777">
        <w:trPr>
          <w:jc w:val="center"/>
        </w:trPr>
        <w:tc>
          <w:tcPr>
            <w:tcW w:w="3312" w:type="dxa"/>
            <w:vAlign w:val="center"/>
          </w:tcPr>
          <w:p w14:paraId="4509814A" w14:textId="77777777" w:rsidR="00646624" w:rsidRDefault="00000000">
            <w:pPr>
              <w:spacing w:after="0"/>
            </w:pPr>
            <w:r>
              <w:rPr>
                <w:sz w:val="18"/>
              </w:rPr>
              <w:t>F1-score</w:t>
            </w:r>
          </w:p>
        </w:tc>
        <w:tc>
          <w:tcPr>
            <w:tcW w:w="3312" w:type="dxa"/>
            <w:vAlign w:val="center"/>
          </w:tcPr>
          <w:p w14:paraId="18B1C927" w14:textId="77777777" w:rsidR="00646624" w:rsidRDefault="00000000">
            <w:pPr>
              <w:spacing w:after="0"/>
            </w:pPr>
            <w:r>
              <w:rPr>
                <w:sz w:val="18"/>
              </w:rPr>
              <w:t>Balance of precision and recall</w:t>
            </w:r>
          </w:p>
        </w:tc>
        <w:tc>
          <w:tcPr>
            <w:tcW w:w="3312" w:type="dxa"/>
            <w:vAlign w:val="center"/>
          </w:tcPr>
          <w:p w14:paraId="777EABC4" w14:textId="77777777" w:rsidR="00646624" w:rsidRDefault="00000000">
            <w:pPr>
              <w:spacing w:after="0"/>
            </w:pPr>
            <w:r>
              <w:rPr>
                <w:sz w:val="18"/>
              </w:rPr>
              <w:t>Useful when both false positives and false negatives matter.</w:t>
            </w:r>
          </w:p>
        </w:tc>
      </w:tr>
      <w:tr w:rsidR="00646624" w14:paraId="0581A5E5" w14:textId="77777777">
        <w:trPr>
          <w:jc w:val="center"/>
        </w:trPr>
        <w:tc>
          <w:tcPr>
            <w:tcW w:w="3312" w:type="dxa"/>
            <w:vAlign w:val="center"/>
          </w:tcPr>
          <w:p w14:paraId="2CAAABD9" w14:textId="77777777" w:rsidR="00646624" w:rsidRDefault="00000000">
            <w:pPr>
              <w:spacing w:after="0"/>
            </w:pPr>
            <w:r>
              <w:rPr>
                <w:sz w:val="18"/>
              </w:rPr>
              <w:t>ROC-AUC</w:t>
            </w:r>
          </w:p>
        </w:tc>
        <w:tc>
          <w:tcPr>
            <w:tcW w:w="3312" w:type="dxa"/>
            <w:vAlign w:val="center"/>
          </w:tcPr>
          <w:p w14:paraId="2A8F603A" w14:textId="77777777" w:rsidR="00646624" w:rsidRDefault="00000000">
            <w:pPr>
              <w:spacing w:after="0"/>
            </w:pPr>
            <w:r>
              <w:rPr>
                <w:sz w:val="18"/>
              </w:rPr>
              <w:t>Ranking quality across thresholds</w:t>
            </w:r>
          </w:p>
        </w:tc>
        <w:tc>
          <w:tcPr>
            <w:tcW w:w="3312" w:type="dxa"/>
            <w:vAlign w:val="center"/>
          </w:tcPr>
          <w:p w14:paraId="596B53FB" w14:textId="77777777" w:rsidR="00646624" w:rsidRDefault="00000000">
            <w:pPr>
              <w:spacing w:after="0"/>
            </w:pPr>
            <w:r>
              <w:rPr>
                <w:sz w:val="18"/>
              </w:rPr>
              <w:t>Useful for comparing scores beyond one threshold.</w:t>
            </w:r>
          </w:p>
        </w:tc>
      </w:tr>
      <w:tr w:rsidR="00646624" w14:paraId="51731157" w14:textId="77777777">
        <w:trPr>
          <w:jc w:val="center"/>
        </w:trPr>
        <w:tc>
          <w:tcPr>
            <w:tcW w:w="3312" w:type="dxa"/>
            <w:vAlign w:val="center"/>
          </w:tcPr>
          <w:p w14:paraId="59C5F045" w14:textId="77777777" w:rsidR="00646624" w:rsidRDefault="00000000">
            <w:pPr>
              <w:spacing w:after="0"/>
            </w:pPr>
            <w:r>
              <w:rPr>
                <w:sz w:val="18"/>
              </w:rPr>
              <w:t>Confusion matrix</w:t>
            </w:r>
          </w:p>
        </w:tc>
        <w:tc>
          <w:tcPr>
            <w:tcW w:w="3312" w:type="dxa"/>
            <w:vAlign w:val="center"/>
          </w:tcPr>
          <w:p w14:paraId="199F7C1B" w14:textId="77777777" w:rsidR="00646624" w:rsidRDefault="00000000">
            <w:pPr>
              <w:spacing w:after="0"/>
            </w:pPr>
            <w:r>
              <w:rPr>
                <w:sz w:val="18"/>
              </w:rPr>
              <w:t>Counts of true/false positives/negatives</w:t>
            </w:r>
          </w:p>
        </w:tc>
        <w:tc>
          <w:tcPr>
            <w:tcW w:w="3312" w:type="dxa"/>
            <w:vAlign w:val="center"/>
          </w:tcPr>
          <w:p w14:paraId="1668E703" w14:textId="77777777" w:rsidR="00646624" w:rsidRDefault="00000000">
            <w:pPr>
              <w:spacing w:after="0"/>
            </w:pPr>
            <w:r>
              <w:rPr>
                <w:sz w:val="18"/>
              </w:rPr>
              <w:t>Shows the types of classification errors.</w:t>
            </w:r>
          </w:p>
        </w:tc>
      </w:tr>
    </w:tbl>
    <w:p w14:paraId="466D19BC" w14:textId="77777777" w:rsidR="00646624" w:rsidRDefault="00000000">
      <w:pPr>
        <w:spacing w:line="269" w:lineRule="auto"/>
      </w:pPr>
      <w:r>
        <w:t>Do not fill the final report with made-up scores. Insert metrics calculated from the team's final dataset and fixed test split. The application may show metrics for its synthetic demo models; label them clearly as synthetic-data demonstration results.</w:t>
      </w:r>
    </w:p>
    <w:p w14:paraId="6281270C" w14:textId="77777777" w:rsidR="00646624" w:rsidRDefault="00000000">
      <w:r>
        <w:br w:type="page"/>
      </w:r>
    </w:p>
    <w:p w14:paraId="0FC3EAD4" w14:textId="77777777" w:rsidR="00646624" w:rsidRDefault="00000000">
      <w:pPr>
        <w:pStyle w:val="Heading1"/>
      </w:pPr>
      <w:r>
        <w:lastRenderedPageBreak/>
        <w:t>5. System Design and Web Application</w:t>
      </w:r>
    </w:p>
    <w:p w14:paraId="6A1476F8" w14:textId="77777777" w:rsidR="00646624" w:rsidRDefault="00000000">
      <w:pPr>
        <w:pStyle w:val="Heading2"/>
      </w:pPr>
      <w:r>
        <w:t>5.1 Architecture</w:t>
      </w:r>
    </w:p>
    <w:p w14:paraId="2E24EB86" w14:textId="77777777" w:rsidR="00646624" w:rsidRDefault="00000000">
      <w:pPr>
        <w:spacing w:line="269" w:lineRule="auto"/>
      </w:pPr>
      <w:r>
        <w:t>The prototype uses a browser-based frontend, a Flask application server, a scikit-learn model layer, and a SQLite database. HTML and CSS render the interface, JavaScript submits prediction requests and updates results, Flask handles routes and authentication, scikit-learn performs inference, and SQLAlchemy manages database records.</w:t>
      </w:r>
    </w:p>
    <w:p w14:paraId="596C4EF1" w14:textId="77777777" w:rsidR="00646624" w:rsidRDefault="00000000">
      <w:pPr>
        <w:pStyle w:val="ListBullet"/>
        <w:spacing w:after="60"/>
      </w:pPr>
      <w:r>
        <w:t>Frontend: signup, login, dashboard, applicant form, model comparison, result panel and history.</w:t>
      </w:r>
    </w:p>
    <w:p w14:paraId="2B1D5688" w14:textId="77777777" w:rsidR="00646624" w:rsidRDefault="00000000">
      <w:pPr>
        <w:pStyle w:val="ListBullet"/>
        <w:spacing w:after="60"/>
      </w:pPr>
      <w:r>
        <w:t>Backend: Flask routes for registration, login, logout, dashboard and prediction API.</w:t>
      </w:r>
    </w:p>
    <w:p w14:paraId="1F8D7739" w14:textId="77777777" w:rsidR="00646624" w:rsidRDefault="00000000">
      <w:pPr>
        <w:pStyle w:val="ListBullet"/>
        <w:spacing w:after="60"/>
      </w:pPr>
      <w:r>
        <w:t>Machine-learning layer: trained Random Forest and Gradient-Boosted Trees model files loaded for inference.</w:t>
      </w:r>
    </w:p>
    <w:p w14:paraId="11239B0E" w14:textId="77777777" w:rsidR="00646624" w:rsidRDefault="00000000">
      <w:pPr>
        <w:pStyle w:val="ListBullet"/>
        <w:spacing w:after="60"/>
      </w:pPr>
      <w:r>
        <w:t>Database: SQLite tables for users and prediction history.</w:t>
      </w:r>
    </w:p>
    <w:p w14:paraId="1E00174B" w14:textId="77777777" w:rsidR="00646624" w:rsidRDefault="00000000">
      <w:pPr>
        <w:pStyle w:val="ListBullet"/>
        <w:spacing w:after="60"/>
      </w:pPr>
      <w:r>
        <w:t>Model artefacts: serialized pipelines and evaluation metrics stored locally for the academic prototype.</w:t>
      </w:r>
    </w:p>
    <w:p w14:paraId="048A5C5C" w14:textId="77777777" w:rsidR="00646624" w:rsidRDefault="00000000">
      <w:pPr>
        <w:pStyle w:val="Heading2"/>
      </w:pPr>
      <w:r>
        <w:t>5.2 Signup and Login</w:t>
      </w:r>
    </w:p>
    <w:p w14:paraId="4B05ED2B" w14:textId="77777777" w:rsidR="00646624" w:rsidRDefault="00000000">
      <w:pPr>
        <w:spacing w:line="269" w:lineRule="auto"/>
      </w:pPr>
      <w:r>
        <w:t>The signup form collects a name, email address, password, and confirmation. The backend validates the fields, checks whether the email already exists, hashes the password, and stores the hash rather than the plain-text password. During login, the entered password is checked against the stored hash. A session identifies the signed-in user; prediction and history routes require authentication.</w:t>
      </w:r>
    </w:p>
    <w:p w14:paraId="3D6869DB" w14:textId="77777777" w:rsidR="00646624" w:rsidRDefault="00000000">
      <w:pPr>
        <w:spacing w:line="269" w:lineRule="auto"/>
      </w:pPr>
      <w:r>
        <w:t>For deployment beyond a local academic demonstration, the application needs additional controls such as CSRF protection, rate limiting, secure environment-managed secrets, HTTPS, session expiration, secure cookie settings, password-reset design, and production server configuration.</w:t>
      </w:r>
    </w:p>
    <w:p w14:paraId="69B1CB3A" w14:textId="77777777" w:rsidR="00646624" w:rsidRDefault="00000000">
      <w:pPr>
        <w:pStyle w:val="Heading2"/>
      </w:pPr>
      <w:r>
        <w:t>5.3 Prediction Dashboard</w:t>
      </w:r>
    </w:p>
    <w:p w14:paraId="64CE53A6" w14:textId="77777777" w:rsidR="00646624" w:rsidRDefault="00000000">
      <w:pPr>
        <w:spacing w:line="269" w:lineRule="auto"/>
      </w:pPr>
      <w:r>
        <w:t>The dashboard contains a welcome area, links to prediction and project sections, an applicant form, a result panel, a model evaluation section, recent prediction history, and a project overview. The form includes annual income, loan amount, credit score, debt-to-income ratio, credit-history indicator, employment length, and a model selector. These fields are illustrative and must be aligned with the final dataset.</w:t>
      </w:r>
    </w:p>
    <w:p w14:paraId="5A6BF081" w14:textId="77777777" w:rsidR="00646624" w:rsidRDefault="00000000">
      <w:pPr>
        <w:pStyle w:val="Heading2"/>
      </w:pPr>
      <w:r>
        <w:t>5.4 Backend API and Database</w:t>
      </w:r>
    </w:p>
    <w:p w14:paraId="79F65F99" w14:textId="77777777" w:rsidR="00646624" w:rsidRDefault="00000000">
      <w:pPr>
        <w:spacing w:line="269" w:lineRule="auto"/>
      </w:pPr>
      <w:r>
        <w:t>The primary endpoint is POST /api/predict. It accepts JSON values for the required features and the selected model. If the request is valid and the user is authenticated, the backend returns the predicted label, estimated default probability, model name, evaluation metrics, and an academic-use notice. A GET /api/history endpoint returns recent predictions for the signed-in user. The SQLite database stores user records and each prediction's model, result, probability, input snapshot, and timestamp.</w:t>
      </w:r>
    </w:p>
    <w:p w14:paraId="7BBE6F82" w14:textId="77777777" w:rsidR="00646624" w:rsidRDefault="00000000">
      <w:pPr>
        <w:pStyle w:val="Heading2"/>
      </w:pPr>
      <w:r>
        <w:t>5.5 Testing Plan</w:t>
      </w:r>
    </w:p>
    <w:tbl>
      <w:tblPr>
        <w:tblStyle w:val="TableGrid"/>
        <w:tblW w:w="0" w:type="auto"/>
        <w:jc w:val="center"/>
        <w:tblLook w:val="04A0" w:firstRow="1" w:lastRow="0" w:firstColumn="1" w:lastColumn="0" w:noHBand="0" w:noVBand="1"/>
      </w:tblPr>
      <w:tblGrid>
        <w:gridCol w:w="4963"/>
        <w:gridCol w:w="4963"/>
      </w:tblGrid>
      <w:tr w:rsidR="00646624" w14:paraId="0F2BD7BC" w14:textId="77777777">
        <w:trPr>
          <w:jc w:val="center"/>
        </w:trPr>
        <w:tc>
          <w:tcPr>
            <w:tcW w:w="4968" w:type="dxa"/>
            <w:shd w:val="clear" w:color="auto" w:fill="D9E8FB"/>
            <w:vAlign w:val="center"/>
          </w:tcPr>
          <w:p w14:paraId="53C8C30A" w14:textId="77777777" w:rsidR="00646624" w:rsidRDefault="00000000">
            <w:pPr>
              <w:spacing w:after="0"/>
            </w:pPr>
            <w:r>
              <w:rPr>
                <w:b/>
                <w:sz w:val="20"/>
              </w:rPr>
              <w:t>Test case</w:t>
            </w:r>
          </w:p>
        </w:tc>
        <w:tc>
          <w:tcPr>
            <w:tcW w:w="4968" w:type="dxa"/>
            <w:shd w:val="clear" w:color="auto" w:fill="D9E8FB"/>
            <w:vAlign w:val="center"/>
          </w:tcPr>
          <w:p w14:paraId="57EF375D" w14:textId="77777777" w:rsidR="00646624" w:rsidRDefault="00000000">
            <w:pPr>
              <w:spacing w:after="0"/>
            </w:pPr>
            <w:r>
              <w:rPr>
                <w:b/>
                <w:sz w:val="20"/>
              </w:rPr>
              <w:t>Expected result</w:t>
            </w:r>
          </w:p>
        </w:tc>
      </w:tr>
      <w:tr w:rsidR="00646624" w14:paraId="2C88F66F" w14:textId="77777777">
        <w:trPr>
          <w:jc w:val="center"/>
        </w:trPr>
        <w:tc>
          <w:tcPr>
            <w:tcW w:w="4968" w:type="dxa"/>
            <w:vAlign w:val="center"/>
          </w:tcPr>
          <w:p w14:paraId="1FFFFED2" w14:textId="77777777" w:rsidR="00646624" w:rsidRDefault="00000000">
            <w:pPr>
              <w:spacing w:after="0"/>
            </w:pPr>
            <w:r>
              <w:rPr>
                <w:sz w:val="18"/>
              </w:rPr>
              <w:t>Signup valid data</w:t>
            </w:r>
          </w:p>
        </w:tc>
        <w:tc>
          <w:tcPr>
            <w:tcW w:w="4968" w:type="dxa"/>
            <w:vAlign w:val="center"/>
          </w:tcPr>
          <w:p w14:paraId="3ADF889E" w14:textId="77777777" w:rsidR="00646624" w:rsidRDefault="00000000">
            <w:pPr>
              <w:spacing w:after="0"/>
            </w:pPr>
            <w:r>
              <w:rPr>
                <w:sz w:val="18"/>
              </w:rPr>
              <w:t>Account is created and password is hashed.</w:t>
            </w:r>
          </w:p>
        </w:tc>
      </w:tr>
      <w:tr w:rsidR="00646624" w14:paraId="77A6A341" w14:textId="77777777">
        <w:trPr>
          <w:jc w:val="center"/>
        </w:trPr>
        <w:tc>
          <w:tcPr>
            <w:tcW w:w="4968" w:type="dxa"/>
            <w:vAlign w:val="center"/>
          </w:tcPr>
          <w:p w14:paraId="1D62BC6B" w14:textId="77777777" w:rsidR="00646624" w:rsidRDefault="00000000">
            <w:pPr>
              <w:spacing w:after="0"/>
            </w:pPr>
            <w:r>
              <w:rPr>
                <w:sz w:val="18"/>
              </w:rPr>
              <w:t>Signup duplicate email</w:t>
            </w:r>
          </w:p>
        </w:tc>
        <w:tc>
          <w:tcPr>
            <w:tcW w:w="4968" w:type="dxa"/>
            <w:vAlign w:val="center"/>
          </w:tcPr>
          <w:p w14:paraId="6FE32245" w14:textId="77777777" w:rsidR="00646624" w:rsidRDefault="00000000">
            <w:pPr>
              <w:spacing w:after="0"/>
            </w:pPr>
            <w:r>
              <w:rPr>
                <w:sz w:val="18"/>
              </w:rPr>
              <w:t>Duplicate account is rejected with a message.</w:t>
            </w:r>
          </w:p>
        </w:tc>
      </w:tr>
      <w:tr w:rsidR="00646624" w14:paraId="560FE3E6" w14:textId="77777777">
        <w:trPr>
          <w:jc w:val="center"/>
        </w:trPr>
        <w:tc>
          <w:tcPr>
            <w:tcW w:w="4968" w:type="dxa"/>
            <w:vAlign w:val="center"/>
          </w:tcPr>
          <w:p w14:paraId="4ED1EDEC" w14:textId="77777777" w:rsidR="00646624" w:rsidRDefault="00000000">
            <w:pPr>
              <w:spacing w:after="0"/>
            </w:pPr>
            <w:r>
              <w:rPr>
                <w:sz w:val="18"/>
              </w:rPr>
              <w:t>Signup mismatched passwords</w:t>
            </w:r>
          </w:p>
        </w:tc>
        <w:tc>
          <w:tcPr>
            <w:tcW w:w="4968" w:type="dxa"/>
            <w:vAlign w:val="center"/>
          </w:tcPr>
          <w:p w14:paraId="66A15392" w14:textId="77777777" w:rsidR="00646624" w:rsidRDefault="00000000">
            <w:pPr>
              <w:spacing w:after="0"/>
            </w:pPr>
            <w:r>
              <w:rPr>
                <w:sz w:val="18"/>
              </w:rPr>
              <w:t>Registration is rejected.</w:t>
            </w:r>
          </w:p>
        </w:tc>
      </w:tr>
      <w:tr w:rsidR="00646624" w14:paraId="7E73E277" w14:textId="77777777">
        <w:trPr>
          <w:jc w:val="center"/>
        </w:trPr>
        <w:tc>
          <w:tcPr>
            <w:tcW w:w="4968" w:type="dxa"/>
            <w:vAlign w:val="center"/>
          </w:tcPr>
          <w:p w14:paraId="3AA6E2EB" w14:textId="77777777" w:rsidR="00646624" w:rsidRDefault="00000000">
            <w:pPr>
              <w:spacing w:after="0"/>
            </w:pPr>
            <w:r>
              <w:rPr>
                <w:sz w:val="18"/>
              </w:rPr>
              <w:t>Login valid credentials</w:t>
            </w:r>
          </w:p>
        </w:tc>
        <w:tc>
          <w:tcPr>
            <w:tcW w:w="4968" w:type="dxa"/>
            <w:vAlign w:val="center"/>
          </w:tcPr>
          <w:p w14:paraId="2F5C2E95" w14:textId="77777777" w:rsidR="00646624" w:rsidRDefault="00000000">
            <w:pPr>
              <w:spacing w:after="0"/>
            </w:pPr>
            <w:r>
              <w:rPr>
                <w:sz w:val="18"/>
              </w:rPr>
              <w:t>User reaches dashboard.</w:t>
            </w:r>
          </w:p>
        </w:tc>
      </w:tr>
      <w:tr w:rsidR="00646624" w14:paraId="1C01EB22" w14:textId="77777777">
        <w:trPr>
          <w:jc w:val="center"/>
        </w:trPr>
        <w:tc>
          <w:tcPr>
            <w:tcW w:w="4968" w:type="dxa"/>
            <w:vAlign w:val="center"/>
          </w:tcPr>
          <w:p w14:paraId="3EC3F55A" w14:textId="77777777" w:rsidR="00646624" w:rsidRDefault="00000000">
            <w:pPr>
              <w:spacing w:after="0"/>
            </w:pPr>
            <w:r>
              <w:rPr>
                <w:sz w:val="18"/>
              </w:rPr>
              <w:t>Login invalid credentials</w:t>
            </w:r>
          </w:p>
        </w:tc>
        <w:tc>
          <w:tcPr>
            <w:tcW w:w="4968" w:type="dxa"/>
            <w:vAlign w:val="center"/>
          </w:tcPr>
          <w:p w14:paraId="7EA85CED" w14:textId="77777777" w:rsidR="00646624" w:rsidRDefault="00000000">
            <w:pPr>
              <w:spacing w:after="0"/>
            </w:pPr>
            <w:r>
              <w:rPr>
                <w:sz w:val="18"/>
              </w:rPr>
              <w:t>Access is denied without revealing which field was wrong.</w:t>
            </w:r>
          </w:p>
        </w:tc>
      </w:tr>
      <w:tr w:rsidR="00646624" w14:paraId="0A654AE6" w14:textId="77777777">
        <w:trPr>
          <w:jc w:val="center"/>
        </w:trPr>
        <w:tc>
          <w:tcPr>
            <w:tcW w:w="4968" w:type="dxa"/>
            <w:vAlign w:val="center"/>
          </w:tcPr>
          <w:p w14:paraId="10A634B9" w14:textId="77777777" w:rsidR="00646624" w:rsidRDefault="00000000">
            <w:pPr>
              <w:spacing w:after="0"/>
            </w:pPr>
            <w:r>
              <w:rPr>
                <w:sz w:val="18"/>
              </w:rPr>
              <w:t>Prediction valid values</w:t>
            </w:r>
          </w:p>
        </w:tc>
        <w:tc>
          <w:tcPr>
            <w:tcW w:w="4968" w:type="dxa"/>
            <w:vAlign w:val="center"/>
          </w:tcPr>
          <w:p w14:paraId="5341479E" w14:textId="77777777" w:rsidR="00646624" w:rsidRDefault="00000000">
            <w:pPr>
              <w:spacing w:after="0"/>
            </w:pPr>
            <w:r>
              <w:rPr>
                <w:sz w:val="18"/>
              </w:rPr>
              <w:t>API returns model label and probability; history is updated.</w:t>
            </w:r>
          </w:p>
        </w:tc>
      </w:tr>
      <w:tr w:rsidR="00646624" w14:paraId="1377CB00" w14:textId="77777777">
        <w:trPr>
          <w:jc w:val="center"/>
        </w:trPr>
        <w:tc>
          <w:tcPr>
            <w:tcW w:w="4968" w:type="dxa"/>
            <w:vAlign w:val="center"/>
          </w:tcPr>
          <w:p w14:paraId="6AF70C81" w14:textId="77777777" w:rsidR="00646624" w:rsidRDefault="00000000">
            <w:pPr>
              <w:spacing w:after="0"/>
            </w:pPr>
            <w:r>
              <w:rPr>
                <w:sz w:val="18"/>
              </w:rPr>
              <w:t>Prediction invalid values</w:t>
            </w:r>
          </w:p>
        </w:tc>
        <w:tc>
          <w:tcPr>
            <w:tcW w:w="4968" w:type="dxa"/>
            <w:vAlign w:val="center"/>
          </w:tcPr>
          <w:p w14:paraId="22A79E7C" w14:textId="77777777" w:rsidR="00646624" w:rsidRDefault="00000000">
            <w:pPr>
              <w:spacing w:after="0"/>
            </w:pPr>
            <w:r>
              <w:rPr>
                <w:sz w:val="18"/>
              </w:rPr>
              <w:t>API returns a clear validation error.</w:t>
            </w:r>
          </w:p>
        </w:tc>
      </w:tr>
      <w:tr w:rsidR="00646624" w14:paraId="3D956158" w14:textId="77777777">
        <w:trPr>
          <w:jc w:val="center"/>
        </w:trPr>
        <w:tc>
          <w:tcPr>
            <w:tcW w:w="4968" w:type="dxa"/>
            <w:vAlign w:val="center"/>
          </w:tcPr>
          <w:p w14:paraId="75B36B34" w14:textId="77777777" w:rsidR="00646624" w:rsidRDefault="00000000">
            <w:pPr>
              <w:spacing w:after="0"/>
            </w:pPr>
            <w:r>
              <w:rPr>
                <w:sz w:val="18"/>
              </w:rPr>
              <w:t>Unauthenticated prediction request</w:t>
            </w:r>
          </w:p>
        </w:tc>
        <w:tc>
          <w:tcPr>
            <w:tcW w:w="4968" w:type="dxa"/>
            <w:vAlign w:val="center"/>
          </w:tcPr>
          <w:p w14:paraId="7F24B089" w14:textId="77777777" w:rsidR="00646624" w:rsidRDefault="00000000">
            <w:pPr>
              <w:spacing w:after="0"/>
            </w:pPr>
            <w:r>
              <w:rPr>
                <w:sz w:val="18"/>
              </w:rPr>
              <w:t>API returns an authentication error.</w:t>
            </w:r>
          </w:p>
        </w:tc>
      </w:tr>
      <w:tr w:rsidR="00646624" w14:paraId="684DE81E" w14:textId="77777777">
        <w:trPr>
          <w:jc w:val="center"/>
        </w:trPr>
        <w:tc>
          <w:tcPr>
            <w:tcW w:w="4968" w:type="dxa"/>
            <w:vAlign w:val="center"/>
          </w:tcPr>
          <w:p w14:paraId="26C44443" w14:textId="77777777" w:rsidR="00646624" w:rsidRDefault="00000000">
            <w:pPr>
              <w:spacing w:after="0"/>
            </w:pPr>
            <w:r>
              <w:rPr>
                <w:sz w:val="18"/>
              </w:rPr>
              <w:t>Logout</w:t>
            </w:r>
          </w:p>
        </w:tc>
        <w:tc>
          <w:tcPr>
            <w:tcW w:w="4968" w:type="dxa"/>
            <w:vAlign w:val="center"/>
          </w:tcPr>
          <w:p w14:paraId="527B8944" w14:textId="77777777" w:rsidR="00646624" w:rsidRDefault="00000000">
            <w:pPr>
              <w:spacing w:after="0"/>
            </w:pPr>
            <w:r>
              <w:rPr>
                <w:sz w:val="18"/>
              </w:rPr>
              <w:t>Session is cleared and protected pages require login.</w:t>
            </w:r>
          </w:p>
        </w:tc>
      </w:tr>
      <w:tr w:rsidR="00646624" w14:paraId="772EA3D2" w14:textId="77777777">
        <w:trPr>
          <w:jc w:val="center"/>
        </w:trPr>
        <w:tc>
          <w:tcPr>
            <w:tcW w:w="4968" w:type="dxa"/>
            <w:vAlign w:val="center"/>
          </w:tcPr>
          <w:p w14:paraId="0FCEAEC1" w14:textId="77777777" w:rsidR="00646624" w:rsidRDefault="00000000">
            <w:pPr>
              <w:spacing w:after="0"/>
            </w:pPr>
            <w:r>
              <w:rPr>
                <w:sz w:val="18"/>
              </w:rPr>
              <w:t>Model selection</w:t>
            </w:r>
          </w:p>
        </w:tc>
        <w:tc>
          <w:tcPr>
            <w:tcW w:w="4968" w:type="dxa"/>
            <w:vAlign w:val="center"/>
          </w:tcPr>
          <w:p w14:paraId="0712CC27" w14:textId="77777777" w:rsidR="00646624" w:rsidRDefault="00000000">
            <w:pPr>
              <w:spacing w:after="0"/>
            </w:pPr>
            <w:r>
              <w:rPr>
                <w:sz w:val="18"/>
              </w:rPr>
              <w:t>Both supported algorithms can be selected and invoked.</w:t>
            </w:r>
          </w:p>
        </w:tc>
      </w:tr>
    </w:tbl>
    <w:p w14:paraId="534F9D35" w14:textId="77777777" w:rsidR="00646624" w:rsidRDefault="00000000">
      <w:r>
        <w:br w:type="page"/>
      </w:r>
    </w:p>
    <w:p w14:paraId="304EE614" w14:textId="77777777" w:rsidR="00646624" w:rsidRDefault="00000000">
      <w:pPr>
        <w:pStyle w:val="Heading1"/>
      </w:pPr>
      <w:r>
        <w:lastRenderedPageBreak/>
        <w:t>6. Results, Evaluation and Discussion</w:t>
      </w:r>
    </w:p>
    <w:p w14:paraId="5DDD4F5A" w14:textId="77777777" w:rsidR="00646624" w:rsidRDefault="00000000">
      <w:pPr>
        <w:spacing w:line="269" w:lineRule="auto"/>
      </w:pPr>
      <w:r>
        <w:t>The prototype demonstrates how a machine-learning prediction flow can be integrated into a web application. The application has a browser-based signup and login workflow, a protected dashboard, a form that sends inputs to Flask, model loading and inference, result rendering, and database-backed prediction history.</w:t>
      </w:r>
    </w:p>
    <w:p w14:paraId="0E3A117B" w14:textId="77777777" w:rsidR="00646624" w:rsidRDefault="00000000">
      <w:pPr>
        <w:pStyle w:val="Heading2"/>
      </w:pPr>
      <w:r>
        <w:t>6.1 What Can Be Reported</w:t>
      </w:r>
    </w:p>
    <w:p w14:paraId="64BD50BB" w14:textId="77777777" w:rsidR="00646624" w:rsidRDefault="00000000">
      <w:pPr>
        <w:pStyle w:val="ListBullet"/>
        <w:spacing w:after="60"/>
      </w:pPr>
      <w:r>
        <w:t>Functional evidence: screenshots of signup, login, dashboard, completed prediction, model comparison, and prediction history.</w:t>
      </w:r>
    </w:p>
    <w:p w14:paraId="4DCF06DA" w14:textId="77777777" w:rsidR="00646624" w:rsidRDefault="00000000">
      <w:pPr>
        <w:pStyle w:val="ListBullet"/>
        <w:spacing w:after="60"/>
      </w:pPr>
      <w:r>
        <w:t>Technical evidence: successful Flask startup, API request/response, database record creation, and trained model artefacts.</w:t>
      </w:r>
    </w:p>
    <w:p w14:paraId="1A46A8C6" w14:textId="77777777" w:rsidR="00646624" w:rsidRDefault="00000000">
      <w:pPr>
        <w:pStyle w:val="ListBullet"/>
        <w:spacing w:after="60"/>
      </w:pPr>
      <w:r>
        <w:t>Empirical evidence: test-set metrics calculated from the actual authorized dataset, with the split and target definition documented.</w:t>
      </w:r>
    </w:p>
    <w:p w14:paraId="23C563A9" w14:textId="77777777" w:rsidR="00646624" w:rsidRDefault="00000000">
      <w:pPr>
        <w:pStyle w:val="ListBullet"/>
        <w:spacing w:after="60"/>
      </w:pPr>
      <w:r>
        <w:t>Error analysis: confusion matrices and examples of false positives and false negatives, without exposing personal borrower data.</w:t>
      </w:r>
    </w:p>
    <w:p w14:paraId="668D18EB" w14:textId="77777777" w:rsidR="00646624" w:rsidRDefault="00000000">
      <w:pPr>
        <w:pStyle w:val="Heading2"/>
      </w:pPr>
      <w:r>
        <w:t>6.2 Interpretation Guidelines</w:t>
      </w:r>
    </w:p>
    <w:p w14:paraId="4E01D6FF" w14:textId="77777777" w:rsidR="00646624" w:rsidRDefault="00000000">
      <w:pPr>
        <w:spacing w:line="269" w:lineRule="auto"/>
      </w:pPr>
      <w:r>
        <w:t>A higher accuracy score does not automatically make a model safer or more useful. In an imbalanced dataset, a model can predict the majority class frequently and still miss many defaults. Recall, precision, F1-score, ROC-AUC, calibration, and the costs of different errors should be examined together. Threshold selection should be justified and tested rather than selected solely to make a chart look better.</w:t>
      </w:r>
    </w:p>
    <w:p w14:paraId="37A1D67E" w14:textId="77777777" w:rsidR="00646624" w:rsidRDefault="00000000">
      <w:pPr>
        <w:pStyle w:val="Heading2"/>
      </w:pPr>
      <w:r>
        <w:t>6.3 Results Table for Final Dataset</w:t>
      </w:r>
    </w:p>
    <w:tbl>
      <w:tblPr>
        <w:tblStyle w:val="TableGrid"/>
        <w:tblW w:w="0" w:type="auto"/>
        <w:jc w:val="center"/>
        <w:tblLook w:val="04A0" w:firstRow="1" w:lastRow="0" w:firstColumn="1" w:lastColumn="0" w:noHBand="0" w:noVBand="1"/>
      </w:tblPr>
      <w:tblGrid>
        <w:gridCol w:w="1654"/>
        <w:gridCol w:w="1655"/>
        <w:gridCol w:w="1655"/>
        <w:gridCol w:w="1654"/>
        <w:gridCol w:w="1654"/>
        <w:gridCol w:w="1654"/>
      </w:tblGrid>
      <w:tr w:rsidR="00646624" w14:paraId="02C75A64" w14:textId="77777777">
        <w:trPr>
          <w:jc w:val="center"/>
        </w:trPr>
        <w:tc>
          <w:tcPr>
            <w:tcW w:w="1656" w:type="dxa"/>
            <w:shd w:val="clear" w:color="auto" w:fill="D9E8FB"/>
            <w:vAlign w:val="center"/>
          </w:tcPr>
          <w:p w14:paraId="56AE8227" w14:textId="77777777" w:rsidR="00646624" w:rsidRDefault="00000000">
            <w:pPr>
              <w:spacing w:after="0"/>
            </w:pPr>
            <w:r>
              <w:rPr>
                <w:b/>
                <w:sz w:val="18"/>
              </w:rPr>
              <w:t>Model</w:t>
            </w:r>
          </w:p>
        </w:tc>
        <w:tc>
          <w:tcPr>
            <w:tcW w:w="1656" w:type="dxa"/>
            <w:shd w:val="clear" w:color="auto" w:fill="D9E8FB"/>
            <w:vAlign w:val="center"/>
          </w:tcPr>
          <w:p w14:paraId="7FC3FEF6" w14:textId="77777777" w:rsidR="00646624" w:rsidRDefault="00000000">
            <w:pPr>
              <w:spacing w:after="0"/>
            </w:pPr>
            <w:r>
              <w:rPr>
                <w:b/>
                <w:sz w:val="18"/>
              </w:rPr>
              <w:t>Accuracy</w:t>
            </w:r>
          </w:p>
        </w:tc>
        <w:tc>
          <w:tcPr>
            <w:tcW w:w="1656" w:type="dxa"/>
            <w:shd w:val="clear" w:color="auto" w:fill="D9E8FB"/>
            <w:vAlign w:val="center"/>
          </w:tcPr>
          <w:p w14:paraId="1D1919AE" w14:textId="77777777" w:rsidR="00646624" w:rsidRDefault="00000000">
            <w:pPr>
              <w:spacing w:after="0"/>
            </w:pPr>
            <w:r>
              <w:rPr>
                <w:b/>
                <w:sz w:val="18"/>
              </w:rPr>
              <w:t>Precision</w:t>
            </w:r>
          </w:p>
        </w:tc>
        <w:tc>
          <w:tcPr>
            <w:tcW w:w="1656" w:type="dxa"/>
            <w:shd w:val="clear" w:color="auto" w:fill="D9E8FB"/>
            <w:vAlign w:val="center"/>
          </w:tcPr>
          <w:p w14:paraId="66FAFADB" w14:textId="77777777" w:rsidR="00646624" w:rsidRDefault="00000000">
            <w:pPr>
              <w:spacing w:after="0"/>
            </w:pPr>
            <w:r>
              <w:rPr>
                <w:b/>
                <w:sz w:val="18"/>
              </w:rPr>
              <w:t>Recall</w:t>
            </w:r>
          </w:p>
        </w:tc>
        <w:tc>
          <w:tcPr>
            <w:tcW w:w="1656" w:type="dxa"/>
            <w:shd w:val="clear" w:color="auto" w:fill="D9E8FB"/>
            <w:vAlign w:val="center"/>
          </w:tcPr>
          <w:p w14:paraId="45768ACF" w14:textId="77777777" w:rsidR="00646624" w:rsidRDefault="00000000">
            <w:pPr>
              <w:spacing w:after="0"/>
            </w:pPr>
            <w:r>
              <w:rPr>
                <w:b/>
                <w:sz w:val="18"/>
              </w:rPr>
              <w:t>F1-score</w:t>
            </w:r>
          </w:p>
        </w:tc>
        <w:tc>
          <w:tcPr>
            <w:tcW w:w="1656" w:type="dxa"/>
            <w:shd w:val="clear" w:color="auto" w:fill="D9E8FB"/>
            <w:vAlign w:val="center"/>
          </w:tcPr>
          <w:p w14:paraId="6FB80C93" w14:textId="77777777" w:rsidR="00646624" w:rsidRDefault="00000000">
            <w:pPr>
              <w:spacing w:after="0"/>
            </w:pPr>
            <w:r>
              <w:rPr>
                <w:b/>
                <w:sz w:val="18"/>
              </w:rPr>
              <w:t>ROC-AUC</w:t>
            </w:r>
          </w:p>
        </w:tc>
      </w:tr>
      <w:tr w:rsidR="00646624" w14:paraId="0D28C8C1" w14:textId="77777777">
        <w:trPr>
          <w:jc w:val="center"/>
        </w:trPr>
        <w:tc>
          <w:tcPr>
            <w:tcW w:w="1656" w:type="dxa"/>
            <w:vAlign w:val="center"/>
          </w:tcPr>
          <w:p w14:paraId="34E372E3" w14:textId="77777777" w:rsidR="00646624" w:rsidRDefault="00000000">
            <w:pPr>
              <w:spacing w:after="0"/>
            </w:pPr>
            <w:r>
              <w:rPr>
                <w:sz w:val="16"/>
              </w:rPr>
              <w:t>Random Forest</w:t>
            </w:r>
          </w:p>
        </w:tc>
        <w:tc>
          <w:tcPr>
            <w:tcW w:w="1656" w:type="dxa"/>
            <w:vAlign w:val="center"/>
          </w:tcPr>
          <w:p w14:paraId="14BB5007" w14:textId="77777777" w:rsidR="00646624" w:rsidRDefault="00000000">
            <w:pPr>
              <w:spacing w:after="0"/>
            </w:pPr>
            <w:r>
              <w:rPr>
                <w:sz w:val="16"/>
              </w:rPr>
              <w:t>Fill from test set</w:t>
            </w:r>
          </w:p>
        </w:tc>
        <w:tc>
          <w:tcPr>
            <w:tcW w:w="1656" w:type="dxa"/>
            <w:vAlign w:val="center"/>
          </w:tcPr>
          <w:p w14:paraId="70F9D3B0" w14:textId="77777777" w:rsidR="00646624" w:rsidRDefault="00000000">
            <w:pPr>
              <w:spacing w:after="0"/>
            </w:pPr>
            <w:r>
              <w:rPr>
                <w:sz w:val="16"/>
              </w:rPr>
              <w:t>Fill from test set</w:t>
            </w:r>
          </w:p>
        </w:tc>
        <w:tc>
          <w:tcPr>
            <w:tcW w:w="1656" w:type="dxa"/>
            <w:vAlign w:val="center"/>
          </w:tcPr>
          <w:p w14:paraId="3B3AFB27" w14:textId="77777777" w:rsidR="00646624" w:rsidRDefault="00000000">
            <w:pPr>
              <w:spacing w:after="0"/>
            </w:pPr>
            <w:r>
              <w:rPr>
                <w:sz w:val="16"/>
              </w:rPr>
              <w:t>Fill from test set</w:t>
            </w:r>
          </w:p>
        </w:tc>
        <w:tc>
          <w:tcPr>
            <w:tcW w:w="1656" w:type="dxa"/>
            <w:vAlign w:val="center"/>
          </w:tcPr>
          <w:p w14:paraId="60C1D684" w14:textId="77777777" w:rsidR="00646624" w:rsidRDefault="00000000">
            <w:pPr>
              <w:spacing w:after="0"/>
            </w:pPr>
            <w:r>
              <w:rPr>
                <w:sz w:val="16"/>
              </w:rPr>
              <w:t>Fill from test set</w:t>
            </w:r>
          </w:p>
        </w:tc>
        <w:tc>
          <w:tcPr>
            <w:tcW w:w="1656" w:type="dxa"/>
            <w:vAlign w:val="center"/>
          </w:tcPr>
          <w:p w14:paraId="074F6D82" w14:textId="77777777" w:rsidR="00646624" w:rsidRDefault="00000000">
            <w:pPr>
              <w:spacing w:after="0"/>
            </w:pPr>
            <w:r>
              <w:rPr>
                <w:sz w:val="16"/>
              </w:rPr>
              <w:t>Fill from test set</w:t>
            </w:r>
          </w:p>
        </w:tc>
      </w:tr>
      <w:tr w:rsidR="00646624" w14:paraId="53656777" w14:textId="77777777">
        <w:trPr>
          <w:jc w:val="center"/>
        </w:trPr>
        <w:tc>
          <w:tcPr>
            <w:tcW w:w="1656" w:type="dxa"/>
            <w:vAlign w:val="center"/>
          </w:tcPr>
          <w:p w14:paraId="70AA5440" w14:textId="77777777" w:rsidR="00646624" w:rsidRDefault="00000000">
            <w:pPr>
              <w:spacing w:after="0"/>
            </w:pPr>
            <w:r>
              <w:rPr>
                <w:sz w:val="16"/>
              </w:rPr>
              <w:t>Gradient-Boosted Trees</w:t>
            </w:r>
          </w:p>
        </w:tc>
        <w:tc>
          <w:tcPr>
            <w:tcW w:w="1656" w:type="dxa"/>
            <w:vAlign w:val="center"/>
          </w:tcPr>
          <w:p w14:paraId="516F07AC" w14:textId="77777777" w:rsidR="00646624" w:rsidRDefault="00000000">
            <w:pPr>
              <w:spacing w:after="0"/>
            </w:pPr>
            <w:r>
              <w:rPr>
                <w:sz w:val="16"/>
              </w:rPr>
              <w:t>Fill from test set</w:t>
            </w:r>
          </w:p>
        </w:tc>
        <w:tc>
          <w:tcPr>
            <w:tcW w:w="1656" w:type="dxa"/>
            <w:vAlign w:val="center"/>
          </w:tcPr>
          <w:p w14:paraId="2B862508" w14:textId="77777777" w:rsidR="00646624" w:rsidRDefault="00000000">
            <w:pPr>
              <w:spacing w:after="0"/>
            </w:pPr>
            <w:r>
              <w:rPr>
                <w:sz w:val="16"/>
              </w:rPr>
              <w:t>Fill from test set</w:t>
            </w:r>
          </w:p>
        </w:tc>
        <w:tc>
          <w:tcPr>
            <w:tcW w:w="1656" w:type="dxa"/>
            <w:vAlign w:val="center"/>
          </w:tcPr>
          <w:p w14:paraId="54476BB0" w14:textId="77777777" w:rsidR="00646624" w:rsidRDefault="00000000">
            <w:pPr>
              <w:spacing w:after="0"/>
            </w:pPr>
            <w:r>
              <w:rPr>
                <w:sz w:val="16"/>
              </w:rPr>
              <w:t>Fill from test set</w:t>
            </w:r>
          </w:p>
        </w:tc>
        <w:tc>
          <w:tcPr>
            <w:tcW w:w="1656" w:type="dxa"/>
            <w:vAlign w:val="center"/>
          </w:tcPr>
          <w:p w14:paraId="52FB193A" w14:textId="77777777" w:rsidR="00646624" w:rsidRDefault="00000000">
            <w:pPr>
              <w:spacing w:after="0"/>
            </w:pPr>
            <w:r>
              <w:rPr>
                <w:sz w:val="16"/>
              </w:rPr>
              <w:t>Fill from test set</w:t>
            </w:r>
          </w:p>
        </w:tc>
        <w:tc>
          <w:tcPr>
            <w:tcW w:w="1656" w:type="dxa"/>
            <w:vAlign w:val="center"/>
          </w:tcPr>
          <w:p w14:paraId="06039B31" w14:textId="77777777" w:rsidR="00646624" w:rsidRDefault="00000000">
            <w:pPr>
              <w:spacing w:after="0"/>
            </w:pPr>
            <w:r>
              <w:rPr>
                <w:sz w:val="16"/>
              </w:rPr>
              <w:t>Fill from test set</w:t>
            </w:r>
          </w:p>
        </w:tc>
      </w:tr>
    </w:tbl>
    <w:p w14:paraId="743F10B3" w14:textId="77777777" w:rsidR="00646624" w:rsidRDefault="00000000">
      <w:pPr>
        <w:spacing w:line="269" w:lineRule="auto"/>
      </w:pPr>
      <w:r>
        <w:t>Complete the table after running both models on the same held-out test data. Do not report the placeholder text as a result. If only synthetic data were used, label the results as a software demonstration and do not claim that they generalize to actual lending.</w:t>
      </w:r>
    </w:p>
    <w:p w14:paraId="3270A661" w14:textId="77777777" w:rsidR="00646624" w:rsidRDefault="00000000">
      <w:pPr>
        <w:pStyle w:val="Heading2"/>
      </w:pPr>
      <w:r>
        <w:t>6.4 Limitations</w:t>
      </w:r>
    </w:p>
    <w:p w14:paraId="26AB9AC0" w14:textId="77777777" w:rsidR="00646624" w:rsidRDefault="00000000">
      <w:pPr>
        <w:pStyle w:val="ListBullet"/>
        <w:spacing w:after="60"/>
      </w:pPr>
      <w:r>
        <w:t>Synthetic data cannot establish real-world predictive validity.</w:t>
      </w:r>
    </w:p>
    <w:p w14:paraId="205C847B" w14:textId="77777777" w:rsidR="00646624" w:rsidRDefault="00000000">
      <w:pPr>
        <w:pStyle w:val="ListBullet"/>
        <w:spacing w:after="60"/>
      </w:pPr>
      <w:r>
        <w:t>The prototype uses a small illustrative feature set and does not cover every relevant financial or contextual factor.</w:t>
      </w:r>
    </w:p>
    <w:p w14:paraId="18531629" w14:textId="77777777" w:rsidR="00646624" w:rsidRDefault="00000000">
      <w:pPr>
        <w:pStyle w:val="ListBullet"/>
        <w:spacing w:after="60"/>
      </w:pPr>
      <w:r>
        <w:t>Probability estimates may not be calibrated and may change as real-world data distributions change.</w:t>
      </w:r>
    </w:p>
    <w:p w14:paraId="4685F491" w14:textId="77777777" w:rsidR="00646624" w:rsidRDefault="00000000">
      <w:pPr>
        <w:pStyle w:val="ListBullet"/>
        <w:spacing w:after="60"/>
      </w:pPr>
      <w:r>
        <w:t>Model performance may vary across populations, time periods, and economic conditions.</w:t>
      </w:r>
    </w:p>
    <w:p w14:paraId="1C043811" w14:textId="77777777" w:rsidR="00646624" w:rsidRDefault="00000000">
      <w:pPr>
        <w:pStyle w:val="ListBullet"/>
        <w:spacing w:after="60"/>
      </w:pPr>
      <w:r>
        <w:t>A web prototype does not itself provide a legally compliant or explainable lending process.</w:t>
      </w:r>
    </w:p>
    <w:p w14:paraId="68E7B266" w14:textId="77777777" w:rsidR="00646624" w:rsidRDefault="00000000">
      <w:r>
        <w:br w:type="page"/>
      </w:r>
    </w:p>
    <w:p w14:paraId="1BB3E52C" w14:textId="77777777" w:rsidR="00646624" w:rsidRDefault="00000000">
      <w:pPr>
        <w:pStyle w:val="Heading1"/>
      </w:pPr>
      <w:r>
        <w:lastRenderedPageBreak/>
        <w:t>7. Ethical, Privacy and Security Considerations</w:t>
      </w:r>
    </w:p>
    <w:p w14:paraId="5F6B94F6" w14:textId="77777777" w:rsidR="00646624" w:rsidRDefault="00000000">
      <w:pPr>
        <w:pStyle w:val="Heading2"/>
      </w:pPr>
      <w:r>
        <w:t>7.1 Privacy and Data Minimization</w:t>
      </w:r>
    </w:p>
    <w:p w14:paraId="3D3E8240" w14:textId="77777777" w:rsidR="00646624" w:rsidRDefault="00000000">
      <w:pPr>
        <w:spacing w:line="269" w:lineRule="auto"/>
      </w:pPr>
      <w:r>
        <w:t>Use only data the team is authorized to access. Remove direct identifiers when they are not required for analysis, limit access to the dataset, and do not upload personal borrower records to public repositories or screenshots. Store only information needed for the educational purpose and define how records will be deleted.</w:t>
      </w:r>
    </w:p>
    <w:p w14:paraId="2217A5C5" w14:textId="77777777" w:rsidR="00646624" w:rsidRDefault="00000000">
      <w:pPr>
        <w:pStyle w:val="Heading2"/>
      </w:pPr>
      <w:r>
        <w:t>7.2 Fairness and Bias</w:t>
      </w:r>
    </w:p>
    <w:p w14:paraId="003F4C37" w14:textId="77777777" w:rsidR="00646624" w:rsidRDefault="00000000">
      <w:pPr>
        <w:spacing w:line="269" w:lineRule="auto"/>
      </w:pPr>
      <w:r>
        <w:t>Historical lending outcomes can reflect past inequities and differences in access to credit. Features that appear neutral can act as proxies for sensitive or socioeconomic characteristics. Evaluate error rates across relevant groups only where lawful, appropriate data and qualified guidance are available. Do not infer fairness from a single overall accuracy number.</w:t>
      </w:r>
    </w:p>
    <w:p w14:paraId="175B7EB3" w14:textId="77777777" w:rsidR="00646624" w:rsidRDefault="00000000">
      <w:pPr>
        <w:pStyle w:val="Heading2"/>
      </w:pPr>
      <w:r>
        <w:t>7.3 Explainability and Human Oversight</w:t>
      </w:r>
    </w:p>
    <w:p w14:paraId="2C184CA8" w14:textId="77777777" w:rsidR="00646624" w:rsidRDefault="00000000">
      <w:pPr>
        <w:spacing w:line="269" w:lineRule="auto"/>
      </w:pPr>
      <w:r>
        <w:t>Feature importance or explanation tools can help investigate a model, but they do not prove causation or guarantee an individual outcome. A real deployment would need understandable reasons for decisions, a process for correction and appeal, and meaningful human review. The prototype's class label must not be used as an automatic loan rejection.</w:t>
      </w:r>
    </w:p>
    <w:p w14:paraId="3B4190A5" w14:textId="77777777" w:rsidR="00646624" w:rsidRDefault="00000000">
      <w:pPr>
        <w:pStyle w:val="Heading2"/>
      </w:pPr>
      <w:r>
        <w:t>7.4 Security</w:t>
      </w:r>
    </w:p>
    <w:p w14:paraId="5D56DE29" w14:textId="77777777" w:rsidR="00646624" w:rsidRDefault="00000000">
      <w:pPr>
        <w:pStyle w:val="ListBullet"/>
        <w:spacing w:after="60"/>
      </w:pPr>
      <w:r>
        <w:t>Keep secrets and database files out of public source repositories.</w:t>
      </w:r>
    </w:p>
    <w:p w14:paraId="6895AB06" w14:textId="77777777" w:rsidR="00646624" w:rsidRDefault="00000000">
      <w:pPr>
        <w:pStyle w:val="ListBullet"/>
        <w:spacing w:after="60"/>
      </w:pPr>
      <w:r>
        <w:t>Use password hashing and authenticated access for protected routes.</w:t>
      </w:r>
    </w:p>
    <w:p w14:paraId="50CF071B" w14:textId="77777777" w:rsidR="00646624" w:rsidRDefault="00000000">
      <w:pPr>
        <w:pStyle w:val="ListBullet"/>
        <w:spacing w:after="60"/>
      </w:pPr>
      <w:r>
        <w:t>Validate every field on the server even if the browser validates it too.</w:t>
      </w:r>
    </w:p>
    <w:p w14:paraId="31506F4D" w14:textId="77777777" w:rsidR="00646624" w:rsidRDefault="00000000">
      <w:pPr>
        <w:pStyle w:val="ListBullet"/>
        <w:spacing w:after="60"/>
      </w:pPr>
      <w:r>
        <w:t>Use HTTPS, CSRF protection, secure session cookies, rate limiting and production configuration before deployment.</w:t>
      </w:r>
    </w:p>
    <w:p w14:paraId="75CAA44D" w14:textId="77777777" w:rsidR="00646624" w:rsidRDefault="00000000">
      <w:pPr>
        <w:pStyle w:val="ListBullet"/>
        <w:spacing w:after="60"/>
      </w:pPr>
      <w:r>
        <w:t>Do not run Flask debug mode on a public network.</w:t>
      </w:r>
    </w:p>
    <w:p w14:paraId="7A0E1B2D" w14:textId="77777777" w:rsidR="00646624" w:rsidRDefault="00000000">
      <w:pPr>
        <w:pStyle w:val="ListBullet"/>
        <w:spacing w:after="60"/>
      </w:pPr>
      <w:r>
        <w:t>Restrict access to prediction history and avoid logging sensitive raw data.</w:t>
      </w:r>
    </w:p>
    <w:p w14:paraId="0A357B45" w14:textId="77777777" w:rsidR="00646624" w:rsidRDefault="00000000">
      <w:r>
        <w:br w:type="page"/>
      </w:r>
    </w:p>
    <w:p w14:paraId="40C6CB86" w14:textId="77777777" w:rsidR="00646624" w:rsidRDefault="00000000">
      <w:pPr>
        <w:pStyle w:val="Heading1"/>
      </w:pPr>
      <w:r>
        <w:lastRenderedPageBreak/>
        <w:t>8. Conclusion and Future Scope</w:t>
      </w:r>
    </w:p>
    <w:p w14:paraId="257ABC22" w14:textId="77777777" w:rsidR="00646624" w:rsidRDefault="00000000">
      <w:pPr>
        <w:spacing w:line="269" w:lineRule="auto"/>
      </w:pPr>
      <w:r>
        <w:t>This case study presents an end-to-end educational workflow for loan default prediction using Random Forest and Gradient-Boosted Trees. It explains the problem as binary classification, describes the expected data preparation and EDA process, outlines the two algorithms, defines a consistent evaluation strategy, and documents how a web interface can communicate with a backend model service.</w:t>
      </w:r>
    </w:p>
    <w:p w14:paraId="70901FC4" w14:textId="77777777" w:rsidR="00646624" w:rsidRDefault="00000000">
      <w:pPr>
        <w:spacing w:line="269" w:lineRule="auto"/>
      </w:pPr>
      <w:r>
        <w:t>The LoanWise prototype links signup and login, a protected prediction dashboard, a Flask prediction endpoint, scikit-learn models, SQLite storage, and a prediction history view. Its synthetic-data fallback makes the software flow testable, but it does not demonstrate that the models are suitable for real lending. Final empirical conclusions must be based on a properly documented and authorized dataset, a leakage-free evaluation design, and results calculated by the team.</w:t>
      </w:r>
    </w:p>
    <w:p w14:paraId="641FA3FA" w14:textId="77777777" w:rsidR="00646624" w:rsidRDefault="00000000">
      <w:pPr>
        <w:pStyle w:val="Heading2"/>
      </w:pPr>
      <w:r>
        <w:t>Future Scope</w:t>
      </w:r>
    </w:p>
    <w:p w14:paraId="2CE29EBD" w14:textId="77777777" w:rsidR="00646624" w:rsidRDefault="00000000">
      <w:pPr>
        <w:pStyle w:val="ListBullet"/>
        <w:spacing w:after="60"/>
      </w:pPr>
      <w:r>
        <w:t>Train and validate on a real, licensed, representative loan dataset.</w:t>
      </w:r>
    </w:p>
    <w:p w14:paraId="0CF0883D" w14:textId="77777777" w:rsidR="00646624" w:rsidRDefault="00000000">
      <w:pPr>
        <w:pStyle w:val="ListBullet"/>
        <w:spacing w:after="60"/>
      </w:pPr>
      <w:r>
        <w:t>Add cross-validation, hyperparameter tuning, calibration analysis, and time-based validation where appropriate.</w:t>
      </w:r>
    </w:p>
    <w:p w14:paraId="02A73BE5" w14:textId="77777777" w:rsidR="00646624" w:rsidRDefault="00000000">
      <w:pPr>
        <w:pStyle w:val="ListBullet"/>
        <w:spacing w:after="60"/>
      </w:pPr>
      <w:r>
        <w:t>Include confusion matrices, ROC and precision-recall curves, and model explainability reports.</w:t>
      </w:r>
    </w:p>
    <w:p w14:paraId="64B1685A" w14:textId="77777777" w:rsidR="00646624" w:rsidRDefault="00000000">
      <w:pPr>
        <w:pStyle w:val="ListBullet"/>
        <w:spacing w:after="60"/>
      </w:pPr>
      <w:r>
        <w:t>Assess model drift and plan periodic monitoring.</w:t>
      </w:r>
    </w:p>
    <w:p w14:paraId="04FD2C54" w14:textId="77777777" w:rsidR="00646624" w:rsidRDefault="00000000">
      <w:pPr>
        <w:pStyle w:val="ListBullet"/>
        <w:spacing w:after="60"/>
      </w:pPr>
      <w:r>
        <w:t>Add role-based administration, audit trails, secure deployment, and controlled model-version management.</w:t>
      </w:r>
    </w:p>
    <w:p w14:paraId="7F9A3EA5" w14:textId="77777777" w:rsidR="00646624" w:rsidRDefault="00000000">
      <w:pPr>
        <w:pStyle w:val="ListBullet"/>
        <w:spacing w:after="60"/>
      </w:pPr>
      <w:r>
        <w:t>Conduct fairness and privacy reviews with qualified oversight before any real-world use.</w:t>
      </w:r>
    </w:p>
    <w:p w14:paraId="5B623F9E" w14:textId="77777777" w:rsidR="00646624" w:rsidRDefault="00000000">
      <w:pPr>
        <w:pStyle w:val="Heading1"/>
      </w:pPr>
      <w:r>
        <w:t>References</w:t>
      </w:r>
    </w:p>
    <w:p w14:paraId="632F7E04" w14:textId="77777777" w:rsidR="00646624" w:rsidRDefault="00000000">
      <w:pPr>
        <w:pStyle w:val="ListNumber"/>
        <w:spacing w:after="100"/>
      </w:pPr>
      <w:r>
        <w:t>Breiman, L. (2001). Random Forests. Machine Learning, 45, 5–32.</w:t>
      </w:r>
    </w:p>
    <w:p w14:paraId="300255B1" w14:textId="77777777" w:rsidR="00646624" w:rsidRDefault="00000000">
      <w:pPr>
        <w:pStyle w:val="ListNumber"/>
        <w:spacing w:after="100"/>
      </w:pPr>
      <w:r>
        <w:t>Friedman, J. H. (2001). Greedy Function Approximation: A Gradient Boosting Machine. The Annals of Statistics, 29(5), 1189–1232.</w:t>
      </w:r>
    </w:p>
    <w:p w14:paraId="649E32E7" w14:textId="77777777" w:rsidR="00646624" w:rsidRDefault="00000000">
      <w:pPr>
        <w:pStyle w:val="ListNumber"/>
        <w:spacing w:after="100"/>
      </w:pPr>
      <w:r>
        <w:t>Pedregosa, F. et al. (2011). Scikit-learn: Machine Learning in Python. Journal of Machine Learning Research, 12, 2825–2830.</w:t>
      </w:r>
    </w:p>
    <w:p w14:paraId="2413AC53" w14:textId="77777777" w:rsidR="00646624" w:rsidRDefault="00000000">
      <w:pPr>
        <w:pStyle w:val="ListNumber"/>
        <w:spacing w:after="100"/>
      </w:pPr>
      <w:r>
        <w:t>Scikit-learn documentation. Ensemble methods: Random Forests and Gradient Boosting. https://scikit-learn.org/</w:t>
      </w:r>
    </w:p>
    <w:p w14:paraId="21C6AEEA" w14:textId="77777777" w:rsidR="00646624" w:rsidRPr="00D8129F" w:rsidRDefault="00000000">
      <w:pPr>
        <w:pStyle w:val="ListNumber"/>
        <w:spacing w:after="100"/>
        <w:rPr>
          <w:lang w:val="fr-FR"/>
        </w:rPr>
      </w:pPr>
      <w:r w:rsidRPr="00D8129F">
        <w:rPr>
          <w:lang w:val="fr-FR"/>
        </w:rPr>
        <w:t>Flask documentation. https://flask.palletsprojects.com/</w:t>
      </w:r>
    </w:p>
    <w:p w14:paraId="5E311AC7" w14:textId="77777777" w:rsidR="00646624" w:rsidRDefault="00000000">
      <w:pPr>
        <w:pStyle w:val="ListNumber"/>
        <w:spacing w:after="100"/>
      </w:pPr>
      <w:r>
        <w:t>Flask-</w:t>
      </w:r>
      <w:proofErr w:type="spellStart"/>
      <w:r>
        <w:t>SQLAlchemy</w:t>
      </w:r>
      <w:proofErr w:type="spellEnd"/>
      <w:r>
        <w:t xml:space="preserve"> documentation. https://flask-sqlalchemy.palletsprojects.com/</w:t>
      </w:r>
    </w:p>
    <w:p w14:paraId="1CDD20FB" w14:textId="77777777" w:rsidR="00646624" w:rsidRDefault="00000000">
      <w:pPr>
        <w:pStyle w:val="ListNumber"/>
        <w:spacing w:after="100"/>
      </w:pPr>
      <w:r>
        <w:t>The supplied CaseStudy_Template-ML.docx, Machine Learning case-study report template, pages 1–2.</w:t>
      </w:r>
    </w:p>
    <w:p w14:paraId="6A470B1B" w14:textId="77777777" w:rsidR="00646624" w:rsidRDefault="00000000">
      <w:r>
        <w:br w:type="page"/>
      </w:r>
    </w:p>
    <w:p w14:paraId="4282076A" w14:textId="77777777" w:rsidR="00646624" w:rsidRDefault="00000000">
      <w:pPr>
        <w:pStyle w:val="Heading1"/>
      </w:pPr>
      <w:r>
        <w:lastRenderedPageBreak/>
        <w:t>Appendix A: Run Instructions</w:t>
      </w:r>
    </w:p>
    <w:p w14:paraId="116349F9" w14:textId="77777777" w:rsidR="00646624" w:rsidRDefault="00000000">
      <w:pPr>
        <w:pStyle w:val="ListNumber"/>
        <w:spacing w:after="60"/>
      </w:pPr>
      <w:r>
        <w:t>Extract LoanDefaultFullStack.zip and open the project folder in VS Code.</w:t>
      </w:r>
    </w:p>
    <w:p w14:paraId="29198E7B" w14:textId="77777777" w:rsidR="00646624" w:rsidRDefault="00000000">
      <w:pPr>
        <w:pStyle w:val="ListNumber"/>
        <w:spacing w:after="60"/>
      </w:pPr>
      <w:r>
        <w:t>Create a virtual environment with: py -m venv .venv</w:t>
      </w:r>
    </w:p>
    <w:p w14:paraId="547BC0ED" w14:textId="77777777" w:rsidR="00646624" w:rsidRDefault="00000000">
      <w:pPr>
        <w:pStyle w:val="ListNumber"/>
        <w:spacing w:after="60"/>
      </w:pPr>
      <w:r>
        <w:t>Activate it using .venv\Scripts\Activate.ps1 in PowerShell.</w:t>
      </w:r>
    </w:p>
    <w:p w14:paraId="2AA51F70" w14:textId="77777777" w:rsidR="00646624" w:rsidRDefault="00000000">
      <w:pPr>
        <w:pStyle w:val="ListNumber"/>
        <w:spacing w:after="60"/>
      </w:pPr>
      <w:r>
        <w:t>Install dependencies using: pip install -r requirements.txt</w:t>
      </w:r>
    </w:p>
    <w:p w14:paraId="1BB3CF46" w14:textId="77777777" w:rsidR="00646624" w:rsidRDefault="00000000">
      <w:pPr>
        <w:pStyle w:val="ListNumber"/>
        <w:spacing w:after="60"/>
      </w:pPr>
      <w:r>
        <w:t>Start the app using: python run.py</w:t>
      </w:r>
    </w:p>
    <w:p w14:paraId="5C238420" w14:textId="77777777" w:rsidR="00646624" w:rsidRDefault="00000000">
      <w:pPr>
        <w:pStyle w:val="ListNumber"/>
        <w:spacing w:after="60"/>
      </w:pPr>
      <w:r>
        <w:t>Open http://127.0.0.1:5000 in a browser and create an account.</w:t>
      </w:r>
    </w:p>
    <w:p w14:paraId="59909557" w14:textId="77777777" w:rsidR="00646624" w:rsidRDefault="00000000">
      <w:pPr>
        <w:pStyle w:val="ListNumber"/>
        <w:spacing w:after="60"/>
      </w:pPr>
      <w:r>
        <w:t>Submit test values in the dashboard and confirm the result and history.</w:t>
      </w:r>
    </w:p>
    <w:p w14:paraId="1ABE2305" w14:textId="77777777" w:rsidR="00646624" w:rsidRDefault="00000000">
      <w:pPr>
        <w:pStyle w:val="Heading1"/>
      </w:pPr>
      <w:r>
        <w:t>Appendix B: API Request Example</w:t>
      </w:r>
    </w:p>
    <w:p w14:paraId="0B522653" w14:textId="77777777" w:rsidR="00646624" w:rsidRDefault="00000000">
      <w:r>
        <w:rPr>
          <w:rFonts w:ascii="Courier New" w:hAnsi="Courier New"/>
          <w:sz w:val="18"/>
        </w:rPr>
        <w:t>POST /api/predict</w:t>
      </w:r>
      <w:r>
        <w:rPr>
          <w:rFonts w:ascii="Courier New" w:hAnsi="Courier New"/>
          <w:sz w:val="18"/>
        </w:rPr>
        <w:br/>
        <w:t>Content-Type: application/json</w:t>
      </w:r>
      <w:r>
        <w:rPr>
          <w:rFonts w:ascii="Courier New" w:hAnsi="Courier New"/>
          <w:sz w:val="18"/>
        </w:rPr>
        <w:br/>
      </w:r>
      <w:r>
        <w:rPr>
          <w:rFonts w:ascii="Courier New" w:hAnsi="Courier New"/>
          <w:sz w:val="18"/>
        </w:rPr>
        <w:br/>
        <w:t>{</w:t>
      </w:r>
      <w:r>
        <w:rPr>
          <w:rFonts w:ascii="Courier New" w:hAnsi="Courier New"/>
          <w:sz w:val="18"/>
        </w:rPr>
        <w:br/>
        <w:t xml:space="preserve">  "income": 600000,</w:t>
      </w:r>
      <w:r>
        <w:rPr>
          <w:rFonts w:ascii="Courier New" w:hAnsi="Courier New"/>
          <w:sz w:val="18"/>
        </w:rPr>
        <w:br/>
        <w:t xml:space="preserve">  "loan_amount": 250000,</w:t>
      </w:r>
      <w:r>
        <w:rPr>
          <w:rFonts w:ascii="Courier New" w:hAnsi="Courier New"/>
          <w:sz w:val="18"/>
        </w:rPr>
        <w:br/>
        <w:t xml:space="preserve">  "credit_score": 720,</w:t>
      </w:r>
      <w:r>
        <w:rPr>
          <w:rFonts w:ascii="Courier New" w:hAnsi="Courier New"/>
          <w:sz w:val="18"/>
        </w:rPr>
        <w:br/>
        <w:t xml:space="preserve">  "debt_to_income": 32,</w:t>
      </w:r>
      <w:r>
        <w:rPr>
          <w:rFonts w:ascii="Courier New" w:hAnsi="Courier New"/>
          <w:sz w:val="18"/>
        </w:rPr>
        <w:br/>
        <w:t xml:space="preserve">  "credit_history": 1,</w:t>
      </w:r>
      <w:r>
        <w:rPr>
          <w:rFonts w:ascii="Courier New" w:hAnsi="Courier New"/>
          <w:sz w:val="18"/>
        </w:rPr>
        <w:br/>
        <w:t xml:space="preserve">  "employment_years": 4,</w:t>
      </w:r>
      <w:r>
        <w:rPr>
          <w:rFonts w:ascii="Courier New" w:hAnsi="Courier New"/>
          <w:sz w:val="18"/>
        </w:rPr>
        <w:br/>
        <w:t xml:space="preserve">  "model": "Random Forest"</w:t>
      </w:r>
      <w:r>
        <w:rPr>
          <w:rFonts w:ascii="Courier New" w:hAnsi="Courier New"/>
          <w:sz w:val="18"/>
        </w:rPr>
        <w:br/>
        <w:t>}</w:t>
      </w:r>
    </w:p>
    <w:p w14:paraId="6994F7C5" w14:textId="77777777" w:rsidR="00646624" w:rsidRDefault="00000000">
      <w:pPr>
        <w:spacing w:line="269" w:lineRule="auto"/>
      </w:pPr>
      <w:r>
        <w:t>The request must be made while signed in. The response includes a prediction label, estimated default probability, model name, evaluation metrics and a notice that the model is an academic demonstration.</w:t>
      </w:r>
    </w:p>
    <w:p w14:paraId="12F2348F" w14:textId="77777777" w:rsidR="00646624" w:rsidRDefault="00000000">
      <w:pPr>
        <w:pStyle w:val="Heading1"/>
      </w:pPr>
      <w:r>
        <w:t>Appendix C: Team Declaration and Signatures</w:t>
      </w:r>
    </w:p>
    <w:p w14:paraId="70D70C51" w14:textId="77777777" w:rsidR="00646624" w:rsidRDefault="00000000">
      <w:pPr>
        <w:spacing w:line="269" w:lineRule="auto"/>
      </w:pPr>
      <w:r>
        <w:t>We declare that this report is prepared for academic learning and that empirical results will be reported only after they are obtained from the actual dataset and evaluation process. Any synthetic-data results will be clearly labelled as demonstration results.</w:t>
      </w:r>
    </w:p>
    <w:p w14:paraId="05006C60" w14:textId="77777777" w:rsidR="00646624" w:rsidRDefault="00000000">
      <w:r>
        <w:br/>
      </w:r>
    </w:p>
    <w:tbl>
      <w:tblPr>
        <w:tblW w:w="0" w:type="auto"/>
        <w:jc w:val="center"/>
        <w:tblLook w:val="04A0" w:firstRow="1" w:lastRow="0" w:firstColumn="1" w:lastColumn="0" w:noHBand="0" w:noVBand="1"/>
      </w:tblPr>
      <w:tblGrid>
        <w:gridCol w:w="4968"/>
        <w:gridCol w:w="4968"/>
      </w:tblGrid>
      <w:tr w:rsidR="00646624" w14:paraId="1D88D191" w14:textId="77777777">
        <w:trPr>
          <w:jc w:val="center"/>
        </w:trPr>
        <w:tc>
          <w:tcPr>
            <w:tcW w:w="4968" w:type="dxa"/>
            <w:vAlign w:val="center"/>
          </w:tcPr>
          <w:p w14:paraId="7C4A568B" w14:textId="77777777" w:rsidR="00646624" w:rsidRDefault="00000000">
            <w:pPr>
              <w:spacing w:after="0"/>
            </w:pPr>
            <w:r>
              <w:rPr>
                <w:b/>
                <w:sz w:val="20"/>
              </w:rPr>
              <w:t>Signature: ____________________</w:t>
            </w:r>
            <w:r>
              <w:rPr>
                <w:b/>
                <w:sz w:val="20"/>
              </w:rPr>
              <w:br/>
              <w:t>Kommalapati Rishitha</w:t>
            </w:r>
          </w:p>
        </w:tc>
        <w:tc>
          <w:tcPr>
            <w:tcW w:w="4968" w:type="dxa"/>
            <w:vAlign w:val="center"/>
          </w:tcPr>
          <w:p w14:paraId="4AE71120" w14:textId="77777777" w:rsidR="00646624" w:rsidRDefault="00000000">
            <w:pPr>
              <w:spacing w:after="0"/>
            </w:pPr>
            <w:r>
              <w:rPr>
                <w:sz w:val="20"/>
              </w:rPr>
              <w:t>Roll No.: 2520030202</w:t>
            </w:r>
          </w:p>
        </w:tc>
      </w:tr>
      <w:tr w:rsidR="00646624" w14:paraId="32C78D7E" w14:textId="77777777">
        <w:trPr>
          <w:jc w:val="center"/>
        </w:trPr>
        <w:tc>
          <w:tcPr>
            <w:tcW w:w="4968" w:type="dxa"/>
            <w:vAlign w:val="center"/>
          </w:tcPr>
          <w:p w14:paraId="24DC7275" w14:textId="77777777" w:rsidR="00646624" w:rsidRDefault="00000000">
            <w:pPr>
              <w:spacing w:after="0"/>
            </w:pPr>
            <w:r>
              <w:rPr>
                <w:b/>
                <w:sz w:val="20"/>
              </w:rPr>
              <w:t>Signature: ____________________</w:t>
            </w:r>
            <w:r>
              <w:rPr>
                <w:b/>
                <w:sz w:val="20"/>
              </w:rPr>
              <w:br/>
              <w:t>Tanvi Reddy</w:t>
            </w:r>
          </w:p>
        </w:tc>
        <w:tc>
          <w:tcPr>
            <w:tcW w:w="4968" w:type="dxa"/>
            <w:vAlign w:val="center"/>
          </w:tcPr>
          <w:p w14:paraId="381FB09F" w14:textId="77777777" w:rsidR="00646624" w:rsidRDefault="00000000">
            <w:pPr>
              <w:spacing w:after="0"/>
            </w:pPr>
            <w:r>
              <w:rPr>
                <w:sz w:val="20"/>
              </w:rPr>
              <w:t>Roll No.: 2520030214</w:t>
            </w:r>
          </w:p>
        </w:tc>
      </w:tr>
    </w:tbl>
    <w:p w14:paraId="2C8BEA6C" w14:textId="77777777" w:rsidR="00F678D4" w:rsidRDefault="00F678D4"/>
    <w:sectPr w:rsidR="00F678D4" w:rsidSect="00034616">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56598" w14:textId="77777777" w:rsidR="00F678D4" w:rsidRDefault="00F678D4">
      <w:pPr>
        <w:spacing w:after="0" w:line="240" w:lineRule="auto"/>
      </w:pPr>
      <w:r>
        <w:separator/>
      </w:r>
    </w:p>
  </w:endnote>
  <w:endnote w:type="continuationSeparator" w:id="0">
    <w:p w14:paraId="204EFD2B" w14:textId="77777777" w:rsidR="00F678D4" w:rsidRDefault="00F678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C0EBE" w14:textId="77777777" w:rsidR="00646624" w:rsidRDefault="00000000">
    <w:pPr>
      <w:pStyle w:val="Footer"/>
      <w:jc w:val="center"/>
    </w:pPr>
    <w:r>
      <w:rPr>
        <w:sz w:val="16"/>
      </w:rPr>
      <w:t xml:space="preserve">Loan Default Prediction Using Random Forest and Gradient-Boosted </w:t>
    </w:r>
    <w:proofErr w:type="gramStart"/>
    <w:r>
      <w:rPr>
        <w:sz w:val="16"/>
      </w:rPr>
      <w:t>Trees  |</w:t>
    </w:r>
    <w:proofErr w:type="gramEnd"/>
    <w:r>
      <w:rPr>
        <w:sz w:val="16"/>
      </w:rPr>
      <w:t xml:space="preserve">  Page </w:t>
    </w:r>
    <w:r>
      <w:rPr>
        <w:sz w:val="16"/>
      </w:rPr>
      <w:fldChar w:fldCharType="begin"/>
    </w:r>
    <w:r>
      <w:rPr>
        <w:sz w:val="16"/>
      </w:rPr>
      <w:instrText>PAGE</w:instrText>
    </w:r>
    <w:r w:rsidR="00D8129F">
      <w:rPr>
        <w:sz w:val="16"/>
      </w:rPr>
      <w:fldChar w:fldCharType="separate"/>
    </w:r>
    <w:r w:rsidR="00D8129F">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38D90" w14:textId="77777777" w:rsidR="00F678D4" w:rsidRDefault="00F678D4">
      <w:pPr>
        <w:spacing w:after="0" w:line="240" w:lineRule="auto"/>
      </w:pPr>
      <w:r>
        <w:separator/>
      </w:r>
    </w:p>
  </w:footnote>
  <w:footnote w:type="continuationSeparator" w:id="0">
    <w:p w14:paraId="520AB75A" w14:textId="77777777" w:rsidR="00F678D4" w:rsidRDefault="00F678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36940530">
    <w:abstractNumId w:val="8"/>
  </w:num>
  <w:num w:numId="2" w16cid:durableId="286546791">
    <w:abstractNumId w:val="6"/>
  </w:num>
  <w:num w:numId="3" w16cid:durableId="773862823">
    <w:abstractNumId w:val="5"/>
  </w:num>
  <w:num w:numId="4" w16cid:durableId="983042505">
    <w:abstractNumId w:val="4"/>
  </w:num>
  <w:num w:numId="5" w16cid:durableId="1675721508">
    <w:abstractNumId w:val="7"/>
  </w:num>
  <w:num w:numId="6" w16cid:durableId="1436486156">
    <w:abstractNumId w:val="3"/>
  </w:num>
  <w:num w:numId="7" w16cid:durableId="1187064824">
    <w:abstractNumId w:val="2"/>
  </w:num>
  <w:num w:numId="8" w16cid:durableId="834757641">
    <w:abstractNumId w:val="1"/>
  </w:num>
  <w:num w:numId="9" w16cid:durableId="374085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46624"/>
    <w:rsid w:val="00AA1D8D"/>
    <w:rsid w:val="00B47730"/>
    <w:rsid w:val="00CB0664"/>
    <w:rsid w:val="00D8129F"/>
    <w:rsid w:val="00F523F1"/>
    <w:rsid w:val="00F678D4"/>
    <w:rsid w:val="00FB5A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A5ADBF"/>
  <w14:defaultImageDpi w14:val="300"/>
  <w15:docId w15:val="{7B4B6315-450C-4E76-B5F8-2FC847F23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4420</Words>
  <Characters>25195</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Kommalapati Rishitha Chowdary</cp:lastModifiedBy>
  <cp:revision>2</cp:revision>
  <dcterms:created xsi:type="dcterms:W3CDTF">2026-10-12T09:59:00Z</dcterms:created>
  <dcterms:modified xsi:type="dcterms:W3CDTF">2026-10-12T09:59:00Z</dcterms:modified>
  <cp:category/>
</cp:coreProperties>
</file>