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CC7EE3">
            <w:r w:rsidRPr="00707DE3"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567C0C9" w:rsidR="00266B62" w:rsidRPr="00707DE3" w:rsidRDefault="007C42E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(Count)</w:t>
            </w:r>
          </w:p>
        </w:tc>
      </w:tr>
      <w:tr w:rsidR="007C42E1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4DB4652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(Count)</w:t>
            </w:r>
          </w:p>
        </w:tc>
      </w:tr>
      <w:tr w:rsidR="007C42E1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D011278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C42E1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4EF6632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C42E1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A1F1180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C42E1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4B26023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C42E1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38F1F59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C42E1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7A2B602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categorial</w:t>
            </w:r>
          </w:p>
        </w:tc>
      </w:tr>
      <w:tr w:rsidR="007C42E1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2207BC1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Discrete(count)</w:t>
            </w:r>
          </w:p>
        </w:tc>
      </w:tr>
      <w:tr w:rsidR="007C42E1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C013256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Discrete(count)</w:t>
            </w:r>
          </w:p>
        </w:tc>
      </w:tr>
      <w:tr w:rsidR="007C42E1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48CA05C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Discrete(count)</w:t>
            </w:r>
          </w:p>
        </w:tc>
      </w:tr>
      <w:tr w:rsidR="007C42E1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9FD2C5A" w:rsidR="007C42E1" w:rsidRPr="00707DE3" w:rsidRDefault="007C42E1" w:rsidP="007C4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Discrete(Binary)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97ACA71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B609643" w:rsidR="00266B62" w:rsidRPr="00707DE3" w:rsidRDefault="00A805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40F8857" w:rsidR="00266B62" w:rsidRPr="00707DE3" w:rsidRDefault="003A6E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1876697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A0C9CA8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206E948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742F909" w:rsidR="00266B62" w:rsidRPr="00707DE3" w:rsidRDefault="000076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67DD16E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D1CA667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471850D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C6C75F3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F5F21E1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D76F9E8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E9F7CB8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2B94D5C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544500C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593D0E2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5E41C0E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91FE552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59417E9" w:rsidR="00266B62" w:rsidRPr="00707DE3" w:rsidRDefault="00A159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014C8E9" w14:textId="25CF1D3D" w:rsidR="0056050F" w:rsidRPr="0056050F" w:rsidRDefault="0056050F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C68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FF176C8" w14:textId="45804834" w:rsidR="004B5F9D" w:rsidRPr="004B5F9D" w:rsidRDefault="004B5F9D" w:rsidP="004B5F9D">
      <w:pPr>
        <w:rPr>
          <w:rFonts w:ascii="Times New Roman" w:hAnsi="Times New Roman" w:cs="Times New Roman"/>
          <w:sz w:val="28"/>
          <w:szCs w:val="28"/>
        </w:rPr>
      </w:pPr>
      <w:r w:rsidRPr="004B5F9D">
        <w:rPr>
          <w:rFonts w:ascii="Times New Roman" w:hAnsi="Times New Roman" w:cs="Times New Roman"/>
          <w:sz w:val="28"/>
          <w:szCs w:val="28"/>
        </w:rPr>
        <w:t xml:space="preserve">When three coins are tossed the total number of possible combinations are </w:t>
      </w:r>
      <w:r w:rsidR="00325AFF">
        <w:rPr>
          <w:rFonts w:ascii="Times New Roman" w:hAnsi="Times New Roman" w:cs="Times New Roman"/>
          <w:sz w:val="28"/>
          <w:szCs w:val="28"/>
        </w:rPr>
        <w:t>2</w:t>
      </w:r>
      <w:r w:rsidR="00325AF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B5F9D">
        <w:rPr>
          <w:rFonts w:ascii="Times New Roman" w:hAnsi="Times New Roman" w:cs="Times New Roman"/>
          <w:sz w:val="28"/>
          <w:szCs w:val="28"/>
        </w:rPr>
        <w:t xml:space="preserve"> = 8.</w:t>
      </w:r>
    </w:p>
    <w:p w14:paraId="0D66A81B" w14:textId="77777777" w:rsidR="004B5F9D" w:rsidRPr="004B5F9D" w:rsidRDefault="004B5F9D" w:rsidP="004B5F9D">
      <w:pPr>
        <w:rPr>
          <w:rFonts w:ascii="Times New Roman" w:hAnsi="Times New Roman" w:cs="Times New Roman"/>
          <w:sz w:val="28"/>
          <w:szCs w:val="28"/>
        </w:rPr>
      </w:pPr>
    </w:p>
    <w:p w14:paraId="364BD84B" w14:textId="77777777" w:rsidR="004B5F9D" w:rsidRPr="004B5F9D" w:rsidRDefault="004B5F9D" w:rsidP="004B5F9D">
      <w:pPr>
        <w:rPr>
          <w:rFonts w:ascii="Times New Roman" w:hAnsi="Times New Roman" w:cs="Times New Roman"/>
          <w:sz w:val="28"/>
          <w:szCs w:val="28"/>
        </w:rPr>
      </w:pPr>
      <w:r w:rsidRPr="004B5F9D">
        <w:rPr>
          <w:rFonts w:ascii="Times New Roman" w:hAnsi="Times New Roman" w:cs="Times New Roman"/>
          <w:sz w:val="28"/>
          <w:szCs w:val="28"/>
        </w:rPr>
        <w:t>These combinations are HHH, HHT, HTH, THH, TTH, THT, HTT, TTT.</w:t>
      </w:r>
    </w:p>
    <w:p w14:paraId="16B58FD6" w14:textId="77777777" w:rsidR="004B5F9D" w:rsidRPr="004B5F9D" w:rsidRDefault="004B5F9D" w:rsidP="004B5F9D">
      <w:pPr>
        <w:rPr>
          <w:rFonts w:ascii="Times New Roman" w:hAnsi="Times New Roman" w:cs="Times New Roman"/>
          <w:sz w:val="28"/>
          <w:szCs w:val="28"/>
        </w:rPr>
      </w:pPr>
    </w:p>
    <w:p w14:paraId="4E5BCF5F" w14:textId="77777777" w:rsidR="004B5F9D" w:rsidRPr="004B5F9D" w:rsidRDefault="004B5F9D" w:rsidP="004B5F9D">
      <w:pPr>
        <w:rPr>
          <w:rFonts w:ascii="Times New Roman" w:hAnsi="Times New Roman" w:cs="Times New Roman"/>
          <w:sz w:val="28"/>
          <w:szCs w:val="28"/>
        </w:rPr>
      </w:pPr>
      <w:r w:rsidRPr="004B5F9D">
        <w:rPr>
          <w:rFonts w:ascii="Times New Roman" w:hAnsi="Times New Roman" w:cs="Times New Roman"/>
          <w:sz w:val="28"/>
          <w:szCs w:val="28"/>
        </w:rPr>
        <w:t>The number of combinations which have two heads and one tail are:</w:t>
      </w:r>
    </w:p>
    <w:p w14:paraId="332F460E" w14:textId="77777777" w:rsidR="004B5F9D" w:rsidRPr="004B5F9D" w:rsidRDefault="004B5F9D" w:rsidP="004B5F9D">
      <w:pPr>
        <w:rPr>
          <w:rFonts w:ascii="Times New Roman" w:hAnsi="Times New Roman" w:cs="Times New Roman"/>
          <w:sz w:val="28"/>
          <w:szCs w:val="28"/>
        </w:rPr>
      </w:pPr>
    </w:p>
    <w:p w14:paraId="379F590F" w14:textId="77777777" w:rsidR="004B5F9D" w:rsidRDefault="004B5F9D" w:rsidP="004B5F9D">
      <w:pPr>
        <w:rPr>
          <w:rFonts w:ascii="Times New Roman" w:hAnsi="Times New Roman" w:cs="Times New Roman"/>
          <w:sz w:val="28"/>
          <w:szCs w:val="28"/>
        </w:rPr>
      </w:pPr>
      <w:r w:rsidRPr="004B5F9D">
        <w:rPr>
          <w:rFonts w:ascii="Times New Roman" w:hAnsi="Times New Roman" w:cs="Times New Roman"/>
          <w:sz w:val="28"/>
          <w:szCs w:val="28"/>
        </w:rPr>
        <w:t>HHT, HTH, TTH which makes them 3 in number.</w:t>
      </w:r>
    </w:p>
    <w:p w14:paraId="49FDC1E0" w14:textId="77777777" w:rsidR="004B5F9D" w:rsidRPr="00325AFF" w:rsidRDefault="004B5F9D" w:rsidP="004B5F9D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688B615" w14:textId="3455F1A1" w:rsidR="004B5F9D" w:rsidRDefault="004B5F9D" w:rsidP="00707DE3">
      <w:pPr>
        <w:rPr>
          <w:rFonts w:ascii="Times New Roman" w:hAnsi="Times New Roman" w:cs="Times New Roman"/>
          <w:sz w:val="28"/>
          <w:szCs w:val="28"/>
        </w:rPr>
      </w:pPr>
      <w:r w:rsidRPr="004B5F9D">
        <w:rPr>
          <w:rFonts w:ascii="Times New Roman" w:hAnsi="Times New Roman" w:cs="Times New Roman"/>
          <w:sz w:val="28"/>
          <w:szCs w:val="28"/>
        </w:rPr>
        <w:t>The Probability of getting two heads and one tails in the toss of three coins is 3/8 or 0.375.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C794361" w14:textId="77777777" w:rsidR="0056050F" w:rsidRPr="0056050F" w:rsidRDefault="0056050F" w:rsidP="005605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6050F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6C0395E8" w:rsidR="002E0863" w:rsidRDefault="00012253" w:rsidP="000122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14:paraId="284B1352" w14:textId="77777777" w:rsidR="00C51026" w:rsidRDefault="00C51026" w:rsidP="00C5102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36EBDE4" w14:textId="77777777" w:rsidR="00012253" w:rsidRPr="00012253" w:rsidRDefault="00012253" w:rsidP="000122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2253">
        <w:rPr>
          <w:rFonts w:ascii="Times New Roman" w:hAnsi="Times New Roman" w:cs="Times New Roman"/>
          <w:sz w:val="28"/>
          <w:szCs w:val="28"/>
        </w:rPr>
        <w:t>Sum 2: (1, 1)</w:t>
      </w:r>
    </w:p>
    <w:p w14:paraId="7A77D7A0" w14:textId="77777777" w:rsidR="00012253" w:rsidRPr="00012253" w:rsidRDefault="00012253" w:rsidP="0001225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12253">
        <w:rPr>
          <w:rFonts w:ascii="Times New Roman" w:hAnsi="Times New Roman" w:cs="Times New Roman"/>
          <w:sz w:val="28"/>
          <w:szCs w:val="28"/>
        </w:rPr>
        <w:t>Sum 3: (1, 2), (2, 1)</w:t>
      </w:r>
    </w:p>
    <w:p w14:paraId="62980272" w14:textId="77777777" w:rsidR="00012253" w:rsidRDefault="00012253" w:rsidP="0001225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12253">
        <w:rPr>
          <w:rFonts w:ascii="Times New Roman" w:hAnsi="Times New Roman" w:cs="Times New Roman"/>
          <w:sz w:val="28"/>
          <w:szCs w:val="28"/>
        </w:rPr>
        <w:t>Sum 4: (1, 3), (2, 2), (3, 1)</w:t>
      </w:r>
    </w:p>
    <w:p w14:paraId="145902B9" w14:textId="77777777" w:rsidR="00012253" w:rsidRDefault="00012253" w:rsidP="0001225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A597212" w14:textId="7B2F28EB" w:rsidR="00012253" w:rsidRDefault="00012253" w:rsidP="00012253">
      <w:pPr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 w:rsidRPr="00012253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There are 6 favorable outcomes. So, the probability is </w:t>
      </w:r>
      <w:r w:rsidRPr="00012253"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  <w:t>6/36=1/6</w:t>
      </w:r>
    </w:p>
    <w:p w14:paraId="58837C39" w14:textId="3786FA01" w:rsidR="00012253" w:rsidRPr="00012253" w:rsidRDefault="00012253" w:rsidP="00012253">
      <w:pPr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  <w:t>c)</w:t>
      </w:r>
      <w:r w:rsidRPr="00012253">
        <w:t xml:space="preserve"> </w:t>
      </w:r>
      <w:r w:rsidRPr="00012253"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  <w:t>Sum 6: (1, 5), (2, 4), (3, 3), (4, 2), (5, 1)</w:t>
      </w:r>
    </w:p>
    <w:p w14:paraId="00F283AC" w14:textId="4741848D" w:rsidR="00012253" w:rsidRDefault="00012253" w:rsidP="00012253">
      <w:pPr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 w:rsidRPr="00012253"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  <w:t>Sum 12: (6, 6)</w:t>
      </w:r>
    </w:p>
    <w:p w14:paraId="477DED4E" w14:textId="77777777" w:rsidR="00012253" w:rsidRDefault="00012253" w:rsidP="00012253">
      <w:pPr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  <w:r w:rsidRPr="00012253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There are 6 favorable outcomes. So, the probability is </w:t>
      </w:r>
      <w:r w:rsidRPr="00012253"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  <w:t>6/36=1/6</w:t>
      </w:r>
    </w:p>
    <w:p w14:paraId="3047A47C" w14:textId="77777777" w:rsidR="00012253" w:rsidRDefault="00012253" w:rsidP="00012253">
      <w:pPr>
        <w:rPr>
          <w:rStyle w:val="katex-mathml"/>
          <w:color w:val="0D0D0D"/>
          <w:sz w:val="29"/>
          <w:szCs w:val="29"/>
          <w:bdr w:val="none" w:sz="0" w:space="0" w:color="auto" w:frame="1"/>
          <w:shd w:val="clear" w:color="auto" w:fill="FFFFFF"/>
        </w:rPr>
      </w:pPr>
    </w:p>
    <w:p w14:paraId="591AF0BB" w14:textId="77777777" w:rsidR="00012253" w:rsidRPr="00012253" w:rsidRDefault="00012253" w:rsidP="00012253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2171A72" w14:textId="75997DBA" w:rsidR="0056050F" w:rsidRPr="0056050F" w:rsidRDefault="0056050F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C68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0AC25CBE" w14:textId="484EF2A9" w:rsidR="00222AA2" w:rsidRPr="00222AA2" w:rsidRDefault="00222AA2" w:rsidP="00222AA2">
      <w:pPr>
        <w:rPr>
          <w:rFonts w:ascii="Times New Roman" w:hAnsi="Times New Roman" w:cs="Times New Roman"/>
          <w:sz w:val="28"/>
          <w:szCs w:val="28"/>
        </w:rPr>
      </w:pPr>
      <w:r w:rsidRPr="00222AA2">
        <w:rPr>
          <w:rFonts w:ascii="Times New Roman" w:hAnsi="Times New Roman" w:cs="Times New Roman"/>
          <w:sz w:val="28"/>
          <w:szCs w:val="28"/>
        </w:rPr>
        <w:t>Total number balls= 2 + 3 + 2 = 7</w:t>
      </w:r>
    </w:p>
    <w:p w14:paraId="5D6C894A" w14:textId="0E3DF530" w:rsidR="00222AA2" w:rsidRPr="00222AA2" w:rsidRDefault="00222AA2" w:rsidP="00222AA2">
      <w:pPr>
        <w:rPr>
          <w:rFonts w:ascii="Times New Roman" w:hAnsi="Times New Roman" w:cs="Times New Roman"/>
          <w:sz w:val="28"/>
          <w:szCs w:val="28"/>
        </w:rPr>
      </w:pPr>
      <w:r w:rsidRPr="00222AA2">
        <w:rPr>
          <w:rFonts w:ascii="Times New Roman" w:hAnsi="Times New Roman" w:cs="Times New Roman"/>
          <w:sz w:val="28"/>
          <w:szCs w:val="28"/>
        </w:rPr>
        <w:t xml:space="preserve">Number of ways of drawing 2 balls out of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22AA2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22AA2">
        <w:rPr>
          <w:rFonts w:ascii="Times New Roman" w:hAnsi="Times New Roman" w:cs="Times New Roman"/>
          <w:sz w:val="28"/>
          <w:szCs w:val="28"/>
        </w:rPr>
        <w:t>(7 * 6) (2 * 1) = 42/2 = 21</w:t>
      </w:r>
    </w:p>
    <w:p w14:paraId="3258D192" w14:textId="12592240" w:rsidR="00222AA2" w:rsidRPr="00222AA2" w:rsidRDefault="00222AA2" w:rsidP="00222AA2">
      <w:pPr>
        <w:rPr>
          <w:rFonts w:ascii="Times New Roman" w:hAnsi="Times New Roman" w:cs="Times New Roman"/>
          <w:sz w:val="28"/>
          <w:szCs w:val="28"/>
        </w:rPr>
      </w:pPr>
      <w:r w:rsidRPr="00222AA2">
        <w:rPr>
          <w:rFonts w:ascii="Times New Roman" w:hAnsi="Times New Roman" w:cs="Times New Roman"/>
          <w:sz w:val="28"/>
          <w:szCs w:val="28"/>
        </w:rPr>
        <w:t>Number of ways of drawing 2 Blue balls=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22AA2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25CD874B" w14:textId="77777777" w:rsidR="00222AA2" w:rsidRPr="00222AA2" w:rsidRDefault="00222AA2" w:rsidP="00222AA2">
      <w:pPr>
        <w:rPr>
          <w:rFonts w:ascii="Times New Roman" w:hAnsi="Times New Roman" w:cs="Times New Roman"/>
          <w:sz w:val="28"/>
          <w:szCs w:val="28"/>
        </w:rPr>
      </w:pPr>
      <w:r w:rsidRPr="00222AA2">
        <w:rPr>
          <w:rFonts w:ascii="Times New Roman" w:hAnsi="Times New Roman" w:cs="Times New Roman"/>
          <w:sz w:val="28"/>
          <w:szCs w:val="28"/>
        </w:rPr>
        <w:t>So the probability of both balls being blue= 1/21</w:t>
      </w:r>
    </w:p>
    <w:p w14:paraId="28618D64" w14:textId="5AF0CBE6" w:rsidR="00222AA2" w:rsidRPr="00222AA2" w:rsidRDefault="00222AA2" w:rsidP="00222AA2">
      <w:pPr>
        <w:rPr>
          <w:rFonts w:ascii="Times New Roman" w:hAnsi="Times New Roman" w:cs="Times New Roman"/>
          <w:sz w:val="28"/>
          <w:szCs w:val="28"/>
        </w:rPr>
      </w:pPr>
      <w:r w:rsidRPr="00222AA2">
        <w:rPr>
          <w:rFonts w:ascii="Times New Roman" w:hAnsi="Times New Roman" w:cs="Times New Roman"/>
          <w:sz w:val="28"/>
          <w:szCs w:val="28"/>
        </w:rPr>
        <w:t>probability of one ball being blue=(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22AA2">
        <w:rPr>
          <w:rFonts w:ascii="Times New Roman" w:hAnsi="Times New Roman" w:cs="Times New Roman"/>
          <w:sz w:val="28"/>
          <w:szCs w:val="28"/>
        </w:rPr>
        <w:t xml:space="preserve"> </w:t>
      </w:r>
      <w:r w:rsidR="001251C8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222AA2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22AA2">
        <w:rPr>
          <w:rFonts w:ascii="Times New Roman" w:hAnsi="Times New Roman" w:cs="Times New Roman"/>
          <w:sz w:val="28"/>
          <w:szCs w:val="28"/>
        </w:rPr>
        <w:t xml:space="preserve">)/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222AA2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22AA2">
        <w:rPr>
          <w:rFonts w:ascii="Times New Roman" w:hAnsi="Times New Roman" w:cs="Times New Roman"/>
          <w:sz w:val="28"/>
          <w:szCs w:val="28"/>
        </w:rPr>
        <w:t xml:space="preserve"> = 10/21</w:t>
      </w:r>
    </w:p>
    <w:p w14:paraId="17E40C18" w14:textId="7D5FCD03" w:rsidR="002E0863" w:rsidRDefault="00222AA2" w:rsidP="00222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222AA2">
        <w:rPr>
          <w:rFonts w:ascii="Times New Roman" w:hAnsi="Times New Roman" w:cs="Times New Roman"/>
          <w:sz w:val="28"/>
          <w:szCs w:val="28"/>
        </w:rPr>
        <w:t>he probability that none of the balls being blue= 1 - 1/21 - 10/21 = 10/21</w:t>
      </w:r>
    </w:p>
    <w:p w14:paraId="597390B8" w14:textId="67E424EC" w:rsidR="00222AA2" w:rsidRPr="00222AA2" w:rsidRDefault="00222AA2" w:rsidP="00222A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AA2">
        <w:rPr>
          <w:rFonts w:ascii="Times New Roman" w:hAnsi="Times New Roman" w:cs="Times New Roman"/>
          <w:b/>
          <w:bCs/>
          <w:sz w:val="28"/>
          <w:szCs w:val="28"/>
        </w:rPr>
        <w:t>Probability=10/21</w:t>
      </w:r>
    </w:p>
    <w:p w14:paraId="79462227" w14:textId="77777777" w:rsidR="00222AA2" w:rsidRDefault="00222AA2" w:rsidP="00222AA2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0CC6CB8F" w:rsidR="006D7AA1" w:rsidRPr="00D13C68" w:rsidRDefault="00D13C68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C68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4AE934EA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C61D0AE" w14:textId="77777777" w:rsidR="00D13C68" w:rsidRDefault="00D13C68" w:rsidP="00F407B7">
      <w:pPr>
        <w:rPr>
          <w:rFonts w:ascii="Times New Roman" w:hAnsi="Times New Roman" w:cs="Times New Roman"/>
          <w:sz w:val="28"/>
          <w:szCs w:val="28"/>
        </w:rPr>
      </w:pPr>
      <w:r w:rsidRPr="00D13C68">
        <w:rPr>
          <w:rFonts w:ascii="Times New Roman" w:hAnsi="Times New Roman" w:cs="Times New Roman"/>
          <w:sz w:val="28"/>
          <w:szCs w:val="28"/>
        </w:rPr>
        <w:t xml:space="preserve">Expected number of candies for a randomly selected child </w:t>
      </w:r>
    </w:p>
    <w:p w14:paraId="69763CD7" w14:textId="77777777" w:rsidR="00D13C68" w:rsidRDefault="00D13C68" w:rsidP="00F407B7">
      <w:pPr>
        <w:rPr>
          <w:rFonts w:ascii="Times New Roman" w:hAnsi="Times New Roman" w:cs="Times New Roman"/>
          <w:sz w:val="28"/>
          <w:szCs w:val="28"/>
        </w:rPr>
      </w:pPr>
      <w:r w:rsidRPr="00D13C68">
        <w:rPr>
          <w:rFonts w:ascii="Times New Roman" w:hAnsi="Times New Roman" w:cs="Times New Roman"/>
          <w:sz w:val="28"/>
          <w:szCs w:val="28"/>
        </w:rPr>
        <w:t xml:space="preserve"> 1 * 0.015 + 4*0.20 + 3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D13C68">
        <w:rPr>
          <w:rFonts w:ascii="Times New Roman" w:hAnsi="Times New Roman" w:cs="Times New Roman"/>
          <w:sz w:val="28"/>
          <w:szCs w:val="28"/>
        </w:rPr>
        <w:t>0.65 + 5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D13C68">
        <w:rPr>
          <w:rFonts w:ascii="Times New Roman" w:hAnsi="Times New Roman" w:cs="Times New Roman"/>
          <w:sz w:val="28"/>
          <w:szCs w:val="28"/>
        </w:rPr>
        <w:t xml:space="preserve">0.005 + 6 *0.01 + 2 * 0.12 </w:t>
      </w:r>
    </w:p>
    <w:p w14:paraId="72DF52C2" w14:textId="77777777" w:rsidR="00D13C68" w:rsidRDefault="00D13C68" w:rsidP="00F407B7">
      <w:pPr>
        <w:rPr>
          <w:rFonts w:ascii="Times New Roman" w:hAnsi="Times New Roman" w:cs="Times New Roman"/>
          <w:sz w:val="28"/>
          <w:szCs w:val="28"/>
        </w:rPr>
      </w:pPr>
      <w:r w:rsidRPr="00D13C68">
        <w:rPr>
          <w:rFonts w:ascii="Times New Roman" w:hAnsi="Times New Roman" w:cs="Times New Roman"/>
          <w:sz w:val="28"/>
          <w:szCs w:val="28"/>
        </w:rPr>
        <w:t xml:space="preserve"> 0.015 + 0.8 + 1.95 + 0.025 + 0.06 + 0.24 = 3.090 = 3.09</w:t>
      </w:r>
    </w:p>
    <w:p w14:paraId="4A3D91AC" w14:textId="7984B34C" w:rsidR="00D13C68" w:rsidRDefault="00D13C68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C68">
        <w:rPr>
          <w:rFonts w:ascii="Times New Roman" w:hAnsi="Times New Roman" w:cs="Times New Roman"/>
          <w:sz w:val="28"/>
          <w:szCs w:val="28"/>
        </w:rPr>
        <w:t xml:space="preserve"> </w:t>
      </w:r>
      <w:r w:rsidRPr="00D13C68">
        <w:rPr>
          <w:rFonts w:ascii="Times New Roman" w:hAnsi="Times New Roman" w:cs="Times New Roman"/>
          <w:b/>
          <w:bCs/>
          <w:sz w:val="28"/>
          <w:szCs w:val="28"/>
        </w:rPr>
        <w:t>Expected number of candies for a randomly selected child = 3.09</w:t>
      </w:r>
    </w:p>
    <w:p w14:paraId="7405F319" w14:textId="77777777" w:rsidR="00D13C68" w:rsidRPr="00D13C68" w:rsidRDefault="00D13C68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2A61B16" w14:textId="3AB95315" w:rsidR="00C21D69" w:rsidRDefault="00C21D6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the details are presented in </w:t>
      </w:r>
      <w:r w:rsidRPr="00C21D69">
        <w:rPr>
          <w:b/>
          <w:bCs/>
          <w:sz w:val="28"/>
          <w:szCs w:val="28"/>
        </w:rPr>
        <w:t>Q7.ipynb</w:t>
      </w:r>
    </w:p>
    <w:p w14:paraId="24CCC7DA" w14:textId="77777777" w:rsidR="00E02D87" w:rsidRPr="00E02D87" w:rsidRDefault="00E02D87" w:rsidP="00707DE3">
      <w:pPr>
        <w:rPr>
          <w:sz w:val="28"/>
          <w:szCs w:val="28"/>
          <w:vertAlign w:val="superscript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643BDC4" w14:textId="77777777" w:rsidR="00402B19" w:rsidRDefault="00402B1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B593B19" w14:textId="593D2AC4" w:rsidR="00402B19" w:rsidRPr="00402B19" w:rsidRDefault="00402B19" w:rsidP="00402B19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02B1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ANSWER:</w:t>
      </w:r>
    </w:p>
    <w:p w14:paraId="6E77238C" w14:textId="77777777" w:rsidR="00402B19" w:rsidRDefault="00402B19" w:rsidP="00402B1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02B1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</w:p>
    <w:p w14:paraId="4DC3304D" w14:textId="77777777" w:rsidR="00402B19" w:rsidRDefault="00402B19" w:rsidP="00402B1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02B19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(1/9)*108 + (1/9)*110 + (1/9)*123 + (1/9)*134 + (1/9)*135 + (1/9)*145 + (1/9)*167 + (1/9)*187 + (1/9)199 </w:t>
      </w:r>
    </w:p>
    <w:p w14:paraId="0CD1C890" w14:textId="77777777" w:rsidR="00402B19" w:rsidRDefault="00402B19" w:rsidP="00402B1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02B19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(108 + 110 + 123 + 134 + 135 + 145 + 167 + 187 + 199) = (1/9)(1308) = 145.33</w:t>
      </w:r>
    </w:p>
    <w:p w14:paraId="4C08B07F" w14:textId="5420E3D8" w:rsidR="00402B19" w:rsidRPr="00402B19" w:rsidRDefault="00402B19" w:rsidP="00402B19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02B1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Expected Value of the Weight of that patient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9AE7745" w14:textId="4DC5F6BA" w:rsidR="002B17CD" w:rsidRDefault="002B17CD" w:rsidP="002B17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the details are presented in </w:t>
      </w:r>
      <w:r w:rsidRPr="00C21D69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9_a</w:t>
      </w:r>
      <w:r w:rsidRPr="00C21D69">
        <w:rPr>
          <w:b/>
          <w:bCs/>
          <w:sz w:val="28"/>
          <w:szCs w:val="28"/>
        </w:rPr>
        <w:t>.ipynb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E97105E" w14:textId="0EAA95BD" w:rsidR="002B17CD" w:rsidRDefault="002B17CD" w:rsidP="002B17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the details are presented in </w:t>
      </w:r>
      <w:r w:rsidRPr="00C21D69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9_b</w:t>
      </w:r>
      <w:r w:rsidRPr="00C21D69">
        <w:rPr>
          <w:b/>
          <w:bCs/>
          <w:sz w:val="28"/>
          <w:szCs w:val="28"/>
        </w:rPr>
        <w:t>.ipynb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CE004E9" w14:textId="28110B7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77777777" w:rsidR="00707DE3" w:rsidRDefault="00000000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00000" w:rsidP="00EB6B5E">
      <w:r>
        <w:rPr>
          <w:noProof/>
        </w:rPr>
        <w:pict w14:anchorId="7663A373">
          <v:shape id="_x0000_i1026" type="#_x0000_t75" style="width:234pt;height:234pt">
            <v:imagedata r:id="rId6" o:title="Boxplot1"/>
          </v:shape>
        </w:pict>
      </w:r>
    </w:p>
    <w:p w14:paraId="651EEA92" w14:textId="65747F82" w:rsidR="00DC22A8" w:rsidRDefault="00DC22A8" w:rsidP="00DC22A8">
      <w:r w:rsidRPr="00DC22A8">
        <w:rPr>
          <w:b/>
          <w:bCs/>
          <w:sz w:val="28"/>
          <w:szCs w:val="28"/>
        </w:rPr>
        <w:t>ANSWER:</w:t>
      </w:r>
      <w:r w:rsidRPr="00DC22A8">
        <w:t xml:space="preserve"> </w:t>
      </w:r>
      <w:r>
        <w:t>The histograms peak has right skew and tail is on right. Mean &gt; Median. We have outliers on the higher side.</w:t>
      </w:r>
    </w:p>
    <w:p w14:paraId="6E19D1EE" w14:textId="0653D2FE" w:rsidR="00DC22A8" w:rsidRDefault="00DC22A8" w:rsidP="00DC22A8">
      <w:r>
        <w:t xml:space="preserve"> The boxplot has outliers on the maximum side.</w:t>
      </w:r>
      <w:r w:rsidR="00753150">
        <w:t>(HVO)</w:t>
      </w:r>
    </w:p>
    <w:p w14:paraId="73198226" w14:textId="6F979111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C4AE7B0" w14:textId="51BB48EA" w:rsidR="00883522" w:rsidRPr="0084412F" w:rsidRDefault="00883522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4412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ANSWER:</w:t>
      </w:r>
    </w:p>
    <w:p w14:paraId="14E9F943" w14:textId="77777777" w:rsidR="00883522" w:rsidRDefault="00883522" w:rsidP="008835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 In which t is the critical value for the two-tailed confidence interval. Considering a 94% confidence level, using a calculator, with 200 - 1 = 199 df, the critical value is t = 1.8916, hence:</w:t>
      </w:r>
    </w:p>
    <w:p w14:paraId="6F0C2A92" w14:textId="77777777" w:rsidR="00883522" w:rsidRDefault="00883522" w:rsidP="008835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94% confidence interval is (198.73, 201.27). Considering a 96% confidence level, using a calculator, with 200 - 1 = 199 df, the critical value is t = 2.0673, hence:</w:t>
      </w:r>
    </w:p>
    <w:p w14:paraId="40CA1BD3" w14:textId="77777777" w:rsidR="00883522" w:rsidRDefault="00883522" w:rsidP="008835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96% confidence interval is (198.61, 201.39). Considering a 98% confidence level, using a calculator, with 200 - 1 = 199 df, the critical value is t = 2.3452, hence:</w:t>
      </w:r>
    </w:p>
    <w:p w14:paraId="249A4000" w14:textId="77777777" w:rsidR="00883522" w:rsidRDefault="00883522" w:rsidP="008835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98% confidence interval is (198.43, 201.57).</w:t>
      </w:r>
    </w:p>
    <w:p w14:paraId="3F73CCCA" w14:textId="77777777" w:rsidR="00883522" w:rsidRDefault="0088352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C2B7F24" w14:textId="77777777" w:rsidR="00883522" w:rsidRDefault="0088352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BB62268" w14:textId="77777777" w:rsidR="001F5BD1" w:rsidRDefault="006D3BBD" w:rsidP="00CB08A5">
      <w:pPr>
        <w:rPr>
          <w:b/>
          <w:bCs/>
          <w:sz w:val="28"/>
          <w:szCs w:val="28"/>
        </w:rPr>
      </w:pPr>
      <w:r w:rsidRPr="006D3BBD">
        <w:rPr>
          <w:b/>
          <w:bCs/>
          <w:sz w:val="28"/>
          <w:szCs w:val="28"/>
        </w:rPr>
        <w:t>ANSWER:</w:t>
      </w:r>
      <w:r w:rsidR="001F5BD1">
        <w:rPr>
          <w:b/>
          <w:bCs/>
          <w:sz w:val="28"/>
          <w:szCs w:val="28"/>
        </w:rPr>
        <w:t xml:space="preserve"> </w:t>
      </w:r>
    </w:p>
    <w:p w14:paraId="04659FD1" w14:textId="42CDC973" w:rsidR="00CB08A5" w:rsidRDefault="006D3BBD" w:rsidP="00CB08A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sz w:val="28"/>
          <w:szCs w:val="28"/>
        </w:rPr>
        <w:t>Mean=</w:t>
      </w:r>
      <w:r w:rsidR="001F5BD1" w:rsidRPr="001F5BD1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1F5BD1">
        <w:rPr>
          <w:rFonts w:ascii="Segoe UI" w:hAnsi="Segoe UI" w:cs="Segoe UI"/>
          <w:color w:val="1F2328"/>
          <w:shd w:val="clear" w:color="auto" w:fill="FFFFFF"/>
        </w:rPr>
        <w:t> (34+36+36+38+38+39+39+40+40+41+41+41+41+42+45+49+56)/18= 738/18=41</w:t>
      </w:r>
    </w:p>
    <w:p w14:paraId="31768ACC" w14:textId="4BEF577B" w:rsidR="001F5BD1" w:rsidRDefault="001F5BD1" w:rsidP="00CB08A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Median = (9th+ 10th Term)/2 = (40+41)/2 = 40.5</w:t>
      </w:r>
    </w:p>
    <w:p w14:paraId="306E0BC6" w14:textId="77777777" w:rsidR="001F5BD1" w:rsidRDefault="001F5BD1" w:rsidP="001F5BD1">
      <w:r>
        <w:rPr>
          <w:rFonts w:ascii="Segoe UI" w:hAnsi="Segoe UI" w:cs="Segoe UI"/>
          <w:color w:val="1F2328"/>
          <w:shd w:val="clear" w:color="auto" w:fill="FFFFFF"/>
        </w:rPr>
        <w:t>Variance = 434/18= 24.1111</w:t>
      </w:r>
      <w:r w:rsidRPr="001F5BD1">
        <w:t xml:space="preserve"> </w:t>
      </w:r>
    </w:p>
    <w:p w14:paraId="21E49D76" w14:textId="52454C25" w:rsidR="001F5BD1" w:rsidRDefault="001F5BD1" w:rsidP="00CB08A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Standard deviation= (24.111) ^ (1/2) = 4.91</w:t>
      </w:r>
    </w:p>
    <w:p w14:paraId="17F31DB6" w14:textId="79E650BA" w:rsidR="001F5BD1" w:rsidRPr="006D3BBD" w:rsidRDefault="001F5BD1" w:rsidP="00CB08A5">
      <w:pPr>
        <w:rPr>
          <w:sz w:val="28"/>
          <w:szCs w:val="28"/>
        </w:rPr>
      </w:pPr>
      <w:r w:rsidRPr="001F5BD1">
        <w:rPr>
          <w:noProof/>
          <w:sz w:val="28"/>
          <w:szCs w:val="28"/>
        </w:rPr>
        <w:lastRenderedPageBreak/>
        <w:drawing>
          <wp:inline distT="0" distB="0" distL="0" distR="0" wp14:anchorId="13B3DADF" wp14:editId="1F4094A4">
            <wp:extent cx="4335379" cy="2009281"/>
            <wp:effectExtent l="0" t="0" r="8255" b="0"/>
            <wp:docPr id="31859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95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867" cy="20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6912451" w14:textId="719943B7" w:rsidR="000852AD" w:rsidRDefault="000852AD" w:rsidP="00CB08A5">
      <w:pPr>
        <w:rPr>
          <w:rFonts w:ascii="Segoe UI" w:hAnsi="Segoe UI" w:cs="Segoe UI"/>
          <w:color w:val="0D0D0D"/>
          <w:shd w:val="clear" w:color="auto" w:fill="FFFFFF"/>
        </w:rPr>
      </w:pPr>
      <w:r w:rsidRPr="000852AD">
        <w:rPr>
          <w:b/>
          <w:bCs/>
          <w:sz w:val="28"/>
          <w:szCs w:val="28"/>
        </w:rPr>
        <w:t>ANSWER:</w:t>
      </w:r>
      <w:r w:rsidRPr="000852AD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No skewness is present we have a perfect symmetrical distribution.</w:t>
      </w:r>
      <w:r w:rsidRPr="000852AD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when the mean and median are equal, the distribution is symmetrical.</w:t>
      </w:r>
    </w:p>
    <w:p w14:paraId="4C7FEFC5" w14:textId="77777777" w:rsidR="000852AD" w:rsidRPr="000852AD" w:rsidRDefault="000852AD" w:rsidP="00CB08A5">
      <w:pPr>
        <w:rPr>
          <w:b/>
          <w:bCs/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5704C91" w14:textId="00B116EF" w:rsidR="00BF0233" w:rsidRDefault="00BF0233" w:rsidP="00CB08A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ANSWER:</w:t>
      </w:r>
      <w:r>
        <w:rPr>
          <w:rFonts w:ascii="Segoe UI" w:hAnsi="Segoe UI" w:cs="Segoe UI"/>
          <w:color w:val="1F2328"/>
          <w:shd w:val="clear" w:color="auto" w:fill="FFFFFF"/>
        </w:rPr>
        <w:t xml:space="preserve"> Skewness and tail is towards Right.</w:t>
      </w:r>
    </w:p>
    <w:p w14:paraId="28B3E72C" w14:textId="77777777" w:rsidR="00BF0233" w:rsidRDefault="00BF0233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CA4AF36" w14:textId="1BD2CA8C" w:rsidR="00BF0233" w:rsidRDefault="00BF0233" w:rsidP="00BF023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ANSWER:</w:t>
      </w:r>
      <w:r>
        <w:rPr>
          <w:rFonts w:ascii="Segoe UI" w:hAnsi="Segoe UI" w:cs="Segoe UI"/>
          <w:color w:val="1F2328"/>
          <w:shd w:val="clear" w:color="auto" w:fill="FFFFFF"/>
        </w:rPr>
        <w:t xml:space="preserve"> Skewness and tail is towards Left.</w:t>
      </w:r>
    </w:p>
    <w:p w14:paraId="740759BC" w14:textId="77777777" w:rsidR="00BF0233" w:rsidRDefault="00BF0233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B7C16FB" w14:textId="42ACFC67" w:rsidR="00495577" w:rsidRDefault="00495577" w:rsidP="00CB08A5">
      <w:pPr>
        <w:rPr>
          <w:rFonts w:ascii="Segoe UI" w:hAnsi="Segoe UI" w:cs="Segoe UI"/>
          <w:color w:val="1F2328"/>
          <w:shd w:val="clear" w:color="auto" w:fill="FFFFFF"/>
        </w:rPr>
      </w:pPr>
      <w:r w:rsidRPr="00495577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</w:t>
      </w:r>
      <w:r w:rsidRPr="00495577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Positive kurtosis means the curve is more peaked and it is Leptokurtic.</w:t>
      </w:r>
    </w:p>
    <w:p w14:paraId="3AEBB855" w14:textId="77777777" w:rsidR="00495577" w:rsidRDefault="00495577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FBCCC3A" w14:textId="146EF66A" w:rsidR="00495577" w:rsidRDefault="00495577" w:rsidP="00CB08A5">
      <w:pPr>
        <w:rPr>
          <w:rFonts w:ascii="Segoe UI" w:hAnsi="Segoe UI" w:cs="Segoe UI"/>
          <w:color w:val="1F2328"/>
          <w:shd w:val="clear" w:color="auto" w:fill="FFFFFF"/>
        </w:rPr>
      </w:pPr>
      <w:r w:rsidRPr="00495577">
        <w:rPr>
          <w:b/>
          <w:bCs/>
          <w:sz w:val="28"/>
          <w:szCs w:val="28"/>
        </w:rPr>
        <w:t>ANSWER</w:t>
      </w:r>
      <w:r>
        <w:rPr>
          <w:b/>
          <w:bCs/>
          <w:sz w:val="28"/>
          <w:szCs w:val="28"/>
        </w:rPr>
        <w:t>:</w:t>
      </w:r>
      <w:r w:rsidRPr="00495577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Negative Kurtosis means the curve will be flatter and broader.</w:t>
      </w:r>
    </w:p>
    <w:p w14:paraId="32F441C8" w14:textId="77777777" w:rsidR="00495577" w:rsidRPr="00495577" w:rsidRDefault="00495577" w:rsidP="00CB08A5">
      <w:pPr>
        <w:rPr>
          <w:b/>
          <w:bCs/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38pt;height:114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7D0840F" w14:textId="6F5B7C26" w:rsidR="00092FA1" w:rsidRDefault="00092FA1" w:rsidP="00CB08A5">
      <w:pPr>
        <w:rPr>
          <w:sz w:val="28"/>
          <w:szCs w:val="28"/>
        </w:rPr>
      </w:pPr>
      <w:r w:rsidRPr="00092FA1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: </w:t>
      </w:r>
      <w:r w:rsidRPr="00092FA1">
        <w:t>The above Boxplot is not normally distributed the median is towards the higher value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85A639D" w14:textId="3CD1BBBF" w:rsidR="00092FA1" w:rsidRPr="00092FA1" w:rsidRDefault="00092FA1" w:rsidP="00CB08A5">
      <w:pPr>
        <w:rPr>
          <w:b/>
          <w:bCs/>
          <w:sz w:val="28"/>
          <w:szCs w:val="28"/>
        </w:rPr>
      </w:pPr>
      <w:r w:rsidRPr="00092FA1">
        <w:rPr>
          <w:b/>
          <w:bCs/>
          <w:sz w:val="28"/>
          <w:szCs w:val="28"/>
        </w:rPr>
        <w:t>ANSWER:</w:t>
      </w:r>
      <w:r w:rsidRPr="00092FA1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092FA1">
        <w:t>The data is a skewed towards left. The whisker range of minimum value is greater than maximum</w:t>
      </w:r>
      <w:r>
        <w:t>.</w:t>
      </w:r>
      <w:r w:rsidR="00CD7E12">
        <w:t>s</w:t>
      </w:r>
    </w:p>
    <w:p w14:paraId="1792A8A0" w14:textId="77777777" w:rsidR="00EC6E8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50D90822" w:rsidR="004D09A1" w:rsidRDefault="00EC6E86" w:rsidP="00CB08A5">
      <w:pPr>
        <w:rPr>
          <w:sz w:val="28"/>
          <w:szCs w:val="28"/>
        </w:rPr>
      </w:pPr>
      <w:r w:rsidRPr="00092FA1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</w:t>
      </w:r>
      <w:r w:rsidRPr="00092FA1">
        <w:t>The Inter Quantile Range = Q3 Upper quartile – Q1 Lower Quartile = 18 – 10 =8</w:t>
      </w:r>
      <w:r w:rsidR="004D09A1" w:rsidRPr="00092FA1"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35C4ECD" w14:textId="77777777" w:rsidR="002F3147" w:rsidRDefault="00AE0F0D" w:rsidP="00CB08A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sz w:val="28"/>
          <w:szCs w:val="28"/>
        </w:rPr>
        <w:t>ANSWER:</w:t>
      </w:r>
      <w:r w:rsidRPr="00AE0F0D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2F3147">
        <w:rPr>
          <w:rFonts w:ascii="Segoe UI" w:hAnsi="Segoe UI" w:cs="Segoe UI"/>
          <w:color w:val="1F2328"/>
          <w:shd w:val="clear" w:color="auto" w:fill="FFFFFF"/>
        </w:rPr>
        <w:t>1:T</w:t>
      </w:r>
      <w:r>
        <w:rPr>
          <w:rFonts w:ascii="Segoe UI" w:hAnsi="Segoe UI" w:cs="Segoe UI"/>
          <w:color w:val="1F2328"/>
          <w:shd w:val="clear" w:color="auto" w:fill="FFFFFF"/>
        </w:rPr>
        <w:t xml:space="preserve">here are no outliers. </w:t>
      </w:r>
    </w:p>
    <w:p w14:paraId="2FD21A9D" w14:textId="77777777" w:rsidR="002F3147" w:rsidRDefault="002F3147" w:rsidP="00CB08A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2:B</w:t>
      </w:r>
      <w:r w:rsidR="00AE0F0D">
        <w:rPr>
          <w:rFonts w:ascii="Segoe UI" w:hAnsi="Segoe UI" w:cs="Segoe UI"/>
          <w:color w:val="1F2328"/>
          <w:shd w:val="clear" w:color="auto" w:fill="FFFFFF"/>
        </w:rPr>
        <w:t xml:space="preserve">oth the box plot shares the same median that is approximately in a range between 275 to 250 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0B28267E" w14:textId="77777777" w:rsidR="003869DA" w:rsidRDefault="00AE0F0D" w:rsidP="003869DA">
      <w:pPr>
        <w:rPr>
          <w:sz w:val="28"/>
          <w:szCs w:val="28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 xml:space="preserve"> </w:t>
      </w:r>
      <w:r w:rsidR="002F3147">
        <w:rPr>
          <w:rFonts w:ascii="Segoe UI" w:hAnsi="Segoe UI" w:cs="Segoe UI"/>
          <w:color w:val="1F2328"/>
          <w:shd w:val="clear" w:color="auto" w:fill="FFFFFF"/>
        </w:rPr>
        <w:t>3:T</w:t>
      </w:r>
      <w:r>
        <w:rPr>
          <w:rFonts w:ascii="Segoe UI" w:hAnsi="Segoe UI" w:cs="Segoe UI"/>
          <w:color w:val="1F2328"/>
          <w:shd w:val="clear" w:color="auto" w:fill="FFFFFF"/>
        </w:rPr>
        <w:t>hey are normally distributed with zero to no skewness neither at the minimum or maximum whisker range.</w:t>
      </w:r>
    </w:p>
    <w:p w14:paraId="7AD0F7C8" w14:textId="3EE5A643" w:rsidR="007A3B9F" w:rsidRPr="00EF70C9" w:rsidRDefault="00BC5748" w:rsidP="003869DA">
      <w:pPr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3C4BF3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3B5832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5D61A7C3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22436ACE" w:rsidR="007A3B9F" w:rsidRPr="00EF70C9" w:rsidRDefault="003C07DD" w:rsidP="007A3B9F">
      <w:pPr>
        <w:rPr>
          <w:sz w:val="28"/>
          <w:szCs w:val="28"/>
        </w:rPr>
      </w:pPr>
      <w:r w:rsidRPr="003C07DD">
        <w:rPr>
          <w:sz w:val="28"/>
          <w:szCs w:val="28"/>
        </w:rPr>
        <w:drawing>
          <wp:inline distT="0" distB="0" distL="0" distR="0" wp14:anchorId="0F65227A" wp14:editId="73C514BF">
            <wp:extent cx="5943600" cy="1988820"/>
            <wp:effectExtent l="0" t="0" r="0" b="0"/>
            <wp:docPr id="1633004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047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8256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0462483" w:rsidR="007A3B9F" w:rsidRPr="00EF70C9" w:rsidRDefault="00FC16F4" w:rsidP="007A3B9F">
      <w:pPr>
        <w:ind w:left="720"/>
        <w:rPr>
          <w:sz w:val="28"/>
          <w:szCs w:val="28"/>
        </w:rPr>
      </w:pPr>
      <w:r w:rsidRPr="00FC16F4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</w:t>
      </w:r>
      <w:r w:rsidRPr="00FC16F4">
        <w:t xml:space="preserve"> MPG of cars follows normal distribution</w:t>
      </w:r>
      <w:r>
        <w:t>.</w:t>
      </w:r>
    </w:p>
    <w:p w14:paraId="200BDF43" w14:textId="4C470D65" w:rsidR="00FC16F4" w:rsidRDefault="00FC16F4" w:rsidP="00FC16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the details are presented in</w:t>
      </w:r>
      <w:r w:rsidR="00076990">
        <w:rPr>
          <w:b/>
          <w:bCs/>
          <w:sz w:val="28"/>
          <w:szCs w:val="28"/>
        </w:rPr>
        <w:t xml:space="preserve"> Cars</w:t>
      </w:r>
      <w:r w:rsidRPr="00C21D69">
        <w:rPr>
          <w:b/>
          <w:bCs/>
          <w:sz w:val="28"/>
          <w:szCs w:val="28"/>
        </w:rPr>
        <w:t>.ipynb</w:t>
      </w:r>
    </w:p>
    <w:p w14:paraId="1687F037" w14:textId="7E15A946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188C892" w14:textId="5091239D" w:rsidR="00076990" w:rsidRPr="00EF70C9" w:rsidRDefault="00076990" w:rsidP="00076990">
      <w:pPr>
        <w:ind w:left="720"/>
        <w:rPr>
          <w:sz w:val="28"/>
          <w:szCs w:val="28"/>
        </w:rPr>
      </w:pPr>
      <w:r w:rsidRPr="00FC16F4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>:</w:t>
      </w:r>
      <w:r w:rsidRPr="00FC16F4">
        <w:t xml:space="preserve"> </w:t>
      </w:r>
      <w:r w:rsidR="00C958FC" w:rsidRPr="00C958FC">
        <w:t>Adipose Tissue (AT) and Waist does not follow Normal Distribution</w:t>
      </w:r>
      <w:r w:rsidR="00C958FC">
        <w:t>.</w:t>
      </w:r>
    </w:p>
    <w:p w14:paraId="67834727" w14:textId="0F9369BA" w:rsidR="00076990" w:rsidRDefault="00076990" w:rsidP="000769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the details are presented in </w:t>
      </w:r>
      <w:r w:rsidR="00E67E1A" w:rsidRPr="00E67E1A">
        <w:rPr>
          <w:b/>
          <w:bCs/>
          <w:sz w:val="28"/>
          <w:szCs w:val="28"/>
        </w:rPr>
        <w:t>wcat</w:t>
      </w:r>
      <w:r w:rsidRPr="00C21D69">
        <w:rPr>
          <w:b/>
          <w:bCs/>
          <w:sz w:val="28"/>
          <w:szCs w:val="28"/>
        </w:rPr>
        <w:t>.ipynb</w:t>
      </w:r>
    </w:p>
    <w:p w14:paraId="25FC40C1" w14:textId="77777777" w:rsidR="00076990" w:rsidRPr="00EF70C9" w:rsidRDefault="00076990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825620">
      <w:pPr>
        <w:rPr>
          <w:sz w:val="28"/>
          <w:szCs w:val="28"/>
        </w:rPr>
      </w:pPr>
      <w:r w:rsidRPr="00825620">
        <w:rPr>
          <w:sz w:val="28"/>
          <w:szCs w:val="28"/>
        </w:rPr>
        <w:t>Q 22</w:t>
      </w:r>
      <w:r w:rsidR="007A3B9F" w:rsidRPr="00825620">
        <w:rPr>
          <w:sz w:val="28"/>
          <w:szCs w:val="28"/>
        </w:rPr>
        <w:t>) Calculate the Z scores</w:t>
      </w:r>
      <w:r w:rsidR="00724454" w:rsidRPr="00825620">
        <w:rPr>
          <w:sz w:val="28"/>
          <w:szCs w:val="28"/>
        </w:rPr>
        <w:t xml:space="preserve"> of  90% confidence interval,94% confidence interval, 6</w:t>
      </w:r>
      <w:r w:rsidR="007A3B9F" w:rsidRPr="00825620">
        <w:rPr>
          <w:sz w:val="28"/>
          <w:szCs w:val="28"/>
        </w:rPr>
        <w:t xml:space="preserve">0% confidence interval </w:t>
      </w:r>
    </w:p>
    <w:p w14:paraId="36D41A11" w14:textId="43D69DBB" w:rsidR="007663CC" w:rsidRDefault="00B120A5" w:rsidP="007663CC">
      <w:pPr>
        <w:pStyle w:val="ListParagraph"/>
        <w:rPr>
          <w:sz w:val="28"/>
          <w:szCs w:val="28"/>
        </w:rPr>
      </w:pPr>
      <w:r w:rsidRPr="00B120A5">
        <w:rPr>
          <w:b/>
          <w:bCs/>
          <w:sz w:val="28"/>
          <w:szCs w:val="28"/>
        </w:rPr>
        <w:t>ANSWER:</w:t>
      </w:r>
      <w:r w:rsidR="007663CC" w:rsidRPr="007663CC">
        <w:rPr>
          <w:sz w:val="28"/>
          <w:szCs w:val="28"/>
        </w:rPr>
        <w:t xml:space="preserve"> </w:t>
      </w:r>
      <w:r w:rsidR="007663CC">
        <w:rPr>
          <w:sz w:val="28"/>
          <w:szCs w:val="28"/>
        </w:rPr>
        <w:t>90% : 1.644</w:t>
      </w:r>
    </w:p>
    <w:p w14:paraId="01F8D9AB" w14:textId="77777777" w:rsidR="007663CC" w:rsidRDefault="007663CC" w:rsidP="007663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94 % :1.88</w:t>
      </w:r>
    </w:p>
    <w:p w14:paraId="42C32048" w14:textId="77777777" w:rsidR="007663CC" w:rsidRDefault="007663CC" w:rsidP="007663C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60%  : 0.84</w:t>
      </w:r>
    </w:p>
    <w:p w14:paraId="75232A6C" w14:textId="52BA359C" w:rsidR="00B120A5" w:rsidRDefault="00B120A5" w:rsidP="00825620">
      <w:pPr>
        <w:rPr>
          <w:sz w:val="28"/>
          <w:szCs w:val="28"/>
        </w:rPr>
      </w:pPr>
    </w:p>
    <w:p w14:paraId="12427835" w14:textId="507D61F1" w:rsidR="00B120A5" w:rsidRPr="00825620" w:rsidRDefault="00B120A5" w:rsidP="00825620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B120A5">
        <w:rPr>
          <w:noProof/>
          <w:sz w:val="28"/>
          <w:szCs w:val="28"/>
        </w:rPr>
        <w:drawing>
          <wp:inline distT="0" distB="0" distL="0" distR="0" wp14:anchorId="4AE39A26" wp14:editId="39924122">
            <wp:extent cx="5943600" cy="2003425"/>
            <wp:effectExtent l="0" t="0" r="0" b="0"/>
            <wp:docPr id="63152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23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71E88A5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F2718A">
        <w:rPr>
          <w:sz w:val="28"/>
          <w:szCs w:val="28"/>
        </w:rPr>
        <w:t xml:space="preserve">  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14:paraId="69EEECBC" w14:textId="7223762E" w:rsidR="00423855" w:rsidRDefault="00EC2939" w:rsidP="00CB08A5">
      <w:pPr>
        <w:rPr>
          <w:noProof/>
        </w:rPr>
      </w:pPr>
      <w:r w:rsidRPr="00423855">
        <w:rPr>
          <w:b/>
          <w:bCs/>
          <w:sz w:val="28"/>
          <w:szCs w:val="28"/>
        </w:rPr>
        <w:t>ANSWER:</w:t>
      </w:r>
      <w:r w:rsidR="00423855" w:rsidRPr="00423855">
        <w:rPr>
          <w:noProof/>
        </w:rPr>
        <w:t xml:space="preserve"> </w:t>
      </w:r>
      <w:r w:rsidR="00D744F3">
        <w:rPr>
          <w:noProof/>
        </w:rPr>
        <w:t xml:space="preserve">t-value at </w:t>
      </w:r>
      <w:r w:rsidR="005010A4">
        <w:rPr>
          <w:noProof/>
        </w:rPr>
        <w:t>95% confidence interval:</w:t>
      </w:r>
      <w:r w:rsidR="00B575B0" w:rsidRPr="00B575B0">
        <w:t xml:space="preserve"> </w:t>
      </w:r>
      <w:r w:rsidR="00B575B0" w:rsidRPr="00B575B0">
        <w:rPr>
          <w:noProof/>
        </w:rPr>
        <w:t>2.0638985616280205</w:t>
      </w:r>
    </w:p>
    <w:p w14:paraId="655B35E9" w14:textId="7BBCE92A" w:rsidR="005010A4" w:rsidRDefault="005010A4" w:rsidP="005010A4">
      <w:pPr>
        <w:rPr>
          <w:noProof/>
        </w:rPr>
      </w:pPr>
      <w:r>
        <w:rPr>
          <w:noProof/>
        </w:rPr>
        <w:t>t-value at 9</w:t>
      </w:r>
      <w:r w:rsidR="005A39F2">
        <w:rPr>
          <w:noProof/>
        </w:rPr>
        <w:t>6</w:t>
      </w:r>
      <w:r>
        <w:rPr>
          <w:noProof/>
        </w:rPr>
        <w:t>% confidence interval:</w:t>
      </w:r>
      <w:r w:rsidR="008B0565" w:rsidRPr="008B0565">
        <w:t xml:space="preserve"> </w:t>
      </w:r>
      <w:r w:rsidR="008B0565" w:rsidRPr="008B0565">
        <w:rPr>
          <w:noProof/>
        </w:rPr>
        <w:t>2.1715446760080677</w:t>
      </w:r>
    </w:p>
    <w:p w14:paraId="0DF686A5" w14:textId="236E1B46" w:rsidR="005010A4" w:rsidRDefault="005010A4" w:rsidP="005010A4">
      <w:pPr>
        <w:rPr>
          <w:noProof/>
        </w:rPr>
      </w:pPr>
      <w:r>
        <w:rPr>
          <w:noProof/>
        </w:rPr>
        <w:t>t-value at 9</w:t>
      </w:r>
      <w:r w:rsidR="005A39F2">
        <w:rPr>
          <w:noProof/>
        </w:rPr>
        <w:t>9</w:t>
      </w:r>
      <w:r>
        <w:rPr>
          <w:noProof/>
        </w:rPr>
        <w:t>% confidence interval:</w:t>
      </w:r>
      <w:r w:rsidR="008B0565" w:rsidRPr="008B0565">
        <w:t xml:space="preserve"> </w:t>
      </w:r>
      <w:r w:rsidR="008B0565" w:rsidRPr="008B0565">
        <w:rPr>
          <w:noProof/>
        </w:rPr>
        <w:t>2.796939504772804</w:t>
      </w:r>
    </w:p>
    <w:p w14:paraId="26249B01" w14:textId="77777777" w:rsidR="005010A4" w:rsidRDefault="005010A4" w:rsidP="00CB08A5">
      <w:pPr>
        <w:rPr>
          <w:noProof/>
        </w:rPr>
      </w:pPr>
    </w:p>
    <w:p w14:paraId="50F30F7C" w14:textId="60AD0D95" w:rsidR="00EC2939" w:rsidRPr="00423855" w:rsidRDefault="00423855" w:rsidP="00CB08A5">
      <w:pPr>
        <w:rPr>
          <w:b/>
          <w:bCs/>
          <w:sz w:val="28"/>
          <w:szCs w:val="28"/>
        </w:rPr>
      </w:pPr>
      <w:r w:rsidRPr="00423855">
        <w:rPr>
          <w:b/>
          <w:bCs/>
          <w:noProof/>
          <w:sz w:val="28"/>
          <w:szCs w:val="28"/>
        </w:rPr>
        <w:drawing>
          <wp:inline distT="0" distB="0" distL="0" distR="0" wp14:anchorId="5F133B53" wp14:editId="0F739879">
            <wp:extent cx="5943600" cy="1715770"/>
            <wp:effectExtent l="0" t="0" r="0" b="0"/>
            <wp:docPr id="439862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620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54997C4E" w:rsidR="003A03BA" w:rsidRDefault="003A03BA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781C86" w:rsidRPr="00781C8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ANSWER:</w:t>
      </w:r>
    </w:p>
    <w:p w14:paraId="5B4E0E13" w14:textId="6FE7E6DC" w:rsidR="00781C86" w:rsidRPr="00781C86" w:rsidRDefault="00781C86" w:rsidP="00CB08A5">
      <w:pPr>
        <w:rPr>
          <w:b/>
          <w:bCs/>
          <w:sz w:val="28"/>
          <w:szCs w:val="28"/>
        </w:rPr>
      </w:pPr>
      <w:r w:rsidRPr="00781C86">
        <w:rPr>
          <w:b/>
          <w:bCs/>
          <w:noProof/>
          <w:sz w:val="28"/>
          <w:szCs w:val="28"/>
        </w:rPr>
        <w:drawing>
          <wp:inline distT="0" distB="0" distL="0" distR="0" wp14:anchorId="2E9089F2" wp14:editId="76F1F6C9">
            <wp:extent cx="5943600" cy="2367280"/>
            <wp:effectExtent l="0" t="0" r="0" b="0"/>
            <wp:docPr id="122456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65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C86" w:rsidRPr="0078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5147C9"/>
    <w:multiLevelType w:val="hybridMultilevel"/>
    <w:tmpl w:val="5D3AF68E"/>
    <w:lvl w:ilvl="0" w:tplc="0CDA6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7683366">
    <w:abstractNumId w:val="0"/>
  </w:num>
  <w:num w:numId="2" w16cid:durableId="1445612315">
    <w:abstractNumId w:val="3"/>
  </w:num>
  <w:num w:numId="3" w16cid:durableId="357320072">
    <w:abstractNumId w:val="6"/>
  </w:num>
  <w:num w:numId="4" w16cid:durableId="713457568">
    <w:abstractNumId w:val="1"/>
  </w:num>
  <w:num w:numId="5" w16cid:durableId="57435003">
    <w:abstractNumId w:val="2"/>
  </w:num>
  <w:num w:numId="6" w16cid:durableId="517427207">
    <w:abstractNumId w:val="5"/>
  </w:num>
  <w:num w:numId="7" w16cid:durableId="73826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2C2"/>
    <w:rsid w:val="00007611"/>
    <w:rsid w:val="00012253"/>
    <w:rsid w:val="00022704"/>
    <w:rsid w:val="00076990"/>
    <w:rsid w:val="00083863"/>
    <w:rsid w:val="000852AD"/>
    <w:rsid w:val="00092FA1"/>
    <w:rsid w:val="000B36AF"/>
    <w:rsid w:val="000B417C"/>
    <w:rsid w:val="000D69F4"/>
    <w:rsid w:val="000F2D83"/>
    <w:rsid w:val="001251C8"/>
    <w:rsid w:val="001864D6"/>
    <w:rsid w:val="00190F7C"/>
    <w:rsid w:val="001F5BD1"/>
    <w:rsid w:val="002078BC"/>
    <w:rsid w:val="00222AA2"/>
    <w:rsid w:val="00266B62"/>
    <w:rsid w:val="002818A0"/>
    <w:rsid w:val="0028213D"/>
    <w:rsid w:val="00293532"/>
    <w:rsid w:val="002A6694"/>
    <w:rsid w:val="002B17CD"/>
    <w:rsid w:val="002E0863"/>
    <w:rsid w:val="002E78B5"/>
    <w:rsid w:val="002F3147"/>
    <w:rsid w:val="00302B26"/>
    <w:rsid w:val="00313369"/>
    <w:rsid w:val="00325AFF"/>
    <w:rsid w:val="00360870"/>
    <w:rsid w:val="00383C9A"/>
    <w:rsid w:val="003869DA"/>
    <w:rsid w:val="00396AEA"/>
    <w:rsid w:val="003A03BA"/>
    <w:rsid w:val="003A6E1F"/>
    <w:rsid w:val="003B01D0"/>
    <w:rsid w:val="003B5832"/>
    <w:rsid w:val="003C07DD"/>
    <w:rsid w:val="003C4BF3"/>
    <w:rsid w:val="003F354C"/>
    <w:rsid w:val="00402B19"/>
    <w:rsid w:val="004178E5"/>
    <w:rsid w:val="00423855"/>
    <w:rsid w:val="00437040"/>
    <w:rsid w:val="00494A7E"/>
    <w:rsid w:val="00495577"/>
    <w:rsid w:val="004B5F9D"/>
    <w:rsid w:val="004D09A1"/>
    <w:rsid w:val="005010A4"/>
    <w:rsid w:val="005438FD"/>
    <w:rsid w:val="0056050F"/>
    <w:rsid w:val="005A39F2"/>
    <w:rsid w:val="005D1DBF"/>
    <w:rsid w:val="005E36B7"/>
    <w:rsid w:val="00605FBF"/>
    <w:rsid w:val="006432DB"/>
    <w:rsid w:val="0066364B"/>
    <w:rsid w:val="006723AD"/>
    <w:rsid w:val="006953A0"/>
    <w:rsid w:val="006D3BBD"/>
    <w:rsid w:val="006D7AA1"/>
    <w:rsid w:val="006E0A9B"/>
    <w:rsid w:val="006E0ED4"/>
    <w:rsid w:val="00706CEB"/>
    <w:rsid w:val="00707DE3"/>
    <w:rsid w:val="00724454"/>
    <w:rsid w:val="007273CD"/>
    <w:rsid w:val="007300FB"/>
    <w:rsid w:val="00753150"/>
    <w:rsid w:val="007663CC"/>
    <w:rsid w:val="00781C86"/>
    <w:rsid w:val="00786F22"/>
    <w:rsid w:val="007A3B9F"/>
    <w:rsid w:val="007B7F44"/>
    <w:rsid w:val="007C42E1"/>
    <w:rsid w:val="00825620"/>
    <w:rsid w:val="0084412F"/>
    <w:rsid w:val="008700F0"/>
    <w:rsid w:val="00883522"/>
    <w:rsid w:val="008A2593"/>
    <w:rsid w:val="008B0565"/>
    <w:rsid w:val="008B2CB7"/>
    <w:rsid w:val="009043E8"/>
    <w:rsid w:val="00923E3B"/>
    <w:rsid w:val="00990162"/>
    <w:rsid w:val="009B463C"/>
    <w:rsid w:val="009D6E8A"/>
    <w:rsid w:val="00A159D1"/>
    <w:rsid w:val="00A50B04"/>
    <w:rsid w:val="00A805A0"/>
    <w:rsid w:val="00AA44EF"/>
    <w:rsid w:val="00AB0E5D"/>
    <w:rsid w:val="00AE0F0D"/>
    <w:rsid w:val="00B120A5"/>
    <w:rsid w:val="00B22C7F"/>
    <w:rsid w:val="00B575B0"/>
    <w:rsid w:val="00BB68E7"/>
    <w:rsid w:val="00BC5748"/>
    <w:rsid w:val="00BE6CBD"/>
    <w:rsid w:val="00BF0233"/>
    <w:rsid w:val="00BF683B"/>
    <w:rsid w:val="00C16BC1"/>
    <w:rsid w:val="00C21D69"/>
    <w:rsid w:val="00C41684"/>
    <w:rsid w:val="00C50D38"/>
    <w:rsid w:val="00C51026"/>
    <w:rsid w:val="00C57628"/>
    <w:rsid w:val="00C700CD"/>
    <w:rsid w:val="00C76165"/>
    <w:rsid w:val="00C958FC"/>
    <w:rsid w:val="00CB08A5"/>
    <w:rsid w:val="00CC7EE3"/>
    <w:rsid w:val="00CD7E12"/>
    <w:rsid w:val="00D13C68"/>
    <w:rsid w:val="00D309C7"/>
    <w:rsid w:val="00D44288"/>
    <w:rsid w:val="00D610DF"/>
    <w:rsid w:val="00D7443D"/>
    <w:rsid w:val="00D744F3"/>
    <w:rsid w:val="00D74923"/>
    <w:rsid w:val="00D759AC"/>
    <w:rsid w:val="00D87AA3"/>
    <w:rsid w:val="00DB650D"/>
    <w:rsid w:val="00DC22A8"/>
    <w:rsid w:val="00DD5854"/>
    <w:rsid w:val="00E02D87"/>
    <w:rsid w:val="00E605D6"/>
    <w:rsid w:val="00E67E1A"/>
    <w:rsid w:val="00EB6B5E"/>
    <w:rsid w:val="00EC2939"/>
    <w:rsid w:val="00EC6E86"/>
    <w:rsid w:val="00EF70C9"/>
    <w:rsid w:val="00F2718A"/>
    <w:rsid w:val="00F407B7"/>
    <w:rsid w:val="00FC16F4"/>
    <w:rsid w:val="00FE08F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katex-mathml">
    <w:name w:val="katex-mathml"/>
    <w:basedOn w:val="DefaultParagraphFont"/>
    <w:rsid w:val="00012253"/>
  </w:style>
  <w:style w:type="character" w:customStyle="1" w:styleId="mord">
    <w:name w:val="mord"/>
    <w:basedOn w:val="DefaultParagraphFont"/>
    <w:rsid w:val="00012253"/>
  </w:style>
  <w:style w:type="character" w:customStyle="1" w:styleId="vlist-s">
    <w:name w:val="vlist-s"/>
    <w:basedOn w:val="DefaultParagraphFont"/>
    <w:rsid w:val="00012253"/>
  </w:style>
  <w:style w:type="character" w:customStyle="1" w:styleId="mrel">
    <w:name w:val="mrel"/>
    <w:basedOn w:val="DefaultParagraphFont"/>
    <w:rsid w:val="00012253"/>
  </w:style>
  <w:style w:type="character" w:customStyle="1" w:styleId="mop">
    <w:name w:val="mop"/>
    <w:basedOn w:val="DefaultParagraphFont"/>
    <w:rsid w:val="00D13C68"/>
  </w:style>
  <w:style w:type="character" w:customStyle="1" w:styleId="mopen">
    <w:name w:val="mopen"/>
    <w:basedOn w:val="DefaultParagraphFont"/>
    <w:rsid w:val="00D13C68"/>
  </w:style>
  <w:style w:type="character" w:customStyle="1" w:styleId="mbin">
    <w:name w:val="mbin"/>
    <w:basedOn w:val="DefaultParagraphFont"/>
    <w:rsid w:val="00D13C68"/>
  </w:style>
  <w:style w:type="character" w:customStyle="1" w:styleId="mclose">
    <w:name w:val="mclose"/>
    <w:basedOn w:val="DefaultParagraphFont"/>
    <w:rsid w:val="00D1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12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Venkata rishitha Naraharisetti</cp:lastModifiedBy>
  <cp:revision>155</cp:revision>
  <dcterms:created xsi:type="dcterms:W3CDTF">2017-02-23T06:15:00Z</dcterms:created>
  <dcterms:modified xsi:type="dcterms:W3CDTF">2024-02-27T07:37:00Z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2024-02-12T19:16:10Z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ff0573a7-1bc2-46a7-9fef-2d43748b2df1</vt:lpwstr>
  </property>
  <property fmtid="{D5CDD505-2E9C-101B-9397-08002B2CF9AE}" pid="7" name="MSIP_Label_defa4170-0d19-0005-0004-bc88714345d2_ActionId">
    <vt:lpwstr>2248186f-ab10-4856-99f0-0348de8227af</vt:lpwstr>
  </property>
  <property fmtid="{D5CDD505-2E9C-101B-9397-08002B2CF9AE}" pid="8" name="MSIP_Label_defa4170-0d19-0005-0004-bc88714345d2_ContentBits">
    <vt:lpwstr>0</vt:lpwstr>
  </property>
</Properties>
</file>