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Keyword Manager Test</w:t>
      </w:r>
    </w:p>
    <w:p>
      <w:pPr>
        <w:spacing w:after="120"/>
      </w:pPr>
      <w:r>
        <w:t xml:space="preserve">Generated: 2026-07-28T10:41:05.182Z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Keyword Manager Test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reconcile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pipeline/test-data/Milestone1/Test Cases/Keyword Manager Test.xlsx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20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2 / 130 / 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results/fsd-figma-pipeline/Keyword Manager Test/coverage-matrix.json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+8 / -20 / ~14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2 add, 130 update, 0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18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Keyword Manager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</w:t>
            </w:r>
          </w:p>
        </w:tc>
        <w:tc>
          <w:p>
            <w:r>
              <w:t xml:space="preserve">S3.1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46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KM-TC-131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Categories</w:t>
            </w:r>
          </w:p>
        </w:tc>
        <w:tc>
          <w:p>
            <w:r>
              <w:t xml:space="preserve">S5.1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Match Types</w:t>
            </w:r>
          </w:p>
        </w:tc>
        <w:tc>
          <w:p>
            <w:r>
              <w:t xml:space="preserve">S5.2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Threshold Score (Fuzzy Match only)</w:t>
            </w:r>
          </w:p>
        </w:tc>
        <w:tc>
          <w:p>
            <w:r>
              <w:t xml:space="preserve">S5.3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Screening Fields</w:t>
            </w:r>
          </w:p>
        </w:tc>
        <w:tc>
          <w:p>
            <w:r>
              <w:t xml:space="preserve">S5.4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7/7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Step-by-Step: Add a New Category</w:t>
            </w:r>
          </w:p>
        </w:tc>
        <w:tc>
          <w:p>
            <w:r>
              <w:t xml:space="preserve">S5.5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7/7</w:t>
            </w:r>
          </w:p>
        </w:tc>
        <w:tc>
          <w:p>
            <w:r>
              <w:t xml:space="preserve">63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Step-by-Step: Add a New Keyword</w:t>
            </w:r>
          </w:p>
        </w:tc>
        <w:tc>
          <w:p>
            <w:r>
              <w:t xml:space="preserve">S5.6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93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92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KM-TC-132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Add Keyword</w:t>
            </w:r>
          </w:p>
        </w:tc>
        <w:tc>
          <w:p>
            <w:r>
              <w:t xml:space="preserve">S6.1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Disable Keyword</w:t>
            </w:r>
          </w:p>
        </w:tc>
        <w:tc>
          <w:p>
            <w:r>
              <w:t xml:space="preserve">S6.2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38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Management</w:t>
            </w:r>
          </w:p>
        </w:tc>
        <w:tc>
          <w:p>
            <w:r>
              <w:t xml:space="preserve">S6.3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Bulk Import</w:t>
            </w:r>
          </w:p>
        </w:tc>
        <w:tc>
          <w:p>
            <w:r>
              <w:t xml:space="preserve">S6.4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Export</w:t>
            </w:r>
          </w:p>
        </w:tc>
        <w:tc>
          <w:p>
            <w:r>
              <w:t xml:space="preserve">S6.5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Screening Engine Application</w:t>
            </w:r>
          </w:p>
        </w:tc>
        <w:tc>
          <w:p>
            <w:r>
              <w:t xml:space="preserve">S6.6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Live Narrative Tester</w:t>
            </w:r>
          </w:p>
        </w:tc>
        <w:tc>
          <w:p>
            <w:r>
              <w:t xml:space="preserve">S6.7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78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Workflow States</w:t>
            </w:r>
          </w:p>
        </w:tc>
        <w:tc>
          <w:p>
            <w:r>
              <w:t xml:space="preserve">S8.1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83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83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Governance Rules</w:t>
            </w:r>
          </w:p>
        </w:tc>
        <w:tc>
          <w:p>
            <w:r>
              <w:t xml:space="preserve">S8.2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Sample Keyword Reference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Keyword Manager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A new Excel test case was added for the Purpose use case: Keyword Manager shall enable compliance teams to build, maintain, and deploy keyword-based detection rules across scr.... A new Excel test case was added for the Step-by-Step: Add a New Keyword use case: Match Type is mandatory: Exact Match or Fuzzy Match..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2026-07-30T05:50:21.991Z</dcterms:created>
  <dcterms:modified xsi:type="dcterms:W3CDTF">2026-07-30T05:50:21.991Z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