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2026-08-25T07:08:03.833Z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pipeline/test-data/Milestone1/Defects/batch-screening-nfr-defects.xlsx, pipeline/test-data/Milestone1/Defects/dedup-screening-nfr-defects.xlsx, pipeline/test-data/Milestone1/Defects/kyc-gap-report-nfr-defects.xlsx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Not run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TC_NFR_004</w:t>
            </w:r>
          </w:p>
        </w:tc>
        <w:tc>
          <w:p>
            <w:r>
              <w:t xml:space="preserve">On the Batch Screening Nfr screen, while testing General Functionality, the user tried to test Case ID:TC_NFR_004 - Verify Batch Screening enforces TLS encryption in transit, AE...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 Nfr</w:t>
            </w:r>
          </w:p>
        </w:tc>
      </w:tr>
      <w:tr>
        <w:tc>
          <w:p>
            <w:r>
              <w:t xml:space="preserve">TC_NFR_008</w:t>
            </w:r>
          </w:p>
        </w:tc>
        <w:tc>
          <w:p>
            <w:r>
              <w:t xml:space="preserve">On the Batch Screening Nfr screen, while testing General Functionality, the user tried to test Case ID:TC_NFR_008 - Verify Batch Screening state-changing actions produce an audi...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 Nfr</w:t>
            </w:r>
          </w:p>
        </w:tc>
      </w:tr>
      <w:tr>
        <w:tc>
          <w:p>
            <w:r>
              <w:t xml:space="preserve">TC_NFR_017</w:t>
            </w:r>
          </w:p>
        </w:tc>
        <w:tc>
          <w:p>
            <w:r>
              <w:t xml:space="preserve">On the Dedup Screening Nfr screen, while testing General Functionality, the user tried to test Case ID:TC_NFR_017 - Verify Usability NFR for Dedup Screening: Sidebar collapses 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 Nfr</w:t>
            </w:r>
          </w:p>
        </w:tc>
      </w:tr>
      <w:tr>
        <w:tc>
          <w:p>
            <w:r>
              <w:t xml:space="preserve">TC_NFR_027</w:t>
            </w:r>
          </w:p>
        </w:tc>
        <w:tc>
          <w:p>
            <w:r>
              <w:t xml:space="preserve">On the Kyc Gap Report Nfr screen, while testing Tab Navigation, the user tried to test Case ID:TC_NFR_027 - Verify keyboard navigation reaches search, filters, grid, and paginat...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 Nfr</w:t>
            </w:r>
          </w:p>
        </w:tc>
      </w:tr>
      <w:tr>
        <w:tc>
          <w:p>
            <w:r>
              <w:t xml:space="preserve">TC_NFR_028</w:t>
            </w:r>
          </w:p>
        </w:tc>
        <w:tc>
          <w:p>
            <w:r>
              <w:t xml:space="preserve">On the Kyc Gap Report Nfr screen, while testing General Functionality, the user tried to test Case ID:TC_NFR_028 - Verify unauthenticated user cannot access KYC Gap Report URL. 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 Nfr</w:t>
            </w:r>
          </w:p>
        </w:tc>
      </w:tr>
      <w:tr>
        <w:tc>
          <w:p>
            <w:r>
              <w:t xml:space="preserve">TC_NFR_029</w:t>
            </w:r>
          </w:p>
        </w:tc>
        <w:tc>
          <w:p>
            <w:r>
              <w:t xml:space="preserve">On the Kyc Gap Report Nfr screen, while testing General Functionality, the user tried to test Case ID:TC_NFR_029 - Verify audit log entry generated when field requirement change...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 Nfr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2026-08-25T07:08:03.874Z</dcterms:created>
  <dcterms:modified xsi:type="dcterms:W3CDTF">2026-08-25T07:08:03.874Z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