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Execute &amp; Raise Defects — M1</w:t>
      </w:r>
    </w:p>
    <w:p>
      <w:pPr>
        <w:spacing w:after="120"/>
      </w:pPr>
      <w:r>
        <w:t xml:space="preserve">Generated: 2026-09-02T10:06:28.698Z</w:t>
      </w:r>
    </w:p>
    <w:p>
      <w:pPr>
        <w:spacing w:after="120"/>
      </w:pPr>
      <w:r>
        <w:t xml:space="preserve">Agent: execute-raise-defects</w:t>
      </w:r>
    </w:p>
    <w:p>
      <w:pPr>
        <w:pStyle w:val="Heading2"/>
        <w:spacing w:after="200"/>
      </w:pPr>
      <w:r>
        <w:t xml:space="preserve">Run overview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Spec / folder</w:t>
            </w:r>
          </w:p>
        </w:tc>
        <w:tc>
          <w:tcPr>
            <w:tcW w:type="pct" w:w="65%"/>
          </w:tcPr>
          <w:p>
            <w:r>
              <w:t xml:space="preserve">tests/milestone1/nfr/ui-nfr-tests.spec.ts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Milestone</w:t>
            </w:r>
          </w:p>
        </w:tc>
        <w:tc>
          <w:tcPr>
            <w:tcW w:type="pct" w:w="65%"/>
          </w:tcPr>
          <w:p>
            <w:r>
              <w:t xml:space="preserve">M1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Playwright exit code</w:t>
            </w:r>
          </w:p>
        </w:tc>
        <w:tc>
          <w:tcPr>
            <w:tcW w:type="pct" w:w="65%"/>
          </w:tcPr>
          <w:p>
            <w:r>
              <w:t xml:space="preserve">1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Total cases</w:t>
            </w:r>
          </w:p>
        </w:tc>
        <w:tc>
          <w:tcPr>
            <w:tcW w:type="pct" w:w="65%"/>
          </w:tcPr>
          <w:p>
            <w:r>
              <w:t xml:space="preserve">180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Passed</w:t>
            </w:r>
          </w:p>
        </w:tc>
        <w:tc>
          <w:tcPr>
            <w:tcW w:type="pct" w:w="65%"/>
          </w:tcPr>
          <w:p>
            <w:r>
              <w:t xml:space="preserve">113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Failed</w:t>
            </w:r>
          </w:p>
        </w:tc>
        <w:tc>
          <w:tcPr>
            <w:tcW w:type="pct" w:w="65%"/>
          </w:tcPr>
          <w:p>
            <w:r>
              <w:t xml:space="preserve">67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Functional defect workbooks</w:t>
            </w:r>
          </w:p>
        </w:tc>
        <w:tc>
          <w:tcPr>
            <w:tcW w:type="pct" w:w="65%"/>
          </w:tcPr>
          <w:p>
            <w:r>
              <w:t xml:space="preserve">pipeline/test-data/Milestone1/Defects/batch-screening-defects.xlsx, pipeline/test-data/Milestone1/Defects/customer-360-view-defects.xlsx, pipeline/test-data/Milestone1/Defects/dedup-screening-defects.xlsx, pipeline/test-data/Milestone1/Defects/kyc-gap-report-defects.xlsx, pipeline/test-data/Milestone1/Defects/manual-screening-defects.xlsx, pipeline/test-data/Milestone1/Defects/missing-mandatory-defects.xlsx, pipeline/test-data/Milestone1/Defects/reference-data-registry-defects.xlsx, pipeline/test-data/Milestone1/Defects/keyword-manager-defects.xlsx, pipeline/test-data/Milestone1/Defects/custom-list-manager-defects.xlsx, pipeline/test-data/Milestone1/Defects/exception-list-manager-defects.xlsx, pipeline/test-data/Milestone1/Defects/sanction-mis-reports-defects.xlsx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Functional defects raised</w:t>
            </w:r>
          </w:p>
        </w:tc>
        <w:tc>
          <w:tcPr>
            <w:tcW w:type="pct" w:w="65%"/>
          </w:tcPr>
          <w:p>
            <w:r>
              <w:t xml:space="preserve">67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UI/cosmetic defects raised</w:t>
            </w:r>
          </w:p>
        </w:tc>
        <w:tc>
          <w:tcPr>
            <w:tcW w:type="pct" w:w="65%"/>
          </w:tcPr>
          <w:p>
            <w:r>
              <w:t xml:space="preserve">3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Screens UI-audited</w:t>
            </w:r>
          </w:p>
        </w:tc>
        <w:tc>
          <w:tcPr>
            <w:tcW w:type="pct" w:w="65%"/>
          </w:tcPr>
          <w:p>
            <w:r>
              <w:t xml:space="preserve">4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Google Defects sync</w:t>
            </w:r>
          </w:p>
        </w:tc>
        <w:tc>
          <w:tcPr>
            <w:tcW w:type="pct" w:w="65%"/>
          </w:tcPr>
          <w:p>
            <w:r>
              <w:t xml:space="preserve">AwaitingApproval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Google UI Defects sync</w:t>
            </w:r>
          </w:p>
        </w:tc>
        <w:tc>
          <w:tcPr>
            <w:tcW w:type="pct" w:w="65%"/>
          </w:tcPr>
          <w:p>
            <w:r>
              <w:t xml:space="preserve">AwaitingApproval</w:t>
            </w:r>
          </w:p>
        </w:tc>
      </w:tr>
    </w:tbl>
    <w:p/>
    <w:p>
      <w:pPr>
        <w:pStyle w:val="Heading2"/>
        <w:spacing w:after="200"/>
      </w:pPr>
      <w:r>
        <w:t xml:space="preserve">Failed test cases → functional defects raised</w:t>
      </w:r>
    </w:p>
    <w:p>
      <w:pPr>
        <w:spacing w:after="120"/>
      </w:pPr>
      <w:r>
        <w:t xml:space="preserve">Local defect Excel (Defects sheet) under pipeline/test-data/MilestoneN/Defects/. Google sync requires approval.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Test Case ID</w:t>
            </w:r>
          </w:p>
        </w:tc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rPr>
                <w:b/>
                <w:bCs/>
              </w:rPr>
              <w:t xml:space="preserve">Severity</w:t>
            </w:r>
          </w:p>
        </w:tc>
        <w:tc>
          <w:p>
            <w:r>
              <w:rPr>
                <w:b/>
                <w:bCs/>
              </w:rPr>
              <w:t xml:space="preserve">Priority</w:t>
            </w:r>
          </w:p>
        </w:tc>
        <w:tc>
          <w:p>
            <w:r>
              <w:rPr>
                <w:b/>
                <w:bCs/>
              </w:rPr>
              <w:t xml:space="preserve">Module</w:t>
            </w:r>
          </w:p>
        </w:tc>
      </w:tr>
      <w:tr>
        <w:tc>
          <w:p>
            <w:r>
              <w:t xml:space="preserve">TC_NFR_075</w:t>
            </w:r>
          </w:p>
        </w:tc>
        <w:tc>
          <w:p>
            <w:r>
              <w:t xml:space="preserve">On the Batch Screening screen, while testing Tab Navigation, the user tried to verify Export on Batch Screening is ready within acceptable UI response time. Expected: &lt;= 1200.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Batch Screening</w:t>
            </w:r>
          </w:p>
        </w:tc>
      </w:tr>
      <w:tr>
        <w:tc>
          <w:p>
            <w:r>
              <w:t xml:space="preserve">TC_NFR_070</w:t>
            </w:r>
          </w:p>
        </w:tc>
        <w:tc>
          <w:p>
            <w:r>
              <w:t xml:space="preserve">On the Batch Screening screen, while testing General Functionality, the user tried to verify navigation to Batch Screening completes within platform module navigation time targe...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Batch Screening</w:t>
            </w:r>
          </w:p>
        </w:tc>
      </w:tr>
      <w:tr>
        <w:tc>
          <w:p>
            <w:r>
              <w:t xml:space="preserve">TC_NFR_071</w:t>
            </w:r>
          </w:p>
        </w:tc>
        <w:tc>
          <w:p>
            <w:r>
              <w:t xml:space="preserve">On the Batch Screening screen, while testing General Functionality, the user tried to verify exact search on Batch Screening updates results within platform search time target. 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Batch Screening</w:t>
            </w:r>
          </w:p>
        </w:tc>
      </w:tr>
      <w:tr>
        <w:tc>
          <w:p>
            <w:r>
              <w:t xml:space="preserve">TC_NFR_072</w:t>
            </w:r>
          </w:p>
        </w:tc>
        <w:tc>
          <w:p>
            <w:r>
              <w:t xml:space="preserve">On the Batch Screening screen, while testing General Functionality, the user tried to verify multi-filter search on Batch Screening completes within platform complex search targ...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Batch Screening</w:t>
            </w:r>
          </w:p>
        </w:tc>
      </w:tr>
      <w:tr>
        <w:tc>
          <w:p>
            <w:r>
              <w:t xml:space="preserve">TC_NFR_074</w:t>
            </w:r>
          </w:p>
        </w:tc>
        <w:tc>
          <w:p>
            <w:r>
              <w:t xml:space="preserve">On the Batch Screening screen, while testing Tab Navigation, the user tried to verify Batch upload flow on Batch Screening is ready within acceptable UI response time. A menu it...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Batch Screening</w:t>
            </w:r>
          </w:p>
        </w:tc>
      </w:tr>
      <w:tr>
        <w:tc>
          <w:p>
            <w:r>
              <w:t xml:space="preserve">TC_NFR_001</w:t>
            </w:r>
          </w:p>
        </w:tc>
        <w:tc>
          <w:p>
            <w:r>
              <w:t xml:space="preserve">On the Batch Screening screen, while testing General Functionality, the user tried to check that Match Results page loads within 1 second and screening results return within 2 s...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Batch Screening</w:t>
            </w:r>
          </w:p>
        </w:tc>
      </w:tr>
      <w:tr>
        <w:tc>
          <w:p>
            <w:r>
              <w:t xml:space="preserve">TC_NFR_009</w:t>
            </w:r>
          </w:p>
        </w:tc>
        <w:tc>
          <w:p>
            <w:r>
              <w:t xml:space="preserve">On the Customer 360 View screen, while testing Tab Navigation, the user tried to verify Customer 360 initial overview tab loads within 2 seconds and subsequent tab switches with...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Customer 360 View</w:t>
            </w:r>
          </w:p>
        </w:tc>
      </w:tr>
      <w:tr>
        <w:tc>
          <w:p>
            <w:r>
              <w:t xml:space="preserve">TC_NFR_091</w:t>
            </w:r>
          </w:p>
        </w:tc>
        <w:tc>
          <w:p>
            <w:r>
              <w:t xml:space="preserve">On the Customer 360 View screen, while testing General Functionality, the user tried to verify exact search on Customer 360 View updates results within platform search time targ...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Customer 360 View</w:t>
            </w:r>
          </w:p>
        </w:tc>
      </w:tr>
      <w:tr>
        <w:tc>
          <w:p>
            <w:r>
              <w:t xml:space="preserve">TC_NFR_015</w:t>
            </w:r>
          </w:p>
        </w:tc>
        <w:tc>
          <w:p>
            <w:r>
              <w:t xml:space="preserve">On the Dedup Screening screen, while testing General Functionality, the user tried to verify that duplicate groups remain consistent when multiple Date of Birth duplicate groups...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Dedup Screening</w:t>
            </w:r>
          </w:p>
        </w:tc>
      </w:tr>
      <w:tr>
        <w:tc>
          <w:p>
            <w:r>
              <w:t xml:space="preserve">TC_NFR_085</w:t>
            </w:r>
          </w:p>
        </w:tc>
        <w:tc>
          <w:p>
            <w:r>
              <w:t xml:space="preserve">On the Dedup Screening screen, while testing General Functionality, the user tried to verify exact search on Dedup Screening updates results within platform search time target. 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Dedup Screening</w:t>
            </w:r>
          </w:p>
        </w:tc>
      </w:tr>
      <w:tr>
        <w:tc>
          <w:p>
            <w:r>
              <w:t xml:space="preserve">TC_NFR_193</w:t>
            </w:r>
          </w:p>
        </w:tc>
        <w:tc>
          <w:p>
            <w:r>
              <w:t xml:space="preserve">On the Dedup Screening screen, while testing General Functionality, the user tried to verify multi-filter duplicate search on De-Dup Screening completes within platform complex 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Dedup Screening</w:t>
            </w:r>
          </w:p>
        </w:tc>
      </w:tr>
      <w:tr>
        <w:tc>
          <w:p>
            <w:r>
              <w:t xml:space="preserve">TC_NFR_084</w:t>
            </w:r>
          </w:p>
        </w:tc>
        <w:tc>
          <w:p>
            <w:r>
              <w:t xml:space="preserve">On the Dedup Screening screen, while testing General Functionality, the user tried to verify Dedup Screening landing page is ready within platform initial load time target. Expe...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Dedup Screening</w:t>
            </w:r>
          </w:p>
        </w:tc>
      </w:tr>
      <w:tr>
        <w:tc>
          <w:p>
            <w:r>
              <w:t xml:space="preserve">TC_NFR_083</w:t>
            </w:r>
          </w:p>
        </w:tc>
        <w:tc>
          <w:p>
            <w:r>
              <w:t xml:space="preserve">On the Dedup Screening screen, while testing General Functionality, the user tried to verify navigation to Dedup Screening completes within platform module navigation time targe...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Dedup Screening</w:t>
            </w:r>
          </w:p>
        </w:tc>
      </w:tr>
      <w:tr>
        <w:tc>
          <w:p>
            <w:r>
              <w:t xml:space="preserve">TC_NFR_025</w:t>
            </w:r>
          </w:p>
        </w:tc>
        <w:tc>
          <w:p>
            <w:r>
              <w:t xml:space="preserve">On the KYC Gap Report screen, while testing General Functionality, the user tried to verify pagination controls are displayed and filter, sort, and pagination respond within 1 s...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KYC Gap Report</w:t>
            </w:r>
          </w:p>
        </w:tc>
      </w:tr>
      <w:tr>
        <w:tc>
          <w:p>
            <w:r>
              <w:t xml:space="preserve">TC_NFR_101</w:t>
            </w:r>
          </w:p>
        </w:tc>
        <w:tc>
          <w:p>
            <w:r>
              <w:t xml:space="preserve">On the KYC Gap Report screen, while testing General Functionality, the user tried to verify multi-filter search on KYC Gap Report completes within platform complex search target...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KYC Gap Report</w:t>
            </w:r>
          </w:p>
        </w:tc>
      </w:tr>
      <w:tr>
        <w:tc>
          <w:p>
            <w:r>
              <w:t xml:space="preserve">TC_NFR_024</w:t>
            </w:r>
          </w:p>
        </w:tc>
        <w:tc>
          <w:p>
            <w:r>
              <w:t xml:space="preserve">On the KYC Gap Report screen, while testing Tab Navigation, the user tried to verify KYC Gap Report initial page load completes within 2 seconds for up to 10,000 records. Expect...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KYC Gap Report</w:t>
            </w:r>
          </w:p>
        </w:tc>
      </w:tr>
      <w:tr>
        <w:tc>
          <w:p>
            <w:r>
              <w:t xml:space="preserve">TC_NFR_030</w:t>
            </w:r>
          </w:p>
        </w:tc>
        <w:tc>
          <w:p>
            <w:r>
              <w:t xml:space="preserve">On the Manual Screening screen, while testing General Functionality, the user tried to verify single-record manual screening response completes within 2 seconds P95 for standard...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TC_NFR_031</w:t>
            </w:r>
          </w:p>
        </w:tc>
        <w:tc>
          <w:p>
            <w:r>
              <w:t xml:space="preserve">On the Manual Screening screen, while testing General Functionality, the user tried to verify single-record screening response completes within P95 2 seconds for standard watchl...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TC_NFR_034</w:t>
            </w:r>
          </w:p>
        </w:tc>
        <w:tc>
          <w:p>
            <w:r>
              <w:t xml:space="preserve">On the Manual Screening screen, while testing General Functionality, the user tried to verify results page load time after screening completion meets the platform UI target. A v...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TC_NFR_035</w:t>
            </w:r>
          </w:p>
        </w:tc>
        <w:tc>
          <w:p>
            <w:r>
              <w:t xml:space="preserve">On the Manual Screening screen, while testing General Functionality, the user tried to verify screening completion to results-ready time on the Screening Results page. A value c...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TC_NFR_036</w:t>
            </w:r>
          </w:p>
        </w:tc>
        <w:tc>
          <w:p>
            <w:r>
              <w:t xml:space="preserve">On the Manual Screening screen, while testing General Functionality, the user tried to verify that filter response time remains within the client-side performance target on the 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TC_NFR_037</w:t>
            </w:r>
          </w:p>
        </w:tc>
        <w:tc>
          <w:p>
            <w:r>
              <w:t xml:space="preserve">On the Manual Screening screen, while testing Tab Navigation, the user tried to verify client-side filter response on the results table completes within 300 milliseconds. A valu...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TC_NFR_038</w:t>
            </w:r>
          </w:p>
        </w:tc>
        <w:tc>
          <w:p>
            <w:r>
              <w:t xml:space="preserve">On the Manual Screening screen, while testing Tab Navigation, the user tried to verify AI summary generation begins and loading state appears within acceptable time after screen...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TC_NFR_039</w:t>
            </w:r>
          </w:p>
        </w:tc>
        <w:tc>
          <w:p>
            <w:r>
              <w:t xml:space="preserve">On the Manual Screening screen, while testing Tab Navigation, the user tried to verify AI summary content becomes available within acceptable async generation time. A value coul...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TC_NFR_042</w:t>
            </w:r>
          </w:p>
        </w:tc>
        <w:tc>
          <w:p>
            <w:r>
              <w:t xml:space="preserve">On the Manual Screening screen, while testing Tab Navigation, the user tried to verify entity toggle, tabs, and watchlist card selections provide immediate visual feedback withi...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TC_NFR_044</w:t>
            </w:r>
          </w:p>
        </w:tc>
        <w:tc>
          <w:p>
            <w:r>
              <w:t xml:space="preserve">On the Manual Screening screen, while testing Tab Navigation, the user tried to verify Usability NFR for Manual Screening: The results table must support row hover highlighting....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TC_NFR_045</w:t>
            </w:r>
          </w:p>
        </w:tc>
        <w:tc>
          <w:p>
            <w:r>
              <w:t xml:space="preserve">On the Manual Screening screen, while testing General Functionality, the user tried to verify that banner is visible without scrolling at 1280×720 resolution on the License Warn...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TC_NFR_049</w:t>
            </w:r>
          </w:p>
        </w:tc>
        <w:tc>
          <w:p>
            <w:r>
              <w:t xml:space="preserve">On the Manual Screening screen, while testing General Functionality, the user tried to verify that user identity bar at bottom on the Layout &amp; Navigation area. This confirms the...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TC_NFR_055</w:t>
            </w:r>
          </w:p>
        </w:tc>
        <w:tc>
          <w:p>
            <w:r>
              <w:t xml:space="preserve">On the Manual Screening screen, while testing Tab Navigation, the user tried to verify that top bar layout on higher desktop resolution on the Top Bar area. This confirms the To...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TC_NFR_076</w:t>
            </w:r>
          </w:p>
        </w:tc>
        <w:tc>
          <w:p>
            <w:r>
              <w:t xml:space="preserve">On the Manual Screening screen, while testing General Functionality, the user tried to verify navigation to Manual Screening completes within platform module navigation time tar...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TC_NFR_047</w:t>
            </w:r>
          </w:p>
        </w:tc>
        <w:tc>
          <w:p>
            <w:r>
              <w:t xml:space="preserve">On the Manual Screening screen, while testing General Functionality, the user tried to verify screening request payloads do not expose watchlist configuration secrets in the bro...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TC_NFR_050</w:t>
            </w:r>
          </w:p>
        </w:tc>
        <w:tc>
          <w:p>
            <w:r>
              <w:t xml:space="preserve">On the Manual Screening screen, while testing General Functionality, the user tried to verify screening actions are recorded in the audit trail with user ID, timestamp, entity d...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TC_NFR_052</w:t>
            </w:r>
          </w:p>
        </w:tc>
        <w:tc>
          <w:p>
            <w:r>
              <w:t xml:space="preserve">On the Manual Screening screen, while testing General Functionality, the user tried to verify Manual Screening status badges include text labels and do not rely on colour alone....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TC_NFR_054</w:t>
            </w:r>
          </w:p>
        </w:tc>
        <w:tc>
          <w:p>
            <w:r>
              <w:t xml:space="preserve">On the Manual Screening screen, while testing General Functionality, the user tried to verify Browser Compatibility NFR for Manual Screening: Chrome 120+ (primary supported brow...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TC_NFR_078</w:t>
            </w:r>
          </w:p>
        </w:tc>
        <w:tc>
          <w:p>
            <w:r>
              <w:t xml:space="preserve">On the Manual Screening screen, while testing General Functionality, the user tried to verify critical form fields on Manual Screening are ready within platform field render tar...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TC_NFR_082</w:t>
            </w:r>
          </w:p>
        </w:tc>
        <w:tc>
          <w:p>
            <w:r>
              <w:t xml:space="preserve">On the Manual Screening screen, while testing Tab Navigation, the user tried to verify View Last Results panel on Manual Screening is ready within acceptable UI response time. S...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TC_NFR_056</w:t>
            </w:r>
          </w:p>
        </w:tc>
        <w:tc>
          <w:p>
            <w:r>
              <w:t xml:space="preserve">On the Missing Mandatory screen, while testing General Functionality, the user tried to verify that Missing Mandatory templates with a large number of fields render within the a...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Missing Mandatory</w:t>
            </w:r>
          </w:p>
        </w:tc>
      </w:tr>
      <w:tr>
        <w:tc>
          <w:p>
            <w:r>
              <w:t xml:space="preserve">TC_NFR_107</w:t>
            </w:r>
          </w:p>
        </w:tc>
        <w:tc>
          <w:p>
            <w:r>
              <w:t xml:space="preserve">On the Missing Mandatory screen, while testing General Functionality, the user tried to verify Missing Mandatory landing page is ready within platform initial load time target. 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Missing Mandatory</w:t>
            </w:r>
          </w:p>
        </w:tc>
      </w:tr>
      <w:tr>
        <w:tc>
          <w:p>
            <w:r>
              <w:t xml:space="preserve">TC_NFR_116</w:t>
            </w:r>
          </w:p>
        </w:tc>
        <w:tc>
          <w:p>
            <w:r>
              <w:t xml:space="preserve">On the Missing Mandatory screen, while testing Tab Navigation, the user tried to verify Score configuration dependency screen on Missing Mandatory is ready within acceptable UI 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Missing Mandatory</w:t>
            </w:r>
          </w:p>
        </w:tc>
      </w:tr>
      <w:tr>
        <w:tc>
          <w:p>
            <w:r>
              <w:t xml:space="preserve">TC_NFR_062</w:t>
            </w:r>
          </w:p>
        </w:tc>
        <w:tc>
          <w:p>
            <w:r>
              <w:t xml:space="preserve">On the Reference Data Registry screen, while testing General Functionality, the user tried to verify Country Master grid loads within 2 seconds and search or filter responds wit...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Reference Data Registry</w:t>
            </w:r>
          </w:p>
        </w:tc>
      </w:tr>
      <w:tr>
        <w:tc>
          <w:p>
            <w:r>
              <w:t xml:space="preserve">TC_NFR_067</w:t>
            </w:r>
          </w:p>
        </w:tc>
        <w:tc>
          <w:p>
            <w:r>
              <w:t xml:space="preserve">On the Reference Data Registry screen, while testing General Functionality, the user tried to verify country risk data reflects the latest FATF plenary statement within five bus...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Reference Data Registry</w:t>
            </w:r>
          </w:p>
        </w:tc>
      </w:tr>
      <w:tr>
        <w:tc>
          <w:p>
            <w:r>
              <w:t xml:space="preserve">TC_NFR_068</w:t>
            </w:r>
          </w:p>
        </w:tc>
        <w:tc>
          <w:p>
            <w:r>
              <w:t xml:space="preserve">On the Reference Data Registry screen, while testing General Functionality, the user tried to verify Country Master records are available after page load. Something that should ...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Reference Data Registry</w:t>
            </w:r>
          </w:p>
        </w:tc>
      </w:tr>
      <w:tr>
        <w:tc>
          <w:p>
            <w:r>
              <w:t xml:space="preserve">TC_NFR_118</w:t>
            </w:r>
          </w:p>
        </w:tc>
        <w:tc>
          <w:p>
            <w:r>
              <w:t xml:space="preserve">On the Reference Data Registry screen, while testing General Functionality, the user tried to verify navigation to Reference Data Registry completes within platform module navig...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Reference Data Registry</w:t>
            </w:r>
          </w:p>
        </w:tc>
      </w:tr>
      <w:tr>
        <w:tc>
          <w:p>
            <w:r>
              <w:t xml:space="preserve">TC_NFR_119</w:t>
            </w:r>
          </w:p>
        </w:tc>
        <w:tc>
          <w:p>
            <w:r>
              <w:t xml:space="preserve">On the Reference Data Registry screen, while testing General Functionality, the user tried to verify primary data grid on Reference Data Registry renders within platform grid re...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Reference Data Registry</w:t>
            </w:r>
          </w:p>
        </w:tc>
      </w:tr>
      <w:tr>
        <w:tc>
          <w:p>
            <w:r>
              <w:t xml:space="preserve">TC_NFR_121</w:t>
            </w:r>
          </w:p>
        </w:tc>
        <w:tc>
          <w:p>
            <w:r>
              <w:t xml:space="preserve">On the Reference Data Registry screen, while testing General Functionality, the user tried to verify exact search on Reference Data Registry updates results within platform sear...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Reference Data Registry</w:t>
            </w:r>
          </w:p>
        </w:tc>
      </w:tr>
      <w:tr>
        <w:tc>
          <w:p>
            <w:r>
              <w:t xml:space="preserve">TC_NFR_125</w:t>
            </w:r>
          </w:p>
        </w:tc>
        <w:tc>
          <w:p>
            <w:r>
              <w:t xml:space="preserve">On the Reference Data Registry screen, while testing Tab Navigation, the user tried to verify Masked field detail view on Reference Data Registry is ready within acceptable UI r...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Reference Data Registry</w:t>
            </w:r>
          </w:p>
        </w:tc>
      </w:tr>
      <w:tr>
        <w:tc>
          <w:p>
            <w:r>
              <w:t xml:space="preserve">TC_NFR_203</w:t>
            </w:r>
          </w:p>
        </w:tc>
        <w:tc>
          <w:p>
            <w:r>
              <w:t xml:space="preserve">On the Reference Data Registry screen, while testing General Functionality, the user tried to verify CSV or Excel export from Country Master completes within platform export tim...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Reference Data Registry</w:t>
            </w:r>
          </w:p>
        </w:tc>
      </w:tr>
      <w:tr>
        <w:tc>
          <w:p>
            <w:r>
              <w:t xml:space="preserve">TC_NFR_127</w:t>
            </w:r>
          </w:p>
        </w:tc>
        <w:tc>
          <w:p>
            <w:r>
              <w:t xml:space="preserve">On the Keyword Manager screen, while testing General Functionality, the user tried to verify navigation to Keyword Manager completes within platform module navigation time targe...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Keyword Manager</w:t>
            </w:r>
          </w:p>
        </w:tc>
      </w:tr>
      <w:tr>
        <w:tc>
          <w:p>
            <w:r>
              <w:t xml:space="preserve">TC_NFR_128</w:t>
            </w:r>
          </w:p>
        </w:tc>
        <w:tc>
          <w:p>
            <w:r>
              <w:t xml:space="preserve">On the Keyword Manager screen, while testing General Functionality, the user tried to verify Keyword Manager landing page is ready within platform initial load time target. Expe...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Keyword Manager</w:t>
            </w:r>
          </w:p>
        </w:tc>
      </w:tr>
      <w:tr>
        <w:tc>
          <w:p>
            <w:r>
              <w:t xml:space="preserve">TC_NFR_130</w:t>
            </w:r>
          </w:p>
        </w:tc>
        <w:tc>
          <w:p>
            <w:r>
              <w:t xml:space="preserve">On the Keyword Manager screen, while testing General Functionality, the user tried to verify critical form fields on Keyword Manager are ready within platform field render targe...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Keyword Manager</w:t>
            </w:r>
          </w:p>
        </w:tc>
      </w:tr>
      <w:tr>
        <w:tc>
          <w:p>
            <w:r>
              <w:t xml:space="preserve">TC_NFR_136</w:t>
            </w:r>
          </w:p>
        </w:tc>
        <w:tc>
          <w:p>
            <w:r>
              <w:t xml:space="preserve">On the Keyword Manager screen, while testing Tab Navigation, the user tried to verify Add Keyword modal on Keyword Manager is ready within acceptable UI response time. Expected:...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Keyword Manager</w:t>
            </w:r>
          </w:p>
        </w:tc>
      </w:tr>
      <w:tr>
        <w:tc>
          <w:p>
            <w:r>
              <w:t xml:space="preserve">TC_NFR_149</w:t>
            </w:r>
          </w:p>
        </w:tc>
        <w:tc>
          <w:p>
            <w:r>
              <w:t xml:space="preserve">On the Custom List Manager screen, while testing General Functionality, the user tried to verify navigation to Custom List Manager completes within platform module navigation ti...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 List Manager</w:t>
            </w:r>
          </w:p>
        </w:tc>
      </w:tr>
      <w:tr>
        <w:tc>
          <w:p>
            <w:r>
              <w:t xml:space="preserve">TC_NFR_150</w:t>
            </w:r>
          </w:p>
        </w:tc>
        <w:tc>
          <w:p>
            <w:r>
              <w:t xml:space="preserve">On the Custom List Manager screen, while testing General Functionality, the user tried to verify Custom List Manager landing page is ready within platform initial load time targ...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 List Manager</w:t>
            </w:r>
          </w:p>
        </w:tc>
      </w:tr>
      <w:tr>
        <w:tc>
          <w:p>
            <w:r>
              <w:t xml:space="preserve">TC_NFR_152</w:t>
            </w:r>
          </w:p>
        </w:tc>
        <w:tc>
          <w:p>
            <w:r>
              <w:t xml:space="preserve">On the Custom List Manager screen, while testing General Functionality, the user tried to verify critical form fields on Custom List Manager are ready within platform field rend...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Custom List Manager</w:t>
            </w:r>
          </w:p>
        </w:tc>
      </w:tr>
      <w:tr>
        <w:tc>
          <w:p>
            <w:r>
              <w:t xml:space="preserve">TC_NFR_156</w:t>
            </w:r>
          </w:p>
        </w:tc>
        <w:tc>
          <w:p>
            <w:r>
              <w:t xml:space="preserve">On the Custom List Manager screen, while testing General Functionality, the user tried to verify browser back, forward, and refresh work correctly on Custom List Manager. Expect...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Custom List Manager</w:t>
            </w:r>
          </w:p>
        </w:tc>
      </w:tr>
      <w:tr>
        <w:tc>
          <w:p>
            <w:r>
              <w:t xml:space="preserve">TC_NFR_158</w:t>
            </w:r>
          </w:p>
        </w:tc>
        <w:tc>
          <w:p>
            <w:r>
              <w:t xml:space="preserve">On the Custom List Manager screen, while testing Tab Navigation, the user tried to verify Create list flow on Custom List Manager is ready within acceptable UI response time. So...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 List Manager</w:t>
            </w:r>
          </w:p>
        </w:tc>
      </w:tr>
      <w:tr>
        <w:tc>
          <w:p>
            <w:r>
              <w:t xml:space="preserve">TC_NFR_194</w:t>
            </w:r>
          </w:p>
        </w:tc>
        <w:tc>
          <w:p>
            <w:r>
              <w:t xml:space="preserve">On the Custom List Manager screen, while testing General Functionality, the user tried to verify multi-filter list search on Custom List Manager completes within platform comple...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Custom List Manager</w:t>
            </w:r>
          </w:p>
        </w:tc>
      </w:tr>
      <w:tr>
        <w:tc>
          <w:p>
            <w:r>
              <w:t xml:space="preserve">TC_NFR_195</w:t>
            </w:r>
          </w:p>
        </w:tc>
        <w:tc>
          <w:p>
            <w:r>
              <w:t xml:space="preserve">On the Custom List Manager screen, while testing General Functionality, the user tried to verify export from Custom List Manager completes within platform export time target. So...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Custom List Manager</w:t>
            </w:r>
          </w:p>
        </w:tc>
      </w:tr>
      <w:tr>
        <w:tc>
          <w:p>
            <w:r>
              <w:t xml:space="preserve">TC_NFR_161</w:t>
            </w:r>
          </w:p>
        </w:tc>
        <w:tc>
          <w:p>
            <w:r>
              <w:t xml:space="preserve">On the Exception List Manager screen, while testing General Functionality, the user tried to verify Exception List Manager landing page is ready within platform initial load tim...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Exception List Manager</w:t>
            </w:r>
          </w:p>
        </w:tc>
      </w:tr>
      <w:tr>
        <w:tc>
          <w:p>
            <w:r>
              <w:t xml:space="preserve">TC_NFR_162</w:t>
            </w:r>
          </w:p>
        </w:tc>
        <w:tc>
          <w:p>
            <w:r>
              <w:t xml:space="preserve">On the Exception List Manager screen, while testing General Functionality, the user tried to verify primary data grid on Exception List Manager renders within platform grid rend...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Exception List Manager</w:t>
            </w:r>
          </w:p>
        </w:tc>
      </w:tr>
      <w:tr>
        <w:tc>
          <w:p>
            <w:r>
              <w:t xml:space="preserve">TC_NFR_164</w:t>
            </w:r>
          </w:p>
        </w:tc>
        <w:tc>
          <w:p>
            <w:r>
              <w:t xml:space="preserve">On the Exception List Manager screen, while testing General Functionality, the user tried to verify exact search on Exception List Manager updates results within platform search...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Exception List Manager</w:t>
            </w:r>
          </w:p>
        </w:tc>
      </w:tr>
      <w:tr>
        <w:tc>
          <w:p>
            <w:r>
              <w:t xml:space="preserve">TC_NFR_169</w:t>
            </w:r>
          </w:p>
        </w:tc>
        <w:tc>
          <w:p>
            <w:r>
              <w:t xml:space="preserve">On the Exception List Manager screen, while testing Tab Navigation, the user tried to verify Add exception modal on Exception List Manager is ready within acceptable UI response...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Exception List Manager</w:t>
            </w:r>
          </w:p>
        </w:tc>
      </w:tr>
      <w:tr>
        <w:tc>
          <w:p>
            <w:r>
              <w:t xml:space="preserve">TC_NFR_191</w:t>
            </w:r>
          </w:p>
        </w:tc>
        <w:tc>
          <w:p>
            <w:r>
              <w:t xml:space="preserve">On the Sanction MIS Reports screen, while testing Tab Navigation, the user tried to verify Report export flow on Sanction MIS Reports is ready within acceptable UI response time...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Sanction MIS Reports</w:t>
            </w:r>
          </w:p>
        </w:tc>
      </w:tr>
      <w:tr>
        <w:tc>
          <w:p>
            <w:r>
              <w:t xml:space="preserve">TC_NFR_185</w:t>
            </w:r>
          </w:p>
        </w:tc>
        <w:tc>
          <w:p>
            <w:r>
              <w:t xml:space="preserve">On the Sanction MIS Reports screen, while testing General Functionality, the user tried to verify export from Sanction MIS Reports completes within platform export time target. 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Sanction MIS Reports</w:t>
            </w:r>
          </w:p>
        </w:tc>
      </w:tr>
      <w:tr>
        <w:tc>
          <w:p>
            <w:r>
              <w:t xml:space="preserve">TC_NFR_184</w:t>
            </w:r>
          </w:p>
        </w:tc>
        <w:tc>
          <w:p>
            <w:r>
              <w:t xml:space="preserve">On the Sanction MIS Reports screen, while testing General Functionality, the user tried to verify primary data grid on Sanction MIS Reports renders within platform grid render t...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Sanction MIS Reports</w:t>
            </w:r>
          </w:p>
        </w:tc>
      </w:tr>
      <w:tr>
        <w:tc>
          <w:p>
            <w:r>
              <w:t xml:space="preserve">TC_NFR_188</w:t>
            </w:r>
          </w:p>
        </w:tc>
        <w:tc>
          <w:p>
            <w:r>
              <w:t xml:space="preserve">On the Sanction MIS Reports screen, while testing General Functionality, the user tried to verify browser back, forward, and refresh work correctly on Sanction MIS Reports. The 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Sanction MIS Reports</w:t>
            </w:r>
          </w:p>
        </w:tc>
      </w:tr>
      <w:tr>
        <w:tc>
          <w:p>
            <w:r>
              <w:t xml:space="preserve">TC_NFR_190</w:t>
            </w:r>
          </w:p>
        </w:tc>
        <w:tc>
          <w:p>
            <w:r>
              <w:t xml:space="preserve">On the Sanction MIS Reports screen, while testing Tab Navigation, the user tried to verify Run report flow on Sanction MIS Reports is ready within acceptable UI response time. T...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Sanction MIS Reports</w:t>
            </w:r>
          </w:p>
        </w:tc>
      </w:tr>
    </w:tbl>
    <w:p/>
    <w:p>
      <w:pPr>
        <w:pStyle w:val="Heading2"/>
        <w:spacing w:after="200"/>
      </w:pPr>
      <w:r>
        <w:t xml:space="preserve">UI / UX / cosmetic defects</w:t>
      </w:r>
    </w:p>
    <w:p>
      <w:pPr>
        <w:spacing w:after="120"/>
      </w:pPr>
      <w:r>
        <w:t xml:space="preserve">Post-execute audit against Figma HTML + Stage 0 screenshot baselines. Rows appear on the UI Defects sheet in the same module workbook.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Defect ID</w:t>
            </w:r>
          </w:p>
        </w:tc>
        <w:tc>
          <w:p>
            <w:r>
              <w:rPr>
                <w:b/>
                <w:bCs/>
              </w:rPr>
              <w:t xml:space="preserve">Category</w:t>
            </w:r>
          </w:p>
        </w:tc>
        <w:tc>
          <w:p>
            <w:r>
              <w:rPr>
                <w:b/>
                <w:bCs/>
              </w:rPr>
              <w:t xml:space="preserve">Summary</w:t>
            </w:r>
          </w:p>
        </w:tc>
        <w:tc>
          <w:p>
            <w:r>
              <w:rPr>
                <w:b/>
                <w:bCs/>
              </w:rPr>
              <w:t xml:space="preserve">Severity</w:t>
            </w:r>
          </w:p>
        </w:tc>
        <w:tc>
          <w:p>
            <w:r>
              <w:rPr>
                <w:b/>
                <w:bCs/>
              </w:rPr>
              <w:t xml:space="preserve">Screen</w:t>
            </w:r>
          </w:p>
        </w:tc>
      </w:tr>
      <w:tr>
        <w:tc>
          <w:p>
            <w:r>
              <w:t xml:space="preserve">DEF-M1-UI-UNKNOW-001</w:t>
            </w:r>
          </w:p>
        </w:tc>
        <w:tc>
          <w:p>
            <w:r>
              <w:t xml:space="preserve">Accessibility</w:t>
            </w:r>
          </w:p>
        </w:tc>
        <w:tc>
          <w:p>
            <w:r>
              <w:t xml:space="preserve">On Customer Risk Rating Configuration — Category Weights &amp; Parameters — main content area, a button shows only an ico...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https://kadelamlqa.customerxps.com:2502/configuration/customer-risk-categoris...</w:t>
            </w:r>
          </w:p>
        </w:tc>
      </w:tr>
      <w:tr>
        <w:tc>
          <w:p>
            <w:r>
              <w:t xml:space="preserve">DEF-M1-UI-UNKNOW-002</w:t>
            </w:r>
          </w:p>
        </w:tc>
        <w:tc>
          <w:p>
            <w:r>
              <w:t xml:space="preserve">Accessibility</w:t>
            </w:r>
          </w:p>
        </w:tc>
        <w:tc>
          <w:p>
            <w:r>
              <w:t xml:space="preserve">On https://kadelamldev.customerxps.com:2506/kyc/kyc-gap-report, a form field has no visible label, so users may not k...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https://kadelamldev.customerxps.com:2506/kyc/kyc-gap-report</w:t>
            </w:r>
          </w:p>
        </w:tc>
      </w:tr>
      <w:tr>
        <w:tc>
          <w:p>
            <w:r>
              <w:t xml:space="preserve">DEF-M1-UI-UNKNOW-003</w:t>
            </w:r>
          </w:p>
        </w:tc>
        <w:tc>
          <w:p>
            <w:r>
              <w:t xml:space="preserve">UX</w:t>
            </w:r>
          </w:p>
        </w:tc>
        <w:tc>
          <w:p>
            <w:r>
              <w:t xml:space="preserve">Unknown Module page: Could not complete UI audit for screen https://kadelamlqa.customerxps.com:2502/configuration/cus...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https://kadelamlqa.customerxps.com:2502/configuration/customer-risk-categoris...</w:t>
            </w:r>
          </w:p>
        </w:tc>
      </w:tr>
    </w:tbl>
    <w:p/>
    <w:p>
      <w:pPr>
        <w:pStyle w:val="Heading2"/>
        <w:spacing w:after="200"/>
      </w:pPr>
      <w:r>
        <w:t xml:space="preserve">Google Sheet — functional defects</w:t>
      </w:r>
    </w:p>
    <w:p>
      <w:pPr>
        <w:spacing w:after="120"/>
      </w:pPr>
      <w:r>
        <w:t xml:space="preserve">Local defect Excel ready for review. After approval run:
  npm run qa:sync-defects-sheet -- --rows results/qa-pipeline/defects/milestone-1-defect-rows.json --approved</w:t>
      </w:r>
    </w:p>
    <w:p>
      <w:pPr>
        <w:pStyle w:val="Heading2"/>
        <w:spacing w:after="200"/>
      </w:pPr>
      <w:r>
        <w:t xml:space="preserve">Google Sheet — UI defects</w:t>
      </w:r>
    </w:p>
    <w:p>
      <w:pPr>
        <w:spacing w:after="120"/>
      </w:pPr>
      <w:r>
        <w:t xml:space="preserve">Review UI Defects sheet locally, then: npm run qa:sync-ui-defects-sheet -- --rows results/qa-pipeline/defects/milestone-1-ui-defect-rows.json --approved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2026-09-02T10:06:42.431Z</dcterms:created>
  <dcterms:modified xsi:type="dcterms:W3CDTF">2026-09-02T10:06:42.431Z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