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657C" w14:textId="77777777" w:rsidR="009952D5" w:rsidRDefault="009952D5">
      <w:pPr>
        <w:spacing w:before="1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52D5" w14:paraId="752D6583"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440" w:type="dxa"/>
              <w:left w:w="560" w:type="dxa"/>
              <w:bottom w:w="400" w:type="dxa"/>
              <w:right w:w="400" w:type="dxa"/>
            </w:tcMar>
          </w:tcPr>
          <w:p w14:paraId="752D657D" w14:textId="77777777" w:rsidR="009952D5" w:rsidRDefault="003E59A1">
            <w:r>
              <w:rPr>
                <w:b/>
                <w:bCs/>
                <w:color w:val="FFFFFF"/>
                <w:sz w:val="52"/>
                <w:szCs w:val="52"/>
              </w:rPr>
              <w:t>CLARI5</w:t>
            </w:r>
          </w:p>
          <w:p w14:paraId="752D657E" w14:textId="77777777" w:rsidR="009952D5" w:rsidRDefault="003E59A1">
            <w:pPr>
              <w:spacing w:before="100"/>
            </w:pPr>
            <w:r>
              <w:rPr>
                <w:color w:val="D9E8F5"/>
                <w:sz w:val="32"/>
                <w:szCs w:val="32"/>
              </w:rPr>
              <w:t>AML / KYC Screening Engine</w:t>
            </w:r>
          </w:p>
          <w:p w14:paraId="752D657F" w14:textId="77777777" w:rsidR="009952D5" w:rsidRDefault="003E59A1">
            <w:pPr>
              <w:spacing w:before="440"/>
            </w:pPr>
            <w:r>
              <w:rPr>
                <w:b/>
                <w:bCs/>
                <w:color w:val="FFFFFF"/>
                <w:sz w:val="40"/>
                <w:szCs w:val="40"/>
              </w:rPr>
              <w:t>Functional Specification — Phased Delivery</w:t>
            </w:r>
          </w:p>
          <w:p w14:paraId="752D6580" w14:textId="77777777" w:rsidR="009952D5" w:rsidRDefault="003E59A1">
            <w:pPr>
              <w:spacing w:before="60"/>
            </w:pPr>
            <w:r>
              <w:rPr>
                <w:color w:val="BDD7EE"/>
                <w:sz w:val="26"/>
                <w:szCs w:val="26"/>
              </w:rPr>
              <w:t>Version 4.0  |  Target Markets Edition</w:t>
            </w:r>
          </w:p>
          <w:p w14:paraId="752D6581" w14:textId="0EDA9B40" w:rsidR="009952D5" w:rsidRDefault="003E59A1">
            <w:pPr>
              <w:spacing w:before="400"/>
            </w:pPr>
            <w:r>
              <w:rPr>
                <w:color w:val="FFFFFF"/>
                <w:sz w:val="21"/>
                <w:szCs w:val="21"/>
              </w:rPr>
              <w:t>Phase 1  (Core Engine — Pre-processing, Retrieval, Fuzzy Scoring &amp; Compliance Audit</w:t>
            </w:r>
          </w:p>
          <w:p w14:paraId="752D6582" w14:textId="7382AA0F" w:rsidR="009952D5" w:rsidRDefault="003E59A1">
            <w:pPr>
              <w:spacing w:before="80"/>
            </w:pPr>
            <w:r>
              <w:rPr>
                <w:color w:val="FFFFFF"/>
                <w:sz w:val="21"/>
                <w:szCs w:val="21"/>
              </w:rPr>
              <w:t xml:space="preserve">Phase 2  (Intelligence Layer — </w:t>
            </w:r>
            <w:proofErr w:type="spellStart"/>
            <w:r>
              <w:rPr>
                <w:color w:val="FFFFFF"/>
                <w:sz w:val="21"/>
                <w:szCs w:val="21"/>
              </w:rPr>
              <w:t>LaBSE</w:t>
            </w:r>
            <w:proofErr w:type="spellEnd"/>
            <w:r>
              <w:rPr>
                <w:color w:val="FFFFFF"/>
                <w:sz w:val="21"/>
                <w:szCs w:val="21"/>
              </w:rPr>
              <w:t xml:space="preserve"> Semantic Retrieval, ML Ensemble &amp; Entity Graph</w:t>
            </w:r>
          </w:p>
        </w:tc>
      </w:tr>
    </w:tbl>
    <w:p w14:paraId="752D6584" w14:textId="77777777" w:rsidR="009952D5" w:rsidRDefault="009952D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952D5" w14:paraId="752D6587"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85" w14:textId="77777777" w:rsidR="009952D5" w:rsidRDefault="003E59A1">
            <w:r>
              <w:rPr>
                <w:b/>
                <w:bCs/>
                <w:color w:val="FFFFFF"/>
                <w:sz w:val="19"/>
                <w:szCs w:val="19"/>
              </w:rPr>
              <w:t>Document Version</w:t>
            </w:r>
          </w:p>
        </w:tc>
        <w:tc>
          <w:tcPr>
            <w:tcW w:w="696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586" w14:textId="77777777" w:rsidR="009952D5" w:rsidRDefault="003E59A1">
            <w:r>
              <w:rPr>
                <w:color w:val="000000"/>
                <w:sz w:val="18"/>
                <w:szCs w:val="18"/>
              </w:rPr>
              <w:t>4.0 — Target Markets Edition</w:t>
            </w:r>
          </w:p>
        </w:tc>
      </w:tr>
      <w:tr w:rsidR="009952D5" w14:paraId="752D658A"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88" w14:textId="77777777" w:rsidR="009952D5" w:rsidRDefault="003E59A1">
            <w:r>
              <w:rPr>
                <w:b/>
                <w:bCs/>
                <w:color w:val="FFFFFF"/>
                <w:sz w:val="19"/>
                <w:szCs w:val="19"/>
              </w:rPr>
              <w:t>Classification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89" w14:textId="77777777" w:rsidR="009952D5" w:rsidRDefault="003E59A1">
            <w:r>
              <w:rPr>
                <w:color w:val="000000"/>
                <w:sz w:val="18"/>
                <w:szCs w:val="18"/>
              </w:rPr>
              <w:t>Confidential — Internal</w:t>
            </w:r>
          </w:p>
        </w:tc>
      </w:tr>
      <w:tr w:rsidR="009952D5" w14:paraId="752D658D"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8B" w14:textId="77777777" w:rsidR="009952D5" w:rsidRDefault="003E59A1">
            <w:r>
              <w:rPr>
                <w:b/>
                <w:bCs/>
                <w:color w:val="FFFFFF"/>
                <w:sz w:val="19"/>
                <w:szCs w:val="19"/>
              </w:rPr>
              <w:t>Prepared for</w:t>
            </w:r>
          </w:p>
        </w:tc>
        <w:tc>
          <w:tcPr>
            <w:tcW w:w="696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58C" w14:textId="77777777" w:rsidR="009952D5" w:rsidRDefault="003E59A1">
            <w:r>
              <w:rPr>
                <w:color w:val="000000"/>
                <w:sz w:val="18"/>
                <w:szCs w:val="18"/>
              </w:rPr>
              <w:t>AML Product &amp; Compliance Engineering</w:t>
            </w:r>
          </w:p>
        </w:tc>
      </w:tr>
      <w:tr w:rsidR="009952D5" w14:paraId="752D6590"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8E" w14:textId="77777777" w:rsidR="009952D5" w:rsidRDefault="003E59A1">
            <w:r>
              <w:rPr>
                <w:b/>
                <w:bCs/>
                <w:color w:val="FFFFFF"/>
                <w:sz w:val="19"/>
                <w:szCs w:val="19"/>
              </w:rPr>
              <w:t>Supersedes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8F" w14:textId="77777777" w:rsidR="009952D5" w:rsidRDefault="003E59A1">
            <w:r>
              <w:rPr>
                <w:color w:val="000000"/>
                <w:sz w:val="18"/>
                <w:szCs w:val="18"/>
              </w:rPr>
              <w:t>FSD v3.1 (Phased Delivery, Revised Phase Allocation)</w:t>
            </w:r>
          </w:p>
        </w:tc>
      </w:tr>
      <w:tr w:rsidR="009952D5" w14:paraId="752D6593"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91" w14:textId="77777777" w:rsidR="009952D5" w:rsidRDefault="003E59A1">
            <w:r>
              <w:rPr>
                <w:b/>
                <w:bCs/>
                <w:color w:val="FFFFFF"/>
                <w:sz w:val="19"/>
                <w:szCs w:val="19"/>
              </w:rPr>
              <w:t>Date</w:t>
            </w:r>
          </w:p>
        </w:tc>
        <w:tc>
          <w:tcPr>
            <w:tcW w:w="696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592" w14:textId="77777777" w:rsidR="009952D5" w:rsidRDefault="003E59A1">
            <w:r>
              <w:rPr>
                <w:color w:val="000000"/>
                <w:sz w:val="18"/>
                <w:szCs w:val="18"/>
              </w:rPr>
              <w:t>June 2026</w:t>
            </w:r>
          </w:p>
        </w:tc>
      </w:tr>
      <w:tr w:rsidR="009952D5" w14:paraId="752D6596"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94" w14:textId="77777777" w:rsidR="009952D5" w:rsidRDefault="003E59A1">
            <w:r>
              <w:rPr>
                <w:b/>
                <w:bCs/>
                <w:color w:val="FFFFFF"/>
                <w:sz w:val="19"/>
                <w:szCs w:val="19"/>
              </w:rPr>
              <w:t>Roadmap Alignment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95" w14:textId="77777777" w:rsidR="009952D5" w:rsidRDefault="003E59A1">
            <w:r>
              <w:rPr>
                <w:color w:val="000000"/>
                <w:sz w:val="18"/>
                <w:szCs w:val="18"/>
              </w:rPr>
              <w:t>CS-7  •  CS-8  •  CS-9  •  CS-10</w:t>
            </w:r>
          </w:p>
        </w:tc>
      </w:tr>
      <w:tr w:rsidR="009952D5" w14:paraId="752D6599"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97" w14:textId="77777777" w:rsidR="009952D5" w:rsidRDefault="003E59A1">
            <w:r>
              <w:rPr>
                <w:b/>
                <w:bCs/>
                <w:color w:val="FFFFFF"/>
                <w:sz w:val="19"/>
                <w:szCs w:val="19"/>
              </w:rPr>
              <w:t>Supported Script Families</w:t>
            </w:r>
          </w:p>
        </w:tc>
        <w:tc>
          <w:tcPr>
            <w:tcW w:w="696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598" w14:textId="77777777" w:rsidR="009952D5" w:rsidRDefault="003E59A1">
            <w:r>
              <w:rPr>
                <w:color w:val="000000"/>
                <w:sz w:val="18"/>
                <w:szCs w:val="18"/>
              </w:rPr>
              <w:t>Latin (English, French, Spanish)  |  Arabic (MSA, Gulf, Levantine, North African)  |  Cyrillic Central Asian (Mongolian, Uzbek, Kazakh)</w:t>
            </w:r>
          </w:p>
        </w:tc>
      </w:tr>
    </w:tbl>
    <w:p w14:paraId="752D659A" w14:textId="77777777" w:rsidR="009952D5" w:rsidRDefault="009952D5">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8120"/>
      </w:tblGrid>
      <w:tr w:rsidR="009952D5" w14:paraId="752D659D" w14:textId="77777777">
        <w:tc>
          <w:tcPr>
            <w:tcW w:w="1240" w:type="dxa"/>
            <w:tcBorders>
              <w:top w:val="none" w:sz="0" w:space="0" w:color="FFFFFF"/>
              <w:left w:val="none" w:sz="0" w:space="0" w:color="FFFFFF"/>
              <w:bottom w:val="none" w:sz="0" w:space="0" w:color="FFFFFF"/>
              <w:right w:val="none" w:sz="0" w:space="0" w:color="FFFFFF"/>
            </w:tcBorders>
            <w:shd w:val="clear" w:color="auto" w:fill="DEEAF1"/>
            <w:tcMar>
              <w:top w:w="100" w:type="dxa"/>
              <w:left w:w="140" w:type="dxa"/>
              <w:bottom w:w="100" w:type="dxa"/>
              <w:right w:w="80" w:type="dxa"/>
            </w:tcMar>
            <w:vAlign w:val="center"/>
          </w:tcPr>
          <w:p w14:paraId="752D659B" w14:textId="77777777" w:rsidR="009952D5" w:rsidRDefault="003E59A1">
            <w:pPr>
              <w:jc w:val="center"/>
            </w:pPr>
            <w:r>
              <w:rPr>
                <w:b/>
                <w:bCs/>
                <w:color w:val="1F5C8B"/>
                <w:sz w:val="18"/>
                <w:szCs w:val="18"/>
              </w:rPr>
              <w:t>SCOPE</w:t>
            </w:r>
          </w:p>
        </w:tc>
        <w:tc>
          <w:tcPr>
            <w:tcW w:w="8120" w:type="dxa"/>
            <w:tcBorders>
              <w:top w:val="none" w:sz="0" w:space="0" w:color="FFFFFF"/>
              <w:left w:val="none" w:sz="0" w:space="0" w:color="FFFFFF"/>
              <w:bottom w:val="none" w:sz="0" w:space="0" w:color="FFFFFF"/>
              <w:right w:val="none" w:sz="0" w:space="0" w:color="FFFFFF"/>
            </w:tcBorders>
            <w:shd w:val="clear" w:color="auto" w:fill="DEEAF1"/>
            <w:tcMar>
              <w:top w:w="100" w:type="dxa"/>
              <w:left w:w="120" w:type="dxa"/>
              <w:bottom w:w="100" w:type="dxa"/>
              <w:right w:w="120" w:type="dxa"/>
            </w:tcMar>
          </w:tcPr>
          <w:p w14:paraId="752D659C" w14:textId="77777777" w:rsidR="009952D5" w:rsidRDefault="003E59A1">
            <w:r>
              <w:rPr>
                <w:color w:val="000000"/>
                <w:sz w:val="18"/>
                <w:szCs w:val="18"/>
              </w:rPr>
              <w:t>This edition is scoped to the specific markets in which the Clari5 AML solution will be deployed. Script coverage is restricted to Latin (English, French, Spanish), Arabic (MSA and MENA regional dialects), and Cyrillic Central Asian (Mongolian, Uzbek, Kazakh). All requirements and algorithm specifications apply within this defined language scope.</w:t>
            </w:r>
          </w:p>
        </w:tc>
      </w:tr>
    </w:tbl>
    <w:p w14:paraId="752D659E" w14:textId="77777777" w:rsidR="009952D5" w:rsidRDefault="003E59A1">
      <w:r>
        <w:br w:type="page"/>
      </w:r>
    </w:p>
    <w:p w14:paraId="752D659F" w14:textId="77777777" w:rsidR="009952D5" w:rsidRDefault="003E59A1">
      <w:pPr>
        <w:pStyle w:val="Heading1"/>
        <w:pBdr>
          <w:bottom w:val="single" w:sz="8" w:space="4" w:color="1F3864"/>
        </w:pBdr>
      </w:pPr>
      <w:r>
        <w:lastRenderedPageBreak/>
        <w:t>1.  Introduction and Purpose</w:t>
      </w:r>
    </w:p>
    <w:p w14:paraId="752D65A0" w14:textId="77777777" w:rsidR="009952D5" w:rsidRDefault="003E59A1">
      <w:pPr>
        <w:spacing w:before="60" w:after="80"/>
      </w:pPr>
      <w:r>
        <w:t>This Functional Specification Document defines the design, logic, and configuration requirements for the Screening Algorithm module of the Clari5 AML/KYC platform. It is the authoritative technical reference for development, QA, and compliance teams.</w:t>
      </w:r>
    </w:p>
    <w:p w14:paraId="752D65A1" w14:textId="77777777" w:rsidR="009952D5" w:rsidRDefault="003E59A1">
      <w:pPr>
        <w:spacing w:before="60" w:after="80"/>
      </w:pPr>
      <w:r>
        <w:t>The specification is structured around a two-phase delivery model. Phase 1 delivers a fully operational, regulator-ready screening engine using deterministic algorithms. Phase 2 layers the ML/AI intelligence capabilities on top once Phase 1 is stable and has generated sufficient labelled data for model training.</w:t>
      </w:r>
    </w:p>
    <w:p w14:paraId="752D65A2" w14:textId="77777777" w:rsidR="009952D5" w:rsidRDefault="009952D5">
      <w:pPr>
        <w:spacing w:before="80"/>
      </w:pPr>
    </w:p>
    <w:p w14:paraId="752D65A3" w14:textId="77777777" w:rsidR="009952D5" w:rsidRDefault="003E59A1">
      <w:pPr>
        <w:pStyle w:val="Heading2"/>
      </w:pPr>
      <w:r>
        <w:t>1.1  Target Market Scope</w:t>
      </w:r>
    </w:p>
    <w:p w14:paraId="752D65A4" w14:textId="77777777" w:rsidR="009952D5" w:rsidRDefault="003E59A1">
      <w:pPr>
        <w:spacing w:before="60" w:after="80"/>
      </w:pPr>
      <w:r>
        <w:t>The Clari5 AML solution is deployed in specific target markets. Script and language support is scoped accordingly to three families:</w:t>
      </w:r>
    </w:p>
    <w:p w14:paraId="752D65A5"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9952D5" w14:paraId="752D65A9"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A6" w14:textId="77777777" w:rsidR="009952D5" w:rsidRDefault="003E59A1">
            <w:r>
              <w:rPr>
                <w:b/>
                <w:bCs/>
                <w:color w:val="FFFFFF"/>
                <w:sz w:val="19"/>
                <w:szCs w:val="19"/>
              </w:rPr>
              <w:t>Script Family</w:t>
            </w:r>
          </w:p>
        </w:tc>
        <w:tc>
          <w:tcPr>
            <w:tcW w:w="33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A7" w14:textId="77777777" w:rsidR="009952D5" w:rsidRDefault="003E59A1">
            <w:r>
              <w:rPr>
                <w:b/>
                <w:bCs/>
                <w:color w:val="FFFFFF"/>
                <w:sz w:val="19"/>
                <w:szCs w:val="19"/>
              </w:rPr>
              <w:t>Languages Supported</w:t>
            </w:r>
          </w:p>
        </w:tc>
        <w:tc>
          <w:tcPr>
            <w:tcW w:w="3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A8" w14:textId="77777777" w:rsidR="009952D5" w:rsidRDefault="003E59A1">
            <w:r>
              <w:rPr>
                <w:b/>
                <w:bCs/>
                <w:color w:val="FFFFFF"/>
                <w:sz w:val="19"/>
                <w:szCs w:val="19"/>
              </w:rPr>
              <w:t>Primary Regulatory Relevance</w:t>
            </w:r>
          </w:p>
        </w:tc>
      </w:tr>
      <w:tr w:rsidR="009952D5" w14:paraId="752D65AD"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AA" w14:textId="77777777" w:rsidR="009952D5" w:rsidRDefault="003E59A1">
            <w:r>
              <w:rPr>
                <w:b/>
                <w:bCs/>
                <w:color w:val="1F5C8B"/>
                <w:sz w:val="18"/>
                <w:szCs w:val="18"/>
              </w:rPr>
              <w:t>Latin</w:t>
            </w:r>
          </w:p>
        </w:tc>
        <w:tc>
          <w:tcPr>
            <w:tcW w:w="3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AB" w14:textId="77777777" w:rsidR="009952D5" w:rsidRDefault="003E59A1">
            <w:r>
              <w:rPr>
                <w:color w:val="000000"/>
                <w:sz w:val="18"/>
                <w:szCs w:val="18"/>
              </w:rPr>
              <w:t>English, French, Spanish</w:t>
            </w:r>
          </w:p>
        </w:tc>
        <w:tc>
          <w:tcPr>
            <w:tcW w:w="3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AC" w14:textId="77777777" w:rsidR="009952D5" w:rsidRDefault="003E59A1">
            <w:r>
              <w:rPr>
                <w:color w:val="000000"/>
                <w:sz w:val="18"/>
                <w:szCs w:val="18"/>
              </w:rPr>
              <w:t>OFAC SDN; UN Consolidated List; EU Consolidated List; FATF-member jurisdictions using Latin-script names</w:t>
            </w:r>
          </w:p>
        </w:tc>
      </w:tr>
      <w:tr w:rsidR="009952D5" w14:paraId="752D65B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AE" w14:textId="77777777" w:rsidR="009952D5" w:rsidRDefault="003E59A1">
            <w:r>
              <w:rPr>
                <w:b/>
                <w:bCs/>
                <w:color w:val="1F5C8B"/>
                <w:sz w:val="18"/>
                <w:szCs w:val="18"/>
              </w:rPr>
              <w:t>Arabic</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AF" w14:textId="77777777" w:rsidR="009952D5" w:rsidRDefault="003E59A1">
            <w:r>
              <w:rPr>
                <w:color w:val="000000"/>
                <w:sz w:val="18"/>
                <w:szCs w:val="18"/>
              </w:rPr>
              <w:t>Arabic MSA, Gulf, Levantine, North African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B0" w14:textId="77777777" w:rsidR="009952D5" w:rsidRDefault="003E59A1">
            <w:r>
              <w:rPr>
                <w:color w:val="000000"/>
                <w:sz w:val="18"/>
                <w:szCs w:val="18"/>
              </w:rPr>
              <w:t>MENA sanctions lists; OFAC SDN Arabic-script entities; GCC regulatory requirements</w:t>
            </w:r>
          </w:p>
        </w:tc>
      </w:tr>
      <w:tr w:rsidR="009952D5" w14:paraId="752D65B5"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B2" w14:textId="77777777" w:rsidR="009952D5" w:rsidRDefault="003E59A1">
            <w:r>
              <w:rPr>
                <w:b/>
                <w:bCs/>
                <w:color w:val="1F5C8B"/>
                <w:sz w:val="18"/>
                <w:szCs w:val="18"/>
              </w:rPr>
              <w:t>Cyrillic — Central Asian</w:t>
            </w:r>
          </w:p>
        </w:tc>
        <w:tc>
          <w:tcPr>
            <w:tcW w:w="3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B3" w14:textId="77777777" w:rsidR="009952D5" w:rsidRDefault="003E59A1">
            <w:r>
              <w:rPr>
                <w:color w:val="000000"/>
                <w:sz w:val="18"/>
                <w:szCs w:val="18"/>
              </w:rPr>
              <w:t>Mongolian, Uzbek, Kazakh</w:t>
            </w:r>
          </w:p>
        </w:tc>
        <w:tc>
          <w:tcPr>
            <w:tcW w:w="3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B4" w14:textId="77777777" w:rsidR="009952D5" w:rsidRDefault="003E59A1">
            <w:r>
              <w:rPr>
                <w:color w:val="000000"/>
                <w:sz w:val="18"/>
                <w:szCs w:val="18"/>
              </w:rPr>
              <w:t>Central Asian FATF-style body requirements; OFAC/UN entities from Central Asian jurisdictions</w:t>
            </w:r>
          </w:p>
        </w:tc>
      </w:tr>
    </w:tbl>
    <w:p w14:paraId="752D65B6" w14:textId="77777777" w:rsidR="009952D5" w:rsidRDefault="009952D5">
      <w:pPr>
        <w:spacing w:before="80"/>
      </w:pPr>
    </w:p>
    <w:p w14:paraId="752D65B7" w14:textId="77777777" w:rsidR="009952D5" w:rsidRDefault="003E59A1">
      <w:pPr>
        <w:pStyle w:val="Heading2"/>
      </w:pPr>
      <w:r>
        <w:t>1.2  Objectives</w:t>
      </w:r>
    </w:p>
    <w:p w14:paraId="752D65B8" w14:textId="77777777" w:rsidR="009952D5" w:rsidRDefault="003E59A1">
      <w:pPr>
        <w:pStyle w:val="ListParagraph"/>
        <w:numPr>
          <w:ilvl w:val="0"/>
          <w:numId w:val="2"/>
        </w:numPr>
        <w:spacing w:before="40" w:after="40"/>
      </w:pPr>
      <w:r>
        <w:rPr>
          <w:sz w:val="19"/>
          <w:szCs w:val="19"/>
        </w:rPr>
        <w:t>Specify best-in-class screening algorithms delivering high accuracy while minimising false positives across the three supported script families.</w:t>
      </w:r>
    </w:p>
    <w:p w14:paraId="752D65B9" w14:textId="77777777" w:rsidR="009952D5" w:rsidRDefault="003E59A1">
      <w:pPr>
        <w:pStyle w:val="ListParagraph"/>
        <w:numPr>
          <w:ilvl w:val="0"/>
          <w:numId w:val="2"/>
        </w:numPr>
        <w:spacing w:before="40" w:after="40"/>
      </w:pPr>
      <w:r>
        <w:rPr>
          <w:sz w:val="19"/>
          <w:szCs w:val="19"/>
        </w:rPr>
        <w:t>Define algorithm selection criteria depending on screening type and target list, with per-screening-type configurable weight profiles.</w:t>
      </w:r>
    </w:p>
    <w:p w14:paraId="752D65BA" w14:textId="77777777" w:rsidR="009952D5" w:rsidRDefault="003E59A1">
      <w:pPr>
        <w:pStyle w:val="ListParagraph"/>
        <w:numPr>
          <w:ilvl w:val="0"/>
          <w:numId w:val="2"/>
        </w:numPr>
        <w:spacing w:before="40" w:after="40"/>
      </w:pPr>
      <w:r>
        <w:rPr>
          <w:sz w:val="19"/>
          <w:szCs w:val="19"/>
        </w:rPr>
        <w:t>Detail the composite screening score calculation methodology including multi-parameter weighting and absent-field redistribution.</w:t>
      </w:r>
    </w:p>
    <w:p w14:paraId="752D65BB" w14:textId="77777777" w:rsidR="009952D5" w:rsidRDefault="003E59A1">
      <w:pPr>
        <w:pStyle w:val="ListParagraph"/>
        <w:numPr>
          <w:ilvl w:val="0"/>
          <w:numId w:val="2"/>
        </w:numPr>
        <w:spacing w:before="40" w:after="40"/>
      </w:pPr>
      <w:r>
        <w:rPr>
          <w:sz w:val="19"/>
          <w:szCs w:val="19"/>
        </w:rPr>
        <w:t>Establish configurable thresholds, weights, and matching parameters per screening mode, customer segment, and list type.</w:t>
      </w:r>
    </w:p>
    <w:p w14:paraId="752D65BC" w14:textId="77777777" w:rsidR="009952D5" w:rsidRDefault="003E59A1">
      <w:pPr>
        <w:pStyle w:val="ListParagraph"/>
        <w:numPr>
          <w:ilvl w:val="0"/>
          <w:numId w:val="2"/>
        </w:numPr>
        <w:spacing w:before="40" w:after="40"/>
      </w:pPr>
      <w:r>
        <w:rPr>
          <w:sz w:val="19"/>
          <w:szCs w:val="19"/>
        </w:rPr>
        <w:t>Define semantic and contextual search as a Phase 2 capability with the Phase 1 architecture designed for clean integration.</w:t>
      </w:r>
    </w:p>
    <w:p w14:paraId="752D65BD" w14:textId="77777777" w:rsidR="009952D5" w:rsidRDefault="003E59A1">
      <w:pPr>
        <w:pStyle w:val="ListParagraph"/>
        <w:numPr>
          <w:ilvl w:val="0"/>
          <w:numId w:val="2"/>
        </w:numPr>
        <w:spacing w:before="40" w:after="40"/>
      </w:pPr>
      <w:r>
        <w:rPr>
          <w:sz w:val="19"/>
          <w:szCs w:val="19"/>
        </w:rPr>
        <w:t>Specify a structured audit trail and match explanation output that satisfies FATF Recommendation 16 correspondent banking documentation requirements from Phase 1 go-live.</w:t>
      </w:r>
    </w:p>
    <w:p w14:paraId="752D65BF" w14:textId="77777777" w:rsidR="009952D5" w:rsidRDefault="003E59A1">
      <w:pPr>
        <w:pStyle w:val="Heading2"/>
      </w:pPr>
      <w:r>
        <w:t>1.3  Scope of Screening Modules</w:t>
      </w:r>
    </w:p>
    <w:p w14:paraId="752D65C1" w14:textId="446110D4" w:rsidR="009952D5" w:rsidRDefault="003E59A1" w:rsidP="00603B6A">
      <w:pPr>
        <w:spacing w:before="60" w:after="80"/>
      </w:pPr>
      <w:r>
        <w:t>Both phases cover: Sanctions screening (real-time, batch, incremental); PEP screening; Adverse Media screening; Payment/Transaction screening; Customer onboarding and periodic review; Specialised screening (Vessels, Ports, Dual-Use Goods, TBML); Related-party and UBO screening.</w:t>
      </w:r>
    </w:p>
    <w:p w14:paraId="752D65C2" w14:textId="77777777" w:rsidR="009952D5" w:rsidRDefault="003E59A1">
      <w:pPr>
        <w:pStyle w:val="Heading2"/>
      </w:pPr>
      <w:r>
        <w:t>1.4  Phase Overview</w:t>
      </w:r>
    </w:p>
    <w:p w14:paraId="752D65C3" w14:textId="77777777" w:rsidR="009952D5" w:rsidRDefault="009952D5">
      <w:pPr>
        <w:spacing w:before="40"/>
      </w:pPr>
    </w:p>
    <w:tbl>
      <w:tblPr>
        <w:tblW w:w="7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2480"/>
      </w:tblGrid>
      <w:tr w:rsidR="00D20F86" w14:paraId="752D65C8" w14:textId="77777777" w:rsidTr="00D20F86">
        <w:tc>
          <w:tcPr>
            <w:tcW w:w="12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C4" w14:textId="77777777" w:rsidR="00D20F86" w:rsidRDefault="00D20F86">
            <w:r>
              <w:rPr>
                <w:b/>
                <w:bCs/>
                <w:color w:val="FFFFFF"/>
                <w:sz w:val="19"/>
                <w:szCs w:val="19"/>
              </w:rPr>
              <w:t>Phase</w:t>
            </w:r>
          </w:p>
        </w:tc>
        <w:tc>
          <w:tcPr>
            <w:tcW w:w="33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C6" w14:textId="77777777" w:rsidR="00D20F86" w:rsidRDefault="00D20F86">
            <w:r>
              <w:rPr>
                <w:b/>
                <w:bCs/>
                <w:color w:val="FFFFFF"/>
                <w:sz w:val="19"/>
                <w:szCs w:val="19"/>
              </w:rPr>
              <w:t>Scope Summary</w:t>
            </w:r>
          </w:p>
        </w:tc>
        <w:tc>
          <w:tcPr>
            <w:tcW w:w="24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C7" w14:textId="77777777" w:rsidR="00D20F86" w:rsidRDefault="00D20F86">
            <w:r>
              <w:rPr>
                <w:b/>
                <w:bCs/>
                <w:color w:val="FFFFFF"/>
                <w:sz w:val="19"/>
                <w:szCs w:val="19"/>
              </w:rPr>
              <w:t>Exit Criterion</w:t>
            </w:r>
          </w:p>
        </w:tc>
      </w:tr>
      <w:tr w:rsidR="00D20F86" w14:paraId="752D65CD" w14:textId="77777777" w:rsidTr="00D20F86">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C9" w14:textId="77777777" w:rsidR="00D20F86" w:rsidRDefault="00D20F86">
            <w:r>
              <w:rPr>
                <w:b/>
                <w:bCs/>
                <w:color w:val="1F5C8B"/>
                <w:sz w:val="18"/>
                <w:szCs w:val="18"/>
              </w:rPr>
              <w:t>Phase 1</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CB" w14:textId="77777777" w:rsidR="00D20F86" w:rsidRDefault="00D20F86">
            <w:r>
              <w:rPr>
                <w:color w:val="000000"/>
                <w:sz w:val="18"/>
                <w:szCs w:val="18"/>
              </w:rPr>
              <w:t xml:space="preserve">Deterministic core engine: P0 pre-processing, L1 phonetic + BK-Tree retrieval, L2 8-algorithm fuzzy scoring, </w:t>
            </w:r>
            <w:r>
              <w:rPr>
                <w:color w:val="000000"/>
                <w:sz w:val="18"/>
                <w:szCs w:val="18"/>
              </w:rPr>
              <w:lastRenderedPageBreak/>
              <w:t>OFAC 50% rule automation, all specialised modules, structured audit JSON + Audit Trail, full configuration UI.</w:t>
            </w:r>
          </w:p>
        </w:tc>
        <w:tc>
          <w:tcPr>
            <w:tcW w:w="2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CC" w14:textId="77777777" w:rsidR="00D20F86" w:rsidRDefault="00D20F86">
            <w:r>
              <w:rPr>
                <w:color w:val="000000"/>
                <w:sz w:val="18"/>
                <w:szCs w:val="18"/>
              </w:rPr>
              <w:lastRenderedPageBreak/>
              <w:t xml:space="preserve">Recall &gt;92% across all three script families; &lt;300ms P99; structured </w:t>
            </w:r>
            <w:r>
              <w:rPr>
                <w:color w:val="000000"/>
                <w:sz w:val="18"/>
                <w:szCs w:val="18"/>
              </w:rPr>
              <w:lastRenderedPageBreak/>
              <w:t>audit log live; FATF R.16 + R.24 (functional); regulatory UAT sign-off.</w:t>
            </w:r>
          </w:p>
        </w:tc>
      </w:tr>
      <w:tr w:rsidR="00D20F86" w14:paraId="752D65D2" w14:textId="77777777" w:rsidTr="00D20F86">
        <w:tc>
          <w:tcPr>
            <w:tcW w:w="128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5CE" w14:textId="77777777" w:rsidR="00D20F86" w:rsidRDefault="00D20F86">
            <w:r>
              <w:rPr>
                <w:b/>
                <w:bCs/>
                <w:color w:val="375623"/>
                <w:sz w:val="18"/>
                <w:szCs w:val="18"/>
              </w:rPr>
              <w:lastRenderedPageBreak/>
              <w:t>Phase 2</w:t>
            </w:r>
          </w:p>
        </w:tc>
        <w:tc>
          <w:tcPr>
            <w:tcW w:w="336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5D0" w14:textId="77777777" w:rsidR="00D20F86" w:rsidRDefault="00D20F86">
            <w:r>
              <w:rPr>
                <w:color w:val="000000"/>
                <w:sz w:val="18"/>
                <w:szCs w:val="18"/>
              </w:rPr>
              <w:t xml:space="preserve">ML/AI intelligence layer: </w:t>
            </w:r>
            <w:proofErr w:type="spellStart"/>
            <w:r>
              <w:rPr>
                <w:color w:val="000000"/>
                <w:sz w:val="18"/>
                <w:szCs w:val="18"/>
              </w:rPr>
              <w:t>LaBSE</w:t>
            </w:r>
            <w:proofErr w:type="spellEnd"/>
            <w:r>
              <w:rPr>
                <w:color w:val="000000"/>
                <w:sz w:val="18"/>
                <w:szCs w:val="18"/>
              </w:rPr>
              <w:t xml:space="preserve"> + FAISS HNSW semantic retrieval, </w:t>
            </w:r>
            <w:proofErr w:type="spellStart"/>
            <w:r>
              <w:rPr>
                <w:color w:val="000000"/>
                <w:sz w:val="18"/>
                <w:szCs w:val="18"/>
              </w:rPr>
              <w:t>LightGBM</w:t>
            </w:r>
            <w:proofErr w:type="spellEnd"/>
            <w:r>
              <w:rPr>
                <w:color w:val="000000"/>
                <w:sz w:val="18"/>
                <w:szCs w:val="18"/>
              </w:rPr>
              <w:t xml:space="preserve"> culture-cluster ensemble, L3 semantic re-ranking, LLM grey-zone reasoning, Fellegi-Sunter entity resolution, CS-8 regulatory narrative integration.</w:t>
            </w:r>
          </w:p>
        </w:tc>
        <w:tc>
          <w:tcPr>
            <w:tcW w:w="24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5D1" w14:textId="77777777" w:rsidR="00D20F86" w:rsidRDefault="00D20F86">
            <w:r>
              <w:rPr>
                <w:color w:val="000000"/>
                <w:sz w:val="18"/>
                <w:szCs w:val="18"/>
              </w:rPr>
              <w:t>Recall &gt;97%; FP reduction 60–70%; FATF R.24 full probabilistic compliance; CS-8 automated regulatory narrative live.</w:t>
            </w:r>
          </w:p>
        </w:tc>
      </w:tr>
    </w:tbl>
    <w:p w14:paraId="752D65D3" w14:textId="77777777" w:rsidR="009952D5" w:rsidRDefault="009952D5">
      <w:pPr>
        <w:spacing w:before="100"/>
      </w:pPr>
    </w:p>
    <w:p w14:paraId="752D65D4" w14:textId="77777777" w:rsidR="009952D5" w:rsidRDefault="003E59A1">
      <w:pPr>
        <w:pStyle w:val="Heading2"/>
      </w:pPr>
      <w:r>
        <w:t>1.5  Feature &amp; Phase Reference</w:t>
      </w:r>
    </w:p>
    <w:p w14:paraId="752D65D5" w14:textId="77777777" w:rsidR="009952D5" w:rsidRDefault="003E59A1">
      <w:pPr>
        <w:spacing w:before="60" w:after="80"/>
      </w:pPr>
      <w:r>
        <w:t>The table below lists every capability in the specification, its phase assignment, and a brief description. Detailed specifications follow in Sections 3 onwards.</w:t>
      </w:r>
    </w:p>
    <w:p w14:paraId="752D65D6"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3"/>
        <w:gridCol w:w="5437"/>
        <w:gridCol w:w="800"/>
      </w:tblGrid>
      <w:tr w:rsidR="009952D5" w14:paraId="752D65DA" w14:textId="77777777">
        <w:tc>
          <w:tcPr>
            <w:tcW w:w="3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D7" w14:textId="77777777" w:rsidR="009952D5" w:rsidRDefault="003E59A1">
            <w:r>
              <w:rPr>
                <w:b/>
                <w:bCs/>
                <w:color w:val="FFFFFF"/>
                <w:sz w:val="19"/>
                <w:szCs w:val="19"/>
              </w:rPr>
              <w:t>Feature / Capability</w:t>
            </w:r>
          </w:p>
        </w:tc>
        <w:tc>
          <w:tcPr>
            <w:tcW w:w="55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D8" w14:textId="77777777" w:rsidR="009952D5" w:rsidRDefault="003E59A1">
            <w:r>
              <w:rPr>
                <w:b/>
                <w:bCs/>
                <w:color w:val="FFFFFF"/>
                <w:sz w:val="19"/>
                <w:szCs w:val="19"/>
              </w:rPr>
              <w:t>Description</w:t>
            </w:r>
          </w:p>
        </w:tc>
        <w:tc>
          <w:tcPr>
            <w:tcW w:w="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5D9" w14:textId="77777777" w:rsidR="009952D5" w:rsidRDefault="003E59A1">
            <w:r>
              <w:rPr>
                <w:b/>
                <w:bCs/>
                <w:color w:val="FFFFFF"/>
                <w:sz w:val="19"/>
                <w:szCs w:val="19"/>
              </w:rPr>
              <w:t>Phase</w:t>
            </w:r>
          </w:p>
        </w:tc>
      </w:tr>
      <w:tr w:rsidR="009952D5" w14:paraId="752D65DC"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F5C8B"/>
            <w:tcMar>
              <w:top w:w="80" w:type="dxa"/>
              <w:left w:w="140" w:type="dxa"/>
              <w:bottom w:w="80" w:type="dxa"/>
              <w:right w:w="100" w:type="dxa"/>
            </w:tcMar>
          </w:tcPr>
          <w:p w14:paraId="752D65DB" w14:textId="77777777" w:rsidR="009952D5" w:rsidRDefault="003E59A1">
            <w:r>
              <w:rPr>
                <w:b/>
                <w:bCs/>
                <w:color w:val="FFFFFF"/>
                <w:sz w:val="19"/>
                <w:szCs w:val="19"/>
              </w:rPr>
              <w:t>PHASE 1  —  Core Engine, Retrieval, Deterministic Scoring &amp; Compliance Audit</w:t>
            </w:r>
          </w:p>
        </w:tc>
      </w:tr>
      <w:tr w:rsidR="009952D5" w14:paraId="752D65E0"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DD" w14:textId="77777777" w:rsidR="009952D5" w:rsidRDefault="003E59A1">
            <w:r>
              <w:rPr>
                <w:b/>
                <w:bCs/>
                <w:color w:val="1F5C8B"/>
                <w:sz w:val="18"/>
                <w:szCs w:val="18"/>
              </w:rPr>
              <w:t>P0 — Language Detection</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DE" w14:textId="77777777" w:rsidR="009952D5" w:rsidRDefault="003E59A1">
            <w:proofErr w:type="spellStart"/>
            <w:r>
              <w:rPr>
                <w:color w:val="000000"/>
                <w:sz w:val="18"/>
                <w:szCs w:val="18"/>
              </w:rPr>
              <w:t>fastText</w:t>
            </w:r>
            <w:proofErr w:type="spellEnd"/>
            <w:r>
              <w:rPr>
                <w:color w:val="000000"/>
                <w:sz w:val="18"/>
                <w:szCs w:val="18"/>
              </w:rPr>
              <w:t xml:space="preserve"> language ID (176 languages, &lt;1ms, in-process). Routes input to correct transliteration schema, phonetic encoder, and culture-cluster model.</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DF" w14:textId="77777777" w:rsidR="009952D5" w:rsidRDefault="003E59A1">
            <w:r>
              <w:rPr>
                <w:b/>
                <w:bCs/>
                <w:color w:val="1F5C8B"/>
                <w:sz w:val="18"/>
                <w:szCs w:val="18"/>
              </w:rPr>
              <w:t>P1</w:t>
            </w:r>
          </w:p>
        </w:tc>
      </w:tr>
      <w:tr w:rsidR="009952D5" w14:paraId="752D65E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E1" w14:textId="77777777" w:rsidR="009952D5" w:rsidRDefault="003E59A1">
            <w:r>
              <w:rPr>
                <w:b/>
                <w:bCs/>
                <w:color w:val="1F5C8B"/>
                <w:sz w:val="18"/>
                <w:szCs w:val="18"/>
              </w:rPr>
              <w:t>P0 — Unified Transliteration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E2" w14:textId="77777777" w:rsidR="009952D5" w:rsidRDefault="003E59A1">
            <w:r>
              <w:rPr>
                <w:color w:val="000000"/>
                <w:sz w:val="18"/>
                <w:szCs w:val="18"/>
              </w:rPr>
              <w:t>ICU4J transliteration engine for Latin (EN/FR/ES), Arabic (MSA + Gulf + Levantine + North African), and Cyrillic Central Asian (Mongolian, Uzbek, Kazakh).</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E3" w14:textId="77777777" w:rsidR="009952D5" w:rsidRDefault="003E59A1">
            <w:r>
              <w:rPr>
                <w:b/>
                <w:bCs/>
                <w:color w:val="1F5C8B"/>
                <w:sz w:val="18"/>
                <w:szCs w:val="18"/>
              </w:rPr>
              <w:t>P1</w:t>
            </w:r>
          </w:p>
        </w:tc>
      </w:tr>
      <w:tr w:rsidR="009952D5" w14:paraId="752D65E8"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E5" w14:textId="77777777" w:rsidR="009952D5" w:rsidRDefault="003E59A1">
            <w:r>
              <w:rPr>
                <w:b/>
                <w:bCs/>
                <w:color w:val="1F5C8B"/>
                <w:sz w:val="18"/>
                <w:szCs w:val="18"/>
              </w:rPr>
              <w:t>P0 — Script Normalisation</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E6" w14:textId="77777777" w:rsidR="009952D5" w:rsidRDefault="003E59A1">
            <w:r>
              <w:rPr>
                <w:color w:val="000000"/>
                <w:sz w:val="18"/>
                <w:szCs w:val="18"/>
              </w:rPr>
              <w:t>Unicode NFC normalisation; zero-width and invisible character removal; diacritic handling; case normalisation for index representations.</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E7" w14:textId="77777777" w:rsidR="009952D5" w:rsidRDefault="003E59A1">
            <w:r>
              <w:rPr>
                <w:b/>
                <w:bCs/>
                <w:color w:val="1F5C8B"/>
                <w:sz w:val="18"/>
                <w:szCs w:val="18"/>
              </w:rPr>
              <w:t>P1</w:t>
            </w:r>
          </w:p>
        </w:tc>
      </w:tr>
      <w:tr w:rsidR="009952D5" w14:paraId="752D65E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E9" w14:textId="77777777" w:rsidR="009952D5" w:rsidRDefault="003E59A1">
            <w:r>
              <w:rPr>
                <w:b/>
                <w:bCs/>
                <w:color w:val="1F5C8B"/>
                <w:sz w:val="18"/>
                <w:szCs w:val="18"/>
              </w:rPr>
              <w:t>P0 — Variant Generation (6 axes)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EA" w14:textId="77777777" w:rsidR="009952D5" w:rsidRDefault="003E59A1">
            <w:r>
              <w:rPr>
                <w:color w:val="000000"/>
                <w:sz w:val="18"/>
                <w:szCs w:val="18"/>
              </w:rPr>
              <w:t>Token ordering, prefix/article normalisation (Al-/El-/Bin-/Abu-/Van/De), diacritic expansion, multi-standard transliteration, abbreviation &amp; initial expansion, compound word splitting.</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EB" w14:textId="77777777" w:rsidR="009952D5" w:rsidRDefault="003E59A1">
            <w:r>
              <w:rPr>
                <w:b/>
                <w:bCs/>
                <w:color w:val="1F5C8B"/>
                <w:sz w:val="18"/>
                <w:szCs w:val="18"/>
              </w:rPr>
              <w:t>P1</w:t>
            </w:r>
          </w:p>
        </w:tc>
      </w:tr>
      <w:tr w:rsidR="009952D5" w14:paraId="752D65F0"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ED" w14:textId="77777777" w:rsidR="009952D5" w:rsidRDefault="003E59A1">
            <w:r>
              <w:rPr>
                <w:b/>
                <w:bCs/>
                <w:color w:val="1F5C8B"/>
                <w:sz w:val="18"/>
                <w:szCs w:val="18"/>
              </w:rPr>
              <w:t>P0 — Arabic Morphological Analysis</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EE" w14:textId="77777777" w:rsidR="009952D5" w:rsidRDefault="003E59A1">
            <w:r>
              <w:rPr>
                <w:color w:val="000000"/>
                <w:sz w:val="18"/>
                <w:szCs w:val="18"/>
              </w:rPr>
              <w:t>Farasa integration: hamza normalisation, kunya prefix handling (Abu/Ibn/Umm/Bint/Al-/El-), nisba suffix stripping (-</w:t>
            </w:r>
            <w:proofErr w:type="spellStart"/>
            <w:r>
              <w:rPr>
                <w:color w:val="000000"/>
                <w:sz w:val="18"/>
                <w:szCs w:val="18"/>
              </w:rPr>
              <w:t>i</w:t>
            </w:r>
            <w:proofErr w:type="spellEnd"/>
            <w:r>
              <w:rPr>
                <w:color w:val="000000"/>
                <w:sz w:val="18"/>
                <w:szCs w:val="18"/>
              </w:rPr>
              <w:t>/-</w:t>
            </w:r>
            <w:proofErr w:type="spellStart"/>
            <w:r>
              <w:rPr>
                <w:color w:val="000000"/>
                <w:sz w:val="18"/>
                <w:szCs w:val="18"/>
              </w:rPr>
              <w:t>iyya</w:t>
            </w:r>
            <w:proofErr w:type="spellEnd"/>
            <w:r>
              <w:rPr>
                <w:color w:val="000000"/>
                <w:sz w:val="18"/>
                <w:szCs w:val="18"/>
              </w:rPr>
              <w:t>/-</w:t>
            </w:r>
            <w:proofErr w:type="spellStart"/>
            <w:r>
              <w:rPr>
                <w:color w:val="000000"/>
                <w:sz w:val="18"/>
                <w:szCs w:val="18"/>
              </w:rPr>
              <w:t>awi</w:t>
            </w:r>
            <w:proofErr w:type="spellEnd"/>
            <w:r>
              <w:rPr>
                <w:color w:val="000000"/>
                <w:sz w:val="18"/>
                <w:szCs w:val="18"/>
              </w:rPr>
              <w:t>). Covers MSA, Gulf, Levantine, North African variants.</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EF" w14:textId="77777777" w:rsidR="009952D5" w:rsidRDefault="003E59A1">
            <w:r>
              <w:rPr>
                <w:b/>
                <w:bCs/>
                <w:color w:val="1F5C8B"/>
                <w:sz w:val="18"/>
                <w:szCs w:val="18"/>
              </w:rPr>
              <w:t>P1</w:t>
            </w:r>
          </w:p>
        </w:tc>
      </w:tr>
      <w:tr w:rsidR="009952D5" w14:paraId="752D65F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F1" w14:textId="77777777" w:rsidR="009952D5" w:rsidRDefault="003E59A1">
            <w:r>
              <w:rPr>
                <w:b/>
                <w:bCs/>
                <w:color w:val="1F5C8B"/>
                <w:sz w:val="18"/>
                <w:szCs w:val="18"/>
              </w:rPr>
              <w:t>L1 — Phonetic Retrieval Stack</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F2" w14:textId="77777777" w:rsidR="009952D5" w:rsidRDefault="003E59A1">
            <w:r>
              <w:rPr>
                <w:color w:val="000000"/>
                <w:sz w:val="18"/>
                <w:szCs w:val="18"/>
              </w:rPr>
              <w:t xml:space="preserve">Three parallel encoders: Double Metaphone (primary), NYSIIS (Arabic &amp; Central Asian names post-transliteration), </w:t>
            </w:r>
            <w:proofErr w:type="spellStart"/>
            <w:r>
              <w:rPr>
                <w:color w:val="000000"/>
                <w:sz w:val="18"/>
                <w:szCs w:val="18"/>
              </w:rPr>
              <w:t>Caverphone</w:t>
            </w:r>
            <w:proofErr w:type="spellEnd"/>
            <w:r>
              <w:rPr>
                <w:color w:val="000000"/>
                <w:sz w:val="18"/>
                <w:szCs w:val="18"/>
              </w:rPr>
              <w:t xml:space="preserve"> (non-standard phonetic environments). All codes generated at index time; retrieval on union.</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F3" w14:textId="77777777" w:rsidR="009952D5" w:rsidRDefault="003E59A1">
            <w:r>
              <w:rPr>
                <w:b/>
                <w:bCs/>
                <w:color w:val="1F5C8B"/>
                <w:sz w:val="18"/>
                <w:szCs w:val="18"/>
              </w:rPr>
              <w:t>P1</w:t>
            </w:r>
          </w:p>
        </w:tc>
      </w:tr>
      <w:tr w:rsidR="009952D5" w14:paraId="752D65F8"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F5" w14:textId="77777777" w:rsidR="009952D5" w:rsidRDefault="003E59A1">
            <w:r>
              <w:rPr>
                <w:b/>
                <w:bCs/>
                <w:color w:val="1F5C8B"/>
                <w:sz w:val="18"/>
                <w:szCs w:val="18"/>
              </w:rPr>
              <w:t>L1 — N-gram Token Expansion</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F6" w14:textId="77777777" w:rsidR="009952D5" w:rsidRDefault="003E59A1">
            <w:r>
              <w:rPr>
                <w:color w:val="000000"/>
                <w:sz w:val="18"/>
                <w:szCs w:val="18"/>
              </w:rPr>
              <w:t>Character bi-gram and tri-gram decomposition. Language-neutral; effective for infix components (bin, al-, van).</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F7" w14:textId="77777777" w:rsidR="009952D5" w:rsidRDefault="003E59A1">
            <w:r>
              <w:rPr>
                <w:b/>
                <w:bCs/>
                <w:color w:val="1F5C8B"/>
                <w:sz w:val="18"/>
                <w:szCs w:val="18"/>
              </w:rPr>
              <w:t>P1</w:t>
            </w:r>
          </w:p>
        </w:tc>
      </w:tr>
      <w:tr w:rsidR="009952D5" w14:paraId="752D65F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F9" w14:textId="77777777" w:rsidR="009952D5" w:rsidRDefault="003E59A1">
            <w:r>
              <w:rPr>
                <w:b/>
                <w:bCs/>
                <w:color w:val="1F5C8B"/>
                <w:sz w:val="18"/>
                <w:szCs w:val="18"/>
              </w:rPr>
              <w:t>L1 — BK-Tree Edit Distance Index</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FA" w14:textId="77777777" w:rsidR="009952D5" w:rsidRDefault="003E59A1">
            <w:r>
              <w:rPr>
                <w:color w:val="000000"/>
                <w:sz w:val="18"/>
                <w:szCs w:val="18"/>
              </w:rPr>
              <w:t xml:space="preserve">O(log n) </w:t>
            </w:r>
            <w:proofErr w:type="spellStart"/>
            <w:r>
              <w:rPr>
                <w:color w:val="000000"/>
                <w:sz w:val="18"/>
                <w:szCs w:val="18"/>
              </w:rPr>
              <w:t>Levenshtein</w:t>
            </w:r>
            <w:proofErr w:type="spellEnd"/>
            <w:r>
              <w:rPr>
                <w:color w:val="000000"/>
                <w:sz w:val="18"/>
                <w:szCs w:val="18"/>
              </w:rPr>
              <w:t xml:space="preserve"> pre-filter for short names (&lt;15 chars). Eliminates O(n) linear scan infeasible at 10M+ watchlist entries within 200ms SLA. Operates at k=2 (precision) or k=3 (recall) mode.</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5FB" w14:textId="77777777" w:rsidR="009952D5" w:rsidRDefault="003E59A1">
            <w:r>
              <w:rPr>
                <w:b/>
                <w:bCs/>
                <w:color w:val="1F5C8B"/>
                <w:sz w:val="18"/>
                <w:szCs w:val="18"/>
              </w:rPr>
              <w:t>P1</w:t>
            </w:r>
          </w:p>
        </w:tc>
      </w:tr>
      <w:tr w:rsidR="009952D5" w14:paraId="752D6600"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FD" w14:textId="77777777" w:rsidR="009952D5" w:rsidRDefault="003E59A1">
            <w:r>
              <w:rPr>
                <w:b/>
                <w:bCs/>
                <w:color w:val="1F5C8B"/>
                <w:sz w:val="18"/>
                <w:szCs w:val="18"/>
              </w:rPr>
              <w:t>L2 — 8-Algorithm Fuzzy Scoring Stack</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FE" w14:textId="77777777" w:rsidR="009952D5" w:rsidRDefault="003E59A1">
            <w:r>
              <w:rPr>
                <w:color w:val="000000"/>
                <w:sz w:val="18"/>
                <w:szCs w:val="18"/>
              </w:rPr>
              <w:t xml:space="preserve">Jaro-Winkler (primary), </w:t>
            </w:r>
            <w:proofErr w:type="spellStart"/>
            <w:r>
              <w:rPr>
                <w:color w:val="000000"/>
                <w:sz w:val="18"/>
                <w:szCs w:val="18"/>
              </w:rPr>
              <w:t>Damerau-Levenshtein</w:t>
            </w:r>
            <w:proofErr w:type="spellEnd"/>
            <w:r>
              <w:rPr>
                <w:color w:val="000000"/>
                <w:sz w:val="18"/>
                <w:szCs w:val="18"/>
              </w:rPr>
              <w:t xml:space="preserve">, Token-Set Ratio, Trigram Cosine, Smith-Waterman, Monge-Elkan, Double Metaphone gate, </w:t>
            </w:r>
            <w:proofErr w:type="spellStart"/>
            <w:r>
              <w:rPr>
                <w:color w:val="000000"/>
                <w:sz w:val="18"/>
                <w:szCs w:val="18"/>
              </w:rPr>
              <w:t>Levenshtein</w:t>
            </w:r>
            <w:proofErr w:type="spellEnd"/>
            <w:r>
              <w:rPr>
                <w:color w:val="000000"/>
                <w:sz w:val="18"/>
                <w:szCs w:val="18"/>
              </w:rPr>
              <w:t>. Per-screening-type configurable fixed-weight profiles.</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5FF" w14:textId="77777777" w:rsidR="009952D5" w:rsidRDefault="003E59A1">
            <w:r>
              <w:rPr>
                <w:b/>
                <w:bCs/>
                <w:color w:val="1F5C8B"/>
                <w:sz w:val="18"/>
                <w:szCs w:val="18"/>
              </w:rPr>
              <w:t>P1</w:t>
            </w:r>
          </w:p>
        </w:tc>
      </w:tr>
      <w:tr w:rsidR="009952D5" w14:paraId="752D660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01" w14:textId="77777777" w:rsidR="009952D5" w:rsidRDefault="003E59A1">
            <w:r>
              <w:rPr>
                <w:b/>
                <w:bCs/>
                <w:color w:val="1F5C8B"/>
                <w:sz w:val="18"/>
                <w:szCs w:val="18"/>
              </w:rPr>
              <w:t>L2 — Contextual Disambiguation Signals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02" w14:textId="77777777" w:rsidR="009952D5" w:rsidRDefault="003E59A1">
            <w:r>
              <w:rPr>
                <w:color w:val="000000"/>
                <w:sz w:val="18"/>
                <w:szCs w:val="18"/>
              </w:rPr>
              <w:t>DOB (exact=100, ±1yr=70, ±2yr=40), Nationality (exact ISO=100, regional=50), Entity Type mismatch penalty (-30), National ID exact/partial match, Gender.</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03" w14:textId="77777777" w:rsidR="009952D5" w:rsidRDefault="003E59A1">
            <w:r>
              <w:rPr>
                <w:b/>
                <w:bCs/>
                <w:color w:val="1F5C8B"/>
                <w:sz w:val="18"/>
                <w:szCs w:val="18"/>
              </w:rPr>
              <w:t>P1</w:t>
            </w:r>
          </w:p>
        </w:tc>
      </w:tr>
      <w:tr w:rsidR="009952D5" w14:paraId="752D6608"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05" w14:textId="77777777" w:rsidR="009952D5" w:rsidRDefault="003E59A1">
            <w:r>
              <w:rPr>
                <w:b/>
                <w:bCs/>
                <w:color w:val="1F5C8B"/>
                <w:sz w:val="18"/>
                <w:szCs w:val="18"/>
              </w:rPr>
              <w:lastRenderedPageBreak/>
              <w:t>L2 — Score Calculation</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06" w14:textId="77777777" w:rsidR="009952D5" w:rsidRDefault="003E59A1">
            <w:r>
              <w:rPr>
                <w:color w:val="000000"/>
                <w:sz w:val="18"/>
                <w:szCs w:val="18"/>
              </w:rPr>
              <w:t xml:space="preserve">Weighted composite: </w:t>
            </w:r>
            <w:proofErr w:type="spellStart"/>
            <w:r>
              <w:rPr>
                <w:color w:val="000000"/>
                <w:sz w:val="18"/>
                <w:szCs w:val="18"/>
              </w:rPr>
              <w:t>Match_Score</w:t>
            </w:r>
            <w:proofErr w:type="spellEnd"/>
            <w:r>
              <w:rPr>
                <w:color w:val="000000"/>
                <w:sz w:val="18"/>
                <w:szCs w:val="18"/>
              </w:rPr>
              <w:t xml:space="preserve"> = Sum(</w:t>
            </w:r>
            <w:proofErr w:type="spellStart"/>
            <w:r>
              <w:rPr>
                <w:color w:val="000000"/>
                <w:sz w:val="18"/>
                <w:szCs w:val="18"/>
              </w:rPr>
              <w:t>Parameter_Score_i</w:t>
            </w:r>
            <w:proofErr w:type="spellEnd"/>
            <w:r>
              <w:rPr>
                <w:color w:val="000000"/>
                <w:sz w:val="18"/>
                <w:szCs w:val="18"/>
              </w:rPr>
              <w:t xml:space="preserve"> x </w:t>
            </w:r>
            <w:proofErr w:type="spellStart"/>
            <w:r>
              <w:rPr>
                <w:color w:val="000000"/>
                <w:sz w:val="18"/>
                <w:szCs w:val="18"/>
              </w:rPr>
              <w:t>Weight_i</w:t>
            </w:r>
            <w:proofErr w:type="spellEnd"/>
            <w:r>
              <w:rPr>
                <w:color w:val="000000"/>
                <w:sz w:val="18"/>
                <w:szCs w:val="18"/>
              </w:rPr>
              <w:t xml:space="preserve"> %). Missing parameters redistribute weight proportionally. Alert/Informational/Suppress/Auto-Confirm thresholds configurable per rule.</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07" w14:textId="77777777" w:rsidR="009952D5" w:rsidRDefault="003E59A1">
            <w:r>
              <w:rPr>
                <w:b/>
                <w:bCs/>
                <w:color w:val="1F5C8B"/>
                <w:sz w:val="18"/>
                <w:szCs w:val="18"/>
              </w:rPr>
              <w:t>P1</w:t>
            </w:r>
          </w:p>
        </w:tc>
      </w:tr>
      <w:tr w:rsidR="009952D5" w14:paraId="752D660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09" w14:textId="77777777" w:rsidR="009952D5" w:rsidRDefault="003E59A1">
            <w:r>
              <w:rPr>
                <w:b/>
                <w:bCs/>
                <w:color w:val="1F5C8B"/>
                <w:sz w:val="18"/>
                <w:szCs w:val="18"/>
              </w:rPr>
              <w:t>L4 — Functional UBO Screening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0A" w14:textId="77777777" w:rsidR="009952D5" w:rsidRDefault="003E59A1">
            <w:r>
              <w:rPr>
                <w:color w:val="000000"/>
                <w:sz w:val="18"/>
                <w:szCs w:val="18"/>
              </w:rPr>
              <w:t>Directors, Officers, Authorised Signatories screened against sanctions and PEP lists. UBOs &gt;= 25% beneficial ownership screened. Network ownership visualisation.</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0B" w14:textId="77777777" w:rsidR="009952D5" w:rsidRDefault="003E59A1">
            <w:r>
              <w:rPr>
                <w:b/>
                <w:bCs/>
                <w:color w:val="1F5C8B"/>
                <w:sz w:val="18"/>
                <w:szCs w:val="18"/>
              </w:rPr>
              <w:t>P1</w:t>
            </w:r>
          </w:p>
        </w:tc>
      </w:tr>
      <w:tr w:rsidR="009952D5" w14:paraId="752D6610"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0D" w14:textId="77777777" w:rsidR="009952D5" w:rsidRDefault="003E59A1">
            <w:r>
              <w:rPr>
                <w:b/>
                <w:bCs/>
                <w:color w:val="1F5C8B"/>
                <w:sz w:val="18"/>
                <w:szCs w:val="18"/>
              </w:rPr>
              <w:t>L4 — OFAC 50% Rule Automation</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0E" w14:textId="77777777" w:rsidR="009952D5" w:rsidRDefault="003E59A1">
            <w:r>
              <w:rPr>
                <w:color w:val="000000"/>
                <w:sz w:val="18"/>
                <w:szCs w:val="18"/>
              </w:rPr>
              <w:t>Deterministic ownership aggregation. Entities aggregately owned &gt;= 50% by OFAC-listed persons automatically flagged. No ML dependency — rule-based calculation.</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0F" w14:textId="77777777" w:rsidR="009952D5" w:rsidRDefault="003E59A1">
            <w:r>
              <w:rPr>
                <w:b/>
                <w:bCs/>
                <w:color w:val="1F5C8B"/>
                <w:sz w:val="18"/>
                <w:szCs w:val="18"/>
              </w:rPr>
              <w:t>P1</w:t>
            </w:r>
          </w:p>
        </w:tc>
      </w:tr>
      <w:tr w:rsidR="009952D5" w14:paraId="752D661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11" w14:textId="77777777" w:rsidR="009952D5" w:rsidRDefault="003E59A1">
            <w:r>
              <w:rPr>
                <w:b/>
                <w:bCs/>
                <w:color w:val="1F5C8B"/>
                <w:sz w:val="18"/>
                <w:szCs w:val="18"/>
              </w:rPr>
              <w:t>Specialised — Adverse Media</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12" w14:textId="77777777" w:rsidR="009952D5" w:rsidRDefault="003E59A1">
            <w:r>
              <w:rPr>
                <w:color w:val="000000"/>
                <w:sz w:val="18"/>
                <w:szCs w:val="18"/>
              </w:rPr>
              <w:t>XLM-</w:t>
            </w:r>
            <w:proofErr w:type="spellStart"/>
            <w:r>
              <w:rPr>
                <w:color w:val="000000"/>
                <w:sz w:val="18"/>
                <w:szCs w:val="18"/>
              </w:rPr>
              <w:t>RoBERTa</w:t>
            </w:r>
            <w:proofErr w:type="spellEnd"/>
            <w:r>
              <w:rPr>
                <w:color w:val="000000"/>
                <w:sz w:val="18"/>
                <w:szCs w:val="18"/>
              </w:rPr>
              <w:t xml:space="preserve"> NER; sentiment and severity classification across crime taxonomy; temporal decay (20%/yr beyond 3 years); category filtering.</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13" w14:textId="77777777" w:rsidR="009952D5" w:rsidRDefault="003E59A1">
            <w:r>
              <w:rPr>
                <w:b/>
                <w:bCs/>
                <w:color w:val="1F5C8B"/>
                <w:sz w:val="18"/>
                <w:szCs w:val="18"/>
              </w:rPr>
              <w:t>P1</w:t>
            </w:r>
          </w:p>
        </w:tc>
      </w:tr>
      <w:tr w:rsidR="009952D5" w14:paraId="752D6618"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15" w14:textId="77777777" w:rsidR="009952D5" w:rsidRDefault="003E59A1">
            <w:r>
              <w:rPr>
                <w:b/>
                <w:bCs/>
                <w:color w:val="1F5C8B"/>
                <w:sz w:val="18"/>
                <w:szCs w:val="18"/>
              </w:rPr>
              <w:t>Specialised — Payment / Transaction</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16" w14:textId="77777777" w:rsidR="009952D5" w:rsidRDefault="003E59A1">
            <w:r>
              <w:rPr>
                <w:color w:val="000000"/>
                <w:sz w:val="18"/>
                <w:szCs w:val="18"/>
              </w:rPr>
              <w:t>SWIFT field extraction (fields 50/57/59/70); amount-based rule triggers; corridor risk profiling (FATF grey-list); new beneficiary real-time screening; multi-script P0 applied to all payment messages.</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17" w14:textId="77777777" w:rsidR="009952D5" w:rsidRDefault="003E59A1">
            <w:r>
              <w:rPr>
                <w:b/>
                <w:bCs/>
                <w:color w:val="1F5C8B"/>
                <w:sz w:val="18"/>
                <w:szCs w:val="18"/>
              </w:rPr>
              <w:t>P1</w:t>
            </w:r>
          </w:p>
        </w:tc>
      </w:tr>
      <w:tr w:rsidR="009952D5" w14:paraId="752D661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19" w14:textId="77777777" w:rsidR="009952D5" w:rsidRDefault="003E59A1">
            <w:r>
              <w:rPr>
                <w:b/>
                <w:bCs/>
                <w:color w:val="1F5C8B"/>
                <w:sz w:val="18"/>
                <w:szCs w:val="18"/>
              </w:rPr>
              <w:t>Specialised — Vessel &amp; Maritime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1A" w14:textId="77777777" w:rsidR="009952D5" w:rsidRDefault="003E59A1">
            <w:r>
              <w:rPr>
                <w:color w:val="000000"/>
                <w:sz w:val="18"/>
                <w:szCs w:val="18"/>
              </w:rPr>
              <w:t>IMO number deterministic match (overrides all); vessel name Jaro-Winkler; flag state registry; Owner/Operator/Charterer independent screening.</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1B" w14:textId="77777777" w:rsidR="009952D5" w:rsidRDefault="003E59A1">
            <w:r>
              <w:rPr>
                <w:b/>
                <w:bCs/>
                <w:color w:val="1F5C8B"/>
                <w:sz w:val="18"/>
                <w:szCs w:val="18"/>
              </w:rPr>
              <w:t>P1</w:t>
            </w:r>
          </w:p>
        </w:tc>
      </w:tr>
      <w:tr w:rsidR="009952D5" w14:paraId="752D6620"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1D" w14:textId="77777777" w:rsidR="009952D5" w:rsidRDefault="003E59A1">
            <w:r>
              <w:rPr>
                <w:b/>
                <w:bCs/>
                <w:color w:val="1F5C8B"/>
                <w:sz w:val="18"/>
                <w:szCs w:val="18"/>
              </w:rPr>
              <w:t>Specialised — TBML &amp; Dual-Use Goods</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1E" w14:textId="77777777" w:rsidR="009952D5" w:rsidRDefault="003E59A1">
            <w:r>
              <w:rPr>
                <w:color w:val="000000"/>
                <w:sz w:val="18"/>
                <w:szCs w:val="18"/>
              </w:rPr>
              <w:t>HS code exact match (deterministic); goods description NLP classifier (EU + US dual-use taxonomy); price reasonableness check; counterparty country pair screening.</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1F" w14:textId="77777777" w:rsidR="009952D5" w:rsidRDefault="003E59A1">
            <w:r>
              <w:rPr>
                <w:b/>
                <w:bCs/>
                <w:color w:val="1F5C8B"/>
                <w:sz w:val="18"/>
                <w:szCs w:val="18"/>
              </w:rPr>
              <w:t>P1</w:t>
            </w:r>
          </w:p>
        </w:tc>
      </w:tr>
      <w:tr w:rsidR="009952D5" w14:paraId="752D662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21" w14:textId="77777777" w:rsidR="009952D5" w:rsidRDefault="003E59A1">
            <w:r>
              <w:rPr>
                <w:b/>
                <w:bCs/>
                <w:color w:val="1F5C8B"/>
                <w:sz w:val="18"/>
                <w:szCs w:val="18"/>
              </w:rPr>
              <w:t>Output — Structured Explanation JSON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22" w14:textId="77777777" w:rsidR="009952D5" w:rsidRDefault="003E59A1">
            <w:r>
              <w:rPr>
                <w:color w:val="000000"/>
                <w:sz w:val="18"/>
                <w:szCs w:val="18"/>
              </w:rPr>
              <w:t>Per-decision immutable structured JSON: algorithms triggered, variant matched, per-signal scores, contextual signals used, watchlist source/version, composite score, threshold applied, timestamp. FATF R.16 compliance.</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23" w14:textId="77777777" w:rsidR="009952D5" w:rsidRDefault="003E59A1">
            <w:r>
              <w:rPr>
                <w:b/>
                <w:bCs/>
                <w:color w:val="1F5C8B"/>
                <w:sz w:val="18"/>
                <w:szCs w:val="18"/>
              </w:rPr>
              <w:t>P1</w:t>
            </w:r>
          </w:p>
        </w:tc>
      </w:tr>
      <w:tr w:rsidR="009952D5" w14:paraId="752D6628"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25" w14:textId="77777777" w:rsidR="009952D5" w:rsidRDefault="003E59A1">
            <w:r>
              <w:rPr>
                <w:b/>
                <w:bCs/>
                <w:color w:val="1F5C8B"/>
                <w:sz w:val="18"/>
                <w:szCs w:val="18"/>
              </w:rPr>
              <w:t>Output — Audit Trail Viewer UI</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26" w14:textId="77777777" w:rsidR="009952D5" w:rsidRDefault="003E59A1">
            <w:r>
              <w:rPr>
                <w:color w:val="000000"/>
                <w:sz w:val="18"/>
                <w:szCs w:val="18"/>
              </w:rPr>
              <w:t>Filterable audit log (by algorithm, score band, list source, date range, screening mode). Export for regulatory review.</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27" w14:textId="77777777" w:rsidR="009952D5" w:rsidRDefault="003E59A1">
            <w:r>
              <w:rPr>
                <w:b/>
                <w:bCs/>
                <w:color w:val="1F5C8B"/>
                <w:sz w:val="18"/>
                <w:szCs w:val="18"/>
              </w:rPr>
              <w:t>P1</w:t>
            </w:r>
          </w:p>
        </w:tc>
      </w:tr>
      <w:tr w:rsidR="009952D5" w14:paraId="752D662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29" w14:textId="77777777" w:rsidR="009952D5" w:rsidRDefault="003E59A1">
            <w:r>
              <w:rPr>
                <w:b/>
                <w:bCs/>
                <w:color w:val="1F5C8B"/>
                <w:sz w:val="18"/>
                <w:szCs w:val="18"/>
              </w:rPr>
              <w:t>Configuration UI</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2A" w14:textId="77777777" w:rsidR="009952D5" w:rsidRDefault="003E59A1">
            <w:r>
              <w:rPr>
                <w:color w:val="000000"/>
                <w:sz w:val="18"/>
                <w:szCs w:val="18"/>
              </w:rPr>
              <w:t>Screening Rules Manager, Parameter Weight Editor, Threshold Manager, Algorithm Selection, Stop Word Dictionary, Whitelist Management, List Subscription Manager, Keyword Dictionary, Amount Threshold Config.</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2B" w14:textId="77777777" w:rsidR="009952D5" w:rsidRDefault="003E59A1">
            <w:r>
              <w:rPr>
                <w:b/>
                <w:bCs/>
                <w:color w:val="1F5C8B"/>
                <w:sz w:val="18"/>
                <w:szCs w:val="18"/>
              </w:rPr>
              <w:t>P1</w:t>
            </w:r>
          </w:p>
        </w:tc>
      </w:tr>
      <w:tr w:rsidR="009952D5" w14:paraId="752D6630" w14:textId="77777777">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2D" w14:textId="77777777" w:rsidR="009952D5" w:rsidRDefault="003E59A1">
            <w:r>
              <w:rPr>
                <w:b/>
                <w:bCs/>
                <w:color w:val="1F5C8B"/>
                <w:sz w:val="18"/>
                <w:szCs w:val="18"/>
              </w:rPr>
              <w:t>Data Quality &amp; Watchlist Management</w:t>
            </w:r>
          </w:p>
        </w:tc>
        <w:tc>
          <w:tcPr>
            <w:tcW w:w="5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2E" w14:textId="77777777" w:rsidR="009952D5" w:rsidRDefault="003E59A1">
            <w:r>
              <w:rPr>
                <w:color w:val="000000"/>
                <w:sz w:val="18"/>
                <w:szCs w:val="18"/>
              </w:rPr>
              <w:t>Unicode normalisation, entity type classification, completeness scoring, cross-list deduplication, script detection on ingestion, variant generation at write time.</w:t>
            </w:r>
          </w:p>
        </w:tc>
        <w:tc>
          <w:tcPr>
            <w:tcW w:w="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2F" w14:textId="77777777" w:rsidR="009952D5" w:rsidRDefault="003E59A1">
            <w:r>
              <w:rPr>
                <w:b/>
                <w:bCs/>
                <w:color w:val="1F5C8B"/>
                <w:sz w:val="18"/>
                <w:szCs w:val="18"/>
              </w:rPr>
              <w:t>P1</w:t>
            </w:r>
          </w:p>
        </w:tc>
      </w:tr>
      <w:tr w:rsidR="009952D5" w14:paraId="752D6632"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375623"/>
            <w:tcMar>
              <w:top w:w="80" w:type="dxa"/>
              <w:left w:w="140" w:type="dxa"/>
              <w:bottom w:w="80" w:type="dxa"/>
              <w:right w:w="100" w:type="dxa"/>
            </w:tcMar>
          </w:tcPr>
          <w:p w14:paraId="752D6631" w14:textId="77777777" w:rsidR="009952D5" w:rsidRDefault="003E59A1">
            <w:r>
              <w:rPr>
                <w:b/>
                <w:bCs/>
                <w:color w:val="FFFFFF"/>
                <w:sz w:val="19"/>
                <w:szCs w:val="19"/>
              </w:rPr>
              <w:t>PHASE 2  —  ML Intelligence, Semantic AI, Entity Graph &amp; CS-8 Integration</w:t>
            </w:r>
          </w:p>
        </w:tc>
      </w:tr>
      <w:tr w:rsidR="009952D5" w14:paraId="752D6636" w14:textId="77777777">
        <w:tc>
          <w:tcPr>
            <w:tcW w:w="32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33" w14:textId="77777777" w:rsidR="009952D5" w:rsidRDefault="003E59A1">
            <w:r>
              <w:rPr>
                <w:b/>
                <w:bCs/>
                <w:color w:val="375623"/>
                <w:sz w:val="18"/>
                <w:szCs w:val="18"/>
              </w:rPr>
              <w:t xml:space="preserve">L1 — </w:t>
            </w:r>
            <w:proofErr w:type="spellStart"/>
            <w:r>
              <w:rPr>
                <w:b/>
                <w:bCs/>
                <w:color w:val="375623"/>
                <w:sz w:val="18"/>
                <w:szCs w:val="18"/>
              </w:rPr>
              <w:t>LaBSE</w:t>
            </w:r>
            <w:proofErr w:type="spellEnd"/>
            <w:r>
              <w:rPr>
                <w:b/>
                <w:bCs/>
                <w:color w:val="375623"/>
                <w:sz w:val="18"/>
                <w:szCs w:val="18"/>
              </w:rPr>
              <w:t xml:space="preserve"> + FAISS HNSW (Primary Semantic Retrieval)</w:t>
            </w:r>
          </w:p>
        </w:tc>
        <w:tc>
          <w:tcPr>
            <w:tcW w:w="55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34" w14:textId="77777777" w:rsidR="009952D5" w:rsidRDefault="003E59A1">
            <w:proofErr w:type="spellStart"/>
            <w:r>
              <w:rPr>
                <w:color w:val="000000"/>
                <w:sz w:val="18"/>
                <w:szCs w:val="18"/>
              </w:rPr>
              <w:t>LaBSE</w:t>
            </w:r>
            <w:proofErr w:type="spellEnd"/>
            <w:r>
              <w:rPr>
                <w:color w:val="000000"/>
                <w:sz w:val="18"/>
                <w:szCs w:val="18"/>
              </w:rPr>
              <w:t xml:space="preserve"> 768-dim multilingual embeddings + FAISS HNSW ANN index. Sub-5ms p99 retrieval at 100M+ vectors. Cross-script recall ~97% vs ~92% Phase 1 baseline. Fine-tuned on Phase 1 labelled AML name pairs. Promotes to primary L1 signal; BK-Tree/phonetic become secondary/tertiary.</w:t>
            </w:r>
          </w:p>
        </w:tc>
        <w:tc>
          <w:tcPr>
            <w:tcW w:w="6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35" w14:textId="77777777" w:rsidR="009952D5" w:rsidRDefault="003E59A1">
            <w:r>
              <w:rPr>
                <w:b/>
                <w:bCs/>
                <w:color w:val="375623"/>
                <w:sz w:val="18"/>
                <w:szCs w:val="18"/>
              </w:rPr>
              <w:t>P2</w:t>
            </w:r>
          </w:p>
        </w:tc>
      </w:tr>
      <w:tr w:rsidR="009952D5" w14:paraId="752D663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37" w14:textId="77777777" w:rsidR="009952D5" w:rsidRDefault="003E59A1">
            <w:r>
              <w:rPr>
                <w:b/>
                <w:bCs/>
                <w:color w:val="375623"/>
                <w:sz w:val="18"/>
                <w:szCs w:val="18"/>
              </w:rPr>
              <w:t xml:space="preserve">L2 — </w:t>
            </w:r>
            <w:proofErr w:type="spellStart"/>
            <w:r>
              <w:rPr>
                <w:b/>
                <w:bCs/>
                <w:color w:val="375623"/>
                <w:sz w:val="18"/>
                <w:szCs w:val="18"/>
              </w:rPr>
              <w:t>LightGBM</w:t>
            </w:r>
            <w:proofErr w:type="spellEnd"/>
            <w:r>
              <w:rPr>
                <w:b/>
                <w:bCs/>
                <w:color w:val="375623"/>
                <w:sz w:val="18"/>
                <w:szCs w:val="18"/>
              </w:rPr>
              <w:t xml:space="preserve"> Per-Culture-Cluster Ensemble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38" w14:textId="77777777" w:rsidR="009952D5" w:rsidRDefault="003E59A1">
            <w:r>
              <w:rPr>
                <w:color w:val="000000"/>
                <w:sz w:val="18"/>
                <w:szCs w:val="18"/>
              </w:rPr>
              <w:t>Gradient-boosted ensemble replacing fixed-weight scoring. Three culture sub-models: Arabic/MSA, Latin/Western, Central Asian/Cyrillic. Trained on Phase 1 labelled match/non-match pairs. Expected FP reduction: 60–70%.</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39" w14:textId="77777777" w:rsidR="009952D5" w:rsidRDefault="003E59A1">
            <w:r>
              <w:rPr>
                <w:b/>
                <w:bCs/>
                <w:color w:val="375623"/>
                <w:sz w:val="18"/>
                <w:szCs w:val="18"/>
              </w:rPr>
              <w:t>P2</w:t>
            </w:r>
          </w:p>
        </w:tc>
      </w:tr>
      <w:tr w:rsidR="009952D5" w14:paraId="752D663E" w14:textId="77777777">
        <w:tc>
          <w:tcPr>
            <w:tcW w:w="32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3B" w14:textId="77777777" w:rsidR="009952D5" w:rsidRDefault="003E59A1">
            <w:r>
              <w:rPr>
                <w:b/>
                <w:bCs/>
                <w:color w:val="375623"/>
                <w:sz w:val="18"/>
                <w:szCs w:val="18"/>
              </w:rPr>
              <w:t>P0 — Full 8-Axis Variant Engine (Axes 7–8)</w:t>
            </w:r>
          </w:p>
        </w:tc>
        <w:tc>
          <w:tcPr>
            <w:tcW w:w="55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3C" w14:textId="77777777" w:rsidR="009952D5" w:rsidRDefault="003E59A1">
            <w:r>
              <w:rPr>
                <w:color w:val="000000"/>
                <w:sz w:val="18"/>
                <w:szCs w:val="18"/>
              </w:rPr>
              <w:t>Nickname/diminutive tables (per-language culturally equivalent given names) and script back-conversion (Latin input → native-script watchlist lookup). Completes the variant engine to all 8 axes.</w:t>
            </w:r>
          </w:p>
        </w:tc>
        <w:tc>
          <w:tcPr>
            <w:tcW w:w="6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3D" w14:textId="77777777" w:rsidR="009952D5" w:rsidRDefault="003E59A1">
            <w:r>
              <w:rPr>
                <w:b/>
                <w:bCs/>
                <w:color w:val="375623"/>
                <w:sz w:val="18"/>
                <w:szCs w:val="18"/>
              </w:rPr>
              <w:t>P2</w:t>
            </w:r>
          </w:p>
        </w:tc>
      </w:tr>
      <w:tr w:rsidR="009952D5" w14:paraId="752D664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3F" w14:textId="77777777" w:rsidR="009952D5" w:rsidRDefault="003E59A1">
            <w:r>
              <w:rPr>
                <w:b/>
                <w:bCs/>
                <w:color w:val="375623"/>
                <w:sz w:val="18"/>
                <w:szCs w:val="18"/>
              </w:rPr>
              <w:t>L3 — Semantic Re-ranking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40" w14:textId="77777777" w:rsidR="009952D5" w:rsidRDefault="003E59A1">
            <w:proofErr w:type="spellStart"/>
            <w:r>
              <w:rPr>
                <w:color w:val="000000"/>
                <w:sz w:val="18"/>
                <w:szCs w:val="18"/>
              </w:rPr>
              <w:t>LaBSE</w:t>
            </w:r>
            <w:proofErr w:type="spellEnd"/>
            <w:r>
              <w:rPr>
                <w:color w:val="000000"/>
                <w:sz w:val="18"/>
                <w:szCs w:val="18"/>
              </w:rPr>
              <w:t xml:space="preserve"> cosine similarity re-scoring at L3. Combined score: </w:t>
            </w:r>
            <w:proofErr w:type="spellStart"/>
            <w:r>
              <w:rPr>
                <w:color w:val="000000"/>
                <w:sz w:val="18"/>
                <w:szCs w:val="18"/>
              </w:rPr>
              <w:t>Final_Score</w:t>
            </w:r>
            <w:proofErr w:type="spellEnd"/>
            <w:r>
              <w:rPr>
                <w:color w:val="000000"/>
                <w:sz w:val="18"/>
                <w:szCs w:val="18"/>
              </w:rPr>
              <w:t xml:space="preserve"> = alpha x </w:t>
            </w:r>
            <w:proofErr w:type="spellStart"/>
            <w:r>
              <w:rPr>
                <w:color w:val="000000"/>
                <w:sz w:val="18"/>
                <w:szCs w:val="18"/>
              </w:rPr>
              <w:t>FuzzyScore</w:t>
            </w:r>
            <w:proofErr w:type="spellEnd"/>
            <w:r>
              <w:rPr>
                <w:color w:val="000000"/>
                <w:sz w:val="18"/>
                <w:szCs w:val="18"/>
              </w:rPr>
              <w:t xml:space="preserve"> + (1-alpha) x </w:t>
            </w:r>
            <w:proofErr w:type="spellStart"/>
            <w:r>
              <w:rPr>
                <w:color w:val="000000"/>
                <w:sz w:val="18"/>
                <w:szCs w:val="18"/>
              </w:rPr>
              <w:t>SemanticScore</w:t>
            </w:r>
            <w:proofErr w:type="spellEnd"/>
            <w:r>
              <w:rPr>
                <w:color w:val="000000"/>
                <w:sz w:val="18"/>
                <w:szCs w:val="18"/>
              </w:rPr>
              <w:t>. Alpha configurable per list type (default 0.60 for OFAC/UN; 0.40 for Adverse Media).</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41" w14:textId="77777777" w:rsidR="009952D5" w:rsidRDefault="003E59A1">
            <w:r>
              <w:rPr>
                <w:b/>
                <w:bCs/>
                <w:color w:val="375623"/>
                <w:sz w:val="18"/>
                <w:szCs w:val="18"/>
              </w:rPr>
              <w:t>P2</w:t>
            </w:r>
          </w:p>
        </w:tc>
      </w:tr>
      <w:tr w:rsidR="009952D5" w14:paraId="752D6646" w14:textId="77777777">
        <w:tc>
          <w:tcPr>
            <w:tcW w:w="32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43" w14:textId="77777777" w:rsidR="009952D5" w:rsidRDefault="003E59A1">
            <w:r>
              <w:rPr>
                <w:b/>
                <w:bCs/>
                <w:color w:val="375623"/>
                <w:sz w:val="18"/>
                <w:szCs w:val="18"/>
              </w:rPr>
              <w:lastRenderedPageBreak/>
              <w:t>L3 — LLM Grey-Zone Reasoning</w:t>
            </w:r>
          </w:p>
        </w:tc>
        <w:tc>
          <w:tcPr>
            <w:tcW w:w="55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44" w14:textId="77777777" w:rsidR="009952D5" w:rsidRDefault="003E59A1">
            <w:r>
              <w:rPr>
                <w:color w:val="000000"/>
                <w:sz w:val="18"/>
                <w:szCs w:val="18"/>
              </w:rPr>
              <w:t>For composite scores in the 55–75 band: optional LLM reasoning step (Clari5-hosted). Produces structured disposition recommendation (Likely Match / Likely Non-Match / Requires Review) + evidence summary. Human-in-the-loop assist; output written to Phase 1 audit JSON.</w:t>
            </w:r>
          </w:p>
        </w:tc>
        <w:tc>
          <w:tcPr>
            <w:tcW w:w="6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45" w14:textId="77777777" w:rsidR="009952D5" w:rsidRDefault="003E59A1">
            <w:r>
              <w:rPr>
                <w:b/>
                <w:bCs/>
                <w:color w:val="375623"/>
                <w:sz w:val="18"/>
                <w:szCs w:val="18"/>
              </w:rPr>
              <w:t>P2</w:t>
            </w:r>
          </w:p>
        </w:tc>
      </w:tr>
      <w:tr w:rsidR="009952D5" w14:paraId="752D664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47" w14:textId="77777777" w:rsidR="009952D5" w:rsidRDefault="003E59A1">
            <w:r>
              <w:rPr>
                <w:b/>
                <w:bCs/>
                <w:color w:val="375623"/>
                <w:sz w:val="18"/>
                <w:szCs w:val="18"/>
              </w:rPr>
              <w:t>L4 — Fellegi-Sunter Entity Resolution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48" w14:textId="77777777" w:rsidR="009952D5" w:rsidRDefault="003E59A1">
            <w:r>
              <w:rPr>
                <w:color w:val="000000"/>
                <w:sz w:val="18"/>
                <w:szCs w:val="18"/>
              </w:rPr>
              <w:t>Probabilistic record linkage for UBO chain deduplication across multiple data sources. Computes match probability across name, DOB, address, registration number, nationality. CS-7 entity graph integration.</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49" w14:textId="77777777" w:rsidR="009952D5" w:rsidRDefault="003E59A1">
            <w:r>
              <w:rPr>
                <w:b/>
                <w:bCs/>
                <w:color w:val="375623"/>
                <w:sz w:val="18"/>
                <w:szCs w:val="18"/>
              </w:rPr>
              <w:t>P2</w:t>
            </w:r>
          </w:p>
        </w:tc>
      </w:tr>
      <w:tr w:rsidR="009952D5" w14:paraId="752D664E" w14:textId="77777777">
        <w:tc>
          <w:tcPr>
            <w:tcW w:w="32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4B" w14:textId="77777777" w:rsidR="009952D5" w:rsidRDefault="003E59A1">
            <w:r>
              <w:rPr>
                <w:b/>
                <w:bCs/>
                <w:color w:val="375623"/>
                <w:sz w:val="18"/>
                <w:szCs w:val="18"/>
              </w:rPr>
              <w:t>Output — CS-8 Regulatory Narrative Generation</w:t>
            </w:r>
          </w:p>
        </w:tc>
        <w:tc>
          <w:tcPr>
            <w:tcW w:w="55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4C" w14:textId="77777777" w:rsidR="009952D5" w:rsidRDefault="003E59A1">
            <w:r>
              <w:rPr>
                <w:color w:val="000000"/>
                <w:sz w:val="18"/>
                <w:szCs w:val="18"/>
              </w:rPr>
              <w:t>Phase 1 structured audit JSON consumed by CS-8 LLM to generate automated regulatory filing narratives. Target: regulatory response cycle compression from 60–180 days to 48 hours.</w:t>
            </w:r>
          </w:p>
        </w:tc>
        <w:tc>
          <w:tcPr>
            <w:tcW w:w="6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4D" w14:textId="77777777" w:rsidR="009952D5" w:rsidRDefault="003E59A1">
            <w:r>
              <w:rPr>
                <w:b/>
                <w:bCs/>
                <w:color w:val="375623"/>
                <w:sz w:val="18"/>
                <w:szCs w:val="18"/>
              </w:rPr>
              <w:t>P2</w:t>
            </w:r>
          </w:p>
        </w:tc>
      </w:tr>
      <w:tr w:rsidR="009952D5" w14:paraId="752D665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4F" w14:textId="77777777" w:rsidR="009952D5" w:rsidRDefault="003E59A1">
            <w:r>
              <w:rPr>
                <w:b/>
                <w:bCs/>
                <w:color w:val="375623"/>
                <w:sz w:val="18"/>
                <w:szCs w:val="18"/>
              </w:rPr>
              <w:t>Configuration UI — Semantic Layer Config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50" w14:textId="77777777" w:rsidR="009952D5" w:rsidRDefault="003E59A1">
            <w:r>
              <w:rPr>
                <w:color w:val="000000"/>
                <w:sz w:val="18"/>
                <w:szCs w:val="18"/>
              </w:rPr>
              <w:t>Select embedding model (</w:t>
            </w:r>
            <w:proofErr w:type="spellStart"/>
            <w:r>
              <w:rPr>
                <w:color w:val="000000"/>
                <w:sz w:val="18"/>
                <w:szCs w:val="18"/>
              </w:rPr>
              <w:t>LaBSE</w:t>
            </w:r>
            <w:proofErr w:type="spellEnd"/>
            <w:r>
              <w:rPr>
                <w:color w:val="000000"/>
                <w:sz w:val="18"/>
                <w:szCs w:val="18"/>
              </w:rPr>
              <w:t xml:space="preserve"> / multilingual-e5 / </w:t>
            </w:r>
            <w:proofErr w:type="spellStart"/>
            <w:r>
              <w:rPr>
                <w:color w:val="000000"/>
                <w:sz w:val="18"/>
                <w:szCs w:val="18"/>
              </w:rPr>
              <w:t>MiniLM</w:t>
            </w:r>
            <w:proofErr w:type="spellEnd"/>
            <w:r>
              <w:rPr>
                <w:color w:val="000000"/>
                <w:sz w:val="18"/>
                <w:szCs w:val="18"/>
              </w:rPr>
              <w:t>); configure alpha blend ratio; enable/disable LLM reasoning layer toggle.</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51" w14:textId="77777777" w:rsidR="009952D5" w:rsidRDefault="003E59A1">
            <w:r>
              <w:rPr>
                <w:b/>
                <w:bCs/>
                <w:color w:val="375623"/>
                <w:sz w:val="18"/>
                <w:szCs w:val="18"/>
              </w:rPr>
              <w:t>P2</w:t>
            </w:r>
          </w:p>
        </w:tc>
      </w:tr>
    </w:tbl>
    <w:p w14:paraId="6CE54A68" w14:textId="77777777" w:rsidR="00603B6A" w:rsidRDefault="00603B6A" w:rsidP="00603B6A"/>
    <w:p w14:paraId="752D6654" w14:textId="38B40309" w:rsidR="009952D5" w:rsidRDefault="003E59A1" w:rsidP="00603B6A">
      <w:r>
        <w:rPr>
          <w:b/>
          <w:bCs/>
          <w:color w:val="1F3864"/>
          <w:sz w:val="30"/>
          <w:szCs w:val="30"/>
        </w:rPr>
        <w:t>2.  Screening Architecture Overview</w:t>
      </w:r>
    </w:p>
    <w:p w14:paraId="752D6655" w14:textId="77777777" w:rsidR="009952D5" w:rsidRDefault="003E59A1">
      <w:pPr>
        <w:spacing w:before="60" w:after="80"/>
      </w:pPr>
      <w:r>
        <w:t>The engine is a four-layer pipeline that progressively narrows the candidate set. Phase 1 delivers P0, L1 (phonetic + BK-Tree), L2 (rule-based fuzzy), functional L4 (UBO + OFAC 50%), and structured output. Phase 2 upgrades L1 to semantic-primary, replaces L2 with an ML ensemble, adds L3 semantic re-ranking, and upgrades L4 with Fellegi-Sunter probabilistic entity resolution.</w:t>
      </w:r>
    </w:p>
    <w:p w14:paraId="752D6656" w14:textId="77777777" w:rsidR="009952D5" w:rsidRDefault="009952D5">
      <w:pPr>
        <w:spacing w:before="60"/>
      </w:pPr>
    </w:p>
    <w:p w14:paraId="752D6657" w14:textId="77777777" w:rsidR="009952D5" w:rsidRDefault="003E59A1">
      <w:pPr>
        <w:pStyle w:val="Heading2"/>
      </w:pPr>
      <w:r>
        <w:t>2.1  Pipeline Layer Summary</w:t>
      </w:r>
    </w:p>
    <w:p w14:paraId="752D6658"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1643"/>
        <w:gridCol w:w="2574"/>
        <w:gridCol w:w="2450"/>
        <w:gridCol w:w="1862"/>
      </w:tblGrid>
      <w:tr w:rsidR="009952D5" w14:paraId="752D665E" w14:textId="77777777">
        <w:tc>
          <w:tcPr>
            <w:tcW w:w="5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59" w14:textId="77777777" w:rsidR="009952D5" w:rsidRDefault="003E59A1">
            <w:r>
              <w:rPr>
                <w:b/>
                <w:bCs/>
                <w:color w:val="FFFFFF"/>
                <w:sz w:val="19"/>
                <w:szCs w:val="19"/>
              </w:rPr>
              <w:t>Layer</w:t>
            </w:r>
          </w:p>
        </w:tc>
        <w:tc>
          <w:tcPr>
            <w:tcW w:w="16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5A" w14:textId="77777777" w:rsidR="009952D5" w:rsidRDefault="003E59A1">
            <w:r>
              <w:rPr>
                <w:b/>
                <w:bCs/>
                <w:color w:val="FFFFFF"/>
                <w:sz w:val="19"/>
                <w:szCs w:val="19"/>
              </w:rPr>
              <w:t>Name</w:t>
            </w:r>
          </w:p>
        </w:tc>
        <w:tc>
          <w:tcPr>
            <w:tcW w:w="264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5B" w14:textId="77777777" w:rsidR="009952D5" w:rsidRDefault="003E59A1">
            <w:r>
              <w:rPr>
                <w:b/>
                <w:bCs/>
                <w:color w:val="FFFFFF"/>
                <w:sz w:val="19"/>
                <w:szCs w:val="19"/>
              </w:rPr>
              <w:t>Phase 1</w:t>
            </w:r>
          </w:p>
        </w:tc>
        <w:tc>
          <w:tcPr>
            <w:tcW w:w="25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5C" w14:textId="77777777" w:rsidR="009952D5" w:rsidRDefault="003E59A1">
            <w:r>
              <w:rPr>
                <w:b/>
                <w:bCs/>
                <w:color w:val="FFFFFF"/>
                <w:sz w:val="19"/>
                <w:szCs w:val="19"/>
              </w:rPr>
              <w:t>Phase 2 Upgrade</w:t>
            </w:r>
          </w:p>
        </w:tc>
        <w:tc>
          <w:tcPr>
            <w:tcW w:w="192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5D" w14:textId="77777777" w:rsidR="009952D5" w:rsidRDefault="003E59A1">
            <w:r>
              <w:rPr>
                <w:b/>
                <w:bCs/>
                <w:color w:val="FFFFFF"/>
                <w:sz w:val="19"/>
                <w:szCs w:val="19"/>
              </w:rPr>
              <w:t>Phase</w:t>
            </w:r>
          </w:p>
        </w:tc>
      </w:tr>
      <w:tr w:rsidR="009952D5" w14:paraId="752D6664" w14:textId="77777777">
        <w:tc>
          <w:tcPr>
            <w:tcW w:w="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5F" w14:textId="77777777" w:rsidR="009952D5" w:rsidRDefault="003E59A1">
            <w:r>
              <w:rPr>
                <w:b/>
                <w:bCs/>
                <w:color w:val="1F5C8B"/>
                <w:sz w:val="18"/>
                <w:szCs w:val="18"/>
              </w:rPr>
              <w:t>P0</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0" w14:textId="77777777" w:rsidR="009952D5" w:rsidRDefault="003E59A1">
            <w:r>
              <w:rPr>
                <w:color w:val="000000"/>
                <w:sz w:val="18"/>
                <w:szCs w:val="18"/>
              </w:rPr>
              <w:t>Pre-processing</w:t>
            </w:r>
          </w:p>
        </w:tc>
        <w:tc>
          <w:tcPr>
            <w:tcW w:w="264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1" w14:textId="77777777" w:rsidR="009952D5" w:rsidRDefault="003E59A1">
            <w:proofErr w:type="spellStart"/>
            <w:r>
              <w:rPr>
                <w:color w:val="000000"/>
                <w:sz w:val="18"/>
                <w:szCs w:val="18"/>
              </w:rPr>
              <w:t>fastText</w:t>
            </w:r>
            <w:proofErr w:type="spellEnd"/>
            <w:r>
              <w:rPr>
                <w:color w:val="000000"/>
                <w:sz w:val="18"/>
                <w:szCs w:val="18"/>
              </w:rPr>
              <w:t xml:space="preserve"> LID; ICU4J (Latin/Arabic/Cyrillic); Unicode normalisation; 6-axis variant engine; Arabic Farasa morphological analysis; entity classification.</w:t>
            </w:r>
          </w:p>
        </w:tc>
        <w:tc>
          <w:tcPr>
            <w:tcW w:w="2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2" w14:textId="77777777" w:rsidR="009952D5" w:rsidRDefault="003E59A1">
            <w:r>
              <w:rPr>
                <w:color w:val="000000"/>
                <w:sz w:val="18"/>
                <w:szCs w:val="18"/>
              </w:rPr>
              <w:t>Full 8-axis variant engine (adds nickname tables + script back-conversion).</w:t>
            </w:r>
          </w:p>
        </w:tc>
        <w:tc>
          <w:tcPr>
            <w:tcW w:w="19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3" w14:textId="77777777" w:rsidR="009952D5" w:rsidRDefault="003E59A1">
            <w:r>
              <w:rPr>
                <w:b/>
                <w:bCs/>
                <w:color w:val="1F5C8B"/>
                <w:sz w:val="18"/>
                <w:szCs w:val="18"/>
              </w:rPr>
              <w:t>P1 core; P2 extends</w:t>
            </w:r>
          </w:p>
        </w:tc>
      </w:tr>
      <w:tr w:rsidR="009952D5" w14:paraId="752D666A" w14:textId="77777777">
        <w:tc>
          <w:tcPr>
            <w:tcW w:w="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5" w14:textId="77777777" w:rsidR="009952D5" w:rsidRDefault="003E59A1">
            <w:r>
              <w:rPr>
                <w:b/>
                <w:bCs/>
                <w:color w:val="1F5C8B"/>
                <w:sz w:val="18"/>
                <w:szCs w:val="18"/>
              </w:rPr>
              <w:t>L1</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6" w14:textId="77777777" w:rsidR="009952D5" w:rsidRDefault="003E59A1">
            <w:r>
              <w:rPr>
                <w:color w:val="000000"/>
                <w:sz w:val="18"/>
                <w:szCs w:val="18"/>
              </w:rPr>
              <w:t>Candidate Retrieval</w:t>
            </w:r>
          </w:p>
        </w:tc>
        <w:tc>
          <w:tcPr>
            <w:tcW w:w="264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7" w14:textId="77777777" w:rsidR="009952D5" w:rsidRDefault="003E59A1">
            <w:r>
              <w:rPr>
                <w:color w:val="000000"/>
                <w:sz w:val="18"/>
                <w:szCs w:val="18"/>
              </w:rPr>
              <w:t xml:space="preserve">Phonetic stack (Double Metaphone + NYSIIS + </w:t>
            </w:r>
            <w:proofErr w:type="spellStart"/>
            <w:r>
              <w:rPr>
                <w:color w:val="000000"/>
                <w:sz w:val="18"/>
                <w:szCs w:val="18"/>
              </w:rPr>
              <w:t>Caverphone</w:t>
            </w:r>
            <w:proofErr w:type="spellEnd"/>
            <w:r>
              <w:rPr>
                <w:color w:val="000000"/>
                <w:sz w:val="18"/>
                <w:szCs w:val="18"/>
              </w:rPr>
              <w:t xml:space="preserve"> + Soundex) + N-gram + BK-Tree edit-distance index.</w:t>
            </w:r>
          </w:p>
        </w:tc>
        <w:tc>
          <w:tcPr>
            <w:tcW w:w="2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8" w14:textId="77777777" w:rsidR="009952D5" w:rsidRDefault="003E59A1">
            <w:proofErr w:type="spellStart"/>
            <w:r>
              <w:rPr>
                <w:color w:val="000000"/>
                <w:sz w:val="18"/>
                <w:szCs w:val="18"/>
              </w:rPr>
              <w:t>LaBSE</w:t>
            </w:r>
            <w:proofErr w:type="spellEnd"/>
            <w:r>
              <w:rPr>
                <w:color w:val="000000"/>
                <w:sz w:val="18"/>
                <w:szCs w:val="18"/>
              </w:rPr>
              <w:t xml:space="preserve"> + FAISS HNSW becomes primary signal. BK-Tree demoted to secondary; phonetic to tertiary.</w:t>
            </w:r>
          </w:p>
        </w:tc>
        <w:tc>
          <w:tcPr>
            <w:tcW w:w="19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9" w14:textId="77777777" w:rsidR="009952D5" w:rsidRDefault="003E59A1">
            <w:r>
              <w:rPr>
                <w:b/>
                <w:bCs/>
                <w:color w:val="1F5C8B"/>
                <w:sz w:val="18"/>
                <w:szCs w:val="18"/>
              </w:rPr>
              <w:t>P1 baseline; P2 semantic upgrade</w:t>
            </w:r>
          </w:p>
        </w:tc>
      </w:tr>
      <w:tr w:rsidR="009952D5" w14:paraId="752D6670" w14:textId="77777777">
        <w:tc>
          <w:tcPr>
            <w:tcW w:w="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B" w14:textId="77777777" w:rsidR="009952D5" w:rsidRDefault="003E59A1">
            <w:r>
              <w:rPr>
                <w:b/>
                <w:bCs/>
                <w:color w:val="1F5C8B"/>
                <w:sz w:val="18"/>
                <w:szCs w:val="18"/>
              </w:rPr>
              <w:t>L2</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C" w14:textId="77777777" w:rsidR="009952D5" w:rsidRDefault="003E59A1">
            <w:r>
              <w:rPr>
                <w:color w:val="000000"/>
                <w:sz w:val="18"/>
                <w:szCs w:val="18"/>
              </w:rPr>
              <w:t>Fuzzy Scoring</w:t>
            </w:r>
          </w:p>
        </w:tc>
        <w:tc>
          <w:tcPr>
            <w:tcW w:w="264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D" w14:textId="77777777" w:rsidR="009952D5" w:rsidRDefault="003E59A1">
            <w:r>
              <w:rPr>
                <w:color w:val="000000"/>
                <w:sz w:val="18"/>
                <w:szCs w:val="18"/>
              </w:rPr>
              <w:t>8-algorithm rule-based stack with fixed configurable weights per list type and customer segment.</w:t>
            </w:r>
          </w:p>
        </w:tc>
        <w:tc>
          <w:tcPr>
            <w:tcW w:w="2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E" w14:textId="77777777" w:rsidR="009952D5" w:rsidRDefault="003E59A1">
            <w:proofErr w:type="spellStart"/>
            <w:r>
              <w:rPr>
                <w:color w:val="000000"/>
                <w:sz w:val="18"/>
                <w:szCs w:val="18"/>
              </w:rPr>
              <w:t>LightGBM</w:t>
            </w:r>
            <w:proofErr w:type="spellEnd"/>
            <w:r>
              <w:rPr>
                <w:color w:val="000000"/>
                <w:sz w:val="18"/>
                <w:szCs w:val="18"/>
              </w:rPr>
              <w:t xml:space="preserve"> per-culture-cluster ensemble (3 sub-models: Arabic/MSA, Latin/Western, Central Asian/Cyrillic) trained on Phase 1 labelled pairs.</w:t>
            </w:r>
          </w:p>
        </w:tc>
        <w:tc>
          <w:tcPr>
            <w:tcW w:w="19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6F" w14:textId="77777777" w:rsidR="009952D5" w:rsidRDefault="003E59A1">
            <w:r>
              <w:rPr>
                <w:b/>
                <w:bCs/>
                <w:color w:val="1F5C8B"/>
                <w:sz w:val="18"/>
                <w:szCs w:val="18"/>
              </w:rPr>
              <w:t>P1 baseline; P2 ML upgrade</w:t>
            </w:r>
          </w:p>
        </w:tc>
      </w:tr>
      <w:tr w:rsidR="009952D5" w14:paraId="752D6676" w14:textId="77777777">
        <w:tc>
          <w:tcPr>
            <w:tcW w:w="5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71" w14:textId="77777777" w:rsidR="009952D5" w:rsidRDefault="003E59A1">
            <w:r>
              <w:rPr>
                <w:b/>
                <w:bCs/>
                <w:color w:val="375623"/>
                <w:sz w:val="18"/>
                <w:szCs w:val="18"/>
              </w:rPr>
              <w:t>L3</w:t>
            </w:r>
          </w:p>
        </w:tc>
        <w:tc>
          <w:tcPr>
            <w:tcW w:w="168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72" w14:textId="77777777" w:rsidR="009952D5" w:rsidRDefault="003E59A1">
            <w:r>
              <w:rPr>
                <w:color w:val="000000"/>
                <w:sz w:val="18"/>
                <w:szCs w:val="18"/>
              </w:rPr>
              <w:t>Semantic Re-ranking</w:t>
            </w:r>
          </w:p>
        </w:tc>
        <w:tc>
          <w:tcPr>
            <w:tcW w:w="264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73" w14:textId="77777777" w:rsidR="009952D5" w:rsidRDefault="003E59A1">
            <w:r>
              <w:rPr>
                <w:color w:val="000000"/>
                <w:sz w:val="18"/>
                <w:szCs w:val="18"/>
              </w:rPr>
              <w:t>Not deployed in Phase 1. Semantic layer toggle visible in configuration UI but disabled.</w:t>
            </w:r>
          </w:p>
        </w:tc>
        <w:tc>
          <w:tcPr>
            <w:tcW w:w="25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74" w14:textId="77777777" w:rsidR="009952D5" w:rsidRDefault="003E59A1">
            <w:proofErr w:type="spellStart"/>
            <w:r>
              <w:rPr>
                <w:color w:val="000000"/>
                <w:sz w:val="18"/>
                <w:szCs w:val="18"/>
              </w:rPr>
              <w:t>LaBSE</w:t>
            </w:r>
            <w:proofErr w:type="spellEnd"/>
            <w:r>
              <w:rPr>
                <w:color w:val="000000"/>
                <w:sz w:val="18"/>
                <w:szCs w:val="18"/>
              </w:rPr>
              <w:t xml:space="preserve"> cosine re-scoring; alpha-blend formula; LLM grey-zone reasoning (55–75 band); Arabic-BERT for MENA precision.</w:t>
            </w:r>
          </w:p>
        </w:tc>
        <w:tc>
          <w:tcPr>
            <w:tcW w:w="19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675" w14:textId="77777777" w:rsidR="009952D5" w:rsidRDefault="003E59A1">
            <w:r>
              <w:rPr>
                <w:b/>
                <w:bCs/>
                <w:color w:val="375623"/>
                <w:sz w:val="18"/>
                <w:szCs w:val="18"/>
              </w:rPr>
              <w:t>Phase 2 only</w:t>
            </w:r>
          </w:p>
        </w:tc>
      </w:tr>
      <w:tr w:rsidR="009952D5" w14:paraId="752D667C" w14:textId="77777777">
        <w:tc>
          <w:tcPr>
            <w:tcW w:w="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77" w14:textId="77777777" w:rsidR="009952D5" w:rsidRDefault="003E59A1">
            <w:r>
              <w:rPr>
                <w:b/>
                <w:bCs/>
                <w:color w:val="1F5C8B"/>
                <w:sz w:val="18"/>
                <w:szCs w:val="18"/>
              </w:rPr>
              <w:t>L4</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78" w14:textId="77777777" w:rsidR="009952D5" w:rsidRDefault="003E59A1">
            <w:r>
              <w:rPr>
                <w:color w:val="000000"/>
                <w:sz w:val="18"/>
                <w:szCs w:val="18"/>
              </w:rPr>
              <w:t>Entity Resolution &amp; UBO</w:t>
            </w:r>
          </w:p>
        </w:tc>
        <w:tc>
          <w:tcPr>
            <w:tcW w:w="264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79" w14:textId="77777777" w:rsidR="009952D5" w:rsidRDefault="003E59A1">
            <w:r>
              <w:rPr>
                <w:color w:val="000000"/>
                <w:sz w:val="18"/>
                <w:szCs w:val="18"/>
              </w:rPr>
              <w:t>Functional UBO screening; OFAC 50% rule automation (deterministic ownership aggregation); network ownership visualisation.</w:t>
            </w:r>
          </w:p>
        </w:tc>
        <w:tc>
          <w:tcPr>
            <w:tcW w:w="2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7A" w14:textId="77777777" w:rsidR="009952D5" w:rsidRDefault="003E59A1">
            <w:r>
              <w:rPr>
                <w:color w:val="000000"/>
                <w:sz w:val="18"/>
                <w:szCs w:val="18"/>
              </w:rPr>
              <w:t>Fellegi-Sunter probabilistic entity resolution for cross-source UBO chain deduplication; CS-7 entity graph integration.</w:t>
            </w:r>
          </w:p>
        </w:tc>
        <w:tc>
          <w:tcPr>
            <w:tcW w:w="19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7B" w14:textId="77777777" w:rsidR="009952D5" w:rsidRDefault="003E59A1">
            <w:r>
              <w:rPr>
                <w:b/>
                <w:bCs/>
                <w:color w:val="1F5C8B"/>
                <w:sz w:val="18"/>
                <w:szCs w:val="18"/>
              </w:rPr>
              <w:t>P1 functional; P2 probabilistic</w:t>
            </w:r>
          </w:p>
        </w:tc>
      </w:tr>
      <w:tr w:rsidR="009952D5" w14:paraId="752D6682" w14:textId="77777777">
        <w:tc>
          <w:tcPr>
            <w:tcW w:w="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7D" w14:textId="77777777" w:rsidR="009952D5" w:rsidRDefault="003E59A1">
            <w:r>
              <w:rPr>
                <w:b/>
                <w:bCs/>
                <w:color w:val="1F5C8B"/>
                <w:sz w:val="18"/>
                <w:szCs w:val="18"/>
              </w:rPr>
              <w:lastRenderedPageBreak/>
              <w:t>Output</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7E" w14:textId="77777777" w:rsidR="009952D5" w:rsidRDefault="003E59A1">
            <w:r>
              <w:rPr>
                <w:color w:val="000000"/>
                <w:sz w:val="18"/>
                <w:szCs w:val="18"/>
              </w:rPr>
              <w:t>Explainability</w:t>
            </w:r>
          </w:p>
        </w:tc>
        <w:tc>
          <w:tcPr>
            <w:tcW w:w="264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7F" w14:textId="77777777" w:rsidR="009952D5" w:rsidRDefault="003E59A1">
            <w:r>
              <w:rPr>
                <w:color w:val="000000"/>
                <w:sz w:val="18"/>
                <w:szCs w:val="18"/>
              </w:rPr>
              <w:t>Structured alert explanation JSON; immutable timestamped audit record; Audit Trail Viewer UI.</w:t>
            </w:r>
          </w:p>
        </w:tc>
        <w:tc>
          <w:tcPr>
            <w:tcW w:w="2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80" w14:textId="77777777" w:rsidR="009952D5" w:rsidRDefault="003E59A1">
            <w:r>
              <w:rPr>
                <w:color w:val="000000"/>
                <w:sz w:val="18"/>
                <w:szCs w:val="18"/>
              </w:rPr>
              <w:t>CS-8 LLM consumes Phase 1 audit JSON to generate automated regulatory filing narratives.</w:t>
            </w:r>
          </w:p>
        </w:tc>
        <w:tc>
          <w:tcPr>
            <w:tcW w:w="19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81" w14:textId="77777777" w:rsidR="009952D5" w:rsidRDefault="003E59A1">
            <w:r>
              <w:rPr>
                <w:b/>
                <w:bCs/>
                <w:color w:val="1F5C8B"/>
                <w:sz w:val="18"/>
                <w:szCs w:val="18"/>
              </w:rPr>
              <w:t>P1 JSON; P2 CS-8</w:t>
            </w:r>
          </w:p>
        </w:tc>
      </w:tr>
    </w:tbl>
    <w:p w14:paraId="752D6684" w14:textId="77777777" w:rsidR="009952D5" w:rsidRDefault="003E59A1">
      <w:pPr>
        <w:pStyle w:val="Heading2"/>
      </w:pPr>
      <w:r>
        <w:t>2.2  Processing Modes</w:t>
      </w:r>
    </w:p>
    <w:p w14:paraId="752D6685"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880"/>
        <w:gridCol w:w="2880"/>
      </w:tblGrid>
      <w:tr w:rsidR="009952D5" w14:paraId="752D668A" w14:textId="77777777">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86" w14:textId="77777777" w:rsidR="009952D5" w:rsidRDefault="003E59A1">
            <w:r>
              <w:rPr>
                <w:b/>
                <w:bCs/>
                <w:color w:val="FFFFFF"/>
                <w:sz w:val="19"/>
                <w:szCs w:val="19"/>
              </w:rPr>
              <w:t>Mode</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87" w14:textId="77777777" w:rsidR="009952D5" w:rsidRDefault="003E59A1">
            <w:r>
              <w:rPr>
                <w:b/>
                <w:bCs/>
                <w:color w:val="FFFFFF"/>
                <w:sz w:val="19"/>
                <w:szCs w:val="19"/>
              </w:rPr>
              <w:t>SLA</w:t>
            </w:r>
          </w:p>
        </w:tc>
        <w:tc>
          <w:tcPr>
            <w:tcW w:w="28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88" w14:textId="77777777" w:rsidR="009952D5" w:rsidRDefault="003E59A1">
            <w:r>
              <w:rPr>
                <w:b/>
                <w:bCs/>
                <w:color w:val="FFFFFF"/>
                <w:sz w:val="19"/>
                <w:szCs w:val="19"/>
              </w:rPr>
              <w:t>Phase 1 Pipeline</w:t>
            </w:r>
          </w:p>
        </w:tc>
        <w:tc>
          <w:tcPr>
            <w:tcW w:w="28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89" w14:textId="77777777" w:rsidR="009952D5" w:rsidRDefault="003E59A1">
            <w:r>
              <w:rPr>
                <w:b/>
                <w:bCs/>
                <w:color w:val="FFFFFF"/>
                <w:sz w:val="19"/>
                <w:szCs w:val="19"/>
              </w:rPr>
              <w:t>Phase 2 Pipeline</w:t>
            </w:r>
          </w:p>
        </w:tc>
      </w:tr>
      <w:tr w:rsidR="009952D5" w14:paraId="752D668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8B" w14:textId="77777777" w:rsidR="009952D5" w:rsidRDefault="003E59A1">
            <w:r>
              <w:rPr>
                <w:color w:val="000000"/>
                <w:sz w:val="18"/>
                <w:szCs w:val="18"/>
              </w:rPr>
              <w:t>Real-Time API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8C" w14:textId="77777777" w:rsidR="009952D5" w:rsidRDefault="003E59A1">
            <w:r>
              <w:rPr>
                <w:color w:val="000000"/>
                <w:sz w:val="18"/>
                <w:szCs w:val="18"/>
              </w:rPr>
              <w:t>&lt;300ms P99</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8D" w14:textId="77777777" w:rsidR="009952D5" w:rsidRDefault="003E59A1">
            <w:r>
              <w:rPr>
                <w:color w:val="000000"/>
                <w:sz w:val="18"/>
                <w:szCs w:val="18"/>
              </w:rPr>
              <w:t>P0 + L1 + L2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8E" w14:textId="77777777" w:rsidR="009952D5" w:rsidRDefault="003E59A1">
            <w:r>
              <w:rPr>
                <w:color w:val="000000"/>
                <w:sz w:val="18"/>
                <w:szCs w:val="18"/>
              </w:rPr>
              <w:t>P0 + L1(</w:t>
            </w:r>
            <w:proofErr w:type="spellStart"/>
            <w:r>
              <w:rPr>
                <w:color w:val="000000"/>
                <w:sz w:val="18"/>
                <w:szCs w:val="18"/>
              </w:rPr>
              <w:t>LaBSE</w:t>
            </w:r>
            <w:proofErr w:type="spellEnd"/>
            <w:r>
              <w:rPr>
                <w:color w:val="000000"/>
                <w:sz w:val="18"/>
                <w:szCs w:val="18"/>
              </w:rPr>
              <w:t>) + L2(</w:t>
            </w:r>
            <w:proofErr w:type="spellStart"/>
            <w:r>
              <w:rPr>
                <w:color w:val="000000"/>
                <w:sz w:val="18"/>
                <w:szCs w:val="18"/>
              </w:rPr>
              <w:t>LightGBM</w:t>
            </w:r>
            <w:proofErr w:type="spellEnd"/>
            <w:r>
              <w:rPr>
                <w:color w:val="000000"/>
                <w:sz w:val="18"/>
                <w:szCs w:val="18"/>
              </w:rPr>
              <w:t>); L3 async if no L2 alert</w:t>
            </w:r>
          </w:p>
        </w:tc>
      </w:tr>
      <w:tr w:rsidR="009952D5" w14:paraId="752D669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90" w14:textId="77777777" w:rsidR="009952D5" w:rsidRDefault="003E59A1">
            <w:r>
              <w:rPr>
                <w:color w:val="000000"/>
                <w:sz w:val="18"/>
                <w:szCs w:val="18"/>
              </w:rPr>
              <w:t>Batch Screening</w:t>
            </w:r>
          </w:p>
        </w:tc>
        <w:tc>
          <w:tcPr>
            <w:tcW w:w="160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91" w14:textId="77777777" w:rsidR="009952D5" w:rsidRDefault="003E59A1">
            <w:r>
              <w:rPr>
                <w:color w:val="000000"/>
                <w:sz w:val="18"/>
                <w:szCs w:val="18"/>
              </w:rPr>
              <w:t>500K+ records/hr</w:t>
            </w:r>
          </w:p>
        </w:tc>
        <w:tc>
          <w:tcPr>
            <w:tcW w:w="28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92" w14:textId="77777777" w:rsidR="009952D5" w:rsidRDefault="003E59A1">
            <w:r>
              <w:rPr>
                <w:color w:val="000000"/>
                <w:sz w:val="18"/>
                <w:szCs w:val="18"/>
              </w:rPr>
              <w:t>P0 + L1 + L2</w:t>
            </w:r>
          </w:p>
        </w:tc>
        <w:tc>
          <w:tcPr>
            <w:tcW w:w="28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93" w14:textId="77777777" w:rsidR="009952D5" w:rsidRDefault="003E59A1">
            <w:r>
              <w:rPr>
                <w:color w:val="000000"/>
                <w:sz w:val="18"/>
                <w:szCs w:val="18"/>
              </w:rPr>
              <w:t>P0 + L1 + L2 + L3 + L4 full pipeline</w:t>
            </w:r>
          </w:p>
        </w:tc>
      </w:tr>
      <w:tr w:rsidR="009952D5" w14:paraId="752D669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95" w14:textId="77777777" w:rsidR="009952D5" w:rsidRDefault="003E59A1">
            <w:r>
              <w:rPr>
                <w:color w:val="000000"/>
                <w:sz w:val="18"/>
                <w:szCs w:val="18"/>
              </w:rPr>
              <w:t>Incremental / Delta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96" w14:textId="77777777" w:rsidR="009952D5" w:rsidRDefault="003E59A1">
            <w:r>
              <w:rPr>
                <w:color w:val="000000"/>
                <w:sz w:val="18"/>
                <w:szCs w:val="18"/>
              </w:rPr>
              <w:t>Alert within 4hrs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97" w14:textId="77777777" w:rsidR="009952D5" w:rsidRDefault="003E59A1">
            <w:r>
              <w:rPr>
                <w:color w:val="000000"/>
                <w:sz w:val="18"/>
                <w:szCs w:val="18"/>
              </w:rPr>
              <w:t>P0 + L1 + L2 (delta only)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98" w14:textId="77777777" w:rsidR="009952D5" w:rsidRDefault="003E59A1">
            <w:r>
              <w:rPr>
                <w:color w:val="000000"/>
                <w:sz w:val="18"/>
                <w:szCs w:val="18"/>
              </w:rPr>
              <w:t>P0 + L1(</w:t>
            </w:r>
            <w:proofErr w:type="spellStart"/>
            <w:r>
              <w:rPr>
                <w:color w:val="000000"/>
                <w:sz w:val="18"/>
                <w:szCs w:val="18"/>
              </w:rPr>
              <w:t>LaBSE</w:t>
            </w:r>
            <w:proofErr w:type="spellEnd"/>
            <w:r>
              <w:rPr>
                <w:color w:val="000000"/>
                <w:sz w:val="18"/>
                <w:szCs w:val="18"/>
              </w:rPr>
              <w:t>) + L2(</w:t>
            </w:r>
            <w:proofErr w:type="spellStart"/>
            <w:r>
              <w:rPr>
                <w:color w:val="000000"/>
                <w:sz w:val="18"/>
                <w:szCs w:val="18"/>
              </w:rPr>
              <w:t>LightGBM</w:t>
            </w:r>
            <w:proofErr w:type="spellEnd"/>
            <w:r>
              <w:rPr>
                <w:color w:val="000000"/>
                <w:sz w:val="18"/>
                <w:szCs w:val="18"/>
              </w:rPr>
              <w:t>) delta</w:t>
            </w:r>
          </w:p>
        </w:tc>
      </w:tr>
      <w:tr w:rsidR="009952D5" w14:paraId="752D669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9A" w14:textId="77777777" w:rsidR="009952D5" w:rsidRDefault="003E59A1">
            <w:r>
              <w:rPr>
                <w:color w:val="000000"/>
                <w:sz w:val="18"/>
                <w:szCs w:val="18"/>
              </w:rPr>
              <w:t>Ad-Hoc / Manual</w:t>
            </w:r>
          </w:p>
        </w:tc>
        <w:tc>
          <w:tcPr>
            <w:tcW w:w="160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9B" w14:textId="77777777" w:rsidR="009952D5" w:rsidRDefault="003E59A1">
            <w:r>
              <w:rPr>
                <w:color w:val="000000"/>
                <w:sz w:val="18"/>
                <w:szCs w:val="18"/>
              </w:rPr>
              <w:t>&lt;2s interactive</w:t>
            </w:r>
          </w:p>
        </w:tc>
        <w:tc>
          <w:tcPr>
            <w:tcW w:w="28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9C" w14:textId="77777777" w:rsidR="009952D5" w:rsidRDefault="003E59A1">
            <w:r>
              <w:rPr>
                <w:color w:val="000000"/>
                <w:sz w:val="18"/>
                <w:szCs w:val="18"/>
              </w:rPr>
              <w:t>P0 + L1 + L2</w:t>
            </w:r>
          </w:p>
        </w:tc>
        <w:tc>
          <w:tcPr>
            <w:tcW w:w="28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9D" w14:textId="77777777" w:rsidR="009952D5" w:rsidRDefault="003E59A1">
            <w:r>
              <w:rPr>
                <w:color w:val="000000"/>
                <w:sz w:val="18"/>
                <w:szCs w:val="18"/>
              </w:rPr>
              <w:t>P0 + L1 + L2 + L3 + L4</w:t>
            </w:r>
          </w:p>
        </w:tc>
      </w:tr>
      <w:tr w:rsidR="009952D5" w14:paraId="752D66A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9F" w14:textId="77777777" w:rsidR="009952D5" w:rsidRDefault="003E59A1">
            <w:r>
              <w:rPr>
                <w:color w:val="000000"/>
                <w:sz w:val="18"/>
                <w:szCs w:val="18"/>
              </w:rPr>
              <w:t>Payment (SWIFT inline)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A0" w14:textId="77777777" w:rsidR="009952D5" w:rsidRDefault="003E59A1">
            <w:r>
              <w:rPr>
                <w:color w:val="000000"/>
                <w:sz w:val="18"/>
                <w:szCs w:val="18"/>
              </w:rPr>
              <w:t>&lt;200ms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A1" w14:textId="77777777" w:rsidR="009952D5" w:rsidRDefault="003E59A1">
            <w:r>
              <w:rPr>
                <w:color w:val="000000"/>
                <w:sz w:val="18"/>
                <w:szCs w:val="18"/>
              </w:rPr>
              <w:t>P0 + L1 + L2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A2" w14:textId="77777777" w:rsidR="009952D5" w:rsidRDefault="003E59A1">
            <w:r>
              <w:rPr>
                <w:color w:val="000000"/>
                <w:sz w:val="18"/>
                <w:szCs w:val="18"/>
              </w:rPr>
              <w:t>P0 + L1 + L2; L3 for high-risk corridors</w:t>
            </w:r>
          </w:p>
        </w:tc>
      </w:tr>
      <w:tr w:rsidR="009952D5" w14:paraId="752D66A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A4" w14:textId="77777777" w:rsidR="009952D5" w:rsidRDefault="003E59A1">
            <w:r>
              <w:rPr>
                <w:color w:val="000000"/>
                <w:sz w:val="18"/>
                <w:szCs w:val="18"/>
              </w:rPr>
              <w:t>TBML / Keyword</w:t>
            </w:r>
          </w:p>
        </w:tc>
        <w:tc>
          <w:tcPr>
            <w:tcW w:w="160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A5" w14:textId="77777777" w:rsidR="009952D5" w:rsidRDefault="003E59A1">
            <w:r>
              <w:rPr>
                <w:color w:val="000000"/>
                <w:sz w:val="18"/>
                <w:szCs w:val="18"/>
              </w:rPr>
              <w:t>&lt;500ms</w:t>
            </w:r>
          </w:p>
        </w:tc>
        <w:tc>
          <w:tcPr>
            <w:tcW w:w="28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A6" w14:textId="77777777" w:rsidR="009952D5" w:rsidRDefault="003E59A1">
            <w:r>
              <w:rPr>
                <w:color w:val="000000"/>
                <w:sz w:val="18"/>
                <w:szCs w:val="18"/>
              </w:rPr>
              <w:t>P0 + NLP + keyword index</w:t>
            </w:r>
          </w:p>
        </w:tc>
        <w:tc>
          <w:tcPr>
            <w:tcW w:w="28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6A7" w14:textId="77777777" w:rsidR="009952D5" w:rsidRDefault="003E59A1">
            <w:r>
              <w:rPr>
                <w:color w:val="000000"/>
                <w:sz w:val="18"/>
                <w:szCs w:val="18"/>
              </w:rPr>
              <w:t>Unchanged</w:t>
            </w:r>
          </w:p>
        </w:tc>
      </w:tr>
    </w:tbl>
    <w:p w14:paraId="752D66A9" w14:textId="0AD88EB4" w:rsidR="009952D5" w:rsidRDefault="009952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52D5" w14:paraId="752D66AD" w14:textId="77777777">
        <w:tc>
          <w:tcPr>
            <w:tcW w:w="9360" w:type="dxa"/>
            <w:tcBorders>
              <w:top w:val="none" w:sz="0" w:space="0" w:color="FFFFFF"/>
              <w:left w:val="none" w:sz="0" w:space="0" w:color="FFFFFF"/>
              <w:bottom w:val="none" w:sz="0" w:space="0" w:color="FFFFFF"/>
              <w:right w:val="none" w:sz="0" w:space="0" w:color="FFFFFF"/>
            </w:tcBorders>
            <w:shd w:val="clear" w:color="auto" w:fill="1F5C8B"/>
            <w:tcMar>
              <w:top w:w="180" w:type="dxa"/>
              <w:left w:w="280" w:type="dxa"/>
              <w:bottom w:w="160" w:type="dxa"/>
              <w:right w:w="200" w:type="dxa"/>
            </w:tcMar>
          </w:tcPr>
          <w:p w14:paraId="752D66AA" w14:textId="4962FC21" w:rsidR="009952D5" w:rsidRDefault="003E59A1">
            <w:r>
              <w:rPr>
                <w:b/>
                <w:bCs/>
                <w:color w:val="FFFFFF"/>
                <w:sz w:val="30"/>
                <w:szCs w:val="30"/>
              </w:rPr>
              <w:t xml:space="preserve">PHASE 1  </w:t>
            </w:r>
          </w:p>
          <w:p w14:paraId="752D66AB" w14:textId="77777777" w:rsidR="009952D5" w:rsidRDefault="003E59A1">
            <w:r>
              <w:rPr>
                <w:b/>
                <w:bCs/>
                <w:color w:val="FFFFFF"/>
                <w:sz w:val="24"/>
                <w:szCs w:val="24"/>
              </w:rPr>
              <w:t>Core Engine — Pre-processing, Retrieval, Fuzzy Scoring &amp; Compliance Audit</w:t>
            </w:r>
          </w:p>
          <w:p w14:paraId="752D66AC" w14:textId="77777777" w:rsidR="009952D5" w:rsidRDefault="003E59A1">
            <w:pPr>
              <w:spacing w:before="60"/>
            </w:pPr>
            <w:r>
              <w:rPr>
                <w:color w:val="FFFFFF"/>
                <w:sz w:val="19"/>
                <w:szCs w:val="19"/>
              </w:rPr>
              <w:t>Exit criterion: recall &gt;92% across all supported scripts  |  &lt;300ms P99  |  Structured audit log live  |  FATF R.16 + R.24 (functional)  |  Regulatory UAT sign-off</w:t>
            </w:r>
          </w:p>
        </w:tc>
      </w:tr>
    </w:tbl>
    <w:p w14:paraId="752D66AF" w14:textId="77777777" w:rsidR="009952D5" w:rsidRDefault="003E59A1">
      <w:pPr>
        <w:pStyle w:val="Heading1"/>
        <w:pBdr>
          <w:bottom w:val="single" w:sz="8" w:space="4" w:color="1F3864"/>
        </w:pBdr>
      </w:pPr>
      <w:r>
        <w:t>3.  P0 — Pre-processing (Phase 1)</w:t>
      </w:r>
    </w:p>
    <w:p w14:paraId="752D66B0" w14:textId="77777777" w:rsidR="009952D5" w:rsidRDefault="003E59A1">
      <w:pPr>
        <w:spacing w:before="60" w:after="80"/>
      </w:pPr>
      <w:r>
        <w:t>P0 is the mandatory first step for every screening query. It detects script and language, normalises input, generates name variants, and classifies entity type. All downstream layers depend on P0 output.</w:t>
      </w:r>
    </w:p>
    <w:p w14:paraId="752D66B1" w14:textId="77777777" w:rsidR="009952D5" w:rsidRDefault="009952D5">
      <w:pPr>
        <w:spacing w:before="80"/>
      </w:pPr>
    </w:p>
    <w:p w14:paraId="752D66B2" w14:textId="77777777" w:rsidR="009952D5" w:rsidRDefault="003E59A1">
      <w:pPr>
        <w:pStyle w:val="Heading2"/>
      </w:pPr>
      <w:r>
        <w:t>3.1  Language &amp; Script Detection</w:t>
      </w:r>
    </w:p>
    <w:p w14:paraId="752D66B3" w14:textId="77777777" w:rsidR="009952D5" w:rsidRDefault="003E59A1">
      <w:pPr>
        <w:spacing w:before="60" w:after="80"/>
      </w:pPr>
      <w:proofErr w:type="spellStart"/>
      <w:r>
        <w:t>fastText</w:t>
      </w:r>
      <w:proofErr w:type="spellEnd"/>
      <w:r>
        <w:t xml:space="preserve"> language identification (176 languages, sub-1ms, in-process, no network call) is deployed as the first P0 step. Output: script family tag (Arabic / Cyrillic / Latin / Other), language sub-variant, and confidence score. Routes each input to the correct ICU4J transliteration schema, phonetic encoder selection, and Phase 2 culture-cluster sub-model.</w:t>
      </w:r>
    </w:p>
    <w:p w14:paraId="752D66B4" w14:textId="77777777" w:rsidR="009952D5" w:rsidRDefault="009952D5">
      <w:pPr>
        <w:spacing w:before="80"/>
      </w:pPr>
    </w:p>
    <w:p w14:paraId="752D66B5" w14:textId="77777777" w:rsidR="009952D5" w:rsidRDefault="003E59A1">
      <w:pPr>
        <w:pStyle w:val="Heading2"/>
      </w:pPr>
      <w:r>
        <w:t>3.2  Supported Scripts &amp; Transliteration</w:t>
      </w:r>
    </w:p>
    <w:p w14:paraId="752D66B6" w14:textId="77777777" w:rsidR="009952D5" w:rsidRDefault="003E59A1">
      <w:pPr>
        <w:spacing w:before="60" w:after="80"/>
      </w:pPr>
      <w:r>
        <w:t>ICU4J is the unified transliteration framework across all three supported script families. Each family is handled by dedicated language-specific resources layered on top of the ICU4J base.</w:t>
      </w:r>
    </w:p>
    <w:p w14:paraId="752D66B7"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9952D5" w14:paraId="752D66BB" w14:textId="77777777">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B8" w14:textId="77777777" w:rsidR="009952D5" w:rsidRDefault="003E59A1">
            <w:r>
              <w:rPr>
                <w:b/>
                <w:bCs/>
                <w:color w:val="FFFFFF"/>
                <w:sz w:val="19"/>
                <w:szCs w:val="19"/>
              </w:rPr>
              <w:t>Script Family</w:t>
            </w:r>
          </w:p>
        </w:tc>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B9" w14:textId="77777777" w:rsidR="009952D5" w:rsidRDefault="003E59A1">
            <w:r>
              <w:rPr>
                <w:b/>
                <w:bCs/>
                <w:color w:val="FFFFFF"/>
                <w:sz w:val="19"/>
                <w:szCs w:val="19"/>
              </w:rPr>
              <w:t>Languages</w:t>
            </w:r>
          </w:p>
        </w:tc>
        <w:tc>
          <w:tcPr>
            <w:tcW w:w="49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BA" w14:textId="77777777" w:rsidR="009952D5" w:rsidRDefault="003E59A1">
            <w:r>
              <w:rPr>
                <w:b/>
                <w:bCs/>
                <w:color w:val="FFFFFF"/>
                <w:sz w:val="19"/>
                <w:szCs w:val="19"/>
              </w:rPr>
              <w:t>Transliteration &amp; Normalisation</w:t>
            </w:r>
          </w:p>
        </w:tc>
      </w:tr>
      <w:tr w:rsidR="009952D5" w14:paraId="752D66BF"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BC" w14:textId="77777777" w:rsidR="009952D5" w:rsidRDefault="003E59A1">
            <w:r>
              <w:rPr>
                <w:b/>
                <w:bCs/>
                <w:color w:val="1F5C8B"/>
                <w:sz w:val="18"/>
                <w:szCs w:val="18"/>
              </w:rPr>
              <w:t>Latin</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BD" w14:textId="77777777" w:rsidR="009952D5" w:rsidRDefault="003E59A1">
            <w:r>
              <w:rPr>
                <w:color w:val="000000"/>
                <w:sz w:val="18"/>
                <w:szCs w:val="18"/>
              </w:rPr>
              <w:t>English, French, Spanish</w:t>
            </w:r>
          </w:p>
        </w:tc>
        <w:tc>
          <w:tcPr>
            <w:tcW w:w="49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BE" w14:textId="77777777" w:rsidR="009952D5" w:rsidRDefault="003E59A1">
            <w:r>
              <w:rPr>
                <w:color w:val="000000"/>
                <w:sz w:val="18"/>
                <w:szCs w:val="18"/>
              </w:rPr>
              <w:t>ICU4J NFD normalisation; diacritic expansion (both stripped and accented forms indexed); French ligatures (</w:t>
            </w:r>
            <w:proofErr w:type="spellStart"/>
            <w:r>
              <w:rPr>
                <w:color w:val="000000"/>
                <w:sz w:val="18"/>
                <w:szCs w:val="18"/>
              </w:rPr>
              <w:t>oe</w:t>
            </w:r>
            <w:proofErr w:type="spellEnd"/>
            <w:r>
              <w:rPr>
                <w:color w:val="000000"/>
                <w:sz w:val="18"/>
                <w:szCs w:val="18"/>
              </w:rPr>
              <w:t>/ae); case normalisation to lowercase for index; original case preserved for display.</w:t>
            </w:r>
          </w:p>
        </w:tc>
      </w:tr>
      <w:tr w:rsidR="009952D5" w14:paraId="752D66C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C0" w14:textId="77777777" w:rsidR="009952D5" w:rsidRDefault="003E59A1">
            <w:r>
              <w:rPr>
                <w:b/>
                <w:bCs/>
                <w:color w:val="1F5C8B"/>
                <w:sz w:val="18"/>
                <w:szCs w:val="18"/>
              </w:rPr>
              <w:lastRenderedPageBreak/>
              <w:t>Arabic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C1" w14:textId="77777777" w:rsidR="009952D5" w:rsidRDefault="003E59A1">
            <w:r>
              <w:rPr>
                <w:color w:val="000000"/>
                <w:sz w:val="18"/>
                <w:szCs w:val="18"/>
              </w:rPr>
              <w:t>Arabic MSA, Gulf dialect, Levantine, North African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C2" w14:textId="77777777" w:rsidR="009952D5" w:rsidRDefault="003E59A1">
            <w:r>
              <w:rPr>
                <w:color w:val="000000"/>
                <w:sz w:val="18"/>
                <w:szCs w:val="18"/>
              </w:rPr>
              <w:t>ALA-LC romanisation + UNGEGN + 5 regional variant tables generating all forms (Mohamed / Mohammed / Muhammad / Mohamad / Mohd). Farasa morphological analysis: hamza normalisation, kunya prefix handling (Abu/Ibn/Umm/Bint/Al-/El-), nisba suffix stripping (-</w:t>
            </w:r>
            <w:proofErr w:type="spellStart"/>
            <w:r>
              <w:rPr>
                <w:color w:val="000000"/>
                <w:sz w:val="18"/>
                <w:szCs w:val="18"/>
              </w:rPr>
              <w:t>i</w:t>
            </w:r>
            <w:proofErr w:type="spellEnd"/>
            <w:r>
              <w:rPr>
                <w:color w:val="000000"/>
                <w:sz w:val="18"/>
                <w:szCs w:val="18"/>
              </w:rPr>
              <w:t>/-</w:t>
            </w:r>
            <w:proofErr w:type="spellStart"/>
            <w:r>
              <w:rPr>
                <w:color w:val="000000"/>
                <w:sz w:val="18"/>
                <w:szCs w:val="18"/>
              </w:rPr>
              <w:t>iyya</w:t>
            </w:r>
            <w:proofErr w:type="spellEnd"/>
            <w:r>
              <w:rPr>
                <w:color w:val="000000"/>
                <w:sz w:val="18"/>
                <w:szCs w:val="18"/>
              </w:rPr>
              <w:t>/-</w:t>
            </w:r>
            <w:proofErr w:type="spellStart"/>
            <w:r>
              <w:rPr>
                <w:color w:val="000000"/>
                <w:sz w:val="18"/>
                <w:szCs w:val="18"/>
              </w:rPr>
              <w:t>awi</w:t>
            </w:r>
            <w:proofErr w:type="spellEnd"/>
            <w:r>
              <w:rPr>
                <w:color w:val="000000"/>
                <w:sz w:val="18"/>
                <w:szCs w:val="18"/>
              </w:rPr>
              <w:t>). Original Arabic form and all romanisations stored in the same index.</w:t>
            </w:r>
          </w:p>
        </w:tc>
      </w:tr>
      <w:tr w:rsidR="009952D5" w14:paraId="752D66C7"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C4" w14:textId="77777777" w:rsidR="009952D5" w:rsidRDefault="003E59A1">
            <w:r>
              <w:rPr>
                <w:b/>
                <w:bCs/>
                <w:color w:val="1F5C8B"/>
                <w:sz w:val="18"/>
                <w:szCs w:val="18"/>
              </w:rPr>
              <w:t>Cyrillic — Central Asian</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C5" w14:textId="77777777" w:rsidR="009952D5" w:rsidRDefault="003E59A1">
            <w:r>
              <w:rPr>
                <w:color w:val="000000"/>
                <w:sz w:val="18"/>
                <w:szCs w:val="18"/>
              </w:rPr>
              <w:t>Mongolian, Uzbek, Kazakh</w:t>
            </w:r>
          </w:p>
        </w:tc>
        <w:tc>
          <w:tcPr>
            <w:tcW w:w="49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C6" w14:textId="77777777" w:rsidR="009952D5" w:rsidRDefault="003E59A1">
            <w:r>
              <w:rPr>
                <w:color w:val="000000"/>
                <w:sz w:val="18"/>
                <w:szCs w:val="18"/>
              </w:rPr>
              <w:t xml:space="preserve">BGN/PCGN transliteration tables applied at index time. </w:t>
            </w:r>
            <w:proofErr w:type="spellStart"/>
            <w:r>
              <w:rPr>
                <w:color w:val="000000"/>
                <w:sz w:val="18"/>
                <w:szCs w:val="18"/>
              </w:rPr>
              <w:t>fastText</w:t>
            </w:r>
            <w:proofErr w:type="spellEnd"/>
            <w:r>
              <w:rPr>
                <w:color w:val="000000"/>
                <w:sz w:val="18"/>
                <w:szCs w:val="18"/>
              </w:rPr>
              <w:t xml:space="preserve"> sub-language detector identifies the source language variant before applying the appropriate table. Latin-script diacritics normalised to ASCII for secondary index while preserving originals for display.</w:t>
            </w:r>
          </w:p>
        </w:tc>
      </w:tr>
    </w:tbl>
    <w:p w14:paraId="752D66C8" w14:textId="77777777" w:rsidR="009952D5" w:rsidRDefault="009952D5">
      <w:pPr>
        <w:spacing w:before="80"/>
      </w:pPr>
    </w:p>
    <w:p w14:paraId="752D66C9" w14:textId="77777777" w:rsidR="009952D5" w:rsidRDefault="003E59A1">
      <w:pPr>
        <w:pStyle w:val="Heading2"/>
      </w:pPr>
      <w:r>
        <w:t>3.3  Unicode Normalisation</w:t>
      </w:r>
    </w:p>
    <w:p w14:paraId="752D66CA" w14:textId="77777777" w:rsidR="009952D5" w:rsidRDefault="003E59A1">
      <w:pPr>
        <w:spacing w:before="60" w:after="80"/>
      </w:pPr>
      <w:r>
        <w:t>Applied to all inputs before transliteration: Unicode NFC form; removal of zero-width characters and invisible Unicode; control character stripping; case normalisation to lowercase for all index representations (original case preserved for display and audit records).</w:t>
      </w:r>
    </w:p>
    <w:p w14:paraId="752D66CC" w14:textId="77777777" w:rsidR="009952D5" w:rsidRDefault="003E59A1">
      <w:pPr>
        <w:pStyle w:val="Heading2"/>
      </w:pPr>
      <w:r>
        <w:t>3.4  Variant Generation Engine — 6 Axes (Phase 1)</w:t>
      </w:r>
    </w:p>
    <w:p w14:paraId="752D66CD" w14:textId="77777777" w:rsidR="009952D5" w:rsidRDefault="003E59A1">
      <w:pPr>
        <w:spacing w:before="60" w:after="80"/>
      </w:pPr>
      <w:r>
        <w:t>For each input name, the P0 engine generates all plausible variant forms before L1 retrieval. At index time for watchlist names; at query time for screening inputs. Phase 2 adds the two remaining axes (nickname tables and script back-conversion) to complete the full engine.</w:t>
      </w:r>
    </w:p>
    <w:p w14:paraId="752D66CE"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360"/>
        <w:gridCol w:w="1800"/>
      </w:tblGrid>
      <w:tr w:rsidR="009952D5" w14:paraId="752D66D3"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CF" w14:textId="77777777" w:rsidR="009952D5" w:rsidRDefault="003E59A1">
            <w:r>
              <w:rPr>
                <w:b/>
                <w:bCs/>
                <w:color w:val="FFFFFF"/>
                <w:sz w:val="19"/>
                <w:szCs w:val="19"/>
              </w:rPr>
              <w:t>Axis</w:t>
            </w:r>
          </w:p>
        </w:tc>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D0" w14:textId="77777777" w:rsidR="009952D5" w:rsidRDefault="003E59A1">
            <w:r>
              <w:rPr>
                <w:b/>
                <w:bCs/>
                <w:color w:val="FFFFFF"/>
                <w:sz w:val="19"/>
                <w:szCs w:val="19"/>
              </w:rPr>
              <w:t>Description</w:t>
            </w:r>
          </w:p>
        </w:tc>
        <w:tc>
          <w:tcPr>
            <w:tcW w:w="23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D1" w14:textId="77777777" w:rsidR="009952D5" w:rsidRDefault="003E59A1">
            <w:r>
              <w:rPr>
                <w:b/>
                <w:bCs/>
                <w:color w:val="FFFFFF"/>
                <w:sz w:val="19"/>
                <w:szCs w:val="19"/>
              </w:rPr>
              <w:t>Example</w:t>
            </w:r>
          </w:p>
        </w:tc>
        <w:tc>
          <w:tcPr>
            <w:tcW w:w="1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6D2" w14:textId="77777777" w:rsidR="009952D5" w:rsidRDefault="003E59A1">
            <w:r>
              <w:rPr>
                <w:b/>
                <w:bCs/>
                <w:color w:val="FFFFFF"/>
                <w:sz w:val="19"/>
                <w:szCs w:val="19"/>
              </w:rPr>
              <w:t>Max Variants</w:t>
            </w:r>
          </w:p>
        </w:tc>
      </w:tr>
      <w:tr w:rsidR="009952D5" w14:paraId="752D66D8"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D4" w14:textId="77777777" w:rsidR="009952D5" w:rsidRDefault="003E59A1">
            <w:r>
              <w:rPr>
                <w:color w:val="000000"/>
                <w:sz w:val="18"/>
                <w:szCs w:val="18"/>
              </w:rPr>
              <w:t>1. Token ordering</w:t>
            </w:r>
          </w:p>
        </w:tc>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D5" w14:textId="77777777" w:rsidR="009952D5" w:rsidRDefault="003E59A1">
            <w:r>
              <w:rPr>
                <w:color w:val="000000"/>
                <w:sz w:val="18"/>
                <w:szCs w:val="18"/>
              </w:rPr>
              <w:t>All n! orderings for n ≤ 4 tokens; culture-specific heuristic for n &gt; 4</w:t>
            </w:r>
          </w:p>
        </w:tc>
        <w:tc>
          <w:tcPr>
            <w:tcW w:w="2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D6" w14:textId="77777777" w:rsidR="009952D5" w:rsidRDefault="003E59A1">
            <w:r>
              <w:rPr>
                <w:color w:val="000000"/>
                <w:sz w:val="18"/>
                <w:szCs w:val="18"/>
              </w:rPr>
              <w:t>Ali Hassan → Hassan Ali</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D7" w14:textId="77777777" w:rsidR="009952D5" w:rsidRDefault="003E59A1">
            <w:r>
              <w:rPr>
                <w:color w:val="000000"/>
                <w:sz w:val="18"/>
                <w:szCs w:val="18"/>
              </w:rPr>
              <w:t>24 (n=4)</w:t>
            </w:r>
          </w:p>
        </w:tc>
      </w:tr>
      <w:tr w:rsidR="009952D5" w14:paraId="752D66D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D9" w14:textId="77777777" w:rsidR="009952D5" w:rsidRDefault="003E59A1">
            <w:r>
              <w:rPr>
                <w:color w:val="000000"/>
                <w:sz w:val="18"/>
                <w:szCs w:val="18"/>
              </w:rPr>
              <w:t>2. Prefix / article normalisation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DA" w14:textId="77777777" w:rsidR="009952D5" w:rsidRDefault="003E59A1">
            <w:r>
              <w:rPr>
                <w:color w:val="000000"/>
                <w:sz w:val="18"/>
                <w:szCs w:val="18"/>
              </w:rPr>
              <w:t>Al-/El-/Bin-/Abu-/Ibn-/Van/De — detach/attach normalisation across 12 language families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DB" w14:textId="77777777" w:rsidR="009952D5" w:rsidRDefault="003E59A1">
            <w:r>
              <w:rPr>
                <w:color w:val="000000"/>
                <w:sz w:val="18"/>
                <w:szCs w:val="18"/>
              </w:rPr>
              <w:t>Al-Rashid / Alrashid / El-Rashid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DC" w14:textId="77777777" w:rsidR="009952D5" w:rsidRDefault="003E59A1">
            <w:r>
              <w:rPr>
                <w:color w:val="000000"/>
                <w:sz w:val="18"/>
                <w:szCs w:val="18"/>
              </w:rPr>
              <w:t>8–10 per prefix</w:t>
            </w:r>
          </w:p>
        </w:tc>
      </w:tr>
      <w:tr w:rsidR="009952D5" w14:paraId="752D66E2"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DE" w14:textId="77777777" w:rsidR="009952D5" w:rsidRDefault="003E59A1">
            <w:r>
              <w:rPr>
                <w:color w:val="000000"/>
                <w:sz w:val="18"/>
                <w:szCs w:val="18"/>
              </w:rPr>
              <w:t>3. Diacritic expansion</w:t>
            </w:r>
          </w:p>
        </w:tc>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DF" w14:textId="77777777" w:rsidR="009952D5" w:rsidRDefault="003E59A1">
            <w:r>
              <w:rPr>
                <w:color w:val="000000"/>
                <w:sz w:val="18"/>
                <w:szCs w:val="18"/>
              </w:rPr>
              <w:t>Both stripped and expanded forms indexed simultaneously</w:t>
            </w:r>
          </w:p>
        </w:tc>
        <w:tc>
          <w:tcPr>
            <w:tcW w:w="2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E0" w14:textId="77777777" w:rsidR="009952D5" w:rsidRDefault="003E59A1">
            <w:r>
              <w:rPr>
                <w:color w:val="000000"/>
                <w:sz w:val="18"/>
                <w:szCs w:val="18"/>
              </w:rPr>
              <w:t>Café → Cafe + Café</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E1" w14:textId="77777777" w:rsidR="009952D5" w:rsidRDefault="003E59A1">
            <w:r>
              <w:rPr>
                <w:color w:val="000000"/>
                <w:sz w:val="18"/>
                <w:szCs w:val="18"/>
              </w:rPr>
              <w:t>≤4 per character</w:t>
            </w:r>
          </w:p>
        </w:tc>
      </w:tr>
      <w:tr w:rsidR="009952D5" w14:paraId="752D66E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E3" w14:textId="77777777" w:rsidR="009952D5" w:rsidRDefault="003E59A1">
            <w:r>
              <w:rPr>
                <w:color w:val="000000"/>
                <w:sz w:val="18"/>
                <w:szCs w:val="18"/>
              </w:rPr>
              <w:t>4. Multi-standard transliteration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E4" w14:textId="77777777" w:rsidR="009952D5" w:rsidRDefault="003E59A1">
            <w:r>
              <w:rPr>
                <w:color w:val="000000"/>
                <w:sz w:val="18"/>
                <w:szCs w:val="18"/>
              </w:rPr>
              <w:t>All plausible romanisations per applicable standard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E5" w14:textId="77777777" w:rsidR="009952D5" w:rsidRDefault="003E59A1">
            <w:proofErr w:type="spellStart"/>
            <w:r>
              <w:rPr>
                <w:color w:val="000000"/>
                <w:sz w:val="18"/>
                <w:szCs w:val="18"/>
              </w:rPr>
              <w:t>محمد</w:t>
            </w:r>
            <w:proofErr w:type="spellEnd"/>
            <w:r>
              <w:rPr>
                <w:color w:val="000000"/>
                <w:sz w:val="18"/>
                <w:szCs w:val="18"/>
              </w:rPr>
              <w:t xml:space="preserve"> → Muhammad / Mohammed / Mohamed / Mohamad / Mohd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E6" w14:textId="77777777" w:rsidR="009952D5" w:rsidRDefault="003E59A1">
            <w:r>
              <w:rPr>
                <w:color w:val="000000"/>
                <w:sz w:val="18"/>
                <w:szCs w:val="18"/>
              </w:rPr>
              <w:t>6–12 for Arabic</w:t>
            </w:r>
          </w:p>
        </w:tc>
      </w:tr>
      <w:tr w:rsidR="009952D5" w14:paraId="752D66EC"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E8" w14:textId="77777777" w:rsidR="009952D5" w:rsidRDefault="003E59A1">
            <w:r>
              <w:rPr>
                <w:color w:val="000000"/>
                <w:sz w:val="18"/>
                <w:szCs w:val="18"/>
              </w:rPr>
              <w:t>5. Abbreviation &amp; initial expansion</w:t>
            </w:r>
          </w:p>
        </w:tc>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E9" w14:textId="77777777" w:rsidR="009952D5" w:rsidRDefault="003E59A1">
            <w:r>
              <w:rPr>
                <w:color w:val="000000"/>
                <w:sz w:val="18"/>
                <w:szCs w:val="18"/>
              </w:rPr>
              <w:t>Mark initial tokens; allow any full-form match against initial</w:t>
            </w:r>
          </w:p>
        </w:tc>
        <w:tc>
          <w:tcPr>
            <w:tcW w:w="2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EA" w14:textId="77777777" w:rsidR="009952D5" w:rsidRDefault="003E59A1">
            <w:r>
              <w:rPr>
                <w:color w:val="000000"/>
                <w:sz w:val="18"/>
                <w:szCs w:val="18"/>
              </w:rPr>
              <w:t>M. Hassan → any [M-name] Hassan</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6EB" w14:textId="77777777" w:rsidR="009952D5" w:rsidRDefault="003E59A1">
            <w:r>
              <w:rPr>
                <w:color w:val="000000"/>
                <w:sz w:val="18"/>
                <w:szCs w:val="18"/>
              </w:rPr>
              <w:t>26 per initial</w:t>
            </w:r>
          </w:p>
        </w:tc>
      </w:tr>
      <w:tr w:rsidR="009952D5" w14:paraId="752D66F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ED" w14:textId="77777777" w:rsidR="009952D5" w:rsidRDefault="003E59A1">
            <w:r>
              <w:rPr>
                <w:color w:val="000000"/>
                <w:sz w:val="18"/>
                <w:szCs w:val="18"/>
              </w:rPr>
              <w:t>6. Compound word splitting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EE" w14:textId="77777777" w:rsidR="009952D5" w:rsidRDefault="003E59A1">
            <w:r>
              <w:rPr>
                <w:color w:val="000000"/>
                <w:sz w:val="18"/>
                <w:szCs w:val="18"/>
              </w:rPr>
              <w:t>Compound name segment decomposition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EF" w14:textId="77777777" w:rsidR="009952D5" w:rsidRDefault="003E59A1">
            <w:r>
              <w:rPr>
                <w:color w:val="000000"/>
                <w:sz w:val="18"/>
                <w:szCs w:val="18"/>
              </w:rPr>
              <w:t>Abdulrahman → Abdul + Rahman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6F0" w14:textId="77777777" w:rsidR="009952D5" w:rsidRDefault="003E59A1">
            <w:r>
              <w:rPr>
                <w:color w:val="000000"/>
                <w:sz w:val="18"/>
                <w:szCs w:val="18"/>
              </w:rPr>
              <w:t>2–4 segments</w:t>
            </w:r>
          </w:p>
        </w:tc>
      </w:tr>
      <w:tr w:rsidR="009952D5" w14:paraId="752D66F6" w14:textId="77777777">
        <w:tc>
          <w:tcPr>
            <w:tcW w:w="24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6F2" w14:textId="77777777" w:rsidR="009952D5" w:rsidRDefault="003E59A1">
            <w:r>
              <w:rPr>
                <w:color w:val="000000"/>
                <w:sz w:val="18"/>
                <w:szCs w:val="18"/>
              </w:rPr>
              <w:t>7. Nickname / diminutive tables [Phase 2]</w:t>
            </w:r>
          </w:p>
        </w:tc>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6F3" w14:textId="77777777" w:rsidR="009952D5" w:rsidRDefault="003E59A1">
            <w:r>
              <w:rPr>
                <w:color w:val="000000"/>
                <w:sz w:val="18"/>
                <w:szCs w:val="18"/>
              </w:rPr>
              <w:t>Per-language lookup for culturally equivalent given names</w:t>
            </w:r>
          </w:p>
        </w:tc>
        <w:tc>
          <w:tcPr>
            <w:tcW w:w="2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6F4" w14:textId="77777777" w:rsidR="009952D5" w:rsidRDefault="003E59A1">
            <w:r>
              <w:rPr>
                <w:color w:val="000000"/>
                <w:sz w:val="18"/>
                <w:szCs w:val="18"/>
              </w:rPr>
              <w:t>Mohammed → Mo / Moha (context-dependent)</w:t>
            </w:r>
          </w:p>
        </w:tc>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6F5" w14:textId="77777777" w:rsidR="009952D5" w:rsidRDefault="003E59A1">
            <w:r>
              <w:rPr>
                <w:color w:val="000000"/>
                <w:sz w:val="18"/>
                <w:szCs w:val="18"/>
              </w:rPr>
              <w:t>3–12 per name</w:t>
            </w:r>
          </w:p>
        </w:tc>
      </w:tr>
      <w:tr w:rsidR="009952D5" w14:paraId="752D66FB" w14:textId="77777777">
        <w:tc>
          <w:tcPr>
            <w:tcW w:w="24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6F7" w14:textId="77777777" w:rsidR="009952D5" w:rsidRDefault="003E59A1">
            <w:r>
              <w:rPr>
                <w:color w:val="000000"/>
                <w:sz w:val="18"/>
                <w:szCs w:val="18"/>
              </w:rPr>
              <w:t>8. Script back-conversion [Phase 2]</w:t>
            </w:r>
          </w:p>
        </w:tc>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6F8" w14:textId="77777777" w:rsidR="009952D5" w:rsidRDefault="003E59A1">
            <w:r>
              <w:rPr>
                <w:color w:val="000000"/>
                <w:sz w:val="18"/>
                <w:szCs w:val="18"/>
              </w:rPr>
              <w:t>Reverse-transliterate Latin input into native Arabic or Cyrillic script for native-script watchlist match</w:t>
            </w:r>
          </w:p>
        </w:tc>
        <w:tc>
          <w:tcPr>
            <w:tcW w:w="2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6F9" w14:textId="77777777" w:rsidR="009952D5" w:rsidRDefault="003E59A1">
            <w:r>
              <w:rPr>
                <w:color w:val="000000"/>
                <w:sz w:val="18"/>
                <w:szCs w:val="18"/>
              </w:rPr>
              <w:t xml:space="preserve">Hassan → </w:t>
            </w:r>
            <w:proofErr w:type="spellStart"/>
            <w:r>
              <w:rPr>
                <w:color w:val="000000"/>
                <w:sz w:val="18"/>
                <w:szCs w:val="18"/>
              </w:rPr>
              <w:t>حسن</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6FA" w14:textId="77777777" w:rsidR="009952D5" w:rsidRDefault="003E59A1">
            <w:r>
              <w:rPr>
                <w:color w:val="000000"/>
                <w:sz w:val="18"/>
                <w:szCs w:val="18"/>
              </w:rPr>
              <w:t>1–3 per target script</w:t>
            </w:r>
          </w:p>
        </w:tc>
      </w:tr>
    </w:tbl>
    <w:p w14:paraId="752D66FC" w14:textId="77777777" w:rsidR="009952D5" w:rsidRDefault="003E59A1">
      <w:r>
        <w:br w:type="page"/>
      </w:r>
    </w:p>
    <w:p w14:paraId="752D66FD" w14:textId="77777777" w:rsidR="009952D5" w:rsidRDefault="003E59A1">
      <w:pPr>
        <w:pStyle w:val="Heading1"/>
        <w:pBdr>
          <w:bottom w:val="single" w:sz="8" w:space="4" w:color="1F3864"/>
        </w:pBdr>
      </w:pPr>
      <w:r>
        <w:lastRenderedPageBreak/>
        <w:t>4.  Layer 1 — Candidate Retrieval (Phase 1)</w:t>
      </w:r>
    </w:p>
    <w:p w14:paraId="752D66FE" w14:textId="77777777" w:rsidR="009952D5" w:rsidRDefault="003E59A1">
      <w:pPr>
        <w:spacing w:before="60" w:after="80"/>
      </w:pPr>
      <w:r>
        <w:t xml:space="preserve">L1 prioritises recall — minimising false negatives. Phase 1 uses a three-signal hybrid: phonetic encoding (primary), N-gram token expansion (secondary), and BK-Tree edit-distance index (tertiary). Phase 2 promotes </w:t>
      </w:r>
      <w:proofErr w:type="spellStart"/>
      <w:r>
        <w:t>LaBSE</w:t>
      </w:r>
      <w:proofErr w:type="spellEnd"/>
      <w:r>
        <w:t xml:space="preserve"> FAISS HNSW to primary signal, with the Phase 1 signals becoming secondary/tertiary/quaternary. The L1 retrieval interface must be designed in Phase 1 as a pluggable signal stack to allow Phase 2 promotion without a rewrite.</w:t>
      </w:r>
    </w:p>
    <w:p w14:paraId="752D6700" w14:textId="77777777" w:rsidR="009952D5" w:rsidRDefault="003E59A1">
      <w:pPr>
        <w:pStyle w:val="Heading2"/>
      </w:pPr>
      <w:r>
        <w:t>4.1  Phonetic Encoding — Three-Encoder Stack</w:t>
      </w:r>
    </w:p>
    <w:p w14:paraId="752D6701"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160"/>
        <w:gridCol w:w="2400"/>
      </w:tblGrid>
      <w:tr w:rsidR="009952D5" w14:paraId="752D6706" w14:textId="77777777">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02" w14:textId="77777777" w:rsidR="009952D5" w:rsidRDefault="003E59A1">
            <w:r>
              <w:rPr>
                <w:b/>
                <w:bCs/>
                <w:color w:val="FFFFFF"/>
                <w:sz w:val="19"/>
                <w:szCs w:val="19"/>
              </w:rPr>
              <w:t>Encoder</w:t>
            </w:r>
          </w:p>
        </w:tc>
        <w:tc>
          <w:tcPr>
            <w:tcW w:w="1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03" w14:textId="77777777" w:rsidR="009952D5" w:rsidRDefault="003E59A1">
            <w:r>
              <w:rPr>
                <w:b/>
                <w:bCs/>
                <w:color w:val="FFFFFF"/>
                <w:sz w:val="19"/>
                <w:szCs w:val="19"/>
              </w:rPr>
              <w:t>Strongest For</w:t>
            </w:r>
          </w:p>
        </w:tc>
        <w:tc>
          <w:tcPr>
            <w:tcW w:w="31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04" w14:textId="77777777" w:rsidR="009952D5" w:rsidRDefault="003E59A1">
            <w:r>
              <w:rPr>
                <w:b/>
                <w:bCs/>
                <w:color w:val="FFFFFF"/>
                <w:sz w:val="19"/>
                <w:szCs w:val="19"/>
              </w:rPr>
              <w:t>Description</w:t>
            </w:r>
          </w:p>
        </w:tc>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05" w14:textId="77777777" w:rsidR="009952D5" w:rsidRDefault="003E59A1">
            <w:r>
              <w:rPr>
                <w:b/>
                <w:bCs/>
                <w:color w:val="FFFFFF"/>
                <w:sz w:val="19"/>
                <w:szCs w:val="19"/>
              </w:rPr>
              <w:t>Deployment Rule</w:t>
            </w:r>
          </w:p>
        </w:tc>
      </w:tr>
      <w:tr w:rsidR="009952D5" w14:paraId="752D670B"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07" w14:textId="77777777" w:rsidR="009952D5" w:rsidRDefault="003E59A1">
            <w:r>
              <w:rPr>
                <w:color w:val="000000"/>
                <w:sz w:val="18"/>
                <w:szCs w:val="18"/>
              </w:rPr>
              <w:t>Double Metaphone</w:t>
            </w:r>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08" w14:textId="77777777" w:rsidR="009952D5" w:rsidRDefault="003E59A1">
            <w:r>
              <w:rPr>
                <w:color w:val="000000"/>
                <w:sz w:val="18"/>
                <w:szCs w:val="18"/>
              </w:rPr>
              <w:t>Latin + transliterated names</w:t>
            </w:r>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09" w14:textId="77777777" w:rsidR="009952D5" w:rsidRDefault="003E59A1">
            <w:r>
              <w:rPr>
                <w:color w:val="000000"/>
                <w:sz w:val="18"/>
                <w:szCs w:val="18"/>
              </w:rPr>
              <w:t>Primary + alternate phonetic codes per name. Handles silent letters, alternate consonant sounds, and common transliteration variants.</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0A" w14:textId="77777777" w:rsidR="009952D5" w:rsidRDefault="003E59A1">
            <w:r>
              <w:rPr>
                <w:color w:val="000000"/>
                <w:sz w:val="18"/>
                <w:szCs w:val="18"/>
              </w:rPr>
              <w:t>Primary encoder — deploy for all inputs. Always generate both codes.</w:t>
            </w:r>
          </w:p>
        </w:tc>
      </w:tr>
      <w:tr w:rsidR="009952D5" w14:paraId="752D671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0C" w14:textId="77777777" w:rsidR="009952D5" w:rsidRDefault="003E59A1">
            <w:r>
              <w:rPr>
                <w:color w:val="000000"/>
                <w:sz w:val="18"/>
                <w:szCs w:val="18"/>
              </w:rPr>
              <w:t>NYSIIS (Enhanced)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0D" w14:textId="77777777" w:rsidR="009952D5" w:rsidRDefault="003E59A1">
            <w:r>
              <w:rPr>
                <w:color w:val="000000"/>
                <w:sz w:val="18"/>
                <w:szCs w:val="18"/>
              </w:rPr>
              <w:t>Arabic &amp; Central Asian post-transliteration</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0E" w14:textId="77777777" w:rsidR="009952D5" w:rsidRDefault="003E59A1">
            <w:r>
              <w:rPr>
                <w:color w:val="000000"/>
                <w:sz w:val="18"/>
                <w:szCs w:val="18"/>
              </w:rPr>
              <w:t>Significantly better than Soundex for Arabic and Central Asian surnames post-transliteration. Raises Arabic/Cyrillic phonetic recall to &gt;90%.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0F" w14:textId="77777777" w:rsidR="009952D5" w:rsidRDefault="003E59A1">
            <w:r>
              <w:rPr>
                <w:color w:val="000000"/>
                <w:sz w:val="18"/>
                <w:szCs w:val="18"/>
              </w:rPr>
              <w:t>Deploy alongside Double Metaphone. Retrieve on union of both codes.</w:t>
            </w:r>
          </w:p>
        </w:tc>
      </w:tr>
      <w:tr w:rsidR="009952D5" w14:paraId="752D6715"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11" w14:textId="77777777" w:rsidR="009952D5" w:rsidRDefault="003E59A1">
            <w:proofErr w:type="spellStart"/>
            <w:r>
              <w:rPr>
                <w:color w:val="000000"/>
                <w:sz w:val="18"/>
                <w:szCs w:val="18"/>
              </w:rPr>
              <w:t>Caverphone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12" w14:textId="77777777" w:rsidR="009952D5" w:rsidRDefault="003E59A1">
            <w:r>
              <w:rPr>
                <w:color w:val="000000"/>
                <w:sz w:val="18"/>
                <w:szCs w:val="18"/>
              </w:rPr>
              <w:t>Non-standard phonetic environments</w:t>
            </w:r>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13" w14:textId="77777777" w:rsidR="009952D5" w:rsidRDefault="003E59A1">
            <w:r>
              <w:rPr>
                <w:color w:val="000000"/>
                <w:sz w:val="18"/>
                <w:szCs w:val="18"/>
              </w:rPr>
              <w:t>Optimised for irregular phonetic patterns not well-served by Double Metaphone or NYSIIS.</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14" w14:textId="77777777" w:rsidR="009952D5" w:rsidRDefault="003E59A1">
            <w:r>
              <w:rPr>
                <w:color w:val="000000"/>
                <w:sz w:val="18"/>
                <w:szCs w:val="18"/>
              </w:rPr>
              <w:t>Third parallel encoder. All three codes generated at index time; no additional query latency.</w:t>
            </w:r>
          </w:p>
        </w:tc>
      </w:tr>
      <w:tr w:rsidR="009952D5" w14:paraId="752D671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16" w14:textId="77777777" w:rsidR="009952D5" w:rsidRDefault="003E59A1">
            <w:r>
              <w:rPr>
                <w:color w:val="000000"/>
                <w:sz w:val="18"/>
                <w:szCs w:val="18"/>
              </w:rPr>
              <w:t>Soundex</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17" w14:textId="77777777" w:rsidR="009952D5" w:rsidRDefault="003E59A1">
            <w:r>
              <w:rPr>
                <w:color w:val="000000"/>
                <w:sz w:val="18"/>
                <w:szCs w:val="18"/>
              </w:rPr>
              <w:t>English (backward compatibility)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18" w14:textId="77777777" w:rsidR="009952D5" w:rsidRDefault="003E59A1">
            <w:r>
              <w:rPr>
                <w:color w:val="000000"/>
                <w:sz w:val="18"/>
                <w:szCs w:val="18"/>
              </w:rPr>
              <w:t>4-character consonant code. Limited discrimination; retained for backward compatibility with existing watchlist integrations.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19" w14:textId="77777777" w:rsidR="009952D5" w:rsidRDefault="003E59A1">
            <w:r>
              <w:rPr>
                <w:color w:val="000000"/>
                <w:sz w:val="18"/>
                <w:szCs w:val="18"/>
              </w:rPr>
              <w:t>Latin inputs only. Always supplemented by Double Metaphone and NYSIIS.</w:t>
            </w:r>
          </w:p>
        </w:tc>
      </w:tr>
    </w:tbl>
    <w:p w14:paraId="752D671B" w14:textId="77777777" w:rsidR="009952D5" w:rsidRDefault="009952D5">
      <w:pPr>
        <w:spacing w:before="80"/>
      </w:pPr>
    </w:p>
    <w:p w14:paraId="752D671C" w14:textId="77777777" w:rsidR="009952D5" w:rsidRDefault="003E59A1">
      <w:pPr>
        <w:pStyle w:val="Heading2"/>
      </w:pPr>
      <w:r>
        <w:t>4.2  N-Gram Token Expansion</w:t>
      </w:r>
    </w:p>
    <w:p w14:paraId="752D671D" w14:textId="77777777" w:rsidR="009952D5" w:rsidRDefault="003E59A1">
      <w:pPr>
        <w:spacing w:before="60" w:after="80"/>
      </w:pPr>
      <w:r>
        <w:t>Character bi-gram and tri-gram decomposition for index lookup. Effective for detecting embedded substrings and infix name components (bin, al-, van). Minimum gram size configurable (default: 2). Language-neutral across all three supported script families.</w:t>
      </w:r>
    </w:p>
    <w:p w14:paraId="752D671E" w14:textId="77777777" w:rsidR="009952D5" w:rsidRDefault="009952D5">
      <w:pPr>
        <w:spacing w:before="80"/>
      </w:pPr>
    </w:p>
    <w:p w14:paraId="752D671F" w14:textId="77777777" w:rsidR="009952D5" w:rsidRDefault="003E59A1">
      <w:pPr>
        <w:pStyle w:val="Heading2"/>
      </w:pPr>
      <w:r>
        <w:t>4.3  BK-Tree Edit Distance Index</w:t>
      </w:r>
    </w:p>
    <w:p w14:paraId="752D6720" w14:textId="77777777" w:rsidR="009952D5" w:rsidRDefault="003E59A1">
      <w:pPr>
        <w:spacing w:before="60" w:after="80"/>
      </w:pPr>
      <w:r>
        <w:t xml:space="preserve">A metric tree structure enabling O(log n) lookup of all watchlist entries within a configurable edit distance k. Without this, a </w:t>
      </w:r>
      <w:proofErr w:type="spellStart"/>
      <w:r>
        <w:t>Levenshtein</w:t>
      </w:r>
      <w:proofErr w:type="spellEnd"/>
      <w:r>
        <w:t xml:space="preserve"> scan over 10M+ watchlist entries is computationally infeasible within the 200ms real-time SLA.</w:t>
      </w:r>
    </w:p>
    <w:p w14:paraId="752D6721"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952D5" w14:paraId="752D6724" w14:textId="77777777">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22" w14:textId="77777777" w:rsidR="009952D5" w:rsidRDefault="003E59A1">
            <w:r>
              <w:rPr>
                <w:b/>
                <w:bCs/>
                <w:color w:val="FFFFFF"/>
                <w:sz w:val="19"/>
                <w:szCs w:val="19"/>
              </w:rPr>
              <w:t>Specification</w:t>
            </w:r>
          </w:p>
        </w:tc>
        <w:tc>
          <w:tcPr>
            <w:tcW w:w="69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23" w14:textId="77777777" w:rsidR="009952D5" w:rsidRDefault="003E59A1">
            <w:r>
              <w:rPr>
                <w:b/>
                <w:bCs/>
                <w:color w:val="FFFFFF"/>
                <w:sz w:val="19"/>
                <w:szCs w:val="19"/>
              </w:rPr>
              <w:t>Detail</w:t>
            </w:r>
          </w:p>
        </w:tc>
      </w:tr>
      <w:tr w:rsidR="009952D5" w14:paraId="752D6727"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25" w14:textId="77777777" w:rsidR="009952D5" w:rsidRDefault="003E59A1">
            <w:r>
              <w:rPr>
                <w:color w:val="000000"/>
                <w:sz w:val="18"/>
                <w:szCs w:val="18"/>
              </w:rPr>
              <w:t>Complexity</w:t>
            </w:r>
          </w:p>
        </w:tc>
        <w:tc>
          <w:tcPr>
            <w:tcW w:w="69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26" w14:textId="77777777" w:rsidR="009952D5" w:rsidRDefault="003E59A1">
            <w:r>
              <w:rPr>
                <w:color w:val="000000"/>
                <w:sz w:val="18"/>
                <w:szCs w:val="18"/>
              </w:rPr>
              <w:t>O(log n) retrieval vs O(n) linear scan — approximately 50x faster at 10M+ entity scale.</w:t>
            </w:r>
          </w:p>
        </w:tc>
      </w:tr>
      <w:tr w:rsidR="009952D5" w14:paraId="752D672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28" w14:textId="77777777" w:rsidR="009952D5" w:rsidRDefault="003E59A1">
            <w:r>
              <w:rPr>
                <w:color w:val="000000"/>
                <w:sz w:val="18"/>
                <w:szCs w:val="18"/>
              </w:rPr>
              <w:t>Operating modes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29" w14:textId="77777777" w:rsidR="009952D5" w:rsidRDefault="003E59A1">
            <w:r>
              <w:rPr>
                <w:color w:val="000000"/>
                <w:sz w:val="18"/>
                <w:szCs w:val="18"/>
              </w:rPr>
              <w:t>k=2: high-precision mode (default for real-time screening).  k=3: recall-maximisation mode (configurable per list type for batch screening).</w:t>
            </w:r>
          </w:p>
        </w:tc>
      </w:tr>
      <w:tr w:rsidR="009952D5" w14:paraId="752D672D"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2B" w14:textId="77777777" w:rsidR="009952D5" w:rsidRDefault="003E59A1">
            <w:r>
              <w:rPr>
                <w:color w:val="000000"/>
                <w:sz w:val="18"/>
                <w:szCs w:val="18"/>
              </w:rPr>
              <w:t>Scope</w:t>
            </w:r>
          </w:p>
        </w:tc>
        <w:tc>
          <w:tcPr>
            <w:tcW w:w="69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2C" w14:textId="77777777" w:rsidR="009952D5" w:rsidRDefault="003E59A1">
            <w:r>
              <w:rPr>
                <w:color w:val="000000"/>
                <w:sz w:val="18"/>
                <w:szCs w:val="18"/>
              </w:rPr>
              <w:t>Short names &lt; 15 characters — the primary use case for edit-distance retrieval. Combined with phonetic encoders for longer compound names.</w:t>
            </w:r>
          </w:p>
        </w:tc>
      </w:tr>
      <w:tr w:rsidR="009952D5" w14:paraId="752D673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2E" w14:textId="77777777" w:rsidR="009952D5" w:rsidRDefault="003E59A1">
            <w:r>
              <w:rPr>
                <w:color w:val="000000"/>
                <w:sz w:val="18"/>
                <w:szCs w:val="18"/>
              </w:rPr>
              <w:t>Phase 2 role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2F" w14:textId="77777777" w:rsidR="009952D5" w:rsidRDefault="003E59A1">
            <w:r>
              <w:rPr>
                <w:color w:val="000000"/>
                <w:sz w:val="18"/>
                <w:szCs w:val="18"/>
              </w:rPr>
              <w:t xml:space="preserve">Demoted to secondary retrieval signal when </w:t>
            </w:r>
            <w:proofErr w:type="spellStart"/>
            <w:r>
              <w:rPr>
                <w:color w:val="000000"/>
                <w:sz w:val="18"/>
                <w:szCs w:val="18"/>
              </w:rPr>
              <w:t>LaBSE</w:t>
            </w:r>
            <w:proofErr w:type="spellEnd"/>
            <w:r>
              <w:rPr>
                <w:color w:val="000000"/>
                <w:sz w:val="18"/>
                <w:szCs w:val="18"/>
              </w:rPr>
              <w:t xml:space="preserve"> FAISS HNSW is deployed. Retained as an auditor-friendly edit-distance evidence signal.</w:t>
            </w:r>
          </w:p>
        </w:tc>
      </w:tr>
    </w:tbl>
    <w:p w14:paraId="752D6731" w14:textId="77777777" w:rsidR="009952D5" w:rsidRDefault="009952D5">
      <w:pPr>
        <w:spacing w:before="80"/>
      </w:pPr>
    </w:p>
    <w:p w14:paraId="752D6732" w14:textId="77777777" w:rsidR="009952D5" w:rsidRDefault="003E59A1">
      <w:pPr>
        <w:pStyle w:val="Heading2"/>
      </w:pPr>
      <w:r>
        <w:lastRenderedPageBreak/>
        <w:t>4.4  Arabic Transliteration Index</w:t>
      </w:r>
    </w:p>
    <w:p w14:paraId="752D6733" w14:textId="77777777" w:rsidR="009952D5" w:rsidRDefault="003E59A1">
      <w:pPr>
        <w:spacing w:before="60" w:after="80"/>
      </w:pPr>
      <w:r>
        <w:t>For Arabic-script watchlist entries, the transliteration module generates multiple Latin-script representations at index time: ALA-LC romanisation plus 5 regional variant tables producing all common forms (Mohamed / Mohammed / Muhammad / Mohamad / Mohd / Mohammad). Farasa morphological analysis handles hamza normalisation, kunya prefixes (Abu/Ibn/Umm/Bint/Al-/El-), and nisba suffixes (-</w:t>
      </w:r>
      <w:proofErr w:type="spellStart"/>
      <w:r>
        <w:t>i</w:t>
      </w:r>
      <w:proofErr w:type="spellEnd"/>
      <w:r>
        <w:t>/-</w:t>
      </w:r>
      <w:proofErr w:type="spellStart"/>
      <w:r>
        <w:t>iyya</w:t>
      </w:r>
      <w:proofErr w:type="spellEnd"/>
      <w:r>
        <w:t>/-</w:t>
      </w:r>
      <w:proofErr w:type="spellStart"/>
      <w:r>
        <w:t>awi</w:t>
      </w:r>
      <w:proofErr w:type="spellEnd"/>
      <w:r>
        <w:t>). All variants stored alongside the original Arabic-script form in the same inverted index.</w:t>
      </w:r>
    </w:p>
    <w:p w14:paraId="752D6734" w14:textId="77777777" w:rsidR="009952D5" w:rsidRDefault="009952D5">
      <w:pPr>
        <w:spacing w:before="80"/>
      </w:pPr>
    </w:p>
    <w:p w14:paraId="752D6735" w14:textId="77777777" w:rsidR="009952D5" w:rsidRDefault="003E59A1">
      <w:pPr>
        <w:pStyle w:val="Heading2"/>
      </w:pPr>
      <w:r>
        <w:t>4.5  Cyrillic Central Asian Transliteration Index</w:t>
      </w:r>
    </w:p>
    <w:p w14:paraId="752D6736" w14:textId="77777777" w:rsidR="009952D5" w:rsidRDefault="003E59A1">
      <w:pPr>
        <w:spacing w:before="60" w:after="80"/>
      </w:pPr>
      <w:r>
        <w:t xml:space="preserve">BGN/PCGN transliteration tables applied at index time for Mongolian, Uzbek, and Kazakh. </w:t>
      </w:r>
      <w:proofErr w:type="spellStart"/>
      <w:r>
        <w:t>fastText</w:t>
      </w:r>
      <w:proofErr w:type="spellEnd"/>
      <w:r>
        <w:t xml:space="preserve"> sub-language detector identifies the source language before applying the appropriate country-specific table. Latin-script diacritics normalised to ASCII for secondary index while originals are preserved for display.</w:t>
      </w:r>
    </w:p>
    <w:p w14:paraId="752D6738" w14:textId="77777777" w:rsidR="009952D5" w:rsidRDefault="003E59A1">
      <w:pPr>
        <w:pStyle w:val="Heading1"/>
        <w:pBdr>
          <w:bottom w:val="single" w:sz="8" w:space="4" w:color="1F3864"/>
        </w:pBdr>
      </w:pPr>
      <w:r>
        <w:t>5.  Layer 2 — Fuzzy Scoring (Phase 1)</w:t>
      </w:r>
    </w:p>
    <w:p w14:paraId="752D6739" w14:textId="77777777" w:rsidR="009952D5" w:rsidRDefault="003E59A1">
      <w:pPr>
        <w:spacing w:before="60" w:after="80"/>
      </w:pPr>
      <w:r>
        <w:t xml:space="preserve">L2 computes a numerical similarity score for each candidate returned by L1. Phase 1 uses an 8-algorithm configurable rule-based stack with fixed weights per screening type. Phase 2 replaces the fixed-weight combination with a </w:t>
      </w:r>
      <w:proofErr w:type="spellStart"/>
      <w:r>
        <w:t>LightGBM</w:t>
      </w:r>
      <w:proofErr w:type="spellEnd"/>
      <w:r>
        <w:t xml:space="preserve"> per-culture-cluster ensemble trained on Phase 1 labelled decisions.</w:t>
      </w:r>
    </w:p>
    <w:p w14:paraId="752D673A" w14:textId="77777777" w:rsidR="009952D5" w:rsidRDefault="009952D5">
      <w:pPr>
        <w:spacing w:before="80"/>
      </w:pPr>
    </w:p>
    <w:p w14:paraId="752D673B" w14:textId="77777777" w:rsidR="009952D5" w:rsidRDefault="003E59A1">
      <w:pPr>
        <w:pStyle w:val="Heading2"/>
      </w:pPr>
      <w:r>
        <w:t>5.1  Algorithm Stack</w:t>
      </w:r>
    </w:p>
    <w:p w14:paraId="752D673C"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3000"/>
        <w:gridCol w:w="3160"/>
      </w:tblGrid>
      <w:tr w:rsidR="009952D5" w14:paraId="752D6741" w14:textId="77777777">
        <w:tc>
          <w:tcPr>
            <w:tcW w:w="2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3D" w14:textId="77777777" w:rsidR="009952D5" w:rsidRDefault="003E59A1">
            <w:r>
              <w:rPr>
                <w:b/>
                <w:bCs/>
                <w:color w:val="FFFFFF"/>
                <w:sz w:val="19"/>
                <w:szCs w:val="19"/>
              </w:rPr>
              <w:t>Algorithm</w:t>
            </w:r>
          </w:p>
        </w:tc>
        <w:tc>
          <w:tcPr>
            <w:tcW w:w="1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3E" w14:textId="77777777" w:rsidR="009952D5" w:rsidRDefault="003E59A1">
            <w:r>
              <w:rPr>
                <w:b/>
                <w:bCs/>
                <w:color w:val="FFFFFF"/>
                <w:sz w:val="19"/>
                <w:szCs w:val="19"/>
              </w:rPr>
              <w:t>Range</w:t>
            </w:r>
          </w:p>
        </w:tc>
        <w:tc>
          <w:tcPr>
            <w:tcW w:w="3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3F" w14:textId="77777777" w:rsidR="009952D5" w:rsidRDefault="003E59A1">
            <w:r>
              <w:rPr>
                <w:b/>
                <w:bCs/>
                <w:color w:val="FFFFFF"/>
                <w:sz w:val="19"/>
                <w:szCs w:val="19"/>
              </w:rPr>
              <w:t>Strengths</w:t>
            </w:r>
          </w:p>
        </w:tc>
        <w:tc>
          <w:tcPr>
            <w:tcW w:w="31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40" w14:textId="77777777" w:rsidR="009952D5" w:rsidRDefault="003E59A1">
            <w:r>
              <w:rPr>
                <w:b/>
                <w:bCs/>
                <w:color w:val="FFFFFF"/>
                <w:sz w:val="19"/>
                <w:szCs w:val="19"/>
              </w:rPr>
              <w:t>Primary Use Case</w:t>
            </w:r>
          </w:p>
        </w:tc>
      </w:tr>
      <w:tr w:rsidR="009952D5" w14:paraId="752D6746"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42" w14:textId="77777777" w:rsidR="009952D5" w:rsidRDefault="003E59A1">
            <w:r>
              <w:rPr>
                <w:color w:val="000000"/>
                <w:sz w:val="18"/>
                <w:szCs w:val="18"/>
              </w:rPr>
              <w:t>Jaro-Winkler</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43" w14:textId="77777777" w:rsidR="009952D5" w:rsidRDefault="003E59A1">
            <w:r>
              <w:rPr>
                <w:color w:val="000000"/>
                <w:sz w:val="18"/>
                <w:szCs w:val="18"/>
              </w:rPr>
              <w:t>0–100</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44" w14:textId="77777777" w:rsidR="009952D5" w:rsidRDefault="003E59A1">
            <w:r>
              <w:rPr>
                <w:color w:val="000000"/>
                <w:sz w:val="18"/>
                <w:szCs w:val="18"/>
              </w:rPr>
              <w:t>Prefix-weighted; designed for name matching; fast</w:t>
            </w:r>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45" w14:textId="77777777" w:rsidR="009952D5" w:rsidRDefault="003E59A1">
            <w:r>
              <w:rPr>
                <w:color w:val="000000"/>
                <w:sz w:val="18"/>
                <w:szCs w:val="18"/>
              </w:rPr>
              <w:t>Primary scorer for first/last name matching on all list types.</w:t>
            </w:r>
          </w:p>
        </w:tc>
      </w:tr>
      <w:tr w:rsidR="009952D5" w14:paraId="752D674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47" w14:textId="77777777" w:rsidR="009952D5" w:rsidRDefault="003E59A1">
            <w:proofErr w:type="spellStart"/>
            <w:r>
              <w:rPr>
                <w:color w:val="000000"/>
                <w:sz w:val="18"/>
                <w:szCs w:val="18"/>
              </w:rPr>
              <w:t>Damerau-Levenshtein</w:t>
            </w:r>
            <w:proofErr w:type="spellEnd"/>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48" w14:textId="77777777" w:rsidR="009952D5" w:rsidRDefault="003E59A1">
            <w:r>
              <w:rPr>
                <w:color w:val="000000"/>
                <w:sz w:val="18"/>
                <w:szCs w:val="18"/>
              </w:rPr>
              <w:t>0–100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49" w14:textId="77777777" w:rsidR="009952D5" w:rsidRDefault="003E59A1">
            <w:r>
              <w:rPr>
                <w:color w:val="000000"/>
                <w:sz w:val="18"/>
                <w:szCs w:val="18"/>
              </w:rPr>
              <w:t xml:space="preserve">Adds transposition to </w:t>
            </w:r>
            <w:proofErr w:type="spellStart"/>
            <w:r>
              <w:rPr>
                <w:color w:val="000000"/>
                <w:sz w:val="18"/>
                <w:szCs w:val="18"/>
              </w:rPr>
              <w:t>Levenshtein</w:t>
            </w:r>
            <w:proofErr w:type="spellEnd"/>
            <w:r>
              <w:rPr>
                <w:color w:val="000000"/>
                <w:sz w:val="18"/>
                <w:szCs w:val="18"/>
              </w:rPr>
              <w:t>; catches swapped characters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4A" w14:textId="77777777" w:rsidR="009952D5" w:rsidRDefault="003E59A1">
            <w:r>
              <w:rPr>
                <w:color w:val="000000"/>
                <w:sz w:val="18"/>
                <w:szCs w:val="18"/>
              </w:rPr>
              <w:t>Edit-distance gate; keyboard-adjacent typos; ID number transpositions.</w:t>
            </w:r>
          </w:p>
        </w:tc>
      </w:tr>
      <w:tr w:rsidR="009952D5" w14:paraId="752D6750"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4C" w14:textId="77777777" w:rsidR="009952D5" w:rsidRDefault="003E59A1">
            <w:r>
              <w:rPr>
                <w:color w:val="000000"/>
                <w:sz w:val="18"/>
                <w:szCs w:val="18"/>
              </w:rPr>
              <w:t>Token-Set Ratio (</w:t>
            </w:r>
            <w:proofErr w:type="spellStart"/>
            <w:r>
              <w:rPr>
                <w:color w:val="000000"/>
                <w:sz w:val="18"/>
                <w:szCs w:val="18"/>
              </w:rPr>
              <w:t>RapidFuzz</w:t>
            </w:r>
            <w:proofErr w:type="spellEnd"/>
            <w:r>
              <w:rPr>
                <w:color w:val="000000"/>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4D" w14:textId="77777777" w:rsidR="009952D5" w:rsidRDefault="003E59A1">
            <w:r>
              <w:rPr>
                <w:color w:val="000000"/>
                <w:sz w:val="18"/>
                <w:szCs w:val="18"/>
              </w:rPr>
              <w:t>0–100</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4E" w14:textId="77777777" w:rsidR="009952D5" w:rsidRDefault="003E59A1">
            <w:r>
              <w:rPr>
                <w:color w:val="000000"/>
                <w:sz w:val="18"/>
                <w:szCs w:val="18"/>
              </w:rPr>
              <w:t xml:space="preserve">Token-reorder-invariant; 10–40x faster than </w:t>
            </w:r>
            <w:proofErr w:type="spellStart"/>
            <w:r>
              <w:rPr>
                <w:color w:val="000000"/>
                <w:sz w:val="18"/>
                <w:szCs w:val="18"/>
              </w:rPr>
              <w:t>FuzzyWuzzy</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4F" w14:textId="77777777" w:rsidR="009952D5" w:rsidRDefault="003E59A1">
            <w:r>
              <w:rPr>
                <w:color w:val="000000"/>
                <w:sz w:val="18"/>
                <w:szCs w:val="18"/>
              </w:rPr>
              <w:t>Arabic names where token order varies; organisation names with reordered parts.</w:t>
            </w:r>
          </w:p>
        </w:tc>
      </w:tr>
      <w:tr w:rsidR="009952D5" w14:paraId="752D675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51" w14:textId="77777777" w:rsidR="009952D5" w:rsidRDefault="003E59A1">
            <w:r>
              <w:rPr>
                <w:color w:val="000000"/>
                <w:sz w:val="18"/>
                <w:szCs w:val="18"/>
              </w:rPr>
              <w:t>Trigram Cosine Similarity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52" w14:textId="77777777" w:rsidR="009952D5" w:rsidRDefault="003E59A1">
            <w:r>
              <w:rPr>
                <w:color w:val="000000"/>
                <w:sz w:val="18"/>
                <w:szCs w:val="18"/>
              </w:rPr>
              <w:t>0–100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53" w14:textId="77777777" w:rsidR="009952D5" w:rsidRDefault="003E59A1">
            <w:r>
              <w:rPr>
                <w:color w:val="000000"/>
                <w:sz w:val="18"/>
                <w:szCs w:val="18"/>
              </w:rPr>
              <w:t>Handles substring matches; language-neutral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54" w14:textId="77777777" w:rsidR="009952D5" w:rsidRDefault="003E59A1">
            <w:r>
              <w:rPr>
                <w:color w:val="000000"/>
                <w:sz w:val="18"/>
                <w:szCs w:val="18"/>
              </w:rPr>
              <w:t>Organisation names; compound names; address-field entities.</w:t>
            </w:r>
          </w:p>
        </w:tc>
      </w:tr>
      <w:tr w:rsidR="009952D5" w14:paraId="752D675A"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56" w14:textId="77777777" w:rsidR="009952D5" w:rsidRDefault="003E59A1">
            <w:r>
              <w:rPr>
                <w:color w:val="000000"/>
                <w:sz w:val="18"/>
                <w:szCs w:val="18"/>
              </w:rPr>
              <w:t>Smith-Waterman</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57" w14:textId="77777777" w:rsidR="009952D5" w:rsidRDefault="003E59A1">
            <w:r>
              <w:rPr>
                <w:color w:val="000000"/>
                <w:sz w:val="18"/>
                <w:szCs w:val="18"/>
              </w:rPr>
              <w:t>0–100</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58" w14:textId="77777777" w:rsidR="009952D5" w:rsidRDefault="003E59A1">
            <w:r>
              <w:rPr>
                <w:color w:val="000000"/>
                <w:sz w:val="18"/>
                <w:szCs w:val="18"/>
              </w:rPr>
              <w:t>Local alignment; optimal for compound names and transliteration variants</w:t>
            </w:r>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59" w14:textId="77777777" w:rsidR="009952D5" w:rsidRDefault="003E59A1">
            <w:r>
              <w:rPr>
                <w:color w:val="000000"/>
                <w:sz w:val="18"/>
                <w:szCs w:val="18"/>
              </w:rPr>
              <w:t>Compound Arabic names; transliteration-variant scoring (L2 re-scoring only).</w:t>
            </w:r>
          </w:p>
        </w:tc>
      </w:tr>
      <w:tr w:rsidR="009952D5" w14:paraId="752D675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5B" w14:textId="77777777" w:rsidR="009952D5" w:rsidRDefault="003E59A1">
            <w:r>
              <w:rPr>
                <w:color w:val="000000"/>
                <w:sz w:val="18"/>
                <w:szCs w:val="18"/>
              </w:rPr>
              <w:t>Monge-Elkan Composite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5C" w14:textId="77777777" w:rsidR="009952D5" w:rsidRDefault="003E59A1">
            <w:r>
              <w:rPr>
                <w:color w:val="000000"/>
                <w:sz w:val="18"/>
                <w:szCs w:val="18"/>
              </w:rPr>
              <w:t>0–100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5D" w14:textId="77777777" w:rsidR="009952D5" w:rsidRDefault="003E59A1">
            <w:r>
              <w:rPr>
                <w:color w:val="000000"/>
                <w:sz w:val="18"/>
                <w:szCs w:val="18"/>
              </w:rPr>
              <w:t>Best-alignment token-pair scoring for partial name tokens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5E" w14:textId="77777777" w:rsidR="009952D5" w:rsidRDefault="003E59A1">
            <w:r>
              <w:rPr>
                <w:color w:val="000000"/>
                <w:sz w:val="18"/>
                <w:szCs w:val="18"/>
              </w:rPr>
              <w:t>Hyphenated surnames; compound entity names with reordered parts.</w:t>
            </w:r>
          </w:p>
        </w:tc>
      </w:tr>
      <w:tr w:rsidR="009952D5" w14:paraId="752D6764"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60" w14:textId="77777777" w:rsidR="009952D5" w:rsidRDefault="003E59A1">
            <w:r>
              <w:rPr>
                <w:color w:val="000000"/>
                <w:sz w:val="18"/>
                <w:szCs w:val="18"/>
              </w:rPr>
              <w:t>Double Metaphone Exact Gate</w:t>
            </w:r>
          </w:p>
        </w:tc>
        <w:tc>
          <w:tcPr>
            <w:tcW w:w="1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61" w14:textId="77777777" w:rsidR="009952D5" w:rsidRDefault="003E59A1">
            <w:r>
              <w:rPr>
                <w:color w:val="000000"/>
                <w:sz w:val="18"/>
                <w:szCs w:val="18"/>
              </w:rPr>
              <w:t>0 or 100</w:t>
            </w:r>
          </w:p>
        </w:tc>
        <w:tc>
          <w:tcPr>
            <w:tcW w:w="3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62" w14:textId="77777777" w:rsidR="009952D5" w:rsidRDefault="003E59A1">
            <w:r>
              <w:rPr>
                <w:color w:val="000000"/>
                <w:sz w:val="18"/>
                <w:szCs w:val="18"/>
              </w:rPr>
              <w:t>Phonetic equivalence binary gate; language-agnostic</w:t>
            </w:r>
          </w:p>
        </w:tc>
        <w:tc>
          <w:tcPr>
            <w:tcW w:w="3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63" w14:textId="77777777" w:rsidR="009952D5" w:rsidRDefault="003E59A1">
            <w:r>
              <w:rPr>
                <w:color w:val="000000"/>
                <w:sz w:val="18"/>
                <w:szCs w:val="18"/>
              </w:rPr>
              <w:t>Phonetic equality confirmation gate; combined with Jaro-Winkler for precision.</w:t>
            </w:r>
          </w:p>
        </w:tc>
      </w:tr>
      <w:tr w:rsidR="009952D5" w14:paraId="752D676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65" w14:textId="77777777" w:rsidR="009952D5" w:rsidRDefault="003E59A1">
            <w:proofErr w:type="spellStart"/>
            <w:r>
              <w:rPr>
                <w:color w:val="000000"/>
                <w:sz w:val="18"/>
                <w:szCs w:val="18"/>
              </w:rPr>
              <w:t>Levenshtein</w:t>
            </w:r>
            <w:proofErr w:type="spellEnd"/>
            <w:r>
              <w:rPr>
                <w:color w:val="000000"/>
                <w:sz w:val="18"/>
                <w:szCs w:val="18"/>
              </w:rPr>
              <w:t xml:space="preserve"> Edit Distance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66" w14:textId="77777777" w:rsidR="009952D5" w:rsidRDefault="003E59A1">
            <w:r>
              <w:rPr>
                <w:color w:val="000000"/>
                <w:sz w:val="18"/>
                <w:szCs w:val="18"/>
              </w:rPr>
              <w:t>0–100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67" w14:textId="77777777" w:rsidR="009952D5" w:rsidRDefault="003E59A1">
            <w:r>
              <w:rPr>
                <w:color w:val="000000"/>
                <w:sz w:val="18"/>
                <w:szCs w:val="18"/>
              </w:rPr>
              <w:t>Simple baseline; handles insertions, deletions, substitutions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68" w14:textId="77777777" w:rsidR="009952D5" w:rsidRDefault="003E59A1">
            <w:r>
              <w:rPr>
                <w:color w:val="000000"/>
                <w:sz w:val="18"/>
                <w:szCs w:val="18"/>
              </w:rPr>
              <w:t>Short names; fallback for numeric IDs and codes.</w:t>
            </w:r>
          </w:p>
        </w:tc>
      </w:tr>
    </w:tbl>
    <w:p w14:paraId="752D676B" w14:textId="77777777" w:rsidR="009952D5" w:rsidRDefault="003E59A1">
      <w:pPr>
        <w:pStyle w:val="Heading2"/>
      </w:pPr>
      <w:r>
        <w:t>5.2  Per-Screening-Type Algorithm Profiles</w:t>
      </w:r>
    </w:p>
    <w:p w14:paraId="752D676C"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952D5" w14:paraId="752D676F" w14:textId="77777777">
        <w:tc>
          <w:tcPr>
            <w:tcW w:w="2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6D" w14:textId="77777777" w:rsidR="009952D5" w:rsidRDefault="003E59A1">
            <w:r>
              <w:rPr>
                <w:b/>
                <w:bCs/>
                <w:color w:val="FFFFFF"/>
                <w:sz w:val="19"/>
                <w:szCs w:val="19"/>
              </w:rPr>
              <w:t>Screening Type</w:t>
            </w:r>
          </w:p>
        </w:tc>
        <w:tc>
          <w:tcPr>
            <w:tcW w:w="71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6E" w14:textId="77777777" w:rsidR="009952D5" w:rsidRDefault="003E59A1">
            <w:r>
              <w:rPr>
                <w:b/>
                <w:bCs/>
                <w:color w:val="FFFFFF"/>
                <w:sz w:val="19"/>
                <w:szCs w:val="19"/>
              </w:rPr>
              <w:t>Phase 1 Algorithm Combination — Fixed Weights</w:t>
            </w:r>
          </w:p>
        </w:tc>
      </w:tr>
      <w:tr w:rsidR="009952D5" w14:paraId="752D6772"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70" w14:textId="77777777" w:rsidR="009952D5" w:rsidRDefault="003E59A1">
            <w:r>
              <w:rPr>
                <w:color w:val="000000"/>
                <w:sz w:val="18"/>
                <w:szCs w:val="18"/>
              </w:rPr>
              <w:t>Sanctions — Individual</w:t>
            </w:r>
          </w:p>
        </w:tc>
        <w:tc>
          <w:tcPr>
            <w:tcW w:w="7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71" w14:textId="77777777" w:rsidR="009952D5" w:rsidRDefault="003E59A1">
            <w:r>
              <w:rPr>
                <w:color w:val="000000"/>
                <w:sz w:val="18"/>
                <w:szCs w:val="18"/>
              </w:rPr>
              <w:t xml:space="preserve">Primary: Jaro-Winkler (0.40) + Double Metaphone gate  |  Secondary: </w:t>
            </w:r>
            <w:proofErr w:type="spellStart"/>
            <w:r>
              <w:rPr>
                <w:color w:val="000000"/>
                <w:sz w:val="18"/>
                <w:szCs w:val="18"/>
              </w:rPr>
              <w:t>Damerau-Levenshtein</w:t>
            </w:r>
            <w:proofErr w:type="spellEnd"/>
            <w:r>
              <w:rPr>
                <w:color w:val="000000"/>
                <w:sz w:val="18"/>
                <w:szCs w:val="18"/>
              </w:rPr>
              <w:t xml:space="preserve"> (0.20); Smith-Waterman (0.15) for compound names  |  Supplementary: </w:t>
            </w:r>
            <w:r>
              <w:rPr>
                <w:color w:val="000000"/>
                <w:sz w:val="18"/>
                <w:szCs w:val="18"/>
              </w:rPr>
              <w:lastRenderedPageBreak/>
              <w:t>Token-Set Ratio (0.10); Trigram Cosine (0.05)  |  DOB: ±1yr gate (weight 0.10 when available)</w:t>
            </w:r>
          </w:p>
        </w:tc>
      </w:tr>
      <w:tr w:rsidR="009952D5" w14:paraId="752D67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73" w14:textId="77777777" w:rsidR="009952D5" w:rsidRDefault="003E59A1">
            <w:r>
              <w:rPr>
                <w:color w:val="000000"/>
                <w:sz w:val="18"/>
                <w:szCs w:val="18"/>
              </w:rPr>
              <w:lastRenderedPageBreak/>
              <w:t>Sanctions — Entity / Org</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74" w14:textId="77777777" w:rsidR="009952D5" w:rsidRDefault="003E59A1">
            <w:r>
              <w:rPr>
                <w:color w:val="000000"/>
                <w:sz w:val="18"/>
                <w:szCs w:val="18"/>
              </w:rPr>
              <w:t xml:space="preserve">Primary: Trigram Cosine (0.40) + Token-Set Ratio (0.25)  |  </w:t>
            </w:r>
            <w:proofErr w:type="spellStart"/>
            <w:r>
              <w:rPr>
                <w:color w:val="000000"/>
                <w:sz w:val="18"/>
                <w:szCs w:val="18"/>
              </w:rPr>
              <w:t>Damerau-Levenshtein</w:t>
            </w:r>
            <w:proofErr w:type="spellEnd"/>
            <w:r>
              <w:rPr>
                <w:color w:val="000000"/>
                <w:sz w:val="18"/>
                <w:szCs w:val="18"/>
              </w:rPr>
              <w:t xml:space="preserve"> on acronym expansion (0.15)  |  Country of Incorporation exact match (0.20 when available)</w:t>
            </w:r>
          </w:p>
        </w:tc>
      </w:tr>
      <w:tr w:rsidR="009952D5" w14:paraId="752D6778"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76" w14:textId="77777777" w:rsidR="009952D5" w:rsidRDefault="003E59A1">
            <w:r>
              <w:rPr>
                <w:color w:val="000000"/>
                <w:sz w:val="18"/>
                <w:szCs w:val="18"/>
              </w:rPr>
              <w:t>PEP Screening</w:t>
            </w:r>
          </w:p>
        </w:tc>
        <w:tc>
          <w:tcPr>
            <w:tcW w:w="7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77" w14:textId="77777777" w:rsidR="009952D5" w:rsidRDefault="003E59A1">
            <w:r>
              <w:rPr>
                <w:color w:val="000000"/>
                <w:sz w:val="18"/>
                <w:szCs w:val="18"/>
              </w:rPr>
              <w:t xml:space="preserve">Jaro-Winkler (0.35) + </w:t>
            </w:r>
            <w:proofErr w:type="spellStart"/>
            <w:r>
              <w:rPr>
                <w:color w:val="000000"/>
                <w:sz w:val="18"/>
                <w:szCs w:val="18"/>
              </w:rPr>
              <w:t>Damerau-Levenshtein</w:t>
            </w:r>
            <w:proofErr w:type="spellEnd"/>
            <w:r>
              <w:rPr>
                <w:color w:val="000000"/>
                <w:sz w:val="18"/>
                <w:szCs w:val="18"/>
              </w:rPr>
              <w:t xml:space="preserve"> (0.15) + Token-Set Ratio (0.10)  |  Nationality exact match (0.15); Year of Birth ±2 years (0.15); Occupation NLP keyword match (0.10)</w:t>
            </w:r>
          </w:p>
        </w:tc>
      </w:tr>
      <w:tr w:rsidR="009952D5" w14:paraId="752D677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79" w14:textId="77777777" w:rsidR="009952D5" w:rsidRDefault="003E59A1">
            <w:r>
              <w:rPr>
                <w:color w:val="000000"/>
                <w:sz w:val="18"/>
                <w:szCs w:val="18"/>
              </w:rPr>
              <w:t>Adverse Media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7A" w14:textId="77777777" w:rsidR="009952D5" w:rsidRDefault="003E59A1">
            <w:r>
              <w:rPr>
                <w:color w:val="000000"/>
                <w:sz w:val="18"/>
                <w:szCs w:val="18"/>
              </w:rPr>
              <w:t xml:space="preserve">Jaro-Winkler on entity name (0.50); Category NLP keyword relevance (0.30); Temporal recency factor (0.20)  [Phase 2: </w:t>
            </w:r>
            <w:proofErr w:type="spellStart"/>
            <w:r>
              <w:rPr>
                <w:color w:val="000000"/>
                <w:sz w:val="18"/>
                <w:szCs w:val="18"/>
              </w:rPr>
              <w:t>LaBSE</w:t>
            </w:r>
            <w:proofErr w:type="spellEnd"/>
            <w:r>
              <w:rPr>
                <w:color w:val="000000"/>
                <w:sz w:val="18"/>
                <w:szCs w:val="18"/>
              </w:rPr>
              <w:t xml:space="preserve"> semantic becomes primary at weight 0.50]</w:t>
            </w:r>
          </w:p>
        </w:tc>
      </w:tr>
      <w:tr w:rsidR="009952D5" w14:paraId="752D677E"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7C" w14:textId="77777777" w:rsidR="009952D5" w:rsidRDefault="003E59A1">
            <w:r>
              <w:rPr>
                <w:color w:val="000000"/>
                <w:sz w:val="18"/>
                <w:szCs w:val="18"/>
              </w:rPr>
              <w:t>Payment / Transaction</w:t>
            </w:r>
          </w:p>
        </w:tc>
        <w:tc>
          <w:tcPr>
            <w:tcW w:w="7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7D" w14:textId="77777777" w:rsidR="009952D5" w:rsidRDefault="003E59A1">
            <w:r>
              <w:rPr>
                <w:color w:val="000000"/>
                <w:sz w:val="18"/>
                <w:szCs w:val="18"/>
              </w:rPr>
              <w:t>Jaro-Winkler on beneficiary/remitter (0.45)  |  IBAN/account exact match (0.30 when present)  |  BIC/bank country risk flag (0.15); Amount threshold trigger (0.10)</w:t>
            </w:r>
          </w:p>
        </w:tc>
      </w:tr>
      <w:tr w:rsidR="009952D5" w14:paraId="752D678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7F" w14:textId="77777777" w:rsidR="009952D5" w:rsidRDefault="003E59A1">
            <w:r>
              <w:rPr>
                <w:color w:val="000000"/>
                <w:sz w:val="18"/>
                <w:szCs w:val="18"/>
              </w:rPr>
              <w:t>Vessel / Maritime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80" w14:textId="77777777" w:rsidR="009952D5" w:rsidRDefault="003E59A1">
            <w:r>
              <w:rPr>
                <w:color w:val="000000"/>
                <w:sz w:val="18"/>
                <w:szCs w:val="18"/>
              </w:rPr>
              <w:t>IMO number exact match (deterministic — overrides all)  |  Vessel name Jaro-Winkler (0.40); Flag state exact (0.30); Owner/Operator fuzzy (0.30)</w:t>
            </w:r>
          </w:p>
        </w:tc>
      </w:tr>
      <w:tr w:rsidR="009952D5" w14:paraId="752D6784" w14:textId="77777777">
        <w:tc>
          <w:tcPr>
            <w:tcW w:w="2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82" w14:textId="77777777" w:rsidR="009952D5" w:rsidRDefault="003E59A1">
            <w:r>
              <w:rPr>
                <w:color w:val="000000"/>
                <w:sz w:val="18"/>
                <w:szCs w:val="18"/>
              </w:rPr>
              <w:t>TBML / Dual-Use Goods</w:t>
            </w:r>
          </w:p>
        </w:tc>
        <w:tc>
          <w:tcPr>
            <w:tcW w:w="71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83" w14:textId="77777777" w:rsidR="009952D5" w:rsidRDefault="003E59A1">
            <w:r>
              <w:rPr>
                <w:color w:val="000000"/>
                <w:sz w:val="18"/>
                <w:szCs w:val="18"/>
              </w:rPr>
              <w:t>HS code exact match (deterministic)  |  Goods description NLP keyword match (0.60); Counterparty country pair risk (0.40)</w:t>
            </w:r>
          </w:p>
        </w:tc>
      </w:tr>
    </w:tbl>
    <w:p w14:paraId="752D6786" w14:textId="77777777" w:rsidR="009952D5" w:rsidRDefault="003E59A1">
      <w:pPr>
        <w:pStyle w:val="Heading1"/>
        <w:pBdr>
          <w:bottom w:val="single" w:sz="8" w:space="4" w:color="1F3864"/>
        </w:pBdr>
      </w:pPr>
      <w:r>
        <w:t>6.  Screening Score Calculation (Both Phases)</w:t>
      </w:r>
    </w:p>
    <w:p w14:paraId="752D6787" w14:textId="77777777" w:rsidR="009952D5" w:rsidRDefault="003E59A1">
      <w:pPr>
        <w:spacing w:before="60" w:after="80"/>
      </w:pPr>
      <w:r>
        <w:t xml:space="preserve">The composite scoring formula and threshold structure are unchanged across phases. Phase 2 replaces the fixed-weight algorithm stack with a </w:t>
      </w:r>
      <w:proofErr w:type="spellStart"/>
      <w:r>
        <w:t>LightGBM</w:t>
      </w:r>
      <w:proofErr w:type="spellEnd"/>
      <w:r>
        <w:t xml:space="preserve"> ensemble but the output — a calibrated 0–100 match score — flows into the same threshold configuration.</w:t>
      </w:r>
    </w:p>
    <w:p w14:paraId="752D6788" w14:textId="77777777" w:rsidR="009952D5" w:rsidRDefault="009952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8120"/>
      </w:tblGrid>
      <w:tr w:rsidR="009952D5" w14:paraId="752D678B" w14:textId="77777777">
        <w:tc>
          <w:tcPr>
            <w:tcW w:w="1240" w:type="dxa"/>
            <w:tcBorders>
              <w:top w:val="none" w:sz="0" w:space="0" w:color="FFFFFF"/>
              <w:left w:val="none" w:sz="0" w:space="0" w:color="FFFFFF"/>
              <w:bottom w:val="none" w:sz="0" w:space="0" w:color="FFFFFF"/>
              <w:right w:val="none" w:sz="0" w:space="0" w:color="FFFFFF"/>
            </w:tcBorders>
            <w:shd w:val="clear" w:color="auto" w:fill="F2F7FB"/>
            <w:tcMar>
              <w:top w:w="100" w:type="dxa"/>
              <w:left w:w="140" w:type="dxa"/>
              <w:bottom w:w="100" w:type="dxa"/>
              <w:right w:w="80" w:type="dxa"/>
            </w:tcMar>
            <w:vAlign w:val="center"/>
          </w:tcPr>
          <w:p w14:paraId="752D6789" w14:textId="77777777" w:rsidR="009952D5" w:rsidRDefault="003E59A1">
            <w:pPr>
              <w:jc w:val="center"/>
            </w:pPr>
            <w:r>
              <w:rPr>
                <w:b/>
                <w:bCs/>
                <w:color w:val="1F3864"/>
                <w:sz w:val="18"/>
                <w:szCs w:val="18"/>
              </w:rPr>
              <w:t>FORMULA</w:t>
            </w:r>
          </w:p>
        </w:tc>
        <w:tc>
          <w:tcPr>
            <w:tcW w:w="8120" w:type="dxa"/>
            <w:tcBorders>
              <w:top w:val="none" w:sz="0" w:space="0" w:color="FFFFFF"/>
              <w:left w:val="none" w:sz="0" w:space="0" w:color="FFFFFF"/>
              <w:bottom w:val="none" w:sz="0" w:space="0" w:color="FFFFFF"/>
              <w:right w:val="none" w:sz="0" w:space="0" w:color="FFFFFF"/>
            </w:tcBorders>
            <w:shd w:val="clear" w:color="auto" w:fill="F2F7FB"/>
            <w:tcMar>
              <w:top w:w="100" w:type="dxa"/>
              <w:left w:w="120" w:type="dxa"/>
              <w:bottom w:w="100" w:type="dxa"/>
              <w:right w:w="120" w:type="dxa"/>
            </w:tcMar>
          </w:tcPr>
          <w:p w14:paraId="752D678A" w14:textId="77777777" w:rsidR="009952D5" w:rsidRDefault="003E59A1">
            <w:proofErr w:type="spellStart"/>
            <w:r>
              <w:rPr>
                <w:color w:val="000000"/>
                <w:sz w:val="18"/>
                <w:szCs w:val="18"/>
              </w:rPr>
              <w:t>Match_Score</w:t>
            </w:r>
            <w:proofErr w:type="spellEnd"/>
            <w:r>
              <w:rPr>
                <w:color w:val="000000"/>
                <w:sz w:val="18"/>
                <w:szCs w:val="18"/>
              </w:rPr>
              <w:t xml:space="preserve"> = Sum(</w:t>
            </w:r>
            <w:proofErr w:type="spellStart"/>
            <w:r>
              <w:rPr>
                <w:color w:val="000000"/>
                <w:sz w:val="18"/>
                <w:szCs w:val="18"/>
              </w:rPr>
              <w:t>Parameter_Score_i</w:t>
            </w:r>
            <w:proofErr w:type="spellEnd"/>
            <w:r>
              <w:rPr>
                <w:color w:val="000000"/>
                <w:sz w:val="18"/>
                <w:szCs w:val="18"/>
              </w:rPr>
              <w:t xml:space="preserve"> x </w:t>
            </w:r>
            <w:proofErr w:type="spellStart"/>
            <w:r>
              <w:rPr>
                <w:color w:val="000000"/>
                <w:sz w:val="18"/>
                <w:szCs w:val="18"/>
              </w:rPr>
              <w:t>Weight_i</w:t>
            </w:r>
            <w:proofErr w:type="spellEnd"/>
            <w:r>
              <w:rPr>
                <w:color w:val="000000"/>
                <w:sz w:val="18"/>
                <w:szCs w:val="18"/>
              </w:rPr>
              <w:t xml:space="preserve"> %)  where Sum </w:t>
            </w:r>
            <w:proofErr w:type="spellStart"/>
            <w:r>
              <w:rPr>
                <w:color w:val="000000"/>
                <w:sz w:val="18"/>
                <w:szCs w:val="18"/>
              </w:rPr>
              <w:t>Weight_i</w:t>
            </w:r>
            <w:proofErr w:type="spellEnd"/>
            <w:r>
              <w:rPr>
                <w:color w:val="000000"/>
                <w:sz w:val="18"/>
                <w:szCs w:val="18"/>
              </w:rPr>
              <w:t xml:space="preserve"> = 100%.  If a parameter is absent, its weight is redistributed proportionally across the remaining parameters. This prevents penalising matches for missing optional fields.</w:t>
            </w:r>
          </w:p>
        </w:tc>
      </w:tr>
    </w:tbl>
    <w:p w14:paraId="752D678D" w14:textId="77777777" w:rsidR="009952D5" w:rsidRDefault="003E59A1">
      <w:pPr>
        <w:pStyle w:val="Heading2"/>
      </w:pPr>
      <w:r>
        <w:t>6.1  Default Parameter Weights</w:t>
      </w:r>
    </w:p>
    <w:p w14:paraId="752D678E"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600"/>
        <w:gridCol w:w="3760"/>
      </w:tblGrid>
      <w:tr w:rsidR="009952D5" w14:paraId="752D6793" w14:textId="77777777">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8F" w14:textId="77777777" w:rsidR="009952D5" w:rsidRDefault="003E59A1">
            <w:r>
              <w:rPr>
                <w:b/>
                <w:bCs/>
                <w:color w:val="FFFFFF"/>
                <w:sz w:val="19"/>
                <w:szCs w:val="19"/>
              </w:rPr>
              <w:t>Parameter</w:t>
            </w:r>
          </w:p>
        </w:tc>
        <w:tc>
          <w:tcPr>
            <w:tcW w:w="1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90" w14:textId="77777777" w:rsidR="009952D5" w:rsidRDefault="003E59A1">
            <w:r>
              <w:rPr>
                <w:b/>
                <w:bCs/>
                <w:color w:val="FFFFFF"/>
                <w:sz w:val="19"/>
                <w:szCs w:val="19"/>
              </w:rPr>
              <w:t>Default Weight</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91" w14:textId="77777777" w:rsidR="009952D5" w:rsidRDefault="003E59A1">
            <w:r>
              <w:rPr>
                <w:b/>
                <w:bCs/>
                <w:color w:val="FFFFFF"/>
                <w:sz w:val="19"/>
                <w:szCs w:val="19"/>
              </w:rPr>
              <w:t>Availability</w:t>
            </w:r>
          </w:p>
        </w:tc>
        <w:tc>
          <w:tcPr>
            <w:tcW w:w="37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92" w14:textId="77777777" w:rsidR="009952D5" w:rsidRDefault="003E59A1">
            <w:r>
              <w:rPr>
                <w:b/>
                <w:bCs/>
                <w:color w:val="FFFFFF"/>
                <w:sz w:val="19"/>
                <w:szCs w:val="19"/>
              </w:rPr>
              <w:t>Scoring Notes</w:t>
            </w:r>
          </w:p>
        </w:tc>
      </w:tr>
      <w:tr w:rsidR="009952D5" w14:paraId="752D6798"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94" w14:textId="77777777" w:rsidR="009952D5" w:rsidRDefault="003E59A1">
            <w:r>
              <w:rPr>
                <w:color w:val="000000"/>
                <w:sz w:val="18"/>
                <w:szCs w:val="18"/>
              </w:rPr>
              <w:t>Full Name</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95" w14:textId="77777777" w:rsidR="009952D5" w:rsidRDefault="003E59A1">
            <w:r>
              <w:rPr>
                <w:color w:val="000000"/>
                <w:sz w:val="18"/>
                <w:szCs w:val="18"/>
              </w:rPr>
              <w:t>50%</w:t>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96" w14:textId="77777777" w:rsidR="009952D5" w:rsidRDefault="003E59A1">
            <w:r>
              <w:rPr>
                <w:color w:val="000000"/>
                <w:sz w:val="18"/>
                <w:szCs w:val="18"/>
              </w:rPr>
              <w:t>Mandatory</w:t>
            </w:r>
          </w:p>
        </w:tc>
        <w:tc>
          <w:tcPr>
            <w:tcW w:w="37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97" w14:textId="77777777" w:rsidR="009952D5" w:rsidRDefault="003E59A1">
            <w:r>
              <w:rPr>
                <w:color w:val="000000"/>
                <w:sz w:val="18"/>
                <w:szCs w:val="18"/>
              </w:rPr>
              <w:t xml:space="preserve">Jaro-Winkler + Token-Set Ratio + Smith-Waterman + Double Metaphone gate. [Phase 2: + </w:t>
            </w:r>
            <w:proofErr w:type="spellStart"/>
            <w:r>
              <w:rPr>
                <w:color w:val="000000"/>
                <w:sz w:val="18"/>
                <w:szCs w:val="18"/>
              </w:rPr>
              <w:t>LaBSE</w:t>
            </w:r>
            <w:proofErr w:type="spellEnd"/>
            <w:r>
              <w:rPr>
                <w:color w:val="000000"/>
                <w:sz w:val="18"/>
                <w:szCs w:val="18"/>
              </w:rPr>
              <w:t xml:space="preserve"> alpha-blend.]</w:t>
            </w:r>
          </w:p>
        </w:tc>
      </w:tr>
      <w:tr w:rsidR="009952D5" w14:paraId="752D679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99" w14:textId="77777777" w:rsidR="009952D5" w:rsidRDefault="003E59A1">
            <w:r>
              <w:rPr>
                <w:color w:val="000000"/>
                <w:sz w:val="18"/>
                <w:szCs w:val="18"/>
              </w:rPr>
              <w:t>Date of Birth / Year of Birth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9A" w14:textId="77777777" w:rsidR="009952D5" w:rsidRDefault="003E59A1">
            <w:r>
              <w:rPr>
                <w:color w:val="000000"/>
                <w:sz w:val="18"/>
                <w:szCs w:val="18"/>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9B" w14:textId="77777777" w:rsidR="009952D5" w:rsidRDefault="003E59A1">
            <w:r>
              <w:rPr>
                <w:color w:val="000000"/>
                <w:sz w:val="18"/>
                <w:szCs w:val="18"/>
              </w:rPr>
              <w:t>Optional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9C" w14:textId="77777777" w:rsidR="009952D5" w:rsidRDefault="003E59A1">
            <w:r>
              <w:rPr>
                <w:color w:val="000000"/>
                <w:sz w:val="18"/>
                <w:szCs w:val="18"/>
              </w:rPr>
              <w:t>Exact=100; ±1yr=70; ±2yr=40; absent=weight redistributed.</w:t>
            </w:r>
          </w:p>
        </w:tc>
      </w:tr>
      <w:tr w:rsidR="009952D5" w14:paraId="752D67A2"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9E" w14:textId="77777777" w:rsidR="009952D5" w:rsidRDefault="003E59A1">
            <w:r>
              <w:rPr>
                <w:color w:val="000000"/>
                <w:sz w:val="18"/>
                <w:szCs w:val="18"/>
              </w:rPr>
              <w:t>Nationality / Country of Registration</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9F" w14:textId="77777777" w:rsidR="009952D5" w:rsidRDefault="003E59A1">
            <w:r>
              <w:rPr>
                <w:color w:val="000000"/>
                <w:sz w:val="18"/>
                <w:szCs w:val="18"/>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A0" w14:textId="77777777" w:rsidR="009952D5" w:rsidRDefault="003E59A1">
            <w:r>
              <w:rPr>
                <w:color w:val="000000"/>
                <w:sz w:val="18"/>
                <w:szCs w:val="18"/>
              </w:rPr>
              <w:t>Optional</w:t>
            </w:r>
          </w:p>
        </w:tc>
        <w:tc>
          <w:tcPr>
            <w:tcW w:w="37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A1" w14:textId="77777777" w:rsidR="009952D5" w:rsidRDefault="003E59A1">
            <w:r>
              <w:rPr>
                <w:color w:val="000000"/>
                <w:sz w:val="18"/>
                <w:szCs w:val="18"/>
              </w:rPr>
              <w:t>Exact ISO=100; regional group=50; mismatch=10 (not 0 — nationality may be stale).</w:t>
            </w:r>
          </w:p>
        </w:tc>
      </w:tr>
      <w:tr w:rsidR="009952D5" w14:paraId="752D67A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A3" w14:textId="77777777" w:rsidR="009952D5" w:rsidRDefault="003E59A1">
            <w:r>
              <w:rPr>
                <w:color w:val="000000"/>
                <w:sz w:val="18"/>
                <w:szCs w:val="18"/>
              </w:rPr>
              <w:t>National ID / Passport / Tax 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A4" w14:textId="77777777" w:rsidR="009952D5" w:rsidRDefault="003E59A1">
            <w:r>
              <w:rPr>
                <w:color w:val="000000"/>
                <w:sz w:val="18"/>
                <w:szCs w:val="18"/>
              </w:rPr>
              <w:t>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A5" w14:textId="77777777" w:rsidR="009952D5" w:rsidRDefault="003E59A1">
            <w:r>
              <w:rPr>
                <w:color w:val="000000"/>
                <w:sz w:val="18"/>
                <w:szCs w:val="18"/>
              </w:rPr>
              <w:t>Optional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A6" w14:textId="77777777" w:rsidR="009952D5" w:rsidRDefault="003E59A1">
            <w:r>
              <w:rPr>
                <w:color w:val="000000"/>
                <w:sz w:val="18"/>
                <w:szCs w:val="18"/>
              </w:rPr>
              <w:t>Exact=100; partial match first 6 digits=50.</w:t>
            </w:r>
          </w:p>
        </w:tc>
      </w:tr>
      <w:tr w:rsidR="009952D5" w14:paraId="752D67AC"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A8" w14:textId="77777777" w:rsidR="009952D5" w:rsidRDefault="003E59A1">
            <w:r>
              <w:rPr>
                <w:color w:val="000000"/>
                <w:sz w:val="18"/>
                <w:szCs w:val="18"/>
              </w:rPr>
              <w:t>Gender</w:t>
            </w:r>
          </w:p>
        </w:tc>
        <w:tc>
          <w:tcPr>
            <w:tcW w:w="1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A9" w14:textId="77777777" w:rsidR="009952D5" w:rsidRDefault="003E59A1">
            <w:r>
              <w:rPr>
                <w:color w:val="000000"/>
                <w:sz w:val="18"/>
                <w:szCs w:val="18"/>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AA" w14:textId="77777777" w:rsidR="009952D5" w:rsidRDefault="003E59A1">
            <w:r>
              <w:rPr>
                <w:color w:val="000000"/>
                <w:sz w:val="18"/>
                <w:szCs w:val="18"/>
              </w:rPr>
              <w:t>Optional</w:t>
            </w:r>
          </w:p>
        </w:tc>
        <w:tc>
          <w:tcPr>
            <w:tcW w:w="37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AB" w14:textId="77777777" w:rsidR="009952D5" w:rsidRDefault="003E59A1">
            <w:r>
              <w:rPr>
                <w:color w:val="000000"/>
                <w:sz w:val="18"/>
                <w:szCs w:val="18"/>
              </w:rPr>
              <w:t>Exact=100; Unknown=50; mismatch=0.</w:t>
            </w:r>
          </w:p>
        </w:tc>
      </w:tr>
    </w:tbl>
    <w:p w14:paraId="752D67AD" w14:textId="77777777" w:rsidR="009952D5" w:rsidRDefault="009952D5">
      <w:pPr>
        <w:spacing w:before="80"/>
      </w:pPr>
    </w:p>
    <w:p w14:paraId="752D67AE" w14:textId="77777777" w:rsidR="009952D5" w:rsidRDefault="003E59A1">
      <w:pPr>
        <w:pStyle w:val="Heading2"/>
      </w:pPr>
      <w:r>
        <w:t>6.2  Configurable Weight Overrides</w:t>
      </w:r>
    </w:p>
    <w:p w14:paraId="752D67AF" w14:textId="77777777" w:rsidR="009952D5" w:rsidRDefault="003E59A1">
      <w:pPr>
        <w:spacing w:before="60" w:after="80"/>
      </w:pPr>
      <w:r>
        <w:t>Separate weight profiles are configurable for: list type (OFAC SDN, UN Consolidated, PEP, Adverse Media, Custom Lists); customer segment (Retail, Corporate, Correspondent Banking, NBFI); payment corridor (FATF grey-list and sanctioned jurisdiction corridors); screening mode (real-time speed-optimised vs batch accuracy-optimised); transaction amount band (above-threshold payments may mandate Name + DOB as AND combination).</w:t>
      </w:r>
    </w:p>
    <w:p w14:paraId="752D67B0" w14:textId="77777777" w:rsidR="009952D5" w:rsidRDefault="009952D5">
      <w:pPr>
        <w:spacing w:before="80"/>
      </w:pPr>
    </w:p>
    <w:p w14:paraId="752D67B1" w14:textId="77777777" w:rsidR="009952D5" w:rsidRDefault="003E59A1">
      <w:pPr>
        <w:pStyle w:val="Heading2"/>
      </w:pPr>
      <w:r>
        <w:t>6.3  AND / OR Composite Logic</w:t>
      </w:r>
    </w:p>
    <w:p w14:paraId="752D67B2" w14:textId="77777777" w:rsidR="009952D5" w:rsidRDefault="003E59A1">
      <w:pPr>
        <w:pStyle w:val="ListParagraph"/>
        <w:numPr>
          <w:ilvl w:val="0"/>
          <w:numId w:val="2"/>
        </w:numPr>
        <w:spacing w:before="40" w:after="40"/>
      </w:pPr>
      <w:r>
        <w:rPr>
          <w:sz w:val="19"/>
          <w:szCs w:val="19"/>
        </w:rPr>
        <w:t>AND logic: all specified parameters must meet their minimum individual threshold. Recommended for common-name populations.</w:t>
      </w:r>
    </w:p>
    <w:p w14:paraId="752D67B3" w14:textId="77777777" w:rsidR="009952D5" w:rsidRDefault="003E59A1">
      <w:pPr>
        <w:pStyle w:val="ListParagraph"/>
        <w:numPr>
          <w:ilvl w:val="0"/>
          <w:numId w:val="2"/>
        </w:numPr>
        <w:spacing w:before="40" w:after="40"/>
      </w:pPr>
      <w:r>
        <w:rPr>
          <w:sz w:val="19"/>
          <w:szCs w:val="19"/>
        </w:rPr>
        <w:t>OR logic: any single parameter meeting its threshold generates an alert. Recommended for high-value OFAC/UN sanctions lists.</w:t>
      </w:r>
    </w:p>
    <w:p w14:paraId="752D67B4" w14:textId="77777777" w:rsidR="009952D5" w:rsidRDefault="003E59A1">
      <w:pPr>
        <w:pStyle w:val="ListParagraph"/>
        <w:numPr>
          <w:ilvl w:val="0"/>
          <w:numId w:val="2"/>
        </w:numPr>
        <w:spacing w:before="40" w:after="40"/>
      </w:pPr>
      <w:r>
        <w:rPr>
          <w:sz w:val="19"/>
          <w:szCs w:val="19"/>
        </w:rPr>
        <w:t>Composite threshold (default): weighted composite score meets the overall alert threshold.</w:t>
      </w:r>
    </w:p>
    <w:p w14:paraId="752D67B5" w14:textId="77777777" w:rsidR="009952D5" w:rsidRDefault="003E59A1">
      <w:pPr>
        <w:pStyle w:val="ListParagraph"/>
        <w:numPr>
          <w:ilvl w:val="0"/>
          <w:numId w:val="2"/>
        </w:numPr>
        <w:spacing w:before="40" w:after="40"/>
      </w:pPr>
      <w:r>
        <w:rPr>
          <w:sz w:val="19"/>
          <w:szCs w:val="19"/>
        </w:rPr>
        <w:t>Hybrid (recommended): composite threshold applies AND at least one anchor parameter (Name or ID) meets minimum confidence.</w:t>
      </w:r>
    </w:p>
    <w:p w14:paraId="752D67B6" w14:textId="77777777" w:rsidR="009952D5" w:rsidRDefault="009952D5">
      <w:pPr>
        <w:spacing w:before="80"/>
      </w:pPr>
    </w:p>
    <w:p w14:paraId="752D67B7" w14:textId="77777777" w:rsidR="009952D5" w:rsidRDefault="003E59A1">
      <w:pPr>
        <w:pStyle w:val="Heading2"/>
      </w:pPr>
      <w:r>
        <w:t>6.4  Alert Threshold Configuration</w:t>
      </w:r>
    </w:p>
    <w:p w14:paraId="752D67B8"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603"/>
        <w:gridCol w:w="1400"/>
        <w:gridCol w:w="3758"/>
      </w:tblGrid>
      <w:tr w:rsidR="009952D5" w14:paraId="752D67BD" w14:textId="77777777">
        <w:tc>
          <w:tcPr>
            <w:tcW w:w="2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B9" w14:textId="77777777" w:rsidR="009952D5" w:rsidRDefault="003E59A1">
            <w:r>
              <w:rPr>
                <w:b/>
                <w:bCs/>
                <w:color w:val="FFFFFF"/>
                <w:sz w:val="19"/>
                <w:szCs w:val="19"/>
              </w:rPr>
              <w:t>Threshold Type</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BA" w14:textId="77777777" w:rsidR="009952D5" w:rsidRDefault="003E59A1">
            <w:r>
              <w:rPr>
                <w:b/>
                <w:bCs/>
                <w:color w:val="FFFFFF"/>
                <w:sz w:val="19"/>
                <w:szCs w:val="19"/>
              </w:rPr>
              <w:t>Recommended Default</w:t>
            </w:r>
          </w:p>
        </w:tc>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BB" w14:textId="77777777" w:rsidR="009952D5" w:rsidRDefault="003E59A1">
            <w:r>
              <w:rPr>
                <w:b/>
                <w:bCs/>
                <w:color w:val="FFFFFF"/>
                <w:sz w:val="19"/>
                <w:szCs w:val="19"/>
              </w:rPr>
              <w:t>Minimum Allowed</w:t>
            </w:r>
          </w:p>
        </w:tc>
        <w:tc>
          <w:tcPr>
            <w:tcW w:w="37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BC" w14:textId="77777777" w:rsidR="009952D5" w:rsidRDefault="003E59A1">
            <w:r>
              <w:rPr>
                <w:b/>
                <w:bCs/>
                <w:color w:val="FFFFFF"/>
                <w:sz w:val="19"/>
                <w:szCs w:val="19"/>
              </w:rPr>
              <w:t>Description</w:t>
            </w:r>
          </w:p>
        </w:tc>
      </w:tr>
      <w:tr w:rsidR="009952D5" w14:paraId="752D67C2" w14:textId="77777777">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BE" w14:textId="77777777" w:rsidR="009952D5" w:rsidRDefault="003E59A1">
            <w:r>
              <w:rPr>
                <w:color w:val="000000"/>
                <w:sz w:val="18"/>
                <w:szCs w:val="18"/>
              </w:rPr>
              <w:t>Alert Threshold</w:t>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BF" w14:textId="77777777" w:rsidR="009952D5" w:rsidRDefault="003E59A1">
            <w:r>
              <w:rPr>
                <w:color w:val="000000"/>
                <w:sz w:val="18"/>
                <w:szCs w:val="18"/>
              </w:rPr>
              <w:t>70</w:t>
            </w:r>
          </w:p>
        </w:tc>
        <w:tc>
          <w:tcPr>
            <w:tcW w:w="1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C0" w14:textId="77777777" w:rsidR="009952D5" w:rsidRDefault="003E59A1">
            <w:r>
              <w:rPr>
                <w:color w:val="000000"/>
                <w:sz w:val="18"/>
                <w:szCs w:val="18"/>
              </w:rPr>
              <w:t>50</w:t>
            </w:r>
          </w:p>
        </w:tc>
        <w:tc>
          <w:tcPr>
            <w:tcW w:w="37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C1" w14:textId="77777777" w:rsidR="009952D5" w:rsidRDefault="003E59A1">
            <w:r>
              <w:rPr>
                <w:color w:val="000000"/>
                <w:sz w:val="18"/>
                <w:szCs w:val="18"/>
              </w:rPr>
              <w:t>Score at or above which a candidate generates a reviewable alert.</w:t>
            </w:r>
          </w:p>
        </w:tc>
      </w:tr>
      <w:tr w:rsidR="009952D5" w14:paraId="752D67C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C3" w14:textId="77777777" w:rsidR="009952D5" w:rsidRDefault="003E59A1">
            <w:r>
              <w:rPr>
                <w:color w:val="000000"/>
                <w:sz w:val="18"/>
                <w:szCs w:val="18"/>
              </w:rPr>
              <w:t>Informational Threshold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C4" w14:textId="77777777" w:rsidR="009952D5" w:rsidRDefault="003E59A1">
            <w:r>
              <w:rPr>
                <w:color w:val="000000"/>
                <w:sz w:val="18"/>
                <w:szCs w:val="18"/>
              </w:rPr>
              <w:t>55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C5" w14:textId="77777777" w:rsidR="009952D5" w:rsidRDefault="003E59A1">
            <w:r>
              <w:rPr>
                <w:color w:val="000000"/>
                <w:sz w:val="18"/>
                <w:szCs w:val="18"/>
              </w:rPr>
              <w:t>40</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C6" w14:textId="77777777" w:rsidR="009952D5" w:rsidRDefault="003E59A1">
            <w:r>
              <w:rPr>
                <w:color w:val="000000"/>
                <w:sz w:val="18"/>
                <w:szCs w:val="18"/>
              </w:rPr>
              <w:t>Score in this band generates a logged audit record without a workflow alert.</w:t>
            </w:r>
          </w:p>
        </w:tc>
      </w:tr>
      <w:tr w:rsidR="009952D5" w14:paraId="752D67CC" w14:textId="77777777">
        <w:tc>
          <w:tcPr>
            <w:tcW w:w="2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C8" w14:textId="77777777" w:rsidR="009952D5" w:rsidRDefault="003E59A1">
            <w:r>
              <w:rPr>
                <w:color w:val="000000"/>
                <w:sz w:val="18"/>
                <w:szCs w:val="18"/>
              </w:rPr>
              <w:t>Suppress Threshold</w:t>
            </w:r>
          </w:p>
        </w:tc>
        <w:tc>
          <w:tcPr>
            <w:tcW w:w="16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C9" w14:textId="77777777" w:rsidR="009952D5" w:rsidRDefault="003E59A1">
            <w:r>
              <w:rPr>
                <w:color w:val="000000"/>
                <w:sz w:val="18"/>
                <w:szCs w:val="18"/>
              </w:rPr>
              <w:t>&lt; 55</w:t>
            </w:r>
          </w:p>
        </w:tc>
        <w:tc>
          <w:tcPr>
            <w:tcW w:w="1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CA" w14:textId="77777777" w:rsidR="009952D5" w:rsidRDefault="003E59A1">
            <w:r>
              <w:rPr>
                <w:color w:val="000000"/>
                <w:sz w:val="18"/>
                <w:szCs w:val="18"/>
              </w:rPr>
              <w:t>—</w:t>
            </w:r>
          </w:p>
        </w:tc>
        <w:tc>
          <w:tcPr>
            <w:tcW w:w="37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CB" w14:textId="77777777" w:rsidR="009952D5" w:rsidRDefault="003E59A1">
            <w:r>
              <w:rPr>
                <w:color w:val="000000"/>
                <w:sz w:val="18"/>
                <w:szCs w:val="18"/>
              </w:rPr>
              <w:t>Candidates below this are discarded and not stored.</w:t>
            </w:r>
          </w:p>
        </w:tc>
      </w:tr>
      <w:tr w:rsidR="009952D5" w14:paraId="752D67D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CD" w14:textId="77777777" w:rsidR="009952D5" w:rsidRDefault="003E59A1">
            <w:r>
              <w:rPr>
                <w:color w:val="000000"/>
                <w:sz w:val="18"/>
                <w:szCs w:val="18"/>
              </w:rPr>
              <w:t>Auto-Confirm Threshold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CE" w14:textId="77777777" w:rsidR="009952D5" w:rsidRDefault="003E59A1">
            <w:r>
              <w:rPr>
                <w:color w:val="000000"/>
                <w:sz w:val="18"/>
                <w:szCs w:val="18"/>
              </w:rPr>
              <w:t>95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CF" w14:textId="77777777" w:rsidR="009952D5" w:rsidRDefault="003E59A1">
            <w:r>
              <w:rPr>
                <w:color w:val="000000"/>
                <w:sz w:val="18"/>
                <w:szCs w:val="18"/>
              </w:rPr>
              <w:t>90</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D0" w14:textId="77777777" w:rsidR="009952D5" w:rsidRDefault="003E59A1">
            <w:r>
              <w:rPr>
                <w:color w:val="000000"/>
                <w:sz w:val="18"/>
                <w:szCs w:val="18"/>
              </w:rPr>
              <w:t>May be treated as confirmed match for OFAC/UN lists — still requires analyst confirmation.</w:t>
            </w:r>
          </w:p>
        </w:tc>
      </w:tr>
      <w:tr w:rsidR="009952D5" w14:paraId="752D67D6" w14:textId="77777777">
        <w:tc>
          <w:tcPr>
            <w:tcW w:w="26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7D2" w14:textId="77777777" w:rsidR="009952D5" w:rsidRDefault="003E59A1">
            <w:r>
              <w:rPr>
                <w:color w:val="000000"/>
                <w:sz w:val="18"/>
                <w:szCs w:val="18"/>
              </w:rPr>
              <w:t>Grey Zone Band [Phase 2]</w:t>
            </w:r>
          </w:p>
        </w:tc>
        <w:tc>
          <w:tcPr>
            <w:tcW w:w="16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7D3" w14:textId="77777777" w:rsidR="009952D5" w:rsidRDefault="003E59A1">
            <w:r>
              <w:rPr>
                <w:color w:val="000000"/>
                <w:sz w:val="18"/>
                <w:szCs w:val="18"/>
              </w:rPr>
              <w:t>55–75</w:t>
            </w:r>
          </w:p>
        </w:tc>
        <w:tc>
          <w:tcPr>
            <w:tcW w:w="14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7D4" w14:textId="77777777" w:rsidR="009952D5" w:rsidRDefault="003E59A1">
            <w:r>
              <w:rPr>
                <w:color w:val="000000"/>
                <w:sz w:val="18"/>
                <w:szCs w:val="18"/>
              </w:rPr>
              <w:t>Configurable</w:t>
            </w:r>
          </w:p>
        </w:tc>
        <w:tc>
          <w:tcPr>
            <w:tcW w:w="37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7D5" w14:textId="77777777" w:rsidR="009952D5" w:rsidRDefault="003E59A1">
            <w:r>
              <w:rPr>
                <w:color w:val="000000"/>
                <w:sz w:val="18"/>
                <w:szCs w:val="18"/>
              </w:rPr>
              <w:t>Phase 2 only. Candidates in this band routed to LLM reasoning layer. Toggle disabled in Phase 1 configuration UI.</w:t>
            </w:r>
          </w:p>
        </w:tc>
      </w:tr>
    </w:tbl>
    <w:p w14:paraId="752D67D8" w14:textId="77777777" w:rsidR="009952D5" w:rsidRDefault="003E59A1">
      <w:pPr>
        <w:pStyle w:val="Heading1"/>
        <w:pBdr>
          <w:bottom w:val="single" w:sz="8" w:space="4" w:color="1F3864"/>
        </w:pBdr>
      </w:pPr>
      <w:r>
        <w:t>7.  Structured Alert Explanation &amp; Audit Trail (Phase 1)</w:t>
      </w:r>
    </w:p>
    <w:p w14:paraId="752D67D9" w14:textId="77777777" w:rsidR="009952D5" w:rsidRDefault="003E59A1">
      <w:pPr>
        <w:spacing w:before="60" w:after="80"/>
      </w:pPr>
      <w:r>
        <w:t>Every screening decision produces a structured explanation JSON and writes an immutable timestamped audit record. This is a Phase 1 go-live requirement mandated by FATF Recommendation 16 for correspondent banking documentation. The Phase 2 CS-8 LLM integration consumes this JSON to generate automated regulatory narratives, but the JSON structure and audit store are Phase 1 deliverables.</w:t>
      </w:r>
    </w:p>
    <w:p w14:paraId="752D67DA" w14:textId="77777777" w:rsidR="009952D5" w:rsidRDefault="009952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8120"/>
      </w:tblGrid>
      <w:tr w:rsidR="009952D5" w14:paraId="752D67DD" w14:textId="77777777">
        <w:tc>
          <w:tcPr>
            <w:tcW w:w="1240" w:type="dxa"/>
            <w:tcBorders>
              <w:top w:val="none" w:sz="0" w:space="0" w:color="FFFFFF"/>
              <w:left w:val="none" w:sz="0" w:space="0" w:color="FFFFFF"/>
              <w:bottom w:val="none" w:sz="0" w:space="0" w:color="FFFFFF"/>
              <w:right w:val="none" w:sz="0" w:space="0" w:color="FFFFFF"/>
            </w:tcBorders>
            <w:shd w:val="clear" w:color="auto" w:fill="FCE4D6"/>
            <w:tcMar>
              <w:top w:w="100" w:type="dxa"/>
              <w:left w:w="140" w:type="dxa"/>
              <w:bottom w:w="100" w:type="dxa"/>
              <w:right w:w="80" w:type="dxa"/>
            </w:tcMar>
            <w:vAlign w:val="center"/>
          </w:tcPr>
          <w:p w14:paraId="752D67DB" w14:textId="77777777" w:rsidR="009952D5" w:rsidRDefault="003E59A1">
            <w:pPr>
              <w:jc w:val="center"/>
            </w:pPr>
            <w:r>
              <w:rPr>
                <w:b/>
                <w:bCs/>
                <w:color w:val="C55A11"/>
                <w:sz w:val="18"/>
                <w:szCs w:val="18"/>
              </w:rPr>
              <w:t>FATF R.16</w:t>
            </w:r>
          </w:p>
        </w:tc>
        <w:tc>
          <w:tcPr>
            <w:tcW w:w="8120" w:type="dxa"/>
            <w:tcBorders>
              <w:top w:val="none" w:sz="0" w:space="0" w:color="FFFFFF"/>
              <w:left w:val="none" w:sz="0" w:space="0" w:color="FFFFFF"/>
              <w:bottom w:val="none" w:sz="0" w:space="0" w:color="FFFFFF"/>
              <w:right w:val="none" w:sz="0" w:space="0" w:color="FFFFFF"/>
            </w:tcBorders>
            <w:shd w:val="clear" w:color="auto" w:fill="FCE4D6"/>
            <w:tcMar>
              <w:top w:w="100" w:type="dxa"/>
              <w:left w:w="120" w:type="dxa"/>
              <w:bottom w:w="100" w:type="dxa"/>
              <w:right w:w="120" w:type="dxa"/>
            </w:tcMar>
          </w:tcPr>
          <w:p w14:paraId="752D67DC" w14:textId="77777777" w:rsidR="009952D5" w:rsidRDefault="003E59A1">
            <w:r>
              <w:rPr>
                <w:color w:val="000000"/>
                <w:sz w:val="18"/>
                <w:szCs w:val="18"/>
              </w:rPr>
              <w:t>Financial institutions must document the basis for every screening decision including which algorithm triggered the match, the variant matched, the per-signal scores, and the watchlist source. A system that produces alerts without structured evidence cannot pass correspondent banking regulatory review.</w:t>
            </w:r>
          </w:p>
        </w:tc>
      </w:tr>
    </w:tbl>
    <w:p w14:paraId="752D67DE" w14:textId="77777777" w:rsidR="009952D5" w:rsidRDefault="009952D5">
      <w:pPr>
        <w:spacing w:before="80"/>
      </w:pPr>
    </w:p>
    <w:p w14:paraId="752D67DF" w14:textId="77777777" w:rsidR="009952D5" w:rsidRDefault="003E59A1">
      <w:pPr>
        <w:pStyle w:val="Heading2"/>
      </w:pPr>
      <w:r>
        <w:t>7.1  Structured Explanation JSON — Required Fields</w:t>
      </w:r>
    </w:p>
    <w:p w14:paraId="752D67E0"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952D5" w14:paraId="752D67E3" w14:textId="77777777">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E1" w14:textId="77777777" w:rsidR="009952D5" w:rsidRDefault="003E59A1">
            <w:r>
              <w:rPr>
                <w:b/>
                <w:bCs/>
                <w:color w:val="FFFFFF"/>
                <w:sz w:val="19"/>
                <w:szCs w:val="19"/>
              </w:rPr>
              <w:t>Field</w:t>
            </w:r>
          </w:p>
        </w:tc>
        <w:tc>
          <w:tcPr>
            <w:tcW w:w="65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7E2" w14:textId="77777777" w:rsidR="009952D5" w:rsidRDefault="003E59A1">
            <w:r>
              <w:rPr>
                <w:b/>
                <w:bCs/>
                <w:color w:val="FFFFFF"/>
                <w:sz w:val="19"/>
                <w:szCs w:val="19"/>
              </w:rPr>
              <w:t>Description</w:t>
            </w:r>
          </w:p>
        </w:tc>
      </w:tr>
      <w:tr w:rsidR="009952D5" w14:paraId="752D67E6"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E4" w14:textId="77777777" w:rsidR="009952D5" w:rsidRDefault="003E59A1">
            <w:proofErr w:type="spellStart"/>
            <w:r>
              <w:rPr>
                <w:color w:val="000000"/>
                <w:sz w:val="18"/>
                <w:szCs w:val="18"/>
              </w:rPr>
              <w:t>screening_id</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E5" w14:textId="77777777" w:rsidR="009952D5" w:rsidRDefault="003E59A1">
            <w:r>
              <w:rPr>
                <w:color w:val="000000"/>
                <w:sz w:val="18"/>
                <w:szCs w:val="18"/>
              </w:rPr>
              <w:t>UUID; immutable reference linking alert to transaction and customer record.</w:t>
            </w:r>
          </w:p>
        </w:tc>
      </w:tr>
      <w:tr w:rsidR="009952D5" w14:paraId="752D67E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E7" w14:textId="77777777" w:rsidR="009952D5" w:rsidRDefault="003E59A1">
            <w:proofErr w:type="spellStart"/>
            <w:r>
              <w:rPr>
                <w:color w:val="000000"/>
                <w:sz w:val="18"/>
                <w:szCs w:val="18"/>
              </w:rPr>
              <w:t>input_name_original</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E8" w14:textId="77777777" w:rsidR="009952D5" w:rsidRDefault="003E59A1">
            <w:r>
              <w:rPr>
                <w:color w:val="000000"/>
                <w:sz w:val="18"/>
                <w:szCs w:val="18"/>
              </w:rPr>
              <w:t>Name as submitted to the screening engine, pre-P0 processing.</w:t>
            </w:r>
          </w:p>
        </w:tc>
      </w:tr>
      <w:tr w:rsidR="009952D5" w14:paraId="752D67EC"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EA" w14:textId="77777777" w:rsidR="009952D5" w:rsidRDefault="003E59A1">
            <w:proofErr w:type="spellStart"/>
            <w:r>
              <w:rPr>
                <w:color w:val="000000"/>
                <w:sz w:val="18"/>
                <w:szCs w:val="18"/>
              </w:rPr>
              <w:t>input_name_normalised</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EB" w14:textId="77777777" w:rsidR="009952D5" w:rsidRDefault="003E59A1">
            <w:r>
              <w:rPr>
                <w:color w:val="000000"/>
                <w:sz w:val="18"/>
                <w:szCs w:val="18"/>
              </w:rPr>
              <w:t>Name after P0 Unicode normalisation.</w:t>
            </w:r>
          </w:p>
        </w:tc>
      </w:tr>
      <w:tr w:rsidR="009952D5" w14:paraId="752D67E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ED" w14:textId="77777777" w:rsidR="009952D5" w:rsidRDefault="003E59A1">
            <w:proofErr w:type="spellStart"/>
            <w:r>
              <w:rPr>
                <w:color w:val="000000"/>
                <w:sz w:val="18"/>
                <w:szCs w:val="18"/>
              </w:rPr>
              <w:t>script_family_detected</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EE" w14:textId="77777777" w:rsidR="009952D5" w:rsidRDefault="003E59A1">
            <w:proofErr w:type="spellStart"/>
            <w:r>
              <w:rPr>
                <w:color w:val="000000"/>
                <w:sz w:val="18"/>
                <w:szCs w:val="18"/>
              </w:rPr>
              <w:t>fastText</w:t>
            </w:r>
            <w:proofErr w:type="spellEnd"/>
            <w:r>
              <w:rPr>
                <w:color w:val="000000"/>
                <w:sz w:val="18"/>
                <w:szCs w:val="18"/>
              </w:rPr>
              <w:t xml:space="preserve"> output: Arabic / Cyrillic / Latin / Other.</w:t>
            </w:r>
          </w:p>
        </w:tc>
      </w:tr>
      <w:tr w:rsidR="009952D5" w14:paraId="752D67F2"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F0" w14:textId="77777777" w:rsidR="009952D5" w:rsidRDefault="003E59A1">
            <w:proofErr w:type="spellStart"/>
            <w:r>
              <w:rPr>
                <w:color w:val="000000"/>
                <w:sz w:val="18"/>
                <w:szCs w:val="18"/>
              </w:rPr>
              <w:lastRenderedPageBreak/>
              <w:t>variants_generated</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F1" w14:textId="77777777" w:rsidR="009952D5" w:rsidRDefault="003E59A1">
            <w:r>
              <w:rPr>
                <w:color w:val="000000"/>
                <w:sz w:val="18"/>
                <w:szCs w:val="18"/>
              </w:rPr>
              <w:t>Array of variant forms generated by P0 variant engine.</w:t>
            </w:r>
          </w:p>
        </w:tc>
      </w:tr>
      <w:tr w:rsidR="009952D5" w14:paraId="752D67F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F3" w14:textId="77777777" w:rsidR="009952D5" w:rsidRDefault="003E59A1">
            <w:proofErr w:type="spellStart"/>
            <w:r>
              <w:rPr>
                <w:color w:val="000000"/>
                <w:sz w:val="18"/>
                <w:szCs w:val="18"/>
              </w:rPr>
              <w:t>watchlist_match</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F4" w14:textId="77777777" w:rsidR="009952D5" w:rsidRDefault="003E59A1">
            <w:r>
              <w:rPr>
                <w:color w:val="000000"/>
                <w:sz w:val="18"/>
                <w:szCs w:val="18"/>
              </w:rPr>
              <w:t>Matched record: list source, list version, entity ID, entity name, entity type.</w:t>
            </w:r>
          </w:p>
        </w:tc>
      </w:tr>
      <w:tr w:rsidR="009952D5" w14:paraId="752D67F8"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F6" w14:textId="77777777" w:rsidR="009952D5" w:rsidRDefault="003E59A1">
            <w:proofErr w:type="spellStart"/>
            <w:r>
              <w:rPr>
                <w:color w:val="000000"/>
                <w:sz w:val="18"/>
                <w:szCs w:val="18"/>
              </w:rPr>
              <w:t>algorithm_scores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F7" w14:textId="77777777" w:rsidR="009952D5" w:rsidRDefault="003E59A1">
            <w:r>
              <w:rPr>
                <w:color w:val="000000"/>
                <w:sz w:val="18"/>
                <w:szCs w:val="18"/>
              </w:rPr>
              <w:t>Per-algorithm score object: { "</w:t>
            </w:r>
            <w:proofErr w:type="spellStart"/>
            <w:r>
              <w:rPr>
                <w:color w:val="000000"/>
                <w:sz w:val="18"/>
                <w:szCs w:val="18"/>
              </w:rPr>
              <w:t>jaro_winkler</w:t>
            </w:r>
            <w:proofErr w:type="spellEnd"/>
            <w:r>
              <w:rPr>
                <w:color w:val="000000"/>
                <w:sz w:val="18"/>
                <w:szCs w:val="18"/>
              </w:rPr>
              <w:t>": 87, "</w:t>
            </w:r>
            <w:proofErr w:type="spellStart"/>
            <w:r>
              <w:rPr>
                <w:color w:val="000000"/>
                <w:sz w:val="18"/>
                <w:szCs w:val="18"/>
              </w:rPr>
              <w:t>token_set_ratio</w:t>
            </w:r>
            <w:proofErr w:type="spellEnd"/>
            <w:r>
              <w:rPr>
                <w:color w:val="000000"/>
                <w:sz w:val="18"/>
                <w:szCs w:val="18"/>
              </w:rPr>
              <w:t>": 81, "</w:t>
            </w:r>
            <w:proofErr w:type="spellStart"/>
            <w:r>
              <w:rPr>
                <w:color w:val="000000"/>
                <w:sz w:val="18"/>
                <w:szCs w:val="18"/>
              </w:rPr>
              <w:t>trigram_cosine</w:t>
            </w:r>
            <w:proofErr w:type="spellEnd"/>
            <w:r>
              <w:rPr>
                <w:color w:val="000000"/>
                <w:sz w:val="18"/>
                <w:szCs w:val="18"/>
              </w:rPr>
              <w:t>": 76, "</w:t>
            </w:r>
            <w:proofErr w:type="spellStart"/>
            <w:r>
              <w:rPr>
                <w:color w:val="000000"/>
                <w:sz w:val="18"/>
                <w:szCs w:val="18"/>
              </w:rPr>
              <w:t>damerau_levenshtein</w:t>
            </w:r>
            <w:proofErr w:type="spellEnd"/>
            <w:r>
              <w:rPr>
                <w:color w:val="000000"/>
                <w:sz w:val="18"/>
                <w:szCs w:val="18"/>
              </w:rPr>
              <w:t>": 79, "</w:t>
            </w:r>
            <w:proofErr w:type="spellStart"/>
            <w:r>
              <w:rPr>
                <w:color w:val="000000"/>
                <w:sz w:val="18"/>
                <w:szCs w:val="18"/>
              </w:rPr>
              <w:t>double_metaphone_gate</w:t>
            </w:r>
            <w:proofErr w:type="spellEnd"/>
            <w:r>
              <w:rPr>
                <w:color w:val="000000"/>
                <w:sz w:val="18"/>
                <w:szCs w:val="18"/>
              </w:rPr>
              <w:t>": true, ... }</w:t>
            </w:r>
          </w:p>
        </w:tc>
      </w:tr>
      <w:tr w:rsidR="009952D5" w14:paraId="752D67F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F9" w14:textId="77777777" w:rsidR="009952D5" w:rsidRDefault="003E59A1">
            <w:proofErr w:type="spellStart"/>
            <w:r>
              <w:rPr>
                <w:color w:val="000000"/>
                <w:sz w:val="18"/>
                <w:szCs w:val="18"/>
              </w:rPr>
              <w:t>contextual_signals</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FA" w14:textId="77777777" w:rsidR="009952D5" w:rsidRDefault="003E59A1">
            <w:r>
              <w:rPr>
                <w:color w:val="000000"/>
                <w:sz w:val="18"/>
                <w:szCs w:val="18"/>
              </w:rPr>
              <w:t>DOB match result (exact/partial/absent); nationality match; entity type match; ID match result.</w:t>
            </w:r>
          </w:p>
        </w:tc>
      </w:tr>
      <w:tr w:rsidR="009952D5" w14:paraId="752D67FE"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FC" w14:textId="77777777" w:rsidR="009952D5" w:rsidRDefault="003E59A1">
            <w:proofErr w:type="spellStart"/>
            <w:r>
              <w:rPr>
                <w:color w:val="000000"/>
                <w:sz w:val="18"/>
                <w:szCs w:val="18"/>
              </w:rPr>
              <w:t>composite_score</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7FD" w14:textId="77777777" w:rsidR="009952D5" w:rsidRDefault="003E59A1">
            <w:r>
              <w:rPr>
                <w:color w:val="000000"/>
                <w:sz w:val="18"/>
                <w:szCs w:val="18"/>
              </w:rPr>
              <w:t>Final weighted composite score (0–100).</w:t>
            </w:r>
          </w:p>
        </w:tc>
      </w:tr>
      <w:tr w:rsidR="009952D5" w14:paraId="752D680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7FF" w14:textId="77777777" w:rsidR="009952D5" w:rsidRDefault="003E59A1">
            <w:proofErr w:type="spellStart"/>
            <w:r>
              <w:rPr>
                <w:color w:val="000000"/>
                <w:sz w:val="18"/>
                <w:szCs w:val="18"/>
              </w:rPr>
              <w:t>threshold_applied</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00" w14:textId="77777777" w:rsidR="009952D5" w:rsidRDefault="003E59A1">
            <w:r>
              <w:rPr>
                <w:color w:val="000000"/>
                <w:sz w:val="18"/>
                <w:szCs w:val="18"/>
              </w:rPr>
              <w:t>Threshold type applied (Alert/Informational/Auto-Confirm) and its configured value.</w:t>
            </w:r>
          </w:p>
        </w:tc>
      </w:tr>
      <w:tr w:rsidR="009952D5" w14:paraId="752D6804"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02" w14:textId="77777777" w:rsidR="009952D5" w:rsidRDefault="003E59A1">
            <w:proofErr w:type="spellStart"/>
            <w:r>
              <w:rPr>
                <w:color w:val="000000"/>
                <w:sz w:val="18"/>
                <w:szCs w:val="18"/>
              </w:rPr>
              <w:t>screening_mode</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03" w14:textId="77777777" w:rsidR="009952D5" w:rsidRDefault="003E59A1">
            <w:r>
              <w:rPr>
                <w:color w:val="000000"/>
                <w:sz w:val="18"/>
                <w:szCs w:val="18"/>
              </w:rPr>
              <w:t>Real-time / Batch / Incremental / Manual.</w:t>
            </w:r>
          </w:p>
        </w:tc>
      </w:tr>
      <w:tr w:rsidR="009952D5" w14:paraId="752D680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05" w14:textId="77777777" w:rsidR="009952D5" w:rsidRDefault="003E59A1">
            <w:proofErr w:type="spellStart"/>
            <w:r>
              <w:rPr>
                <w:color w:val="000000"/>
                <w:sz w:val="18"/>
                <w:szCs w:val="18"/>
              </w:rPr>
              <w:t>timestamp_utc</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06" w14:textId="77777777" w:rsidR="009952D5" w:rsidRDefault="003E59A1">
            <w:r>
              <w:rPr>
                <w:color w:val="000000"/>
                <w:sz w:val="18"/>
                <w:szCs w:val="18"/>
              </w:rPr>
              <w:t>ISO 8601 UTC; immutable.</w:t>
            </w:r>
          </w:p>
        </w:tc>
      </w:tr>
      <w:tr w:rsidR="009952D5" w14:paraId="752D680A"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808" w14:textId="77777777" w:rsidR="009952D5" w:rsidRDefault="003E59A1">
            <w:proofErr w:type="spellStart"/>
            <w:r>
              <w:rPr>
                <w:color w:val="000000"/>
                <w:sz w:val="18"/>
                <w:szCs w:val="18"/>
              </w:rPr>
              <w:t>llm_reasoning</w:t>
            </w:r>
            <w:proofErr w:type="spellEnd"/>
            <w:r>
              <w:rPr>
                <w:color w:val="000000"/>
                <w:sz w:val="18"/>
                <w:szCs w:val="18"/>
              </w:rPr>
              <w:t xml:space="preserve"> [Phase 2]</w:t>
            </w:r>
          </w:p>
        </w:tc>
        <w:tc>
          <w:tcPr>
            <w:tcW w:w="65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809" w14:textId="77777777" w:rsidR="009952D5" w:rsidRDefault="003E59A1">
            <w:r>
              <w:rPr>
                <w:color w:val="000000"/>
                <w:sz w:val="18"/>
                <w:szCs w:val="18"/>
              </w:rPr>
              <w:t>Phase 2 only: structured LLM disposition recommendation and evidence summary. Null in Phase 1.</w:t>
            </w:r>
          </w:p>
        </w:tc>
      </w:tr>
    </w:tbl>
    <w:p w14:paraId="752D680B" w14:textId="77777777" w:rsidR="009952D5" w:rsidRDefault="009952D5">
      <w:pPr>
        <w:spacing w:before="80"/>
      </w:pPr>
    </w:p>
    <w:p w14:paraId="752D680C" w14:textId="77777777" w:rsidR="009952D5" w:rsidRDefault="003E59A1">
      <w:pPr>
        <w:pStyle w:val="Heading2"/>
      </w:pPr>
      <w:r>
        <w:t>7.2  Audit Trail Viewer UI</w:t>
      </w:r>
    </w:p>
    <w:p w14:paraId="752D680D" w14:textId="77777777" w:rsidR="009952D5" w:rsidRDefault="003E59A1">
      <w:pPr>
        <w:spacing w:before="60" w:after="80"/>
      </w:pPr>
      <w:r>
        <w:t>Exposed as a dedicated tab in the Screening Configuration UI. Allows filtering by algorithm triggered, score band, list source, date range, and screening mode. Records are immutable. Export to CSV/PDF for regulatory review. Phase 2 adds CS-8 LLM integration that consumes the JSON to generate automated regulatory filing narrative reports.</w:t>
      </w:r>
    </w:p>
    <w:p w14:paraId="752D680F" w14:textId="77777777" w:rsidR="009952D5" w:rsidRDefault="003E59A1">
      <w:pPr>
        <w:pStyle w:val="Heading1"/>
        <w:pBdr>
          <w:bottom w:val="single" w:sz="8" w:space="4" w:color="1F3864"/>
        </w:pBdr>
      </w:pPr>
      <w:r>
        <w:t>8.  Specialised Screening Modules (Phase 1)</w:t>
      </w:r>
    </w:p>
    <w:p w14:paraId="752D6810" w14:textId="77777777" w:rsidR="009952D5" w:rsidRDefault="003E59A1">
      <w:pPr>
        <w:spacing w:before="60" w:after="80"/>
      </w:pPr>
      <w:r>
        <w:t>All specialised screening modules are delivered in Phase 1. Where Phase 2 provides accuracy upgrades, these are noted inline.</w:t>
      </w:r>
    </w:p>
    <w:p w14:paraId="752D6812" w14:textId="77777777" w:rsidR="009952D5" w:rsidRDefault="003E59A1">
      <w:pPr>
        <w:pStyle w:val="Heading2"/>
      </w:pPr>
      <w:r>
        <w:t>8.1  Adverse Media Screening</w:t>
      </w:r>
    </w:p>
    <w:p w14:paraId="752D6813" w14:textId="77777777" w:rsidR="009952D5" w:rsidRDefault="003E59A1">
      <w:pPr>
        <w:pStyle w:val="ListParagraph"/>
        <w:numPr>
          <w:ilvl w:val="0"/>
          <w:numId w:val="2"/>
        </w:numPr>
        <w:spacing w:before="40" w:after="40"/>
      </w:pPr>
      <w:r>
        <w:rPr>
          <w:sz w:val="19"/>
          <w:szCs w:val="19"/>
        </w:rPr>
        <w:t>Named Entity Recognition: XLM-</w:t>
      </w:r>
      <w:proofErr w:type="spellStart"/>
      <w:r>
        <w:rPr>
          <w:sz w:val="19"/>
          <w:szCs w:val="19"/>
        </w:rPr>
        <w:t>RoBERTa</w:t>
      </w:r>
      <w:proofErr w:type="spellEnd"/>
      <w:r>
        <w:rPr>
          <w:sz w:val="19"/>
          <w:szCs w:val="19"/>
        </w:rPr>
        <w:t xml:space="preserve"> NER model identifies the principal subject and distinguishes from other mentioned persons within the article.</w:t>
      </w:r>
    </w:p>
    <w:p w14:paraId="752D6814" w14:textId="77777777" w:rsidR="009952D5" w:rsidRDefault="003E59A1">
      <w:pPr>
        <w:pStyle w:val="ListParagraph"/>
        <w:numPr>
          <w:ilvl w:val="0"/>
          <w:numId w:val="2"/>
        </w:numPr>
        <w:spacing w:before="40" w:after="40"/>
      </w:pPr>
      <w:r>
        <w:rPr>
          <w:sz w:val="19"/>
          <w:szCs w:val="19"/>
        </w:rPr>
        <w:t>Sentiment &amp; Severity Classification: Articles classified across crime taxonomy categories (Fraud, Money Laundering, Trafficking, Cybercrime, War Crimes) with a numeric severity score.</w:t>
      </w:r>
    </w:p>
    <w:p w14:paraId="752D6815" w14:textId="77777777" w:rsidR="009952D5" w:rsidRDefault="003E59A1">
      <w:pPr>
        <w:pStyle w:val="ListParagraph"/>
        <w:numPr>
          <w:ilvl w:val="0"/>
          <w:numId w:val="2"/>
        </w:numPr>
        <w:spacing w:before="40" w:after="40"/>
      </w:pPr>
      <w:r>
        <w:rPr>
          <w:sz w:val="19"/>
          <w:szCs w:val="19"/>
        </w:rPr>
        <w:t>Temporal Decay: Recency discount applied — default 20% weight reduction per year beyond 3 years from publication date.</w:t>
      </w:r>
    </w:p>
    <w:p w14:paraId="752D6816" w14:textId="77777777" w:rsidR="009952D5" w:rsidRDefault="003E59A1">
      <w:pPr>
        <w:pStyle w:val="ListParagraph"/>
        <w:numPr>
          <w:ilvl w:val="0"/>
          <w:numId w:val="2"/>
        </w:numPr>
        <w:spacing w:before="40" w:after="40"/>
      </w:pPr>
      <w:r>
        <w:rPr>
          <w:sz w:val="19"/>
          <w:szCs w:val="19"/>
        </w:rPr>
        <w:t>Category Filtering: Configurable restriction to specific crime categories per screening rule.</w:t>
      </w:r>
    </w:p>
    <w:p w14:paraId="752D6817" w14:textId="77777777" w:rsidR="009952D5" w:rsidRDefault="003E59A1">
      <w:pPr>
        <w:pStyle w:val="ListParagraph"/>
        <w:numPr>
          <w:ilvl w:val="0"/>
          <w:numId w:val="2"/>
        </w:numPr>
        <w:spacing w:before="40" w:after="40"/>
      </w:pPr>
      <w:r>
        <w:rPr>
          <w:sz w:val="19"/>
          <w:szCs w:val="19"/>
        </w:rPr>
        <w:t xml:space="preserve">Phase 2 upgrade: </w:t>
      </w:r>
      <w:proofErr w:type="spellStart"/>
      <w:r>
        <w:rPr>
          <w:sz w:val="19"/>
          <w:szCs w:val="19"/>
        </w:rPr>
        <w:t>LaBSE</w:t>
      </w:r>
      <w:proofErr w:type="spellEnd"/>
      <w:r>
        <w:rPr>
          <w:sz w:val="19"/>
          <w:szCs w:val="19"/>
        </w:rPr>
        <w:t xml:space="preserve"> semantic vector matching becomes the primary signal (weight 0.50), replacing the Phase 1 Jaro-Winkler name primary.</w:t>
      </w:r>
    </w:p>
    <w:p w14:paraId="752D6819" w14:textId="77777777" w:rsidR="009952D5" w:rsidRDefault="003E59A1">
      <w:pPr>
        <w:pStyle w:val="Heading2"/>
      </w:pPr>
      <w:r>
        <w:t>8.2  Payment / Transaction Screening</w:t>
      </w:r>
    </w:p>
    <w:p w14:paraId="752D681A" w14:textId="77777777" w:rsidR="009952D5" w:rsidRDefault="003E59A1">
      <w:pPr>
        <w:pStyle w:val="ListParagraph"/>
        <w:numPr>
          <w:ilvl w:val="0"/>
          <w:numId w:val="2"/>
        </w:numPr>
        <w:spacing w:before="40" w:after="40"/>
      </w:pPr>
      <w:r>
        <w:rPr>
          <w:sz w:val="19"/>
          <w:szCs w:val="19"/>
        </w:rPr>
        <w:t>Field Extraction: Beneficiary name (field 59), Remitter name (field 50), Bank details (field 57), Payment reference (field 70) — each screened independently.</w:t>
      </w:r>
    </w:p>
    <w:p w14:paraId="752D681B" w14:textId="77777777" w:rsidR="009952D5" w:rsidRDefault="003E59A1">
      <w:pPr>
        <w:pStyle w:val="ListParagraph"/>
        <w:numPr>
          <w:ilvl w:val="0"/>
          <w:numId w:val="2"/>
        </w:numPr>
        <w:spacing w:before="40" w:after="40"/>
      </w:pPr>
      <w:r>
        <w:rPr>
          <w:sz w:val="19"/>
          <w:szCs w:val="19"/>
        </w:rPr>
        <w:t>Amount-Based Rule Triggers: Payments above configurable thresholds activate enhanced screening with tighter alert thresholds.</w:t>
      </w:r>
    </w:p>
    <w:p w14:paraId="752D681C" w14:textId="77777777" w:rsidR="009952D5" w:rsidRDefault="003E59A1">
      <w:pPr>
        <w:pStyle w:val="ListParagraph"/>
        <w:numPr>
          <w:ilvl w:val="0"/>
          <w:numId w:val="2"/>
        </w:numPr>
        <w:spacing w:before="40" w:after="40"/>
      </w:pPr>
      <w:r>
        <w:rPr>
          <w:sz w:val="19"/>
          <w:szCs w:val="19"/>
        </w:rPr>
        <w:t>Corridor-Based Risk Profiling: FATF grey-listed and sanctioned jurisdiction corridors apply a configurable corridor risk multiplier.</w:t>
      </w:r>
    </w:p>
    <w:p w14:paraId="752D681D" w14:textId="77777777" w:rsidR="009952D5" w:rsidRDefault="003E59A1">
      <w:pPr>
        <w:pStyle w:val="ListParagraph"/>
        <w:numPr>
          <w:ilvl w:val="0"/>
          <w:numId w:val="2"/>
        </w:numPr>
        <w:spacing w:before="40" w:after="40"/>
      </w:pPr>
      <w:r>
        <w:rPr>
          <w:sz w:val="19"/>
          <w:szCs w:val="19"/>
        </w:rPr>
        <w:t>New Beneficiary Screening: First-time beneficiaries always screened in real-time regardless of payment amount.</w:t>
      </w:r>
    </w:p>
    <w:p w14:paraId="752D681E" w14:textId="77777777" w:rsidR="009952D5" w:rsidRDefault="003E59A1">
      <w:pPr>
        <w:pStyle w:val="ListParagraph"/>
        <w:numPr>
          <w:ilvl w:val="0"/>
          <w:numId w:val="2"/>
        </w:numPr>
        <w:spacing w:before="40" w:after="40"/>
      </w:pPr>
      <w:r>
        <w:rPr>
          <w:sz w:val="19"/>
          <w:szCs w:val="19"/>
        </w:rPr>
        <w:t>Multi-script handling: P0 language detection and transliteration applied to all payment message name fields before L1 retrieval.</w:t>
      </w:r>
    </w:p>
    <w:p w14:paraId="752D681F" w14:textId="77777777" w:rsidR="009952D5" w:rsidRDefault="009952D5">
      <w:pPr>
        <w:spacing w:before="60"/>
      </w:pPr>
    </w:p>
    <w:p w14:paraId="752D6820" w14:textId="77777777" w:rsidR="009952D5" w:rsidRDefault="003E59A1">
      <w:pPr>
        <w:pStyle w:val="Heading2"/>
      </w:pPr>
      <w:r>
        <w:lastRenderedPageBreak/>
        <w:t>8.3  Vessel and Maritime Screening</w:t>
      </w:r>
    </w:p>
    <w:p w14:paraId="752D6821" w14:textId="77777777" w:rsidR="009952D5" w:rsidRDefault="003E59A1">
      <w:pPr>
        <w:pStyle w:val="ListParagraph"/>
        <w:numPr>
          <w:ilvl w:val="0"/>
          <w:numId w:val="2"/>
        </w:numPr>
        <w:spacing w:before="40" w:after="40"/>
      </w:pPr>
      <w:r>
        <w:rPr>
          <w:sz w:val="19"/>
          <w:szCs w:val="19"/>
        </w:rPr>
        <w:t>IMO Number: Deterministic match — overrides all fuzzy scores when present.</w:t>
      </w:r>
    </w:p>
    <w:p w14:paraId="752D6822" w14:textId="77777777" w:rsidR="009952D5" w:rsidRDefault="003E59A1">
      <w:pPr>
        <w:pStyle w:val="ListParagraph"/>
        <w:numPr>
          <w:ilvl w:val="0"/>
          <w:numId w:val="2"/>
        </w:numPr>
        <w:spacing w:before="40" w:after="40"/>
      </w:pPr>
      <w:r>
        <w:rPr>
          <w:sz w:val="19"/>
          <w:szCs w:val="19"/>
        </w:rPr>
        <w:t>Vessel Name: Jaro-Winkler fuzzy match; historical name aliases indexed.</w:t>
      </w:r>
    </w:p>
    <w:p w14:paraId="752D6823" w14:textId="77777777" w:rsidR="009952D5" w:rsidRDefault="003E59A1">
      <w:pPr>
        <w:pStyle w:val="ListParagraph"/>
        <w:numPr>
          <w:ilvl w:val="0"/>
          <w:numId w:val="2"/>
        </w:numPr>
        <w:spacing w:before="40" w:after="40"/>
      </w:pPr>
      <w:r>
        <w:rPr>
          <w:sz w:val="19"/>
          <w:szCs w:val="19"/>
        </w:rPr>
        <w:t>Flag State: Country-of-flag matched against sanctioned and high-risk flag registries.</w:t>
      </w:r>
    </w:p>
    <w:p w14:paraId="752D6824" w14:textId="77777777" w:rsidR="009952D5" w:rsidRDefault="003E59A1">
      <w:pPr>
        <w:pStyle w:val="ListParagraph"/>
        <w:numPr>
          <w:ilvl w:val="0"/>
          <w:numId w:val="2"/>
        </w:numPr>
        <w:spacing w:before="40" w:after="40"/>
      </w:pPr>
      <w:r>
        <w:rPr>
          <w:sz w:val="19"/>
          <w:szCs w:val="19"/>
        </w:rPr>
        <w:t>Owner / Operator / Charterer: Each party screened independently against applicable sanctions lists.</w:t>
      </w:r>
    </w:p>
    <w:p w14:paraId="752D6826" w14:textId="77777777" w:rsidR="009952D5" w:rsidRDefault="003E59A1">
      <w:pPr>
        <w:pStyle w:val="Heading2"/>
      </w:pPr>
      <w:r>
        <w:t>8.4  TBML and Dual-Use Goods Screening</w:t>
      </w:r>
    </w:p>
    <w:p w14:paraId="752D6827" w14:textId="77777777" w:rsidR="009952D5" w:rsidRDefault="003E59A1">
      <w:pPr>
        <w:pStyle w:val="ListParagraph"/>
        <w:numPr>
          <w:ilvl w:val="0"/>
          <w:numId w:val="2"/>
        </w:numPr>
        <w:spacing w:before="40" w:after="40"/>
      </w:pPr>
      <w:r>
        <w:rPr>
          <w:sz w:val="19"/>
          <w:szCs w:val="19"/>
        </w:rPr>
        <w:t>HS Code Lookup: Harmonised System codes matched against dual-use goods taxonomy — deterministic exact match.</w:t>
      </w:r>
    </w:p>
    <w:p w14:paraId="752D6828" w14:textId="77777777" w:rsidR="009952D5" w:rsidRDefault="003E59A1">
      <w:pPr>
        <w:pStyle w:val="ListParagraph"/>
        <w:numPr>
          <w:ilvl w:val="0"/>
          <w:numId w:val="2"/>
        </w:numPr>
        <w:spacing w:before="40" w:after="40"/>
      </w:pPr>
      <w:r>
        <w:rPr>
          <w:sz w:val="19"/>
          <w:szCs w:val="19"/>
        </w:rPr>
        <w:t>Goods Description NLP: Free-text goods descriptions analysed by a fine-tuned NLP classifier trained on EU and US dual-use goods taxonomy.</w:t>
      </w:r>
    </w:p>
    <w:p w14:paraId="752D6829" w14:textId="77777777" w:rsidR="009952D5" w:rsidRDefault="003E59A1">
      <w:pPr>
        <w:pStyle w:val="ListParagraph"/>
        <w:numPr>
          <w:ilvl w:val="0"/>
          <w:numId w:val="2"/>
        </w:numPr>
        <w:spacing w:before="40" w:after="40"/>
      </w:pPr>
      <w:r>
        <w:rPr>
          <w:sz w:val="19"/>
          <w:szCs w:val="19"/>
        </w:rPr>
        <w:t>Price Reasonableness Check: Declared unit value compared against OECD trade price benchmarks for the goods category.</w:t>
      </w:r>
    </w:p>
    <w:p w14:paraId="752D682A" w14:textId="77777777" w:rsidR="009952D5" w:rsidRDefault="003E59A1">
      <w:pPr>
        <w:pStyle w:val="ListParagraph"/>
        <w:numPr>
          <w:ilvl w:val="0"/>
          <w:numId w:val="2"/>
        </w:numPr>
        <w:spacing w:before="40" w:after="40"/>
      </w:pPr>
      <w:r>
        <w:rPr>
          <w:sz w:val="19"/>
          <w:szCs w:val="19"/>
        </w:rPr>
        <w:t>Counterparty Country Pair Screening: Origin-destination country pair assessed against restricted trade corridors.</w:t>
      </w:r>
    </w:p>
    <w:p w14:paraId="752D682C" w14:textId="77777777" w:rsidR="009952D5" w:rsidRDefault="003E59A1">
      <w:pPr>
        <w:pStyle w:val="Heading2"/>
      </w:pPr>
      <w:r>
        <w:t>8.5  Related-Party and UBO Screening</w:t>
      </w:r>
    </w:p>
    <w:p w14:paraId="752D682D" w14:textId="77777777" w:rsidR="009952D5" w:rsidRDefault="003E59A1">
      <w:pPr>
        <w:pStyle w:val="ListParagraph"/>
        <w:numPr>
          <w:ilvl w:val="0"/>
          <w:numId w:val="2"/>
        </w:numPr>
        <w:spacing w:before="40" w:after="40"/>
      </w:pPr>
      <w:r>
        <w:rPr>
          <w:sz w:val="19"/>
          <w:szCs w:val="19"/>
        </w:rPr>
        <w:t>Directors, Officers, Authorised Signatories: Each screened against applicable sanctions and PEP lists.</w:t>
      </w:r>
    </w:p>
    <w:p w14:paraId="752D682E" w14:textId="77777777" w:rsidR="009952D5" w:rsidRDefault="003E59A1">
      <w:pPr>
        <w:pStyle w:val="ListParagraph"/>
        <w:numPr>
          <w:ilvl w:val="0"/>
          <w:numId w:val="2"/>
        </w:numPr>
        <w:spacing w:before="40" w:after="40"/>
      </w:pPr>
      <w:r>
        <w:rPr>
          <w:sz w:val="19"/>
          <w:szCs w:val="19"/>
        </w:rPr>
        <w:t>Ultimate Beneficial Owners: All natural persons with &gt;= 25% (or jurisdiction-specific threshold) beneficial ownership screened.</w:t>
      </w:r>
    </w:p>
    <w:p w14:paraId="752D682F" w14:textId="77777777" w:rsidR="009952D5" w:rsidRDefault="003E59A1">
      <w:pPr>
        <w:pStyle w:val="ListParagraph"/>
        <w:numPr>
          <w:ilvl w:val="0"/>
          <w:numId w:val="2"/>
        </w:numPr>
        <w:spacing w:before="40" w:after="40"/>
      </w:pPr>
      <w:r>
        <w:rPr>
          <w:sz w:val="19"/>
          <w:szCs w:val="19"/>
        </w:rPr>
        <w:t>OFAC 50% Rule Automation: Deterministic ownership aggregation logic. Entities aggregately owned &gt;= 50% by one or more OFAC-listed persons automatically flagged as subject to OFAC sanctions. No ML dependency — rule-based calculation.</w:t>
      </w:r>
    </w:p>
    <w:p w14:paraId="752D6830" w14:textId="77777777" w:rsidR="009952D5" w:rsidRDefault="003E59A1">
      <w:pPr>
        <w:pStyle w:val="ListParagraph"/>
        <w:numPr>
          <w:ilvl w:val="0"/>
          <w:numId w:val="2"/>
        </w:numPr>
        <w:spacing w:before="40" w:after="40"/>
      </w:pPr>
      <w:r>
        <w:rPr>
          <w:sz w:val="19"/>
          <w:szCs w:val="19"/>
        </w:rPr>
        <w:t>Network Visualisation: Ownership structure graph with adverse finding flags displayed per node.</w:t>
      </w:r>
    </w:p>
    <w:p w14:paraId="752D6831" w14:textId="77777777" w:rsidR="009952D5" w:rsidRDefault="003E59A1">
      <w:pPr>
        <w:pStyle w:val="ListParagraph"/>
        <w:numPr>
          <w:ilvl w:val="0"/>
          <w:numId w:val="2"/>
        </w:numPr>
        <w:spacing w:before="40" w:after="40"/>
      </w:pPr>
      <w:r>
        <w:rPr>
          <w:sz w:val="19"/>
          <w:szCs w:val="19"/>
        </w:rPr>
        <w:t>Phase 2 upgrade: Fellegi-Sunter probabilistic entity resolution applied for UBO chain deduplication across multiple data sources.</w:t>
      </w:r>
    </w:p>
    <w:p w14:paraId="752D6833" w14:textId="77777777" w:rsidR="009952D5" w:rsidRDefault="003E59A1">
      <w:pPr>
        <w:pStyle w:val="Heading1"/>
        <w:pBdr>
          <w:bottom w:val="single" w:sz="8" w:space="4" w:color="1F3864"/>
        </w:pBdr>
      </w:pPr>
      <w:r>
        <w:t>9.  Configuration, Data Quality &amp; Watchlist Management (Phase 1)</w:t>
      </w:r>
    </w:p>
    <w:p w14:paraId="752D6835" w14:textId="77777777" w:rsidR="009952D5" w:rsidRDefault="003E59A1">
      <w:pPr>
        <w:pStyle w:val="Heading2"/>
      </w:pPr>
      <w:r>
        <w:t>9.1  Screening Configuration UI</w:t>
      </w:r>
    </w:p>
    <w:p w14:paraId="752D6836" w14:textId="77777777" w:rsidR="009952D5" w:rsidRDefault="003E59A1">
      <w:pPr>
        <w:spacing w:before="60" w:after="80"/>
      </w:pPr>
      <w:r>
        <w:t>All screening parameters are configurable by authorised AML Administrators through the Screening Configuration UI without requiring code changes.</w:t>
      </w:r>
    </w:p>
    <w:p w14:paraId="752D6837"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80"/>
        <w:gridCol w:w="1680"/>
      </w:tblGrid>
      <w:tr w:rsidR="009952D5" w14:paraId="752D683B" w14:textId="77777777">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38" w14:textId="77777777" w:rsidR="009952D5" w:rsidRDefault="003E59A1">
            <w:r>
              <w:rPr>
                <w:b/>
                <w:bCs/>
                <w:color w:val="FFFFFF"/>
                <w:sz w:val="19"/>
                <w:szCs w:val="19"/>
              </w:rPr>
              <w:t>Configuration Element</w:t>
            </w:r>
          </w:p>
        </w:tc>
        <w:tc>
          <w:tcPr>
            <w:tcW w:w="48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39" w14:textId="77777777" w:rsidR="009952D5" w:rsidRDefault="003E59A1">
            <w:r>
              <w:rPr>
                <w:b/>
                <w:bCs/>
                <w:color w:val="FFFFFF"/>
                <w:sz w:val="19"/>
                <w:szCs w:val="19"/>
              </w:rPr>
              <w:t>Description</w:t>
            </w:r>
          </w:p>
        </w:tc>
        <w:tc>
          <w:tcPr>
            <w:tcW w:w="16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3A" w14:textId="77777777" w:rsidR="009952D5" w:rsidRDefault="003E59A1">
            <w:r>
              <w:rPr>
                <w:b/>
                <w:bCs/>
                <w:color w:val="FFFFFF"/>
                <w:sz w:val="19"/>
                <w:szCs w:val="19"/>
              </w:rPr>
              <w:t>Access Level</w:t>
            </w:r>
          </w:p>
        </w:tc>
      </w:tr>
      <w:tr w:rsidR="009952D5" w14:paraId="752D683F"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3C" w14:textId="77777777" w:rsidR="009952D5" w:rsidRDefault="003E59A1">
            <w:r>
              <w:rPr>
                <w:color w:val="000000"/>
                <w:sz w:val="18"/>
                <w:szCs w:val="18"/>
              </w:rPr>
              <w:t>Screening Rules Manager</w:t>
            </w:r>
          </w:p>
        </w:tc>
        <w:tc>
          <w:tcPr>
            <w:tcW w:w="48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3D" w14:textId="77777777" w:rsidR="009952D5" w:rsidRDefault="003E59A1">
            <w:r>
              <w:rPr>
                <w:color w:val="000000"/>
                <w:sz w:val="18"/>
                <w:szCs w:val="18"/>
              </w:rPr>
              <w:t>Create, edit, clone, activate/deactivate rules. Each rule specifies: target list(s), customer segment, algorithm stack, parameter weights, thresholds, AND/OR logic.</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3E" w14:textId="77777777" w:rsidR="009952D5" w:rsidRDefault="003E59A1">
            <w:r>
              <w:rPr>
                <w:color w:val="000000"/>
                <w:sz w:val="18"/>
                <w:szCs w:val="18"/>
              </w:rPr>
              <w:t>AML Admin</w:t>
            </w:r>
          </w:p>
        </w:tc>
      </w:tr>
      <w:tr w:rsidR="009952D5" w14:paraId="752D684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40" w14:textId="77777777" w:rsidR="009952D5" w:rsidRDefault="003E59A1">
            <w:r>
              <w:rPr>
                <w:color w:val="000000"/>
                <w:sz w:val="18"/>
                <w:szCs w:val="18"/>
              </w:rPr>
              <w:t>Parameter Weight Editor</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41" w14:textId="77777777" w:rsidR="009952D5" w:rsidRDefault="003E59A1">
            <w:r>
              <w:rPr>
                <w:color w:val="000000"/>
                <w:sz w:val="18"/>
                <w:szCs w:val="18"/>
              </w:rPr>
              <w:t>Adjust weight (%) per matching parameter per rule. System validates sum = 100%.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42" w14:textId="77777777" w:rsidR="009952D5" w:rsidRDefault="003E59A1">
            <w:r>
              <w:rPr>
                <w:color w:val="000000"/>
                <w:sz w:val="18"/>
                <w:szCs w:val="18"/>
              </w:rPr>
              <w:t>AML Admin</w:t>
            </w:r>
          </w:p>
        </w:tc>
      </w:tr>
      <w:tr w:rsidR="009952D5" w14:paraId="752D6847"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44" w14:textId="77777777" w:rsidR="009952D5" w:rsidRDefault="003E59A1">
            <w:r>
              <w:rPr>
                <w:color w:val="000000"/>
                <w:sz w:val="18"/>
                <w:szCs w:val="18"/>
              </w:rPr>
              <w:t>Threshold Manager</w:t>
            </w:r>
          </w:p>
        </w:tc>
        <w:tc>
          <w:tcPr>
            <w:tcW w:w="48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45" w14:textId="77777777" w:rsidR="009952D5" w:rsidRDefault="003E59A1">
            <w:r>
              <w:rPr>
                <w:color w:val="000000"/>
                <w:sz w:val="18"/>
                <w:szCs w:val="18"/>
              </w:rPr>
              <w:t>Set Alert, Informational, Suppress, and Auto-Confirm thresholds per rule.</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46" w14:textId="77777777" w:rsidR="009952D5" w:rsidRDefault="003E59A1">
            <w:r>
              <w:rPr>
                <w:color w:val="000000"/>
                <w:sz w:val="18"/>
                <w:szCs w:val="18"/>
              </w:rPr>
              <w:t>AML Admin</w:t>
            </w:r>
          </w:p>
        </w:tc>
      </w:tr>
      <w:tr w:rsidR="009952D5" w14:paraId="752D684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48" w14:textId="77777777" w:rsidR="009952D5" w:rsidRDefault="003E59A1">
            <w:r>
              <w:rPr>
                <w:color w:val="000000"/>
                <w:sz w:val="18"/>
                <w:szCs w:val="18"/>
              </w:rPr>
              <w:t>Algorithm Selection</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49" w14:textId="77777777" w:rsidR="009952D5" w:rsidRDefault="003E59A1">
            <w:r>
              <w:rPr>
                <w:color w:val="000000"/>
                <w:sz w:val="18"/>
                <w:szCs w:val="18"/>
              </w:rPr>
              <w:t>Choose active fuzzy algorithms per parameter. Semantic layer toggle visible but disabled in Phase 1.</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4A" w14:textId="77777777" w:rsidR="009952D5" w:rsidRDefault="003E59A1">
            <w:r>
              <w:rPr>
                <w:color w:val="000000"/>
                <w:sz w:val="18"/>
                <w:szCs w:val="18"/>
              </w:rPr>
              <w:t>AML Admin / Product</w:t>
            </w:r>
          </w:p>
        </w:tc>
      </w:tr>
      <w:tr w:rsidR="009952D5" w14:paraId="752D684F"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4C" w14:textId="77777777" w:rsidR="009952D5" w:rsidRDefault="003E59A1">
            <w:r>
              <w:rPr>
                <w:color w:val="000000"/>
                <w:sz w:val="18"/>
                <w:szCs w:val="18"/>
              </w:rPr>
              <w:t>Stop Word Dictionary</w:t>
            </w:r>
          </w:p>
        </w:tc>
        <w:tc>
          <w:tcPr>
            <w:tcW w:w="48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4D" w14:textId="77777777" w:rsidR="009952D5" w:rsidRDefault="003E59A1">
            <w:r>
              <w:rPr>
                <w:color w:val="000000"/>
                <w:sz w:val="18"/>
                <w:szCs w:val="18"/>
              </w:rPr>
              <w:t>Add/remove stop words per language. Mark as 'always remove' or 'remove from legal entity names only'.</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4E" w14:textId="77777777" w:rsidR="009952D5" w:rsidRDefault="003E59A1">
            <w:r>
              <w:rPr>
                <w:color w:val="000000"/>
                <w:sz w:val="18"/>
                <w:szCs w:val="18"/>
              </w:rPr>
              <w:t>AML Admin</w:t>
            </w:r>
          </w:p>
        </w:tc>
      </w:tr>
      <w:tr w:rsidR="009952D5" w14:paraId="752D685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50" w14:textId="77777777" w:rsidR="009952D5" w:rsidRDefault="003E59A1">
            <w:r>
              <w:rPr>
                <w:color w:val="000000"/>
                <w:sz w:val="18"/>
                <w:szCs w:val="18"/>
              </w:rPr>
              <w:t>Whitelist Management</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51" w14:textId="77777777" w:rsidR="009952D5" w:rsidRDefault="003E59A1">
            <w:r>
              <w:rPr>
                <w:color w:val="000000"/>
                <w:sz w:val="18"/>
                <w:szCs w:val="18"/>
              </w:rPr>
              <w:t>Add/approve/expire whitelist entries. Bulk import via CSV. Full audit trail.</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52" w14:textId="77777777" w:rsidR="009952D5" w:rsidRDefault="003E59A1">
            <w:r>
              <w:rPr>
                <w:color w:val="000000"/>
                <w:sz w:val="18"/>
                <w:szCs w:val="18"/>
              </w:rPr>
              <w:t>AML Analyst / Supervisor</w:t>
            </w:r>
          </w:p>
        </w:tc>
      </w:tr>
      <w:tr w:rsidR="009952D5" w14:paraId="752D6857"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54" w14:textId="77777777" w:rsidR="009952D5" w:rsidRDefault="003E59A1">
            <w:r>
              <w:rPr>
                <w:color w:val="000000"/>
                <w:sz w:val="18"/>
                <w:szCs w:val="18"/>
              </w:rPr>
              <w:t>List Subscription Manager</w:t>
            </w:r>
          </w:p>
        </w:tc>
        <w:tc>
          <w:tcPr>
            <w:tcW w:w="48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55" w14:textId="77777777" w:rsidR="009952D5" w:rsidRDefault="003E59A1">
            <w:r>
              <w:rPr>
                <w:color w:val="000000"/>
                <w:sz w:val="18"/>
                <w:szCs w:val="18"/>
              </w:rPr>
              <w:t>Activate/deactivate watchlists and sub-lists. Configure update polling frequency.</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56" w14:textId="77777777" w:rsidR="009952D5" w:rsidRDefault="003E59A1">
            <w:r>
              <w:rPr>
                <w:color w:val="000000"/>
                <w:sz w:val="18"/>
                <w:szCs w:val="18"/>
              </w:rPr>
              <w:t>AML Admin</w:t>
            </w:r>
          </w:p>
        </w:tc>
      </w:tr>
      <w:tr w:rsidR="009952D5" w14:paraId="752D685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58" w14:textId="77777777" w:rsidR="009952D5" w:rsidRDefault="003E59A1">
            <w:r>
              <w:rPr>
                <w:color w:val="000000"/>
                <w:sz w:val="18"/>
                <w:szCs w:val="18"/>
              </w:rPr>
              <w:lastRenderedPageBreak/>
              <w:t>Keyword Dictionary</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59" w14:textId="77777777" w:rsidR="009952D5" w:rsidRDefault="003E59A1">
            <w:r>
              <w:rPr>
                <w:color w:val="000000"/>
                <w:sz w:val="18"/>
                <w:szCs w:val="18"/>
              </w:rPr>
              <w:t>Maintain high-risk keyword lists for TBML, Adverse Media, and payment field screening.</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5A" w14:textId="77777777" w:rsidR="009952D5" w:rsidRDefault="003E59A1">
            <w:r>
              <w:rPr>
                <w:color w:val="000000"/>
                <w:sz w:val="18"/>
                <w:szCs w:val="18"/>
              </w:rPr>
              <w:t>AML Admin</w:t>
            </w:r>
          </w:p>
        </w:tc>
      </w:tr>
      <w:tr w:rsidR="009952D5" w14:paraId="752D685F"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5C" w14:textId="77777777" w:rsidR="009952D5" w:rsidRDefault="003E59A1">
            <w:r>
              <w:rPr>
                <w:color w:val="000000"/>
                <w:sz w:val="18"/>
                <w:szCs w:val="18"/>
              </w:rPr>
              <w:t>Amount Threshold Config</w:t>
            </w:r>
          </w:p>
        </w:tc>
        <w:tc>
          <w:tcPr>
            <w:tcW w:w="48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5D" w14:textId="77777777" w:rsidR="009952D5" w:rsidRDefault="003E59A1">
            <w:r>
              <w:rPr>
                <w:color w:val="000000"/>
                <w:sz w:val="18"/>
                <w:szCs w:val="18"/>
              </w:rPr>
              <w:t>Payment amount thresholds by currency, customer type, and corridor.</w:t>
            </w:r>
          </w:p>
        </w:tc>
        <w:tc>
          <w:tcPr>
            <w:tcW w:w="16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85E" w14:textId="77777777" w:rsidR="009952D5" w:rsidRDefault="003E59A1">
            <w:r>
              <w:rPr>
                <w:color w:val="000000"/>
                <w:sz w:val="18"/>
                <w:szCs w:val="18"/>
              </w:rPr>
              <w:t>AML Admin</w:t>
            </w:r>
          </w:p>
        </w:tc>
      </w:tr>
      <w:tr w:rsidR="009952D5" w14:paraId="752D686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60" w14:textId="77777777" w:rsidR="009952D5" w:rsidRDefault="003E59A1">
            <w:r>
              <w:rPr>
                <w:color w:val="000000"/>
                <w:sz w:val="18"/>
                <w:szCs w:val="18"/>
              </w:rPr>
              <w:t>Audit Trail Viewer</w:t>
            </w:r>
          </w:p>
        </w:tc>
        <w:tc>
          <w:tcPr>
            <w:tcW w:w="4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61" w14:textId="77777777" w:rsidR="009952D5" w:rsidRDefault="003E59A1">
            <w:r>
              <w:rPr>
                <w:color w:val="000000"/>
                <w:sz w:val="18"/>
                <w:szCs w:val="18"/>
              </w:rPr>
              <w:t>Per-decision structured JSON viewer. Filter by algorithm, score band, list source, date range. Export for regulatory review.</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62" w14:textId="77777777" w:rsidR="009952D5" w:rsidRDefault="003E59A1">
            <w:r>
              <w:rPr>
                <w:color w:val="000000"/>
                <w:sz w:val="18"/>
                <w:szCs w:val="18"/>
              </w:rPr>
              <w:t>AML Analyst / Supervisor / Compliance</w:t>
            </w:r>
          </w:p>
        </w:tc>
      </w:tr>
      <w:tr w:rsidR="009952D5" w14:paraId="752D6867"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864" w14:textId="77777777" w:rsidR="009952D5" w:rsidRDefault="003E59A1">
            <w:r>
              <w:rPr>
                <w:color w:val="000000"/>
                <w:sz w:val="18"/>
                <w:szCs w:val="18"/>
              </w:rPr>
              <w:t>Semantic Layer Config [Phase 2]</w:t>
            </w:r>
          </w:p>
        </w:tc>
        <w:tc>
          <w:tcPr>
            <w:tcW w:w="48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865" w14:textId="77777777" w:rsidR="009952D5" w:rsidRDefault="003E59A1">
            <w:r>
              <w:rPr>
                <w:color w:val="000000"/>
                <w:sz w:val="18"/>
                <w:szCs w:val="18"/>
              </w:rPr>
              <w:t>Select embedding model; configure alpha blend ratio; enable/disable LLM reasoning layer toggle.</w:t>
            </w:r>
          </w:p>
        </w:tc>
        <w:tc>
          <w:tcPr>
            <w:tcW w:w="16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866" w14:textId="77777777" w:rsidR="009952D5" w:rsidRDefault="003E59A1">
            <w:r>
              <w:rPr>
                <w:color w:val="000000"/>
                <w:sz w:val="18"/>
                <w:szCs w:val="18"/>
              </w:rPr>
              <w:t>AML Admin / Product</w:t>
            </w:r>
          </w:p>
        </w:tc>
      </w:tr>
    </w:tbl>
    <w:p w14:paraId="752D6869" w14:textId="77777777" w:rsidR="009952D5" w:rsidRDefault="003E59A1">
      <w:pPr>
        <w:pStyle w:val="Heading2"/>
      </w:pPr>
      <w:r>
        <w:t>9.2  Data Quality &amp; Watchlist Management</w:t>
      </w:r>
    </w:p>
    <w:p w14:paraId="752D686A" w14:textId="77777777" w:rsidR="009952D5" w:rsidRDefault="003E59A1">
      <w:pPr>
        <w:pStyle w:val="ListParagraph"/>
        <w:numPr>
          <w:ilvl w:val="0"/>
          <w:numId w:val="2"/>
        </w:numPr>
        <w:spacing w:before="40" w:after="40"/>
      </w:pPr>
      <w:r>
        <w:rPr>
          <w:sz w:val="19"/>
          <w:szCs w:val="19"/>
        </w:rPr>
        <w:t>Unicode NFC normalisation, zero-width character removal, case normalisation applied on ingestion.</w:t>
      </w:r>
    </w:p>
    <w:p w14:paraId="752D686B" w14:textId="77777777" w:rsidR="009952D5" w:rsidRDefault="003E59A1">
      <w:pPr>
        <w:pStyle w:val="ListParagraph"/>
        <w:numPr>
          <w:ilvl w:val="0"/>
          <w:numId w:val="2"/>
        </w:numPr>
        <w:spacing w:before="40" w:after="40"/>
      </w:pPr>
      <w:r>
        <w:rPr>
          <w:sz w:val="19"/>
          <w:szCs w:val="19"/>
        </w:rPr>
        <w:t>Entity type classification (Individual / Organisation / Vessel / Aircraft / Goods) assigned per record.</w:t>
      </w:r>
    </w:p>
    <w:p w14:paraId="752D686C" w14:textId="77777777" w:rsidR="009952D5" w:rsidRDefault="003E59A1">
      <w:pPr>
        <w:pStyle w:val="ListParagraph"/>
        <w:numPr>
          <w:ilvl w:val="0"/>
          <w:numId w:val="2"/>
        </w:numPr>
        <w:spacing w:before="40" w:after="40"/>
      </w:pPr>
      <w:r>
        <w:rPr>
          <w:sz w:val="19"/>
          <w:szCs w:val="19"/>
        </w:rPr>
        <w:t>Completeness scoring: each record scored for data completeness to guide threshold calibration.</w:t>
      </w:r>
    </w:p>
    <w:p w14:paraId="752D686D" w14:textId="77777777" w:rsidR="009952D5" w:rsidRDefault="003E59A1">
      <w:pPr>
        <w:pStyle w:val="ListParagraph"/>
        <w:numPr>
          <w:ilvl w:val="0"/>
          <w:numId w:val="2"/>
        </w:numPr>
        <w:spacing w:before="40" w:after="40"/>
      </w:pPr>
      <w:r>
        <w:rPr>
          <w:sz w:val="19"/>
          <w:szCs w:val="19"/>
        </w:rPr>
        <w:t>Cross-list deduplication: records matching the same real-world entity across multiple lists linked in the entity resolution index.</w:t>
      </w:r>
    </w:p>
    <w:p w14:paraId="752D686E" w14:textId="77777777" w:rsidR="009952D5" w:rsidRDefault="003E59A1">
      <w:pPr>
        <w:pStyle w:val="ListParagraph"/>
        <w:numPr>
          <w:ilvl w:val="0"/>
          <w:numId w:val="2"/>
        </w:numPr>
        <w:spacing w:before="40" w:after="40"/>
      </w:pPr>
      <w:r>
        <w:rPr>
          <w:sz w:val="19"/>
          <w:szCs w:val="19"/>
        </w:rPr>
        <w:t>Script detection on ingestion: each watchlist name tagged with script family at ingest time to pre-route retrieval.</w:t>
      </w:r>
    </w:p>
    <w:p w14:paraId="752D686F" w14:textId="77777777" w:rsidR="009952D5" w:rsidRDefault="003E59A1">
      <w:pPr>
        <w:pStyle w:val="ListParagraph"/>
        <w:numPr>
          <w:ilvl w:val="0"/>
          <w:numId w:val="2"/>
        </w:numPr>
        <w:spacing w:before="40" w:after="40"/>
      </w:pPr>
      <w:r>
        <w:rPr>
          <w:sz w:val="19"/>
          <w:szCs w:val="19"/>
        </w:rPr>
        <w:t>Variant generation at write time: 6-axis variant generation applied to each watchlist name on ingestion, not at query time, to avoid adding latency to the real-time screening path.</w:t>
      </w:r>
    </w:p>
    <w:p w14:paraId="752D6870" w14:textId="77777777" w:rsidR="009952D5" w:rsidRDefault="003E59A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52D5" w14:paraId="752D6874" w14:textId="77777777">
        <w:tc>
          <w:tcPr>
            <w:tcW w:w="9360" w:type="dxa"/>
            <w:tcBorders>
              <w:top w:val="none" w:sz="0" w:space="0" w:color="FFFFFF"/>
              <w:left w:val="none" w:sz="0" w:space="0" w:color="FFFFFF"/>
              <w:bottom w:val="none" w:sz="0" w:space="0" w:color="FFFFFF"/>
              <w:right w:val="none" w:sz="0" w:space="0" w:color="FFFFFF"/>
            </w:tcBorders>
            <w:shd w:val="clear" w:color="auto" w:fill="375623"/>
            <w:tcMar>
              <w:top w:w="180" w:type="dxa"/>
              <w:left w:w="280" w:type="dxa"/>
              <w:bottom w:w="160" w:type="dxa"/>
              <w:right w:w="200" w:type="dxa"/>
            </w:tcMar>
          </w:tcPr>
          <w:p w14:paraId="752D6871" w14:textId="756F58CC" w:rsidR="009952D5" w:rsidRDefault="003E59A1">
            <w:r>
              <w:rPr>
                <w:b/>
                <w:bCs/>
                <w:color w:val="FFFFFF"/>
                <w:sz w:val="30"/>
                <w:szCs w:val="30"/>
              </w:rPr>
              <w:lastRenderedPageBreak/>
              <w:t xml:space="preserve">PHASE 2  </w:t>
            </w:r>
          </w:p>
          <w:p w14:paraId="752D6872" w14:textId="77777777" w:rsidR="009952D5" w:rsidRDefault="003E59A1">
            <w:r>
              <w:rPr>
                <w:b/>
                <w:bCs/>
                <w:color w:val="FFFFFF"/>
                <w:sz w:val="24"/>
                <w:szCs w:val="24"/>
              </w:rPr>
              <w:t xml:space="preserve">Intelligence Layer — </w:t>
            </w:r>
            <w:proofErr w:type="spellStart"/>
            <w:r>
              <w:rPr>
                <w:b/>
                <w:bCs/>
                <w:color w:val="FFFFFF"/>
                <w:sz w:val="24"/>
                <w:szCs w:val="24"/>
              </w:rPr>
              <w:t>LaBSE</w:t>
            </w:r>
            <w:proofErr w:type="spellEnd"/>
            <w:r>
              <w:rPr>
                <w:b/>
                <w:bCs/>
                <w:color w:val="FFFFFF"/>
                <w:sz w:val="24"/>
                <w:szCs w:val="24"/>
              </w:rPr>
              <w:t xml:space="preserve"> Semantic Retrieval, ML Ensemble, Semantic Re-ranking &amp; Entity Graph</w:t>
            </w:r>
          </w:p>
          <w:p w14:paraId="752D6873" w14:textId="77777777" w:rsidR="009952D5" w:rsidRDefault="003E59A1">
            <w:pPr>
              <w:spacing w:before="60"/>
            </w:pPr>
            <w:r>
              <w:rPr>
                <w:color w:val="FFFFFF"/>
                <w:sz w:val="19"/>
                <w:szCs w:val="19"/>
              </w:rPr>
              <w:t>Entry gate: Phase 1 operationally stable  |  50K+ labelled pairs collected from Phase 1 analyst decisions  |  Baseline F1 established</w:t>
            </w:r>
          </w:p>
        </w:tc>
      </w:tr>
    </w:tbl>
    <w:p w14:paraId="752D6875" w14:textId="77777777" w:rsidR="009952D5" w:rsidRDefault="009952D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8120"/>
      </w:tblGrid>
      <w:tr w:rsidR="009952D5" w14:paraId="752D6878" w14:textId="77777777">
        <w:tc>
          <w:tcPr>
            <w:tcW w:w="1240" w:type="dxa"/>
            <w:tcBorders>
              <w:top w:val="none" w:sz="0" w:space="0" w:color="FFFFFF"/>
              <w:left w:val="none" w:sz="0" w:space="0" w:color="FFFFFF"/>
              <w:bottom w:val="none" w:sz="0" w:space="0" w:color="FFFFFF"/>
              <w:right w:val="none" w:sz="0" w:space="0" w:color="FFFFFF"/>
            </w:tcBorders>
            <w:shd w:val="clear" w:color="auto" w:fill="E2EFDA"/>
            <w:tcMar>
              <w:top w:w="100" w:type="dxa"/>
              <w:left w:w="140" w:type="dxa"/>
              <w:bottom w:w="100" w:type="dxa"/>
              <w:right w:w="80" w:type="dxa"/>
            </w:tcMar>
            <w:vAlign w:val="center"/>
          </w:tcPr>
          <w:p w14:paraId="752D6876" w14:textId="77777777" w:rsidR="009952D5" w:rsidRDefault="003E59A1">
            <w:pPr>
              <w:jc w:val="center"/>
            </w:pPr>
            <w:r>
              <w:rPr>
                <w:b/>
                <w:bCs/>
                <w:color w:val="375623"/>
                <w:sz w:val="18"/>
                <w:szCs w:val="18"/>
              </w:rPr>
              <w:t>PHASE 2 ENTRY GATE</w:t>
            </w:r>
          </w:p>
        </w:tc>
        <w:tc>
          <w:tcPr>
            <w:tcW w:w="8120" w:type="dxa"/>
            <w:tcBorders>
              <w:top w:val="none" w:sz="0" w:space="0" w:color="FFFFFF"/>
              <w:left w:val="none" w:sz="0" w:space="0" w:color="FFFFFF"/>
              <w:bottom w:val="none" w:sz="0" w:space="0" w:color="FFFFFF"/>
              <w:right w:val="none" w:sz="0" w:space="0" w:color="FFFFFF"/>
            </w:tcBorders>
            <w:shd w:val="clear" w:color="auto" w:fill="E2EFDA"/>
            <w:tcMar>
              <w:top w:w="100" w:type="dxa"/>
              <w:left w:w="120" w:type="dxa"/>
              <w:bottom w:w="100" w:type="dxa"/>
              <w:right w:w="120" w:type="dxa"/>
            </w:tcMar>
          </w:tcPr>
          <w:p w14:paraId="752D6877" w14:textId="77777777" w:rsidR="009952D5" w:rsidRDefault="003E59A1">
            <w:r>
              <w:rPr>
                <w:color w:val="000000"/>
                <w:sz w:val="18"/>
                <w:szCs w:val="18"/>
              </w:rPr>
              <w:t xml:space="preserve">Phase 2 development must not begin until: (1) Phase 1 is operationally stable and past its first regulatory audit cycle; (2) a minimum of 50,000 labelled match/non-match pairs have been collected from Phase 1 production analyst dispositions; (3) a QA baseline F1 score has been established for Phase 1 fixed-weight L2 scoring. </w:t>
            </w:r>
            <w:proofErr w:type="spellStart"/>
            <w:r>
              <w:rPr>
                <w:color w:val="000000"/>
                <w:sz w:val="18"/>
                <w:szCs w:val="18"/>
              </w:rPr>
              <w:t>LightGBM</w:t>
            </w:r>
            <w:proofErr w:type="spellEnd"/>
            <w:r>
              <w:rPr>
                <w:color w:val="000000"/>
                <w:sz w:val="18"/>
                <w:szCs w:val="18"/>
              </w:rPr>
              <w:t xml:space="preserve"> models trained before sufficient Phase 1 data exists will produce unreliable results.</w:t>
            </w:r>
          </w:p>
        </w:tc>
      </w:tr>
    </w:tbl>
    <w:p w14:paraId="752D687A" w14:textId="77777777" w:rsidR="009952D5" w:rsidRDefault="003E59A1">
      <w:pPr>
        <w:pStyle w:val="Heading1"/>
        <w:pBdr>
          <w:bottom w:val="single" w:sz="8" w:space="4" w:color="1F3864"/>
        </w:pBdr>
      </w:pPr>
      <w:r>
        <w:t xml:space="preserve">10.  L1 Semantic Upgrade — </w:t>
      </w:r>
      <w:proofErr w:type="spellStart"/>
      <w:r>
        <w:t>LaBSE</w:t>
      </w:r>
      <w:proofErr w:type="spellEnd"/>
      <w:r>
        <w:t xml:space="preserve"> + FAISS HNSW (Phase 2)</w:t>
      </w:r>
    </w:p>
    <w:p w14:paraId="752D687B" w14:textId="77777777" w:rsidR="009952D5" w:rsidRDefault="003E59A1">
      <w:pPr>
        <w:spacing w:before="60" w:after="80"/>
      </w:pPr>
      <w:r>
        <w:t xml:space="preserve">Phase 2 promotes </w:t>
      </w:r>
      <w:proofErr w:type="spellStart"/>
      <w:r>
        <w:t>LaBSE</w:t>
      </w:r>
      <w:proofErr w:type="spellEnd"/>
      <w:r>
        <w:t xml:space="preserve"> multilingual embeddings and FAISS HNSW approximate nearest-neighbour search to the primary L1 retrieval signal, raising cross-script recall from the Phase 1 ~92% baseline to ~97%. The Phase 1 BK-Tree and phonetic signals are retained as secondary and tertiary signals.</w:t>
      </w:r>
    </w:p>
    <w:p w14:paraId="752D687C" w14:textId="77777777" w:rsidR="009952D5" w:rsidRDefault="009952D5">
      <w:pPr>
        <w:spacing w:before="60"/>
      </w:pPr>
    </w:p>
    <w:p w14:paraId="752D687D" w14:textId="77777777" w:rsidR="009952D5" w:rsidRDefault="003E59A1">
      <w:pPr>
        <w:pStyle w:val="Heading2"/>
      </w:pPr>
      <w:r>
        <w:rPr>
          <w:color w:val="375623"/>
        </w:rPr>
        <w:t xml:space="preserve">10.1  </w:t>
      </w:r>
      <w:proofErr w:type="spellStart"/>
      <w:r>
        <w:rPr>
          <w:color w:val="375623"/>
        </w:rPr>
        <w:t>LaBSE</w:t>
      </w:r>
      <w:proofErr w:type="spellEnd"/>
      <w:r>
        <w:rPr>
          <w:color w:val="375623"/>
        </w:rPr>
        <w:t xml:space="preserve"> + FAISS HNSW Specification</w:t>
      </w:r>
    </w:p>
    <w:p w14:paraId="752D687E"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952D5" w14:paraId="752D6881" w14:textId="77777777">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7F" w14:textId="77777777" w:rsidR="009952D5" w:rsidRDefault="003E59A1">
            <w:r>
              <w:rPr>
                <w:b/>
                <w:bCs/>
                <w:color w:val="FFFFFF"/>
                <w:sz w:val="19"/>
                <w:szCs w:val="19"/>
              </w:rPr>
              <w:t>Specification</w:t>
            </w:r>
          </w:p>
        </w:tc>
        <w:tc>
          <w:tcPr>
            <w:tcW w:w="73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80" w14:textId="77777777" w:rsidR="009952D5" w:rsidRDefault="003E59A1">
            <w:r>
              <w:rPr>
                <w:b/>
                <w:bCs/>
                <w:color w:val="FFFFFF"/>
                <w:sz w:val="19"/>
                <w:szCs w:val="19"/>
              </w:rPr>
              <w:t>Detail</w:t>
            </w:r>
          </w:p>
        </w:tc>
      </w:tr>
      <w:tr w:rsidR="009952D5" w14:paraId="752D6884" w14:textId="77777777">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82" w14:textId="77777777" w:rsidR="009952D5" w:rsidRDefault="003E59A1">
            <w:r>
              <w:rPr>
                <w:color w:val="000000"/>
                <w:sz w:val="18"/>
                <w:szCs w:val="18"/>
              </w:rPr>
              <w:t>Model</w:t>
            </w:r>
          </w:p>
        </w:tc>
        <w:tc>
          <w:tcPr>
            <w:tcW w:w="73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83" w14:textId="77777777" w:rsidR="009952D5" w:rsidRDefault="003E59A1">
            <w:proofErr w:type="spellStart"/>
            <w:r>
              <w:rPr>
                <w:color w:val="000000"/>
                <w:sz w:val="18"/>
                <w:szCs w:val="18"/>
              </w:rPr>
              <w:t>LaBSE</w:t>
            </w:r>
            <w:proofErr w:type="spellEnd"/>
            <w:r>
              <w:rPr>
                <w:color w:val="000000"/>
                <w:sz w:val="18"/>
                <w:szCs w:val="18"/>
              </w:rPr>
              <w:t xml:space="preserve"> — Language-Agnostic BERT Sentence Embeddings, trained on 109 languages. Fine-tuned on AML name-pair domain corpus collected from Phase 1 labelled decisions for 5–10% additional accuracy.</w:t>
            </w:r>
          </w:p>
        </w:tc>
      </w:tr>
      <w:tr w:rsidR="009952D5" w14:paraId="752D688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85" w14:textId="77777777" w:rsidR="009952D5" w:rsidRDefault="003E59A1">
            <w:r>
              <w:rPr>
                <w:color w:val="000000"/>
                <w:sz w:val="18"/>
                <w:szCs w:val="18"/>
              </w:rPr>
              <w:t>Index</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86" w14:textId="77777777" w:rsidR="009952D5" w:rsidRDefault="003E59A1">
            <w:r>
              <w:rPr>
                <w:color w:val="000000"/>
                <w:sz w:val="18"/>
                <w:szCs w:val="18"/>
              </w:rPr>
              <w:t>FAISS HNSW (Hierarchical Navigable Small World). Sub-5ms p99 retrieval at 100M+ vectors. Rebuilt nightly on watchlist updates.</w:t>
            </w:r>
          </w:p>
        </w:tc>
      </w:tr>
      <w:tr w:rsidR="009952D5" w14:paraId="752D688A" w14:textId="77777777">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88" w14:textId="77777777" w:rsidR="009952D5" w:rsidRDefault="003E59A1">
            <w:r>
              <w:rPr>
                <w:color w:val="000000"/>
                <w:sz w:val="18"/>
                <w:szCs w:val="18"/>
              </w:rPr>
              <w:t>Recall improvement</w:t>
            </w:r>
          </w:p>
        </w:tc>
        <w:tc>
          <w:tcPr>
            <w:tcW w:w="73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89" w14:textId="77777777" w:rsidR="009952D5" w:rsidRDefault="003E59A1">
            <w:r>
              <w:rPr>
                <w:color w:val="000000"/>
                <w:sz w:val="18"/>
                <w:szCs w:val="18"/>
              </w:rPr>
              <w:t xml:space="preserve">~97% cross-script recall vs ~92% Phase 1 </w:t>
            </w:r>
            <w:proofErr w:type="spellStart"/>
            <w:r>
              <w:rPr>
                <w:color w:val="000000"/>
                <w:sz w:val="18"/>
                <w:szCs w:val="18"/>
              </w:rPr>
              <w:t>phonetic+BK-Tree</w:t>
            </w:r>
            <w:proofErr w:type="spellEnd"/>
            <w:r>
              <w:rPr>
                <w:color w:val="000000"/>
                <w:sz w:val="18"/>
                <w:szCs w:val="18"/>
              </w:rPr>
              <w:t xml:space="preserve"> baseline. </w:t>
            </w:r>
            <w:proofErr w:type="spellStart"/>
            <w:r>
              <w:rPr>
                <w:color w:val="000000"/>
                <w:sz w:val="18"/>
                <w:szCs w:val="18"/>
              </w:rPr>
              <w:t>Arabic↔Latin</w:t>
            </w:r>
            <w:proofErr w:type="spellEnd"/>
            <w:r>
              <w:rPr>
                <w:color w:val="000000"/>
                <w:sz w:val="18"/>
                <w:szCs w:val="18"/>
              </w:rPr>
              <w:t xml:space="preserve"> and </w:t>
            </w:r>
            <w:proofErr w:type="spellStart"/>
            <w:r>
              <w:rPr>
                <w:color w:val="000000"/>
                <w:sz w:val="18"/>
                <w:szCs w:val="18"/>
              </w:rPr>
              <w:t>Cyrillic↔Latin</w:t>
            </w:r>
            <w:proofErr w:type="spellEnd"/>
            <w:r>
              <w:rPr>
                <w:color w:val="000000"/>
                <w:sz w:val="18"/>
                <w:szCs w:val="18"/>
              </w:rPr>
              <w:t xml:space="preserve"> without per-name rule tables.</w:t>
            </w:r>
          </w:p>
        </w:tc>
      </w:tr>
      <w:tr w:rsidR="009952D5" w14:paraId="752D688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8B" w14:textId="77777777" w:rsidR="009952D5" w:rsidRDefault="003E59A1">
            <w:r>
              <w:rPr>
                <w:color w:val="000000"/>
                <w:sz w:val="18"/>
                <w:szCs w:val="18"/>
              </w:rPr>
              <w:t>Similarity metric</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8C" w14:textId="77777777" w:rsidR="009952D5" w:rsidRDefault="003E59A1">
            <w:r>
              <w:rPr>
                <w:color w:val="000000"/>
                <w:sz w:val="18"/>
                <w:szCs w:val="18"/>
              </w:rPr>
              <w:t>Cosine similarity on L2-normalised 768-dimensional embeddings. Top-k=50 candidates per query (configurable).</w:t>
            </w:r>
          </w:p>
        </w:tc>
      </w:tr>
      <w:tr w:rsidR="009952D5" w14:paraId="752D6890" w14:textId="77777777">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8E" w14:textId="77777777" w:rsidR="009952D5" w:rsidRDefault="003E59A1">
            <w:r>
              <w:rPr>
                <w:color w:val="000000"/>
                <w:sz w:val="18"/>
                <w:szCs w:val="18"/>
              </w:rPr>
              <w:t>Phase 2 signal hierarchy</w:t>
            </w:r>
          </w:p>
        </w:tc>
        <w:tc>
          <w:tcPr>
            <w:tcW w:w="73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8F" w14:textId="77777777" w:rsidR="009952D5" w:rsidRDefault="003E59A1">
            <w:r>
              <w:rPr>
                <w:color w:val="000000"/>
                <w:sz w:val="18"/>
                <w:szCs w:val="18"/>
              </w:rPr>
              <w:t xml:space="preserve">Primary: </w:t>
            </w:r>
            <w:proofErr w:type="spellStart"/>
            <w:r>
              <w:rPr>
                <w:color w:val="000000"/>
                <w:sz w:val="18"/>
                <w:szCs w:val="18"/>
              </w:rPr>
              <w:t>LaBSE</w:t>
            </w:r>
            <w:proofErr w:type="spellEnd"/>
            <w:r>
              <w:rPr>
                <w:color w:val="000000"/>
                <w:sz w:val="18"/>
                <w:szCs w:val="18"/>
              </w:rPr>
              <w:t xml:space="preserve"> FAISS HNSW  |  Secondary: BK-Tree (Phase 1)  |  Tertiary: Phonetic stack (Phase 1)  |  Quaternary: N-gram (Phase 1)</w:t>
            </w:r>
          </w:p>
        </w:tc>
      </w:tr>
    </w:tbl>
    <w:p w14:paraId="752D6892" w14:textId="77777777" w:rsidR="009952D5" w:rsidRDefault="003E59A1">
      <w:pPr>
        <w:pStyle w:val="Heading1"/>
        <w:pBdr>
          <w:bottom w:val="single" w:sz="8" w:space="4" w:color="1F3864"/>
        </w:pBdr>
      </w:pPr>
      <w:r>
        <w:t xml:space="preserve">11.  L2 ML Upgrade — </w:t>
      </w:r>
      <w:proofErr w:type="spellStart"/>
      <w:r>
        <w:t>LightGBM</w:t>
      </w:r>
      <w:proofErr w:type="spellEnd"/>
      <w:r>
        <w:t xml:space="preserve"> Culture-Cluster Ensemble (Phase 2)</w:t>
      </w:r>
    </w:p>
    <w:p w14:paraId="752D6893" w14:textId="77777777" w:rsidR="009952D5" w:rsidRDefault="003E59A1">
      <w:pPr>
        <w:spacing w:before="60" w:after="80"/>
      </w:pPr>
      <w:r>
        <w:t>A gradient-boosted ensemble replaces the Phase 1 fixed-weight scoring stack. Separate sub-models are trained per culture cluster because Arabic name matching features are predictive in fundamentally different ways from Latin or Central Asian Cyrillic features. Expected false positive reduction: 60–70% vs Phase 1 baseline. Expected accuracy gain from per-culture sub-models vs a single global model: 15–20%.</w:t>
      </w:r>
    </w:p>
    <w:p w14:paraId="752D6895" w14:textId="77777777" w:rsidR="009952D5" w:rsidRDefault="003E59A1">
      <w:pPr>
        <w:pStyle w:val="Heading2"/>
      </w:pPr>
      <w:r>
        <w:rPr>
          <w:color w:val="375623"/>
        </w:rPr>
        <w:t>11.1  Culture Sub-Models (3 Clusters for Target Markets)</w:t>
      </w:r>
    </w:p>
    <w:p w14:paraId="752D6896"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360"/>
      </w:tblGrid>
      <w:tr w:rsidR="009952D5" w14:paraId="752D689B" w14:textId="77777777">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97" w14:textId="77777777" w:rsidR="009952D5" w:rsidRDefault="003E59A1">
            <w:r>
              <w:rPr>
                <w:b/>
                <w:bCs/>
                <w:color w:val="FFFFFF"/>
                <w:sz w:val="19"/>
                <w:szCs w:val="19"/>
              </w:rPr>
              <w:t>Culture Cluster</w:t>
            </w:r>
          </w:p>
        </w:tc>
        <w:tc>
          <w:tcPr>
            <w:tcW w:w="2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98" w14:textId="77777777" w:rsidR="009952D5" w:rsidRDefault="003E59A1">
            <w:r>
              <w:rPr>
                <w:b/>
                <w:bCs/>
                <w:color w:val="FFFFFF"/>
                <w:sz w:val="19"/>
                <w:szCs w:val="19"/>
              </w:rPr>
              <w:t>Scope</w:t>
            </w:r>
          </w:p>
        </w:tc>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99" w14:textId="77777777" w:rsidR="009952D5" w:rsidRDefault="003E59A1">
            <w:r>
              <w:rPr>
                <w:b/>
                <w:bCs/>
                <w:color w:val="FFFFFF"/>
                <w:sz w:val="19"/>
                <w:szCs w:val="19"/>
              </w:rPr>
              <w:t>Key Differentiating Features</w:t>
            </w:r>
          </w:p>
        </w:tc>
        <w:tc>
          <w:tcPr>
            <w:tcW w:w="23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9A" w14:textId="77777777" w:rsidR="009952D5" w:rsidRDefault="003E59A1">
            <w:r>
              <w:rPr>
                <w:b/>
                <w:bCs/>
                <w:color w:val="FFFFFF"/>
                <w:sz w:val="19"/>
                <w:szCs w:val="19"/>
              </w:rPr>
              <w:t>Training Data</w:t>
            </w:r>
          </w:p>
        </w:tc>
      </w:tr>
      <w:tr w:rsidR="009952D5" w14:paraId="752D68A0" w14:textId="77777777">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9C" w14:textId="77777777" w:rsidR="009952D5" w:rsidRDefault="003E59A1">
            <w:r>
              <w:rPr>
                <w:color w:val="000000"/>
                <w:sz w:val="18"/>
                <w:szCs w:val="18"/>
              </w:rPr>
              <w:t>Arabic / MSA</w:t>
            </w:r>
          </w:p>
        </w:tc>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9D" w14:textId="77777777" w:rsidR="009952D5" w:rsidRDefault="003E59A1">
            <w:r>
              <w:rPr>
                <w:color w:val="000000"/>
                <w:sz w:val="18"/>
                <w:szCs w:val="18"/>
              </w:rPr>
              <w:t>Arabic MSA, Gulf, Levantine, North African dialects</w:t>
            </w:r>
          </w:p>
        </w:tc>
        <w:tc>
          <w:tcPr>
            <w:tcW w:w="28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9E" w14:textId="77777777" w:rsidR="009952D5" w:rsidRDefault="003E59A1">
            <w:r>
              <w:rPr>
                <w:color w:val="000000"/>
                <w:sz w:val="18"/>
                <w:szCs w:val="18"/>
              </w:rPr>
              <w:t>Kunya prefix weight, hamza normalisation variants, nisba suffix patterns, root-pattern morphology, token ordering</w:t>
            </w:r>
          </w:p>
        </w:tc>
        <w:tc>
          <w:tcPr>
            <w:tcW w:w="23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9F" w14:textId="77777777" w:rsidR="009952D5" w:rsidRDefault="003E59A1">
            <w:r>
              <w:rPr>
                <w:color w:val="000000"/>
                <w:sz w:val="18"/>
                <w:szCs w:val="18"/>
              </w:rPr>
              <w:t>OFAC SDN Arabic + Phase 1 labelled analyst decisions</w:t>
            </w:r>
          </w:p>
        </w:tc>
      </w:tr>
      <w:tr w:rsidR="009952D5" w14:paraId="752D68A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A1" w14:textId="77777777" w:rsidR="009952D5" w:rsidRDefault="003E59A1">
            <w:r>
              <w:rPr>
                <w:color w:val="000000"/>
                <w:sz w:val="18"/>
                <w:szCs w:val="18"/>
              </w:rPr>
              <w:lastRenderedPageBreak/>
              <w:t>Latin / Western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A2" w14:textId="77777777" w:rsidR="009952D5" w:rsidRDefault="003E59A1">
            <w:r>
              <w:rPr>
                <w:color w:val="000000"/>
                <w:sz w:val="18"/>
                <w:szCs w:val="18"/>
              </w:rPr>
              <w:t>English, French, Spanish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A3" w14:textId="77777777" w:rsidR="009952D5" w:rsidRDefault="003E59A1">
            <w:r>
              <w:rPr>
                <w:color w:val="000000"/>
                <w:sz w:val="18"/>
                <w:szCs w:val="18"/>
              </w:rPr>
              <w:t>Diacritic expansion weight, prefix/particle handling (De/Van/Le), compound surname splitting</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A4" w14:textId="77777777" w:rsidR="009952D5" w:rsidRDefault="003E59A1">
            <w:r>
              <w:rPr>
                <w:color w:val="000000"/>
                <w:sz w:val="18"/>
                <w:szCs w:val="18"/>
              </w:rPr>
              <w:t>UN + OFAC Latin-name entities + Phase 1 labels</w:t>
            </w:r>
          </w:p>
        </w:tc>
      </w:tr>
      <w:tr w:rsidR="009952D5" w14:paraId="752D68AA" w14:textId="77777777">
        <w:tc>
          <w:tcPr>
            <w:tcW w:w="20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A6" w14:textId="77777777" w:rsidR="009952D5" w:rsidRDefault="003E59A1">
            <w:r>
              <w:rPr>
                <w:color w:val="000000"/>
                <w:sz w:val="18"/>
                <w:szCs w:val="18"/>
              </w:rPr>
              <w:t>Central Asian / Cyrillic</w:t>
            </w:r>
          </w:p>
        </w:tc>
        <w:tc>
          <w:tcPr>
            <w:tcW w:w="22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A7" w14:textId="77777777" w:rsidR="009952D5" w:rsidRDefault="003E59A1">
            <w:r>
              <w:rPr>
                <w:color w:val="000000"/>
                <w:sz w:val="18"/>
                <w:szCs w:val="18"/>
              </w:rPr>
              <w:t>Mongolian, Uzbek, Kazakh</w:t>
            </w:r>
          </w:p>
        </w:tc>
        <w:tc>
          <w:tcPr>
            <w:tcW w:w="28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A8" w14:textId="77777777" w:rsidR="009952D5" w:rsidRDefault="003E59A1">
            <w:r>
              <w:rPr>
                <w:color w:val="000000"/>
                <w:sz w:val="18"/>
                <w:szCs w:val="18"/>
              </w:rPr>
              <w:t>BGN/PCGN standard disambiguation, language sub-variant detection, transliteration standard variants</w:t>
            </w:r>
          </w:p>
        </w:tc>
        <w:tc>
          <w:tcPr>
            <w:tcW w:w="23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A9" w14:textId="77777777" w:rsidR="009952D5" w:rsidRDefault="003E59A1">
            <w:r>
              <w:rPr>
                <w:color w:val="000000"/>
                <w:sz w:val="18"/>
                <w:szCs w:val="18"/>
              </w:rPr>
              <w:t>FATF Central Asian lists + Phase 1 labels</w:t>
            </w:r>
          </w:p>
        </w:tc>
      </w:tr>
    </w:tbl>
    <w:p w14:paraId="752D68AC" w14:textId="77777777" w:rsidR="009952D5" w:rsidRDefault="003E59A1">
      <w:pPr>
        <w:pStyle w:val="Heading1"/>
        <w:pBdr>
          <w:bottom w:val="single" w:sz="8" w:space="4" w:color="1F3864"/>
        </w:pBdr>
      </w:pPr>
      <w:r>
        <w:t>12.  Layer 3 — Semantic Re-ranking &amp; LLM Reasoning (Phase 2)</w:t>
      </w:r>
    </w:p>
    <w:p w14:paraId="752D68AE" w14:textId="77777777" w:rsidR="009952D5" w:rsidRDefault="003E59A1">
      <w:pPr>
        <w:pStyle w:val="Heading2"/>
      </w:pPr>
      <w:r>
        <w:rPr>
          <w:color w:val="375623"/>
        </w:rPr>
        <w:t>12.1  Semantic Re-ranking</w:t>
      </w:r>
    </w:p>
    <w:p w14:paraId="752D68AF" w14:textId="77777777" w:rsidR="009952D5" w:rsidRDefault="003E59A1">
      <w:pPr>
        <w:spacing w:before="60" w:after="80"/>
      </w:pPr>
      <w:proofErr w:type="spellStart"/>
      <w:r>
        <w:t>LaBSE</w:t>
      </w:r>
      <w:proofErr w:type="spellEnd"/>
      <w:r>
        <w:t xml:space="preserve"> cosine similarity re-scores candidates that survive the L2 informational threshold. The combined score formula blends fuzzy and semantic signals:</w:t>
      </w:r>
    </w:p>
    <w:p w14:paraId="752D68B0"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8120"/>
      </w:tblGrid>
      <w:tr w:rsidR="009952D5" w14:paraId="752D68B3" w14:textId="77777777">
        <w:tc>
          <w:tcPr>
            <w:tcW w:w="1240" w:type="dxa"/>
            <w:tcBorders>
              <w:top w:val="none" w:sz="0" w:space="0" w:color="FFFFFF"/>
              <w:left w:val="none" w:sz="0" w:space="0" w:color="FFFFFF"/>
              <w:bottom w:val="none" w:sz="0" w:space="0" w:color="FFFFFF"/>
              <w:right w:val="none" w:sz="0" w:space="0" w:color="FFFFFF"/>
            </w:tcBorders>
            <w:shd w:val="clear" w:color="auto" w:fill="E2EFDA"/>
            <w:tcMar>
              <w:top w:w="100" w:type="dxa"/>
              <w:left w:w="140" w:type="dxa"/>
              <w:bottom w:w="100" w:type="dxa"/>
              <w:right w:w="80" w:type="dxa"/>
            </w:tcMar>
            <w:vAlign w:val="center"/>
          </w:tcPr>
          <w:p w14:paraId="752D68B1" w14:textId="77777777" w:rsidR="009952D5" w:rsidRDefault="003E59A1">
            <w:pPr>
              <w:jc w:val="center"/>
            </w:pPr>
            <w:r>
              <w:rPr>
                <w:b/>
                <w:bCs/>
                <w:color w:val="375623"/>
                <w:sz w:val="18"/>
                <w:szCs w:val="18"/>
              </w:rPr>
              <w:t>FORMULA</w:t>
            </w:r>
          </w:p>
        </w:tc>
        <w:tc>
          <w:tcPr>
            <w:tcW w:w="8120" w:type="dxa"/>
            <w:tcBorders>
              <w:top w:val="none" w:sz="0" w:space="0" w:color="FFFFFF"/>
              <w:left w:val="none" w:sz="0" w:space="0" w:color="FFFFFF"/>
              <w:bottom w:val="none" w:sz="0" w:space="0" w:color="FFFFFF"/>
              <w:right w:val="none" w:sz="0" w:space="0" w:color="FFFFFF"/>
            </w:tcBorders>
            <w:shd w:val="clear" w:color="auto" w:fill="E2EFDA"/>
            <w:tcMar>
              <w:top w:w="100" w:type="dxa"/>
              <w:left w:w="120" w:type="dxa"/>
              <w:bottom w:w="100" w:type="dxa"/>
              <w:right w:w="120" w:type="dxa"/>
            </w:tcMar>
          </w:tcPr>
          <w:p w14:paraId="752D68B2" w14:textId="77777777" w:rsidR="009952D5" w:rsidRDefault="003E59A1">
            <w:proofErr w:type="spellStart"/>
            <w:r>
              <w:rPr>
                <w:color w:val="000000"/>
                <w:sz w:val="18"/>
                <w:szCs w:val="18"/>
              </w:rPr>
              <w:t>Final_Score</w:t>
            </w:r>
            <w:proofErr w:type="spellEnd"/>
            <w:r>
              <w:rPr>
                <w:color w:val="000000"/>
                <w:sz w:val="18"/>
                <w:szCs w:val="18"/>
              </w:rPr>
              <w:t xml:space="preserve"> = alpha x </w:t>
            </w:r>
            <w:proofErr w:type="spellStart"/>
            <w:r>
              <w:rPr>
                <w:color w:val="000000"/>
                <w:sz w:val="18"/>
                <w:szCs w:val="18"/>
              </w:rPr>
              <w:t>FuzzyScore</w:t>
            </w:r>
            <w:proofErr w:type="spellEnd"/>
            <w:r>
              <w:rPr>
                <w:color w:val="000000"/>
                <w:sz w:val="18"/>
                <w:szCs w:val="18"/>
              </w:rPr>
              <w:t xml:space="preserve"> + (1 - alpha) x </w:t>
            </w:r>
            <w:proofErr w:type="spellStart"/>
            <w:r>
              <w:rPr>
                <w:color w:val="000000"/>
                <w:sz w:val="18"/>
                <w:szCs w:val="18"/>
              </w:rPr>
              <w:t>SemanticScore</w:t>
            </w:r>
            <w:proofErr w:type="spellEnd"/>
            <w:r>
              <w:rPr>
                <w:color w:val="000000"/>
                <w:sz w:val="18"/>
                <w:szCs w:val="18"/>
              </w:rPr>
              <w:t>.  Default alpha = 0.60 for fuzzy-primary lists (OFAC/UN sanctions).  Default alpha = 0.40 for Adverse Media (semantic-primary).  Alpha is configurable per list type via the Semantic Layer Config UI.</w:t>
            </w:r>
          </w:p>
        </w:tc>
      </w:tr>
    </w:tbl>
    <w:p w14:paraId="752D68B4" w14:textId="77777777" w:rsidR="009952D5" w:rsidRDefault="009952D5">
      <w:pPr>
        <w:spacing w:before="60"/>
      </w:pPr>
    </w:p>
    <w:p w14:paraId="752D68B5" w14:textId="77777777" w:rsidR="009952D5" w:rsidRDefault="003E59A1">
      <w:pPr>
        <w:spacing w:before="60" w:after="80"/>
      </w:pPr>
      <w:r>
        <w:t xml:space="preserve">Contextual disambiguation signals — DOB, nationality, entity type mismatch penalty, national ID match — already contribute to the Phase 1 composite score. In Phase 2 these signals are additionally used as </w:t>
      </w:r>
      <w:proofErr w:type="spellStart"/>
      <w:r>
        <w:t>LightGBM</w:t>
      </w:r>
      <w:proofErr w:type="spellEnd"/>
      <w:r>
        <w:t xml:space="preserve"> features and as contextual inputs to the LLM reasoning step.</w:t>
      </w:r>
    </w:p>
    <w:p w14:paraId="752D68B7" w14:textId="77777777" w:rsidR="009952D5" w:rsidRDefault="003E59A1">
      <w:pPr>
        <w:pStyle w:val="Heading2"/>
      </w:pPr>
      <w:r>
        <w:rPr>
          <w:color w:val="375623"/>
        </w:rPr>
        <w:t>12.2  Embedding Models</w:t>
      </w:r>
    </w:p>
    <w:p w14:paraId="752D68B8"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400"/>
        <w:gridCol w:w="3560"/>
      </w:tblGrid>
      <w:tr w:rsidR="009952D5" w14:paraId="752D68BD" w14:textId="77777777">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B9" w14:textId="77777777" w:rsidR="009952D5" w:rsidRDefault="003E59A1">
            <w:r>
              <w:rPr>
                <w:b/>
                <w:bCs/>
                <w:color w:val="FFFFFF"/>
                <w:sz w:val="19"/>
                <w:szCs w:val="19"/>
              </w:rPr>
              <w:t>Model</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BA" w14:textId="77777777" w:rsidR="009952D5" w:rsidRDefault="003E59A1">
            <w:r>
              <w:rPr>
                <w:b/>
                <w:bCs/>
                <w:color w:val="FFFFFF"/>
                <w:sz w:val="19"/>
                <w:szCs w:val="19"/>
              </w:rPr>
              <w:t>Languages</w:t>
            </w:r>
          </w:p>
        </w:tc>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BB" w14:textId="77777777" w:rsidR="009952D5" w:rsidRDefault="003E59A1">
            <w:r>
              <w:rPr>
                <w:b/>
                <w:bCs/>
                <w:color w:val="FFFFFF"/>
                <w:sz w:val="19"/>
                <w:szCs w:val="19"/>
              </w:rPr>
              <w:t>Latency (GPU)</w:t>
            </w:r>
          </w:p>
        </w:tc>
        <w:tc>
          <w:tcPr>
            <w:tcW w:w="35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8BC" w14:textId="77777777" w:rsidR="009952D5" w:rsidRDefault="003E59A1">
            <w:r>
              <w:rPr>
                <w:b/>
                <w:bCs/>
                <w:color w:val="FFFFFF"/>
                <w:sz w:val="19"/>
                <w:szCs w:val="19"/>
              </w:rPr>
              <w:t>Recommended For</w:t>
            </w:r>
          </w:p>
        </w:tc>
      </w:tr>
      <w:tr w:rsidR="009952D5" w14:paraId="752D68C2" w14:textId="77777777">
        <w:tc>
          <w:tcPr>
            <w:tcW w:w="28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BE" w14:textId="77777777" w:rsidR="009952D5" w:rsidRDefault="003E59A1">
            <w:proofErr w:type="spellStart"/>
            <w:r>
              <w:rPr>
                <w:color w:val="000000"/>
                <w:sz w:val="18"/>
                <w:szCs w:val="18"/>
              </w:rPr>
              <w:t>LaBSE</w:t>
            </w:r>
            <w:proofErr w:type="spellEnd"/>
            <w:r>
              <w:rPr>
                <w:color w:val="000000"/>
                <w:sz w:val="18"/>
                <w:szCs w:val="18"/>
              </w:rPr>
              <w:t xml:space="preserve"> (Google) — Primary</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BF" w14:textId="77777777" w:rsidR="009952D5" w:rsidRDefault="003E59A1">
            <w:r>
              <w:rPr>
                <w:color w:val="000000"/>
                <w:sz w:val="18"/>
                <w:szCs w:val="18"/>
              </w:rPr>
              <w:t>109 languages</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C0" w14:textId="77777777" w:rsidR="009952D5" w:rsidRDefault="003E59A1">
            <w:r>
              <w:rPr>
                <w:color w:val="000000"/>
                <w:sz w:val="18"/>
                <w:szCs w:val="18"/>
              </w:rPr>
              <w:t>~12ms/record</w:t>
            </w:r>
          </w:p>
        </w:tc>
        <w:tc>
          <w:tcPr>
            <w:tcW w:w="35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C1" w14:textId="77777777" w:rsidR="009952D5" w:rsidRDefault="003E59A1">
            <w:r>
              <w:rPr>
                <w:color w:val="000000"/>
                <w:sz w:val="18"/>
                <w:szCs w:val="18"/>
              </w:rPr>
              <w:t>Default primary model; best cross-script accuracy across all three target script families.</w:t>
            </w:r>
          </w:p>
        </w:tc>
      </w:tr>
      <w:tr w:rsidR="009952D5" w14:paraId="752D68C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C3" w14:textId="77777777" w:rsidR="009952D5" w:rsidRDefault="003E59A1">
            <w:r>
              <w:rPr>
                <w:color w:val="000000"/>
                <w:sz w:val="18"/>
                <w:szCs w:val="18"/>
              </w:rPr>
              <w:t>multilingual-e5-large (Microsoft)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C4" w14:textId="77777777" w:rsidR="009952D5" w:rsidRDefault="003E59A1">
            <w:r>
              <w:rPr>
                <w:color w:val="000000"/>
                <w:sz w:val="18"/>
                <w:szCs w:val="18"/>
              </w:rPr>
              <w:t>100+ languages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C5" w14:textId="77777777" w:rsidR="009952D5" w:rsidRDefault="003E59A1">
            <w:r>
              <w:rPr>
                <w:color w:val="000000"/>
                <w:sz w:val="18"/>
                <w:szCs w:val="18"/>
              </w:rPr>
              <w:t>~15ms/record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C6" w14:textId="77777777" w:rsidR="009952D5" w:rsidRDefault="003E59A1">
            <w:r>
              <w:rPr>
                <w:color w:val="000000"/>
                <w:sz w:val="18"/>
                <w:szCs w:val="18"/>
              </w:rPr>
              <w:t>Highest accuracy semantic re-ranking; use for batch screening where latency is not constrained.</w:t>
            </w:r>
          </w:p>
        </w:tc>
      </w:tr>
      <w:tr w:rsidR="009952D5" w14:paraId="752D68CC" w14:textId="77777777">
        <w:tc>
          <w:tcPr>
            <w:tcW w:w="28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C8" w14:textId="77777777" w:rsidR="009952D5" w:rsidRDefault="003E59A1">
            <w:r>
              <w:rPr>
                <w:color w:val="000000"/>
                <w:sz w:val="18"/>
                <w:szCs w:val="18"/>
              </w:rPr>
              <w:t>paraphrase-multilingual-MiniLM-L12</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C9" w14:textId="77777777" w:rsidR="009952D5" w:rsidRDefault="003E59A1">
            <w:r>
              <w:rPr>
                <w:color w:val="000000"/>
                <w:sz w:val="18"/>
                <w:szCs w:val="18"/>
              </w:rPr>
              <w:t>50+ languages</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CA" w14:textId="77777777" w:rsidR="009952D5" w:rsidRDefault="003E59A1">
            <w:r>
              <w:rPr>
                <w:color w:val="000000"/>
                <w:sz w:val="18"/>
                <w:szCs w:val="18"/>
              </w:rPr>
              <w:t>~5ms/record</w:t>
            </w:r>
          </w:p>
        </w:tc>
        <w:tc>
          <w:tcPr>
            <w:tcW w:w="356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40" w:type="dxa"/>
              <w:bottom w:w="70" w:type="dxa"/>
              <w:right w:w="100" w:type="dxa"/>
            </w:tcMar>
          </w:tcPr>
          <w:p w14:paraId="752D68CB" w14:textId="77777777" w:rsidR="009952D5" w:rsidRDefault="003E59A1">
            <w:r>
              <w:rPr>
                <w:color w:val="000000"/>
                <w:sz w:val="18"/>
                <w:szCs w:val="18"/>
              </w:rPr>
              <w:t>Low-latency real-time payment screening; speed over accuracy trade-off.</w:t>
            </w:r>
          </w:p>
        </w:tc>
      </w:tr>
      <w:tr w:rsidR="009952D5" w14:paraId="752D68D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CD" w14:textId="77777777" w:rsidR="009952D5" w:rsidRDefault="003E59A1">
            <w:r>
              <w:rPr>
                <w:color w:val="000000"/>
                <w:sz w:val="18"/>
                <w:szCs w:val="18"/>
              </w:rPr>
              <w:t>Arabic-BERT (</w:t>
            </w:r>
            <w:proofErr w:type="spellStart"/>
            <w:r>
              <w:rPr>
                <w:color w:val="000000"/>
                <w:sz w:val="18"/>
                <w:szCs w:val="18"/>
              </w:rPr>
              <w:t>CAMeL</w:t>
            </w:r>
            <w:proofErr w:type="spellEnd"/>
            <w:r>
              <w:rPr>
                <w:color w:val="000000"/>
                <w:sz w:val="18"/>
                <w:szCs w:val="18"/>
              </w:rPr>
              <w:t>-Lab)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CE" w14:textId="77777777" w:rsidR="009952D5" w:rsidRDefault="003E59A1">
            <w:r>
              <w:rPr>
                <w:color w:val="000000"/>
                <w:sz w:val="18"/>
                <w:szCs w:val="18"/>
              </w:rPr>
              <w:t>Arabic MSA + dialects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CF" w14:textId="77777777" w:rsidR="009952D5" w:rsidRDefault="003E59A1">
            <w:r>
              <w:rPr>
                <w:color w:val="000000"/>
                <w:sz w:val="18"/>
                <w:szCs w:val="18"/>
              </w:rPr>
              <w:t>~10ms/record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8D0" w14:textId="77777777" w:rsidR="009952D5" w:rsidRDefault="003E59A1">
            <w:r>
              <w:rPr>
                <w:color w:val="000000"/>
                <w:sz w:val="18"/>
                <w:szCs w:val="18"/>
              </w:rPr>
              <w:t xml:space="preserve">MENA-specific screening precision for Arabic-script PEP and sanctions lists; deployed in addition to </w:t>
            </w:r>
            <w:proofErr w:type="spellStart"/>
            <w:r>
              <w:rPr>
                <w:color w:val="000000"/>
                <w:sz w:val="18"/>
                <w:szCs w:val="18"/>
              </w:rPr>
              <w:t>LaBSE</w:t>
            </w:r>
            <w:proofErr w:type="spellEnd"/>
            <w:r>
              <w:rPr>
                <w:color w:val="000000"/>
                <w:sz w:val="18"/>
                <w:szCs w:val="18"/>
              </w:rPr>
              <w:t>.</w:t>
            </w:r>
          </w:p>
        </w:tc>
      </w:tr>
    </w:tbl>
    <w:p w14:paraId="752D68D3" w14:textId="77777777" w:rsidR="009952D5" w:rsidRDefault="003E59A1">
      <w:pPr>
        <w:pStyle w:val="Heading2"/>
      </w:pPr>
      <w:r>
        <w:rPr>
          <w:color w:val="375623"/>
        </w:rPr>
        <w:t>12.3  LLM Grey-Zone Reasoning</w:t>
      </w:r>
    </w:p>
    <w:p w14:paraId="752D68D4" w14:textId="77777777" w:rsidR="009952D5" w:rsidRDefault="003E59A1">
      <w:pPr>
        <w:spacing w:before="60" w:after="80"/>
      </w:pPr>
      <w:r>
        <w:t>For hits where the composite score falls in the grey zone (configurable, default 55–75), an optional LLM reasoning step is invoked using a Clari5-hosted model — no external data transmission. The LLM receives the structured explanation JSON (produced by Phase 1 audit trail), the watchlist record, and contextual signals, and returns a structured disposition recommendation:</w:t>
      </w:r>
    </w:p>
    <w:p w14:paraId="752D68D5" w14:textId="77777777" w:rsidR="009952D5" w:rsidRDefault="003E59A1">
      <w:pPr>
        <w:pStyle w:val="ListParagraph"/>
        <w:numPr>
          <w:ilvl w:val="0"/>
          <w:numId w:val="2"/>
        </w:numPr>
        <w:spacing w:before="40" w:after="40"/>
      </w:pPr>
      <w:r>
        <w:rPr>
          <w:sz w:val="19"/>
          <w:szCs w:val="19"/>
        </w:rPr>
        <w:t>Likely Match — with supporting evidence summary.</w:t>
      </w:r>
    </w:p>
    <w:p w14:paraId="752D68D6" w14:textId="77777777" w:rsidR="009952D5" w:rsidRDefault="003E59A1">
      <w:pPr>
        <w:pStyle w:val="ListParagraph"/>
        <w:numPr>
          <w:ilvl w:val="0"/>
          <w:numId w:val="2"/>
        </w:numPr>
        <w:spacing w:before="40" w:after="40"/>
      </w:pPr>
      <w:r>
        <w:rPr>
          <w:sz w:val="19"/>
          <w:szCs w:val="19"/>
        </w:rPr>
        <w:t>Likely Non-Match — with rationale for dismissal.</w:t>
      </w:r>
    </w:p>
    <w:p w14:paraId="752D68D7" w14:textId="77777777" w:rsidR="009952D5" w:rsidRDefault="003E59A1">
      <w:pPr>
        <w:pStyle w:val="ListParagraph"/>
        <w:numPr>
          <w:ilvl w:val="0"/>
          <w:numId w:val="2"/>
        </w:numPr>
        <w:spacing w:before="40" w:after="40"/>
      </w:pPr>
      <w:r>
        <w:rPr>
          <w:sz w:val="19"/>
          <w:szCs w:val="19"/>
        </w:rPr>
        <w:t>Requires Review — when contextual evidence is insufficient for automated disposition.</w:t>
      </w:r>
    </w:p>
    <w:p w14:paraId="752D68D8" w14:textId="77777777" w:rsidR="009952D5" w:rsidRDefault="003E59A1">
      <w:pPr>
        <w:spacing w:before="60" w:after="80"/>
      </w:pPr>
      <w:r>
        <w:t xml:space="preserve">This is a human-in-the-loop assist, not automated disposition. The recommendation and evidence summary are written to the </w:t>
      </w:r>
      <w:proofErr w:type="spellStart"/>
      <w:r>
        <w:t>llm_reasoning</w:t>
      </w:r>
      <w:proofErr w:type="spellEnd"/>
      <w:r>
        <w:t xml:space="preserve"> field of the Phase 1 audit JSON record, maintaining a single immutable audit trail.</w:t>
      </w:r>
    </w:p>
    <w:p w14:paraId="752D68D9" w14:textId="77777777" w:rsidR="009952D5" w:rsidRDefault="003E59A1">
      <w:r>
        <w:br w:type="page"/>
      </w:r>
    </w:p>
    <w:p w14:paraId="752D68DA" w14:textId="77777777" w:rsidR="009952D5" w:rsidRDefault="003E59A1">
      <w:pPr>
        <w:pStyle w:val="Heading1"/>
        <w:pBdr>
          <w:bottom w:val="single" w:sz="8" w:space="4" w:color="1F3864"/>
        </w:pBdr>
      </w:pPr>
      <w:r>
        <w:lastRenderedPageBreak/>
        <w:t>13.  Entity Resolution &amp; UBO Traversal (Phase 2 Upgrade)</w:t>
      </w:r>
    </w:p>
    <w:p w14:paraId="752D68DC" w14:textId="77777777" w:rsidR="009952D5" w:rsidRDefault="003E59A1">
      <w:pPr>
        <w:pStyle w:val="Heading2"/>
      </w:pPr>
      <w:r>
        <w:rPr>
          <w:color w:val="375623"/>
        </w:rPr>
        <w:t>13.1  Fellegi-Sunter Probabilistic Entity Resolution</w:t>
      </w:r>
    </w:p>
    <w:p w14:paraId="752D68DD" w14:textId="77777777" w:rsidR="009952D5" w:rsidRDefault="003E59A1">
      <w:pPr>
        <w:spacing w:before="60" w:after="80"/>
      </w:pPr>
      <w:r>
        <w:t>Phase 1 delivers functional UBO screening with deterministic OFAC 50% rule automation. Phase 2 upgrades this with the Fellegi-Sunter probabilistic record linkage model, which handles the case where the same entity appears under multiple name variants across different watchlist data sources — a gap deterministic matching cannot close.</w:t>
      </w:r>
    </w:p>
    <w:p w14:paraId="752D68DE" w14:textId="77777777" w:rsidR="009952D5" w:rsidRDefault="003E59A1">
      <w:pPr>
        <w:spacing w:before="60" w:after="80"/>
      </w:pPr>
      <w:r>
        <w:t>The Fellegi-Sunter model computes match probability across: full name, date of birth, address, registration number, and nationality. It is used for UBO chain deduplication across multiple data sources, enabling the entity graph to correctly aggregate ownership across entities that appear as nominally different records.</w:t>
      </w:r>
    </w:p>
    <w:p w14:paraId="752D68DF" w14:textId="77777777" w:rsidR="009952D5" w:rsidRDefault="009952D5">
      <w:pPr>
        <w:spacing w:before="60"/>
      </w:pPr>
    </w:p>
    <w:p w14:paraId="752D68E0" w14:textId="77777777" w:rsidR="009952D5" w:rsidRDefault="003E59A1">
      <w:pPr>
        <w:pStyle w:val="Heading2"/>
      </w:pPr>
      <w:r>
        <w:rPr>
          <w:color w:val="375623"/>
        </w:rPr>
        <w:t>13.2  CS-7 Entity Graph Integration</w:t>
      </w:r>
    </w:p>
    <w:p w14:paraId="752D68E1" w14:textId="77777777" w:rsidR="009952D5" w:rsidRDefault="003E59A1">
      <w:pPr>
        <w:spacing w:before="60" w:after="80"/>
      </w:pPr>
      <w:r>
        <w:t>Confirmed UBO chain traversal results feed the CS-7 cross-product fraud orchestration layer. The entity graph exposes ownership chains and network co-occurrence signals that can be consumed by downstream fraud typology detection and SAR generation workflows.</w:t>
      </w:r>
    </w:p>
    <w:p w14:paraId="752D692C" w14:textId="7653ED9F" w:rsidR="009952D5" w:rsidRDefault="009952D5" w:rsidP="0031625C">
      <w:pPr>
        <w:pStyle w:val="Heading1"/>
        <w:pBdr>
          <w:bottom w:val="single" w:sz="8" w:space="4" w:color="1F3864"/>
        </w:pBdr>
      </w:pPr>
    </w:p>
    <w:p w14:paraId="752D692D" w14:textId="77777777" w:rsidR="009952D5" w:rsidRDefault="003E59A1">
      <w:pPr>
        <w:pStyle w:val="Heading1"/>
        <w:pBdr>
          <w:bottom w:val="single" w:sz="8" w:space="4" w:color="1F3864"/>
        </w:pBdr>
      </w:pPr>
      <w:r>
        <w:t>15.  Appendix — Algorithm Reference</w:t>
      </w:r>
    </w:p>
    <w:p w14:paraId="752D692E" w14:textId="77777777" w:rsidR="009952D5" w:rsidRDefault="009952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781"/>
        <w:gridCol w:w="1355"/>
        <w:gridCol w:w="3178"/>
        <w:gridCol w:w="1272"/>
      </w:tblGrid>
      <w:tr w:rsidR="009952D5" w14:paraId="752D6934" w14:textId="77777777">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92F" w14:textId="77777777" w:rsidR="009952D5" w:rsidRDefault="003E59A1">
            <w:r>
              <w:rPr>
                <w:b/>
                <w:bCs/>
                <w:color w:val="FFFFFF"/>
                <w:sz w:val="19"/>
                <w:szCs w:val="19"/>
              </w:rPr>
              <w:t>Algorithm</w:t>
            </w:r>
          </w:p>
        </w:tc>
        <w:tc>
          <w:tcPr>
            <w:tcW w:w="72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930" w14:textId="77777777" w:rsidR="009952D5" w:rsidRDefault="003E59A1">
            <w:r>
              <w:rPr>
                <w:b/>
                <w:bCs/>
                <w:color w:val="FFFFFF"/>
                <w:sz w:val="19"/>
                <w:szCs w:val="19"/>
              </w:rPr>
              <w:t>Layer</w:t>
            </w:r>
          </w:p>
        </w:tc>
        <w:tc>
          <w:tcPr>
            <w:tcW w:w="13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931" w14:textId="77777777" w:rsidR="009952D5" w:rsidRDefault="003E59A1">
            <w:r>
              <w:rPr>
                <w:b/>
                <w:bCs/>
                <w:color w:val="FFFFFF"/>
                <w:sz w:val="19"/>
                <w:szCs w:val="19"/>
              </w:rPr>
              <w:t>Status</w:t>
            </w:r>
          </w:p>
        </w:tc>
        <w:tc>
          <w:tcPr>
            <w:tcW w:w="3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932" w14:textId="77777777" w:rsidR="009952D5" w:rsidRDefault="003E59A1">
            <w:r>
              <w:rPr>
                <w:b/>
                <w:bCs/>
                <w:color w:val="FFFFFF"/>
                <w:sz w:val="19"/>
                <w:szCs w:val="19"/>
              </w:rPr>
              <w:t>Primary Use Case</w:t>
            </w:r>
          </w:p>
        </w:tc>
        <w:tc>
          <w:tcPr>
            <w:tcW w:w="12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00" w:type="dxa"/>
            </w:tcMar>
            <w:vAlign w:val="center"/>
          </w:tcPr>
          <w:p w14:paraId="752D6933" w14:textId="77777777" w:rsidR="009952D5" w:rsidRDefault="003E59A1">
            <w:r>
              <w:rPr>
                <w:b/>
                <w:bCs/>
                <w:color w:val="FFFFFF"/>
                <w:sz w:val="19"/>
                <w:szCs w:val="19"/>
              </w:rPr>
              <w:t>Phase</w:t>
            </w:r>
          </w:p>
        </w:tc>
      </w:tr>
      <w:tr w:rsidR="009952D5" w14:paraId="752D693A"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35" w14:textId="77777777" w:rsidR="009952D5" w:rsidRDefault="003E59A1">
            <w:proofErr w:type="spellStart"/>
            <w:r>
              <w:rPr>
                <w:color w:val="000000"/>
                <w:sz w:val="18"/>
                <w:szCs w:val="18"/>
              </w:rPr>
              <w:t>fastText</w:t>
            </w:r>
            <w:proofErr w:type="spellEnd"/>
            <w:r>
              <w:rPr>
                <w:color w:val="000000"/>
                <w:sz w:val="18"/>
                <w:szCs w:val="18"/>
              </w:rPr>
              <w:t xml:space="preserve"> language ID</w:t>
            </w:r>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36" w14:textId="77777777" w:rsidR="009952D5" w:rsidRDefault="003E59A1">
            <w:r>
              <w:rPr>
                <w:color w:val="000000"/>
                <w:sz w:val="18"/>
                <w:szCs w:val="18"/>
              </w:rPr>
              <w:t>P0</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37"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38" w14:textId="77777777" w:rsidR="009952D5" w:rsidRDefault="003E59A1">
            <w:r>
              <w:rPr>
                <w:color w:val="000000"/>
                <w:sz w:val="18"/>
                <w:szCs w:val="18"/>
              </w:rPr>
              <w:t>Script and language routing for Arabic, Cyrillic, Latin families; sub-1ms in-process</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39" w14:textId="77777777" w:rsidR="009952D5" w:rsidRDefault="003E59A1">
            <w:r>
              <w:rPr>
                <w:b/>
                <w:bCs/>
                <w:color w:val="1F5C8B"/>
                <w:sz w:val="18"/>
                <w:szCs w:val="18"/>
              </w:rPr>
              <w:t>Phase 1</w:t>
            </w:r>
          </w:p>
        </w:tc>
      </w:tr>
      <w:tr w:rsidR="009952D5" w14:paraId="752D694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3B" w14:textId="77777777" w:rsidR="009952D5" w:rsidRDefault="003E59A1">
            <w:r>
              <w:rPr>
                <w:color w:val="000000"/>
                <w:sz w:val="18"/>
                <w:szCs w:val="18"/>
              </w:rPr>
              <w:t>ICU4J unified transliterator</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3C" w14:textId="77777777" w:rsidR="009952D5" w:rsidRDefault="003E59A1">
            <w:r>
              <w:rPr>
                <w:color w:val="000000"/>
                <w:sz w:val="18"/>
                <w:szCs w:val="18"/>
              </w:rPr>
              <w:t>P0</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3D"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3E" w14:textId="77777777" w:rsidR="009952D5" w:rsidRDefault="003E59A1">
            <w:r>
              <w:rPr>
                <w:color w:val="000000"/>
                <w:sz w:val="18"/>
                <w:szCs w:val="18"/>
              </w:rPr>
              <w:t>Latin, Arabic (+ Farasa), Cyrillic Central Asian transliteration</w:t>
            </w:r>
          </w:p>
        </w:tc>
        <w:tc>
          <w:tcPr>
            <w:tcW w:w="12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93F" w14:textId="77777777" w:rsidR="009952D5" w:rsidRDefault="003E59A1">
            <w:r>
              <w:rPr>
                <w:b/>
                <w:bCs/>
                <w:color w:val="1F5C8B"/>
                <w:sz w:val="18"/>
                <w:szCs w:val="18"/>
              </w:rPr>
              <w:t>Phase 1</w:t>
            </w:r>
          </w:p>
        </w:tc>
      </w:tr>
      <w:tr w:rsidR="009952D5" w14:paraId="752D6946"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41" w14:textId="77777777" w:rsidR="009952D5" w:rsidRDefault="003E59A1">
            <w:r>
              <w:rPr>
                <w:color w:val="000000"/>
                <w:sz w:val="18"/>
                <w:szCs w:val="18"/>
              </w:rPr>
              <w:t>6-Axis Variant Generator</w:t>
            </w:r>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42" w14:textId="77777777" w:rsidR="009952D5" w:rsidRDefault="003E59A1">
            <w:r>
              <w:rPr>
                <w:color w:val="000000"/>
                <w:sz w:val="18"/>
                <w:szCs w:val="18"/>
              </w:rPr>
              <w:t>P0</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43"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44" w14:textId="77777777" w:rsidR="009952D5" w:rsidRDefault="003E59A1">
            <w:r>
              <w:rPr>
                <w:color w:val="000000"/>
                <w:sz w:val="18"/>
                <w:szCs w:val="18"/>
              </w:rPr>
              <w:t>Token ordering, prefix/article, diacritics, multi-standard transliteration, abbreviations, compound splitting</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45" w14:textId="77777777" w:rsidR="009952D5" w:rsidRDefault="003E59A1">
            <w:r>
              <w:rPr>
                <w:b/>
                <w:bCs/>
                <w:color w:val="1F5C8B"/>
                <w:sz w:val="18"/>
                <w:szCs w:val="18"/>
              </w:rPr>
              <w:t>Phase 1</w:t>
            </w:r>
          </w:p>
        </w:tc>
      </w:tr>
      <w:tr w:rsidR="009952D5" w14:paraId="752D694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47" w14:textId="77777777" w:rsidR="009952D5" w:rsidRDefault="003E59A1">
            <w:r>
              <w:rPr>
                <w:color w:val="000000"/>
                <w:sz w:val="18"/>
                <w:szCs w:val="18"/>
              </w:rPr>
              <w:t>Soundex</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48" w14:textId="77777777" w:rsidR="009952D5" w:rsidRDefault="003E59A1">
            <w:r>
              <w:rPr>
                <w:color w:val="000000"/>
                <w:sz w:val="18"/>
                <w:szCs w:val="18"/>
              </w:rPr>
              <w:t>L1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49" w14:textId="77777777" w:rsidR="009952D5" w:rsidRDefault="003E59A1">
            <w:r>
              <w:rPr>
                <w:color w:val="000000"/>
                <w:sz w:val="18"/>
                <w:szCs w:val="18"/>
              </w:rPr>
              <w:t>Existing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4A" w14:textId="77777777" w:rsidR="009952D5" w:rsidRDefault="003E59A1">
            <w:r>
              <w:rPr>
                <w:color w:val="000000"/>
                <w:sz w:val="18"/>
                <w:szCs w:val="18"/>
              </w:rPr>
              <w:t>English phonetic encoding; backward compatibility</w:t>
            </w:r>
          </w:p>
        </w:tc>
        <w:tc>
          <w:tcPr>
            <w:tcW w:w="12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94B" w14:textId="77777777" w:rsidR="009952D5" w:rsidRDefault="003E59A1">
            <w:r>
              <w:rPr>
                <w:b/>
                <w:bCs/>
                <w:color w:val="1F5C8B"/>
                <w:sz w:val="18"/>
                <w:szCs w:val="18"/>
              </w:rPr>
              <w:t>Phase 1</w:t>
            </w:r>
          </w:p>
        </w:tc>
      </w:tr>
      <w:tr w:rsidR="009952D5" w14:paraId="752D6952"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4D" w14:textId="77777777" w:rsidR="009952D5" w:rsidRDefault="003E59A1">
            <w:r>
              <w:rPr>
                <w:color w:val="000000"/>
                <w:sz w:val="18"/>
                <w:szCs w:val="18"/>
              </w:rPr>
              <w:t>Double Metaphone</w:t>
            </w:r>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4E" w14:textId="77777777" w:rsidR="009952D5" w:rsidRDefault="003E59A1">
            <w:r>
              <w:rPr>
                <w:color w:val="000000"/>
                <w:sz w:val="18"/>
                <w:szCs w:val="18"/>
              </w:rPr>
              <w:t>L1</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4F" w14:textId="77777777" w:rsidR="009952D5" w:rsidRDefault="003E59A1">
            <w:r>
              <w:rPr>
                <w:color w:val="000000"/>
                <w:sz w:val="18"/>
                <w:szCs w:val="18"/>
              </w:rPr>
              <w:t>Enhanced</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50" w14:textId="77777777" w:rsidR="009952D5" w:rsidRDefault="003E59A1">
            <w:r>
              <w:rPr>
                <w:color w:val="000000"/>
                <w:sz w:val="18"/>
                <w:szCs w:val="18"/>
              </w:rPr>
              <w:t xml:space="preserve">Primary phonetic encoder; </w:t>
            </w:r>
            <w:proofErr w:type="spellStart"/>
            <w:r>
              <w:rPr>
                <w:color w:val="000000"/>
                <w:sz w:val="18"/>
                <w:szCs w:val="18"/>
              </w:rPr>
              <w:t>primary+alternate</w:t>
            </w:r>
            <w:proofErr w:type="spellEnd"/>
            <w:r>
              <w:rPr>
                <w:color w:val="000000"/>
                <w:sz w:val="18"/>
                <w:szCs w:val="18"/>
              </w:rPr>
              <w:t xml:space="preserve"> codes; multilingual</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51" w14:textId="77777777" w:rsidR="009952D5" w:rsidRDefault="003E59A1">
            <w:r>
              <w:rPr>
                <w:b/>
                <w:bCs/>
                <w:color w:val="1F5C8B"/>
                <w:sz w:val="18"/>
                <w:szCs w:val="18"/>
              </w:rPr>
              <w:t>Phase 1</w:t>
            </w:r>
          </w:p>
        </w:tc>
      </w:tr>
      <w:tr w:rsidR="009952D5" w14:paraId="752D695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53" w14:textId="77777777" w:rsidR="009952D5" w:rsidRDefault="003E59A1">
            <w:r>
              <w:rPr>
                <w:color w:val="000000"/>
                <w:sz w:val="18"/>
                <w:szCs w:val="18"/>
              </w:rPr>
              <w:t>NYSIIS</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54" w14:textId="77777777" w:rsidR="009952D5" w:rsidRDefault="003E59A1">
            <w:r>
              <w:rPr>
                <w:color w:val="000000"/>
                <w:sz w:val="18"/>
                <w:szCs w:val="18"/>
              </w:rPr>
              <w:t>L1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55"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56" w14:textId="77777777" w:rsidR="009952D5" w:rsidRDefault="003E59A1">
            <w:r>
              <w:rPr>
                <w:color w:val="000000"/>
                <w:sz w:val="18"/>
                <w:szCs w:val="18"/>
              </w:rPr>
              <w:t>Arabic and Central Asian post-transliteration phonetic recall &gt;90%</w:t>
            </w:r>
          </w:p>
        </w:tc>
        <w:tc>
          <w:tcPr>
            <w:tcW w:w="12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957" w14:textId="77777777" w:rsidR="009952D5" w:rsidRDefault="003E59A1">
            <w:r>
              <w:rPr>
                <w:b/>
                <w:bCs/>
                <w:color w:val="1F5C8B"/>
                <w:sz w:val="18"/>
                <w:szCs w:val="18"/>
              </w:rPr>
              <w:t>Phase 1</w:t>
            </w:r>
          </w:p>
        </w:tc>
      </w:tr>
      <w:tr w:rsidR="009952D5" w14:paraId="752D695E"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59" w14:textId="77777777" w:rsidR="009952D5" w:rsidRDefault="003E59A1">
            <w:proofErr w:type="spellStart"/>
            <w:r>
              <w:rPr>
                <w:color w:val="000000"/>
                <w:sz w:val="18"/>
                <w:szCs w:val="18"/>
              </w:rPr>
              <w:t>Caverphone</w:t>
            </w:r>
            <w:proofErr w:type="spellEnd"/>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5A" w14:textId="77777777" w:rsidR="009952D5" w:rsidRDefault="003E59A1">
            <w:r>
              <w:rPr>
                <w:color w:val="000000"/>
                <w:sz w:val="18"/>
                <w:szCs w:val="18"/>
              </w:rPr>
              <w:t>L1</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5B"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5C" w14:textId="77777777" w:rsidR="009952D5" w:rsidRDefault="003E59A1">
            <w:r>
              <w:rPr>
                <w:color w:val="000000"/>
                <w:sz w:val="18"/>
                <w:szCs w:val="18"/>
              </w:rPr>
              <w:t>Non-standard phonetic environments</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5D" w14:textId="77777777" w:rsidR="009952D5" w:rsidRDefault="003E59A1">
            <w:r>
              <w:rPr>
                <w:b/>
                <w:bCs/>
                <w:color w:val="1F5C8B"/>
                <w:sz w:val="18"/>
                <w:szCs w:val="18"/>
              </w:rPr>
              <w:t>Phase 1</w:t>
            </w:r>
          </w:p>
        </w:tc>
      </w:tr>
      <w:tr w:rsidR="009952D5" w14:paraId="752D696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5F" w14:textId="77777777" w:rsidR="009952D5" w:rsidRDefault="003E59A1">
            <w:r>
              <w:rPr>
                <w:color w:val="000000"/>
                <w:sz w:val="18"/>
                <w:szCs w:val="18"/>
              </w:rPr>
              <w:t>N-gram (bi + tri-gram)</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60" w14:textId="77777777" w:rsidR="009952D5" w:rsidRDefault="003E59A1">
            <w:r>
              <w:rPr>
                <w:color w:val="000000"/>
                <w:sz w:val="18"/>
                <w:szCs w:val="18"/>
              </w:rPr>
              <w:t>L1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61" w14:textId="77777777" w:rsidR="009952D5" w:rsidRDefault="003E59A1">
            <w:r>
              <w:rPr>
                <w:color w:val="000000"/>
                <w:sz w:val="18"/>
                <w:szCs w:val="18"/>
              </w:rPr>
              <w:t>Existing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62" w14:textId="77777777" w:rsidR="009952D5" w:rsidRDefault="003E59A1">
            <w:r>
              <w:rPr>
                <w:color w:val="000000"/>
                <w:sz w:val="18"/>
                <w:szCs w:val="18"/>
              </w:rPr>
              <w:t>Substring and infix name component lookup; language-neutral</w:t>
            </w:r>
          </w:p>
        </w:tc>
        <w:tc>
          <w:tcPr>
            <w:tcW w:w="12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963" w14:textId="77777777" w:rsidR="009952D5" w:rsidRDefault="003E59A1">
            <w:r>
              <w:rPr>
                <w:b/>
                <w:bCs/>
                <w:color w:val="1F5C8B"/>
                <w:sz w:val="18"/>
                <w:szCs w:val="18"/>
              </w:rPr>
              <w:t>Phase 1</w:t>
            </w:r>
          </w:p>
        </w:tc>
      </w:tr>
      <w:tr w:rsidR="009952D5" w14:paraId="752D696A"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65" w14:textId="77777777" w:rsidR="009952D5" w:rsidRDefault="003E59A1">
            <w:r>
              <w:rPr>
                <w:color w:val="000000"/>
                <w:sz w:val="18"/>
                <w:szCs w:val="18"/>
              </w:rPr>
              <w:t>BK-Tree edit-distance index</w:t>
            </w:r>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66" w14:textId="77777777" w:rsidR="009952D5" w:rsidRDefault="003E59A1">
            <w:r>
              <w:rPr>
                <w:color w:val="000000"/>
                <w:sz w:val="18"/>
                <w:szCs w:val="18"/>
              </w:rPr>
              <w:t>L1</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67"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68" w14:textId="77777777" w:rsidR="009952D5" w:rsidRDefault="003E59A1">
            <w:r>
              <w:rPr>
                <w:color w:val="000000"/>
                <w:sz w:val="18"/>
                <w:szCs w:val="18"/>
              </w:rPr>
              <w:t>O(log n) scalable edit-distance retrieval; &lt;200ms SLA compliance at 10M+ entities</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69" w14:textId="77777777" w:rsidR="009952D5" w:rsidRDefault="003E59A1">
            <w:r>
              <w:rPr>
                <w:b/>
                <w:bCs/>
                <w:color w:val="1F5C8B"/>
                <w:sz w:val="18"/>
                <w:szCs w:val="18"/>
              </w:rPr>
              <w:t>Phase 1</w:t>
            </w:r>
          </w:p>
        </w:tc>
      </w:tr>
      <w:tr w:rsidR="009952D5" w14:paraId="752D69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6B" w14:textId="77777777" w:rsidR="009952D5" w:rsidRDefault="003E59A1">
            <w:r>
              <w:rPr>
                <w:color w:val="000000"/>
                <w:sz w:val="18"/>
                <w:szCs w:val="18"/>
              </w:rPr>
              <w:t>Jaro-Winkler</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6C" w14:textId="77777777" w:rsidR="009952D5" w:rsidRDefault="003E59A1">
            <w:r>
              <w:rPr>
                <w:color w:val="000000"/>
                <w:sz w:val="18"/>
                <w:szCs w:val="18"/>
              </w:rPr>
              <w:t>L2</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6D" w14:textId="77777777" w:rsidR="009952D5" w:rsidRDefault="003E59A1">
            <w:r>
              <w:rPr>
                <w:color w:val="000000"/>
                <w:sz w:val="18"/>
                <w:szCs w:val="18"/>
              </w:rPr>
              <w:t>Existing (primary)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6E" w14:textId="77777777" w:rsidR="009952D5" w:rsidRDefault="003E59A1">
            <w:r>
              <w:rPr>
                <w:color w:val="000000"/>
                <w:sz w:val="18"/>
                <w:szCs w:val="18"/>
              </w:rPr>
              <w:t>Prefix-weighted name similarity; primary L2 scorer across all list types</w:t>
            </w:r>
          </w:p>
        </w:tc>
        <w:tc>
          <w:tcPr>
            <w:tcW w:w="12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96F" w14:textId="77777777" w:rsidR="009952D5" w:rsidRDefault="003E59A1">
            <w:r>
              <w:rPr>
                <w:b/>
                <w:bCs/>
                <w:color w:val="1F5C8B"/>
                <w:sz w:val="18"/>
                <w:szCs w:val="18"/>
              </w:rPr>
              <w:t>Phase 1</w:t>
            </w:r>
          </w:p>
        </w:tc>
      </w:tr>
      <w:tr w:rsidR="009952D5" w14:paraId="752D6976"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71" w14:textId="77777777" w:rsidR="009952D5" w:rsidRDefault="003E59A1">
            <w:proofErr w:type="spellStart"/>
            <w:r>
              <w:rPr>
                <w:color w:val="000000"/>
                <w:sz w:val="18"/>
                <w:szCs w:val="18"/>
              </w:rPr>
              <w:lastRenderedPageBreak/>
              <w:t>Damerau-Levenshtein</w:t>
            </w:r>
            <w:proofErr w:type="spellEnd"/>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72" w14:textId="77777777" w:rsidR="009952D5" w:rsidRDefault="003E59A1">
            <w:r>
              <w:rPr>
                <w:color w:val="000000"/>
                <w:sz w:val="18"/>
                <w:szCs w:val="18"/>
              </w:rPr>
              <w:t>L2</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73" w14:textId="77777777" w:rsidR="009952D5" w:rsidRDefault="003E59A1">
            <w:r>
              <w:rPr>
                <w:color w:val="000000"/>
                <w:sz w:val="18"/>
                <w:szCs w:val="18"/>
              </w:rPr>
              <w:t>Existing</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74" w14:textId="77777777" w:rsidR="009952D5" w:rsidRDefault="003E59A1">
            <w:r>
              <w:rPr>
                <w:color w:val="000000"/>
                <w:sz w:val="18"/>
                <w:szCs w:val="18"/>
              </w:rPr>
              <w:t>Character transposition; ID number matching</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75" w14:textId="77777777" w:rsidR="009952D5" w:rsidRDefault="003E59A1">
            <w:r>
              <w:rPr>
                <w:b/>
                <w:bCs/>
                <w:color w:val="1F5C8B"/>
                <w:sz w:val="18"/>
                <w:szCs w:val="18"/>
              </w:rPr>
              <w:t>Phase 1</w:t>
            </w:r>
          </w:p>
        </w:tc>
      </w:tr>
      <w:tr w:rsidR="009952D5" w14:paraId="752D69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77" w14:textId="77777777" w:rsidR="009952D5" w:rsidRDefault="003E59A1">
            <w:r>
              <w:rPr>
                <w:color w:val="000000"/>
                <w:sz w:val="18"/>
                <w:szCs w:val="18"/>
              </w:rPr>
              <w:t>Smith-Waterman</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78" w14:textId="77777777" w:rsidR="009952D5" w:rsidRDefault="003E59A1">
            <w:r>
              <w:rPr>
                <w:color w:val="000000"/>
                <w:sz w:val="18"/>
                <w:szCs w:val="18"/>
              </w:rPr>
              <w:t>L2</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79"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7A" w14:textId="77777777" w:rsidR="009952D5" w:rsidRDefault="003E59A1">
            <w:r>
              <w:rPr>
                <w:color w:val="000000"/>
                <w:sz w:val="18"/>
                <w:szCs w:val="18"/>
              </w:rPr>
              <w:t>Compound name and transliteration-variant local alignment scoring</w:t>
            </w:r>
          </w:p>
        </w:tc>
        <w:tc>
          <w:tcPr>
            <w:tcW w:w="12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97B" w14:textId="77777777" w:rsidR="009952D5" w:rsidRDefault="003E59A1">
            <w:r>
              <w:rPr>
                <w:b/>
                <w:bCs/>
                <w:color w:val="1F5C8B"/>
                <w:sz w:val="18"/>
                <w:szCs w:val="18"/>
              </w:rPr>
              <w:t>Phase 1</w:t>
            </w:r>
          </w:p>
        </w:tc>
      </w:tr>
      <w:tr w:rsidR="009952D5" w14:paraId="752D6982"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7D" w14:textId="77777777" w:rsidR="009952D5" w:rsidRDefault="003E59A1">
            <w:r>
              <w:rPr>
                <w:color w:val="000000"/>
                <w:sz w:val="18"/>
                <w:szCs w:val="18"/>
              </w:rPr>
              <w:t>Token-Set Ratio (</w:t>
            </w:r>
            <w:proofErr w:type="spellStart"/>
            <w:r>
              <w:rPr>
                <w:color w:val="000000"/>
                <w:sz w:val="18"/>
                <w:szCs w:val="18"/>
              </w:rPr>
              <w:t>RapidFuzz</w:t>
            </w:r>
            <w:proofErr w:type="spellEnd"/>
            <w:r>
              <w:rPr>
                <w:color w:val="000000"/>
                <w:sz w:val="18"/>
                <w:szCs w:val="18"/>
              </w:rPr>
              <w:t>)</w:t>
            </w:r>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7E" w14:textId="77777777" w:rsidR="009952D5" w:rsidRDefault="003E59A1">
            <w:r>
              <w:rPr>
                <w:color w:val="000000"/>
                <w:sz w:val="18"/>
                <w:szCs w:val="18"/>
              </w:rPr>
              <w:t>L2</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7F"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80" w14:textId="77777777" w:rsidR="009952D5" w:rsidRDefault="003E59A1">
            <w:r>
              <w:rPr>
                <w:color w:val="000000"/>
                <w:sz w:val="18"/>
                <w:szCs w:val="18"/>
              </w:rPr>
              <w:t>Token-reorder-invariant for Arabic names; organisation name matching</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81" w14:textId="77777777" w:rsidR="009952D5" w:rsidRDefault="003E59A1">
            <w:r>
              <w:rPr>
                <w:b/>
                <w:bCs/>
                <w:color w:val="1F5C8B"/>
                <w:sz w:val="18"/>
                <w:szCs w:val="18"/>
              </w:rPr>
              <w:t>Phase 1</w:t>
            </w:r>
          </w:p>
        </w:tc>
      </w:tr>
      <w:tr w:rsidR="009952D5" w14:paraId="752D69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83" w14:textId="77777777" w:rsidR="009952D5" w:rsidRDefault="003E59A1">
            <w:r>
              <w:rPr>
                <w:color w:val="000000"/>
                <w:sz w:val="18"/>
                <w:szCs w:val="18"/>
              </w:rPr>
              <w:t>Trigram Cosine Similarity</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84" w14:textId="77777777" w:rsidR="009952D5" w:rsidRDefault="003E59A1">
            <w:r>
              <w:rPr>
                <w:color w:val="000000"/>
                <w:sz w:val="18"/>
                <w:szCs w:val="18"/>
              </w:rPr>
              <w:t>L2</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85" w14:textId="77777777" w:rsidR="009952D5" w:rsidRDefault="003E59A1">
            <w:r>
              <w:rPr>
                <w:color w:val="000000"/>
                <w:sz w:val="18"/>
                <w:szCs w:val="18"/>
              </w:rPr>
              <w:t>Existing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86" w14:textId="77777777" w:rsidR="009952D5" w:rsidRDefault="003E59A1">
            <w:r>
              <w:rPr>
                <w:color w:val="000000"/>
                <w:sz w:val="18"/>
                <w:szCs w:val="18"/>
              </w:rPr>
              <w:t>Organisation names; compound names; address-field entities</w:t>
            </w:r>
          </w:p>
        </w:tc>
        <w:tc>
          <w:tcPr>
            <w:tcW w:w="12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987" w14:textId="77777777" w:rsidR="009952D5" w:rsidRDefault="003E59A1">
            <w:r>
              <w:rPr>
                <w:b/>
                <w:bCs/>
                <w:color w:val="1F5C8B"/>
                <w:sz w:val="18"/>
                <w:szCs w:val="18"/>
              </w:rPr>
              <w:t>Phase 1</w:t>
            </w:r>
          </w:p>
        </w:tc>
      </w:tr>
      <w:tr w:rsidR="009952D5" w14:paraId="752D698E"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89" w14:textId="77777777" w:rsidR="009952D5" w:rsidRDefault="003E59A1">
            <w:r>
              <w:rPr>
                <w:color w:val="000000"/>
                <w:sz w:val="18"/>
                <w:szCs w:val="18"/>
              </w:rPr>
              <w:t>Monge-Elkan Composite</w:t>
            </w:r>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8A" w14:textId="77777777" w:rsidR="009952D5" w:rsidRDefault="003E59A1">
            <w:r>
              <w:rPr>
                <w:color w:val="000000"/>
                <w:sz w:val="18"/>
                <w:szCs w:val="18"/>
              </w:rPr>
              <w:t>L2</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8B"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8C" w14:textId="77777777" w:rsidR="009952D5" w:rsidRDefault="003E59A1">
            <w:r>
              <w:rPr>
                <w:color w:val="000000"/>
                <w:sz w:val="18"/>
                <w:szCs w:val="18"/>
              </w:rPr>
              <w:t>Best-alignment token-pair scoring for hyphenated and compound surnames</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8D" w14:textId="77777777" w:rsidR="009952D5" w:rsidRDefault="003E59A1">
            <w:r>
              <w:rPr>
                <w:b/>
                <w:bCs/>
                <w:color w:val="1F5C8B"/>
                <w:sz w:val="18"/>
                <w:szCs w:val="18"/>
              </w:rPr>
              <w:t>Phase 1</w:t>
            </w:r>
          </w:p>
        </w:tc>
      </w:tr>
      <w:tr w:rsidR="009952D5" w14:paraId="752D699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8F" w14:textId="77777777" w:rsidR="009952D5" w:rsidRDefault="003E59A1">
            <w:r>
              <w:rPr>
                <w:color w:val="000000"/>
                <w:sz w:val="18"/>
                <w:szCs w:val="18"/>
              </w:rPr>
              <w:t>OFAC 50% Rule Automation</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90" w14:textId="77777777" w:rsidR="009952D5" w:rsidRDefault="003E59A1">
            <w:r>
              <w:rPr>
                <w:color w:val="000000"/>
                <w:sz w:val="18"/>
                <w:szCs w:val="18"/>
              </w:rPr>
              <w:t>L4</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91"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752D6992" w14:textId="77777777" w:rsidR="009952D5" w:rsidRDefault="003E59A1">
            <w:r>
              <w:rPr>
                <w:color w:val="000000"/>
                <w:sz w:val="18"/>
                <w:szCs w:val="18"/>
              </w:rPr>
              <w:t>Deterministic ownership aggregation; FATF R.24 functional compliance</w:t>
            </w:r>
          </w:p>
        </w:tc>
        <w:tc>
          <w:tcPr>
            <w:tcW w:w="1280" w:type="dxa"/>
            <w:tcBorders>
              <w:top w:val="single" w:sz="4" w:space="0" w:color="CCCCCC"/>
              <w:left w:val="single" w:sz="4" w:space="0" w:color="CCCCCC"/>
              <w:bottom w:val="single" w:sz="4" w:space="0" w:color="CCCCCC"/>
              <w:right w:val="single" w:sz="4" w:space="0" w:color="CCCCCC"/>
            </w:tcBorders>
            <w:shd w:val="clear" w:color="auto" w:fill="F2F7FB"/>
            <w:tcMar>
              <w:top w:w="70" w:type="dxa"/>
              <w:left w:w="140" w:type="dxa"/>
              <w:bottom w:w="70" w:type="dxa"/>
              <w:right w:w="100" w:type="dxa"/>
            </w:tcMar>
          </w:tcPr>
          <w:p w14:paraId="752D6993" w14:textId="77777777" w:rsidR="009952D5" w:rsidRDefault="003E59A1">
            <w:r>
              <w:rPr>
                <w:b/>
                <w:bCs/>
                <w:color w:val="1F5C8B"/>
                <w:sz w:val="18"/>
                <w:szCs w:val="18"/>
              </w:rPr>
              <w:t>Phase 1</w:t>
            </w:r>
          </w:p>
        </w:tc>
      </w:tr>
      <w:tr w:rsidR="009952D5" w14:paraId="752D699A" w14:textId="77777777">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95" w14:textId="77777777" w:rsidR="009952D5" w:rsidRDefault="003E59A1">
            <w:r>
              <w:rPr>
                <w:color w:val="000000"/>
                <w:sz w:val="18"/>
                <w:szCs w:val="18"/>
              </w:rPr>
              <w:t>Structured Explanation JSON + Audit Trail</w:t>
            </w:r>
          </w:p>
        </w:tc>
        <w:tc>
          <w:tcPr>
            <w:tcW w:w="72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96" w14:textId="77777777" w:rsidR="009952D5" w:rsidRDefault="003E59A1">
            <w:r>
              <w:rPr>
                <w:color w:val="000000"/>
                <w:sz w:val="18"/>
                <w:szCs w:val="18"/>
              </w:rPr>
              <w:t>Output</w:t>
            </w:r>
          </w:p>
        </w:tc>
        <w:tc>
          <w:tcPr>
            <w:tcW w:w="136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97"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98" w14:textId="77777777" w:rsidR="009952D5" w:rsidRDefault="003E59A1">
            <w:r>
              <w:rPr>
                <w:color w:val="000000"/>
                <w:sz w:val="18"/>
                <w:szCs w:val="18"/>
              </w:rPr>
              <w:t>FATF R.16 immutable per-decision audit record; Audit Trail Viewer UI</w:t>
            </w:r>
          </w:p>
        </w:tc>
        <w:tc>
          <w:tcPr>
            <w:tcW w:w="128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40" w:type="dxa"/>
              <w:bottom w:w="70" w:type="dxa"/>
              <w:right w:w="100" w:type="dxa"/>
            </w:tcMar>
          </w:tcPr>
          <w:p w14:paraId="752D6999" w14:textId="77777777" w:rsidR="009952D5" w:rsidRDefault="003E59A1">
            <w:r>
              <w:rPr>
                <w:b/>
                <w:bCs/>
                <w:color w:val="1F5C8B"/>
                <w:sz w:val="18"/>
                <w:szCs w:val="18"/>
              </w:rPr>
              <w:t>Phase 1</w:t>
            </w:r>
          </w:p>
        </w:tc>
      </w:tr>
      <w:tr w:rsidR="009952D5" w14:paraId="752D69A0"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9B" w14:textId="77777777" w:rsidR="009952D5" w:rsidRDefault="003E59A1">
            <w:proofErr w:type="spellStart"/>
            <w:r>
              <w:rPr>
                <w:color w:val="000000"/>
                <w:sz w:val="18"/>
                <w:szCs w:val="18"/>
              </w:rPr>
              <w:t>LaBSE</w:t>
            </w:r>
            <w:proofErr w:type="spellEnd"/>
            <w:r>
              <w:rPr>
                <w:color w:val="000000"/>
                <w:sz w:val="18"/>
                <w:szCs w:val="18"/>
              </w:rPr>
              <w:t xml:space="preserve"> + FAISS HNSW</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9C" w14:textId="77777777" w:rsidR="009952D5" w:rsidRDefault="003E59A1">
            <w:r>
              <w:rPr>
                <w:color w:val="000000"/>
                <w:sz w:val="18"/>
                <w:szCs w:val="18"/>
              </w:rPr>
              <w:t>L1+L3</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9D"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9E" w14:textId="77777777" w:rsidR="009952D5" w:rsidRDefault="003E59A1">
            <w:r>
              <w:rPr>
                <w:color w:val="000000"/>
                <w:sz w:val="18"/>
                <w:szCs w:val="18"/>
              </w:rPr>
              <w:t>Primary semantic retrieval; ~97% cross-script recall; domain fine-tuned on Phase 1 pairs</w:t>
            </w:r>
          </w:p>
        </w:tc>
        <w:tc>
          <w:tcPr>
            <w:tcW w:w="12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9F" w14:textId="77777777" w:rsidR="009952D5" w:rsidRDefault="003E59A1">
            <w:r>
              <w:rPr>
                <w:b/>
                <w:bCs/>
                <w:color w:val="C55A11"/>
                <w:sz w:val="18"/>
                <w:szCs w:val="18"/>
              </w:rPr>
              <w:t>Phase 2</w:t>
            </w:r>
          </w:p>
        </w:tc>
      </w:tr>
      <w:tr w:rsidR="009952D5" w14:paraId="752D69A6"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1" w14:textId="77777777" w:rsidR="009952D5" w:rsidRDefault="003E59A1">
            <w:proofErr w:type="spellStart"/>
            <w:r>
              <w:rPr>
                <w:color w:val="000000"/>
                <w:sz w:val="18"/>
                <w:szCs w:val="18"/>
              </w:rPr>
              <w:t>LightGBM</w:t>
            </w:r>
            <w:proofErr w:type="spellEnd"/>
            <w:r>
              <w:rPr>
                <w:color w:val="000000"/>
                <w:sz w:val="18"/>
                <w:szCs w:val="18"/>
              </w:rPr>
              <w:t xml:space="preserve"> culture-cluster ensemble (3 sub-models)</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2" w14:textId="77777777" w:rsidR="009952D5" w:rsidRDefault="003E59A1">
            <w:r>
              <w:rPr>
                <w:color w:val="000000"/>
                <w:sz w:val="18"/>
                <w:szCs w:val="18"/>
              </w:rPr>
              <w:t>L2</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3"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4" w14:textId="77777777" w:rsidR="009952D5" w:rsidRDefault="003E59A1">
            <w:r>
              <w:rPr>
                <w:color w:val="000000"/>
                <w:sz w:val="18"/>
                <w:szCs w:val="18"/>
              </w:rPr>
              <w:t>Calibrated match probability; 60–70% FP reduction vs Phase 1 fixed-weight baseline</w:t>
            </w:r>
          </w:p>
        </w:tc>
        <w:tc>
          <w:tcPr>
            <w:tcW w:w="12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5" w14:textId="77777777" w:rsidR="009952D5" w:rsidRDefault="003E59A1">
            <w:r>
              <w:rPr>
                <w:b/>
                <w:bCs/>
                <w:color w:val="C55A11"/>
                <w:sz w:val="18"/>
                <w:szCs w:val="18"/>
              </w:rPr>
              <w:t>Phase 2</w:t>
            </w:r>
          </w:p>
        </w:tc>
      </w:tr>
      <w:tr w:rsidR="009952D5" w14:paraId="752D69AC"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7" w14:textId="77777777" w:rsidR="009952D5" w:rsidRDefault="003E59A1">
            <w:r>
              <w:rPr>
                <w:color w:val="000000"/>
                <w:sz w:val="18"/>
                <w:szCs w:val="18"/>
              </w:rPr>
              <w:t>8-Axis Variant Engine (axes 7–8)</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8" w14:textId="77777777" w:rsidR="009952D5" w:rsidRDefault="003E59A1">
            <w:r>
              <w:rPr>
                <w:color w:val="000000"/>
                <w:sz w:val="18"/>
                <w:szCs w:val="18"/>
              </w:rPr>
              <w:t>P0</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9"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A" w14:textId="77777777" w:rsidR="009952D5" w:rsidRDefault="003E59A1">
            <w:r>
              <w:rPr>
                <w:color w:val="000000"/>
                <w:sz w:val="18"/>
                <w:szCs w:val="18"/>
              </w:rPr>
              <w:t>Nickname/diminutive tables; script back-conversion (Latin → Arabic/Cyrillic watchlist lookup)</w:t>
            </w:r>
          </w:p>
        </w:tc>
        <w:tc>
          <w:tcPr>
            <w:tcW w:w="12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B" w14:textId="77777777" w:rsidR="009952D5" w:rsidRDefault="003E59A1">
            <w:r>
              <w:rPr>
                <w:b/>
                <w:bCs/>
                <w:color w:val="C55A11"/>
                <w:sz w:val="18"/>
                <w:szCs w:val="18"/>
              </w:rPr>
              <w:t>Phase 2</w:t>
            </w:r>
          </w:p>
        </w:tc>
      </w:tr>
      <w:tr w:rsidR="009952D5" w14:paraId="752D69B2"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D" w14:textId="77777777" w:rsidR="009952D5" w:rsidRDefault="003E59A1">
            <w:r>
              <w:rPr>
                <w:color w:val="000000"/>
                <w:sz w:val="18"/>
                <w:szCs w:val="18"/>
              </w:rPr>
              <w:t>multilingual-e5-large + Arabic-BERT</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E" w14:textId="77777777" w:rsidR="009952D5" w:rsidRDefault="003E59A1">
            <w:r>
              <w:rPr>
                <w:color w:val="000000"/>
                <w:sz w:val="18"/>
                <w:szCs w:val="18"/>
              </w:rPr>
              <w:t>L3</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AF" w14:textId="77777777" w:rsidR="009952D5" w:rsidRDefault="003E59A1">
            <w:r>
              <w:rPr>
                <w:color w:val="000000"/>
                <w:sz w:val="18"/>
                <w:szCs w:val="18"/>
              </w:rPr>
              <w:t>Enhanced</w:t>
            </w:r>
          </w:p>
        </w:tc>
        <w:tc>
          <w:tcPr>
            <w:tcW w:w="32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0" w14:textId="77777777" w:rsidR="009952D5" w:rsidRDefault="003E59A1">
            <w:r>
              <w:rPr>
                <w:color w:val="000000"/>
                <w:sz w:val="18"/>
                <w:szCs w:val="18"/>
              </w:rPr>
              <w:t>Highest-accuracy semantic re-ranking; Arabic-BERT for MENA precision</w:t>
            </w:r>
          </w:p>
        </w:tc>
        <w:tc>
          <w:tcPr>
            <w:tcW w:w="12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1" w14:textId="77777777" w:rsidR="009952D5" w:rsidRDefault="003E59A1">
            <w:r>
              <w:rPr>
                <w:b/>
                <w:bCs/>
                <w:color w:val="C55A11"/>
                <w:sz w:val="18"/>
                <w:szCs w:val="18"/>
              </w:rPr>
              <w:t>Phase 2</w:t>
            </w:r>
          </w:p>
        </w:tc>
      </w:tr>
      <w:tr w:rsidR="009952D5" w14:paraId="752D69B8"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3" w14:textId="77777777" w:rsidR="009952D5" w:rsidRDefault="003E59A1">
            <w:r>
              <w:rPr>
                <w:color w:val="000000"/>
                <w:sz w:val="18"/>
                <w:szCs w:val="18"/>
              </w:rPr>
              <w:t>LLM grey-zone reasoning layer</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4" w14:textId="77777777" w:rsidR="009952D5" w:rsidRDefault="003E59A1">
            <w:r>
              <w:rPr>
                <w:color w:val="000000"/>
                <w:sz w:val="18"/>
                <w:szCs w:val="18"/>
              </w:rPr>
              <w:t>L3</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5"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6" w14:textId="77777777" w:rsidR="009952D5" w:rsidRDefault="003E59A1">
            <w:r>
              <w:rPr>
                <w:color w:val="000000"/>
                <w:sz w:val="18"/>
                <w:szCs w:val="18"/>
              </w:rPr>
              <w:t>Structured disposition for 55–75 score band; human-in-loop; writes to Phase 1 audit JSON</w:t>
            </w:r>
          </w:p>
        </w:tc>
        <w:tc>
          <w:tcPr>
            <w:tcW w:w="12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7" w14:textId="77777777" w:rsidR="009952D5" w:rsidRDefault="003E59A1">
            <w:r>
              <w:rPr>
                <w:b/>
                <w:bCs/>
                <w:color w:val="C55A11"/>
                <w:sz w:val="18"/>
                <w:szCs w:val="18"/>
              </w:rPr>
              <w:t>Phase 2</w:t>
            </w:r>
          </w:p>
        </w:tc>
      </w:tr>
      <w:tr w:rsidR="009952D5" w14:paraId="752D69BE"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9" w14:textId="77777777" w:rsidR="009952D5" w:rsidRDefault="003E59A1">
            <w:r>
              <w:rPr>
                <w:color w:val="000000"/>
                <w:sz w:val="18"/>
                <w:szCs w:val="18"/>
              </w:rPr>
              <w:t>Fellegi-Sunter entity resolution</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A" w14:textId="77777777" w:rsidR="009952D5" w:rsidRDefault="003E59A1">
            <w:r>
              <w:rPr>
                <w:color w:val="000000"/>
                <w:sz w:val="18"/>
                <w:szCs w:val="18"/>
              </w:rPr>
              <w:t>L4</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B"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C" w14:textId="77777777" w:rsidR="009952D5" w:rsidRDefault="003E59A1">
            <w:r>
              <w:rPr>
                <w:color w:val="000000"/>
                <w:sz w:val="18"/>
                <w:szCs w:val="18"/>
              </w:rPr>
              <w:t>UBO chain deduplication across multiple data sources; CS-7 entity graph integration</w:t>
            </w:r>
          </w:p>
        </w:tc>
        <w:tc>
          <w:tcPr>
            <w:tcW w:w="12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D" w14:textId="77777777" w:rsidR="009952D5" w:rsidRDefault="003E59A1">
            <w:r>
              <w:rPr>
                <w:b/>
                <w:bCs/>
                <w:color w:val="C55A11"/>
                <w:sz w:val="18"/>
                <w:szCs w:val="18"/>
              </w:rPr>
              <w:t>Phase 2</w:t>
            </w:r>
          </w:p>
        </w:tc>
      </w:tr>
      <w:tr w:rsidR="009952D5" w14:paraId="752D69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BF" w14:textId="77777777" w:rsidR="009952D5" w:rsidRDefault="003E59A1">
            <w:r>
              <w:rPr>
                <w:color w:val="000000"/>
                <w:sz w:val="18"/>
                <w:szCs w:val="18"/>
              </w:rPr>
              <w:t>CS-8 Regulatory Narrative Generation</w:t>
            </w:r>
          </w:p>
        </w:tc>
        <w:tc>
          <w:tcPr>
            <w:tcW w:w="7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C0" w14:textId="77777777" w:rsidR="009952D5" w:rsidRDefault="003E59A1">
            <w:r>
              <w:rPr>
                <w:color w:val="000000"/>
                <w:sz w:val="18"/>
                <w:szCs w:val="18"/>
              </w:rPr>
              <w:t>Output</w:t>
            </w:r>
          </w:p>
        </w:tc>
        <w:tc>
          <w:tcPr>
            <w:tcW w:w="136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C1" w14:textId="77777777" w:rsidR="009952D5" w:rsidRDefault="003E59A1">
            <w:r>
              <w:rPr>
                <w:color w:val="000000"/>
                <w:sz w:val="18"/>
                <w:szCs w:val="18"/>
              </w:rPr>
              <w:t>New</w:t>
            </w:r>
          </w:p>
        </w:tc>
        <w:tc>
          <w:tcPr>
            <w:tcW w:w="320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C2" w14:textId="77777777" w:rsidR="009952D5" w:rsidRDefault="003E59A1">
            <w:r>
              <w:rPr>
                <w:color w:val="000000"/>
                <w:sz w:val="18"/>
                <w:szCs w:val="18"/>
              </w:rPr>
              <w:t>Phase 1 audit JSON consumed by CS-8 LLM for automated regulatory filing narrative generation</w:t>
            </w:r>
          </w:p>
        </w:tc>
        <w:tc>
          <w:tcPr>
            <w:tcW w:w="128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40" w:type="dxa"/>
              <w:bottom w:w="70" w:type="dxa"/>
              <w:right w:w="100" w:type="dxa"/>
            </w:tcMar>
          </w:tcPr>
          <w:p w14:paraId="752D69C3" w14:textId="77777777" w:rsidR="009952D5" w:rsidRDefault="003E59A1">
            <w:r>
              <w:rPr>
                <w:b/>
                <w:bCs/>
                <w:color w:val="C55A11"/>
                <w:sz w:val="18"/>
                <w:szCs w:val="18"/>
              </w:rPr>
              <w:t>Phase 2</w:t>
            </w:r>
          </w:p>
        </w:tc>
      </w:tr>
    </w:tbl>
    <w:p w14:paraId="752D69C5" w14:textId="77777777" w:rsidR="009952D5" w:rsidRDefault="009952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52D5" w14:paraId="752D69C9"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00" w:type="dxa"/>
            </w:tcMar>
          </w:tcPr>
          <w:p w14:paraId="752D69C6" w14:textId="77777777" w:rsidR="009952D5" w:rsidRDefault="003E59A1">
            <w:pPr>
              <w:jc w:val="center"/>
            </w:pPr>
            <w:r>
              <w:rPr>
                <w:b/>
                <w:bCs/>
                <w:color w:val="FFFFFF"/>
                <w:sz w:val="22"/>
                <w:szCs w:val="22"/>
              </w:rPr>
              <w:t>Document Control</w:t>
            </w:r>
          </w:p>
          <w:p w14:paraId="752D69C7" w14:textId="77777777" w:rsidR="009952D5" w:rsidRDefault="003E59A1">
            <w:pPr>
              <w:spacing w:before="60"/>
              <w:jc w:val="center"/>
            </w:pPr>
            <w:r>
              <w:rPr>
                <w:color w:val="BDD7EE"/>
                <w:sz w:val="18"/>
                <w:szCs w:val="18"/>
              </w:rPr>
              <w:t>FSD v4.0 — Target Markets Edition.  Supported scripts: Latin (English, French, Spanish) | Arabic (MSA, Gulf, Levantine, North African) | Cyrillic Central Asian (Mongolian, Uzbek, Kazakh).</w:t>
            </w:r>
          </w:p>
          <w:p w14:paraId="752D69C8" w14:textId="77777777" w:rsidR="009952D5" w:rsidRDefault="003E59A1">
            <w:pPr>
              <w:spacing w:before="60"/>
              <w:jc w:val="center"/>
            </w:pPr>
            <w:r>
              <w:rPr>
                <w:color w:val="9DC3E6"/>
                <w:sz w:val="18"/>
                <w:szCs w:val="18"/>
              </w:rPr>
              <w:t>Review cycle: quarterly or upon any FATF/OFAC regulatory update.  |  Confidential — Internal Use Only  |  AML Product &amp; Compliance Engineering</w:t>
            </w:r>
          </w:p>
        </w:tc>
      </w:tr>
    </w:tbl>
    <w:p w14:paraId="752D69CA" w14:textId="77777777" w:rsidR="003E59A1" w:rsidRDefault="003E59A1"/>
    <w:sectPr w:rsidR="003E59A1">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222D7" w14:textId="77777777" w:rsidR="00CF6E30" w:rsidRDefault="00CF6E30">
      <w:r>
        <w:separator/>
      </w:r>
    </w:p>
  </w:endnote>
  <w:endnote w:type="continuationSeparator" w:id="0">
    <w:p w14:paraId="26EDCC3D" w14:textId="77777777" w:rsidR="00CF6E30" w:rsidRDefault="00CF6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38CE" w14:textId="77777777" w:rsidR="00CF6E30" w:rsidRDefault="00CF6E30">
      <w:r>
        <w:separator/>
      </w:r>
    </w:p>
  </w:footnote>
  <w:footnote w:type="continuationSeparator" w:id="0">
    <w:p w14:paraId="500CA46F" w14:textId="77777777" w:rsidR="00CF6E30" w:rsidRDefault="00CF6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9952D5" w14:paraId="752D69CC" w14:textId="77777777">
      <w:tc>
        <w:tcPr>
          <w:tcW w:w="7000" w:type="dxa"/>
          <w:tcBorders>
            <w:bottom w:val="single" w:sz="8" w:space="0" w:color="1F3864"/>
          </w:tcBorders>
        </w:tcPr>
        <w:p w14:paraId="752D69CA" w14:textId="77777777" w:rsidR="009952D5" w:rsidRDefault="003E59A1">
          <w:r>
            <w:rPr>
              <w:b/>
              <w:bCs/>
              <w:color w:val="1F3864"/>
              <w:sz w:val="16"/>
              <w:szCs w:val="16"/>
            </w:rPr>
            <w:t>Clari5 AML/KYC Screening Engine  |  Functional Specification — Phased Delivery</w:t>
          </w:r>
        </w:p>
      </w:tc>
      <w:tc>
        <w:tcPr>
          <w:tcW w:w="3080" w:type="dxa"/>
          <w:tcBorders>
            <w:bottom w:val="single" w:sz="8" w:space="0" w:color="1F3864"/>
          </w:tcBorders>
        </w:tcPr>
        <w:p w14:paraId="752D69CB" w14:textId="10D928F3" w:rsidR="009952D5" w:rsidRDefault="003E59A1">
          <w:pPr>
            <w:jc w:val="right"/>
          </w:pPr>
          <w:r>
            <w:rPr>
              <w:color w:val="595959"/>
              <w:sz w:val="16"/>
              <w:szCs w:val="16"/>
            </w:rPr>
            <w:t xml:space="preserve">CONFIDENTIAL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603B6A">
            <w:rPr>
              <w:noProof/>
              <w:color w:val="595959"/>
              <w:sz w:val="16"/>
              <w:szCs w:val="16"/>
            </w:rPr>
            <w:t>1</w:t>
          </w:r>
          <w:r>
            <w:rPr>
              <w:color w:val="595959"/>
              <w:sz w:val="16"/>
              <w:szCs w:val="16"/>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944B4"/>
    <w:multiLevelType w:val="hybridMultilevel"/>
    <w:tmpl w:val="F50EBA66"/>
    <w:lvl w:ilvl="0" w:tplc="7B865E96">
      <w:start w:val="1"/>
      <w:numFmt w:val="bullet"/>
      <w:lvlText w:val="•"/>
      <w:lvlJc w:val="left"/>
      <w:pPr>
        <w:ind w:left="540" w:hanging="260"/>
      </w:pPr>
    </w:lvl>
    <w:lvl w:ilvl="1" w:tplc="F6BAE68A">
      <w:numFmt w:val="decimal"/>
      <w:lvlText w:val=""/>
      <w:lvlJc w:val="left"/>
    </w:lvl>
    <w:lvl w:ilvl="2" w:tplc="D2E644B0">
      <w:numFmt w:val="decimal"/>
      <w:lvlText w:val=""/>
      <w:lvlJc w:val="left"/>
    </w:lvl>
    <w:lvl w:ilvl="3" w:tplc="A1826E1A">
      <w:numFmt w:val="decimal"/>
      <w:lvlText w:val=""/>
      <w:lvlJc w:val="left"/>
    </w:lvl>
    <w:lvl w:ilvl="4" w:tplc="62D61A30">
      <w:numFmt w:val="decimal"/>
      <w:lvlText w:val=""/>
      <w:lvlJc w:val="left"/>
    </w:lvl>
    <w:lvl w:ilvl="5" w:tplc="EBE08BE6">
      <w:numFmt w:val="decimal"/>
      <w:lvlText w:val=""/>
      <w:lvlJc w:val="left"/>
    </w:lvl>
    <w:lvl w:ilvl="6" w:tplc="7CD8D55A">
      <w:numFmt w:val="decimal"/>
      <w:lvlText w:val=""/>
      <w:lvlJc w:val="left"/>
    </w:lvl>
    <w:lvl w:ilvl="7" w:tplc="6514266C">
      <w:numFmt w:val="decimal"/>
      <w:lvlText w:val=""/>
      <w:lvlJc w:val="left"/>
    </w:lvl>
    <w:lvl w:ilvl="8" w:tplc="79A66908">
      <w:numFmt w:val="decimal"/>
      <w:lvlText w:val=""/>
      <w:lvlJc w:val="left"/>
    </w:lvl>
  </w:abstractNum>
  <w:abstractNum w:abstractNumId="1" w15:restartNumberingAfterBreak="0">
    <w:nsid w:val="699A035B"/>
    <w:multiLevelType w:val="hybridMultilevel"/>
    <w:tmpl w:val="EFEA9324"/>
    <w:lvl w:ilvl="0" w:tplc="6E6A7304">
      <w:start w:val="1"/>
      <w:numFmt w:val="bullet"/>
      <w:lvlText w:val="●"/>
      <w:lvlJc w:val="left"/>
      <w:pPr>
        <w:ind w:left="720" w:hanging="360"/>
      </w:pPr>
    </w:lvl>
    <w:lvl w:ilvl="1" w:tplc="EFECD8CE">
      <w:start w:val="1"/>
      <w:numFmt w:val="bullet"/>
      <w:lvlText w:val="○"/>
      <w:lvlJc w:val="left"/>
      <w:pPr>
        <w:ind w:left="1440" w:hanging="360"/>
      </w:pPr>
    </w:lvl>
    <w:lvl w:ilvl="2" w:tplc="D11A72D2">
      <w:start w:val="1"/>
      <w:numFmt w:val="bullet"/>
      <w:lvlText w:val="■"/>
      <w:lvlJc w:val="left"/>
      <w:pPr>
        <w:ind w:left="2160" w:hanging="360"/>
      </w:pPr>
    </w:lvl>
    <w:lvl w:ilvl="3" w:tplc="5E74FD54">
      <w:start w:val="1"/>
      <w:numFmt w:val="bullet"/>
      <w:lvlText w:val="●"/>
      <w:lvlJc w:val="left"/>
      <w:pPr>
        <w:ind w:left="2880" w:hanging="360"/>
      </w:pPr>
    </w:lvl>
    <w:lvl w:ilvl="4" w:tplc="2FCC1114">
      <w:start w:val="1"/>
      <w:numFmt w:val="bullet"/>
      <w:lvlText w:val="○"/>
      <w:lvlJc w:val="left"/>
      <w:pPr>
        <w:ind w:left="3600" w:hanging="360"/>
      </w:pPr>
    </w:lvl>
    <w:lvl w:ilvl="5" w:tplc="83C235CE">
      <w:start w:val="1"/>
      <w:numFmt w:val="bullet"/>
      <w:lvlText w:val="■"/>
      <w:lvlJc w:val="left"/>
      <w:pPr>
        <w:ind w:left="4320" w:hanging="360"/>
      </w:pPr>
    </w:lvl>
    <w:lvl w:ilvl="6" w:tplc="742C3502">
      <w:start w:val="1"/>
      <w:numFmt w:val="bullet"/>
      <w:lvlText w:val="●"/>
      <w:lvlJc w:val="left"/>
      <w:pPr>
        <w:ind w:left="5040" w:hanging="360"/>
      </w:pPr>
    </w:lvl>
    <w:lvl w:ilvl="7" w:tplc="07605B04">
      <w:start w:val="1"/>
      <w:numFmt w:val="bullet"/>
      <w:lvlText w:val="●"/>
      <w:lvlJc w:val="left"/>
      <w:pPr>
        <w:ind w:left="5760" w:hanging="360"/>
      </w:pPr>
    </w:lvl>
    <w:lvl w:ilvl="8" w:tplc="084EE46C">
      <w:start w:val="1"/>
      <w:numFmt w:val="bullet"/>
      <w:lvlText w:val="●"/>
      <w:lvlJc w:val="left"/>
      <w:pPr>
        <w:ind w:left="6480" w:hanging="360"/>
      </w:pPr>
    </w:lvl>
  </w:abstractNum>
  <w:abstractNum w:abstractNumId="2" w15:restartNumberingAfterBreak="0">
    <w:nsid w:val="6C4C0065"/>
    <w:multiLevelType w:val="hybridMultilevel"/>
    <w:tmpl w:val="A97A1BD6"/>
    <w:lvl w:ilvl="0" w:tplc="5C9AF462">
      <w:start w:val="1"/>
      <w:numFmt w:val="decimal"/>
      <w:lvlText w:val="%1."/>
      <w:lvlJc w:val="left"/>
      <w:pPr>
        <w:ind w:left="540" w:hanging="260"/>
      </w:pPr>
    </w:lvl>
    <w:lvl w:ilvl="1" w:tplc="DA207D88">
      <w:numFmt w:val="decimal"/>
      <w:lvlText w:val=""/>
      <w:lvlJc w:val="left"/>
    </w:lvl>
    <w:lvl w:ilvl="2" w:tplc="2B3E5354">
      <w:numFmt w:val="decimal"/>
      <w:lvlText w:val=""/>
      <w:lvlJc w:val="left"/>
    </w:lvl>
    <w:lvl w:ilvl="3" w:tplc="53ECDC28">
      <w:numFmt w:val="decimal"/>
      <w:lvlText w:val=""/>
      <w:lvlJc w:val="left"/>
    </w:lvl>
    <w:lvl w:ilvl="4" w:tplc="81FAF776">
      <w:numFmt w:val="decimal"/>
      <w:lvlText w:val=""/>
      <w:lvlJc w:val="left"/>
    </w:lvl>
    <w:lvl w:ilvl="5" w:tplc="2604BD8C">
      <w:numFmt w:val="decimal"/>
      <w:lvlText w:val=""/>
      <w:lvlJc w:val="left"/>
    </w:lvl>
    <w:lvl w:ilvl="6" w:tplc="1E5295C6">
      <w:numFmt w:val="decimal"/>
      <w:lvlText w:val=""/>
      <w:lvlJc w:val="left"/>
    </w:lvl>
    <w:lvl w:ilvl="7" w:tplc="5F362A02">
      <w:numFmt w:val="decimal"/>
      <w:lvlText w:val=""/>
      <w:lvlJc w:val="left"/>
    </w:lvl>
    <w:lvl w:ilvl="8" w:tplc="E8269CAA">
      <w:numFmt w:val="decimal"/>
      <w:lvlText w:val=""/>
      <w:lvlJc w:val="left"/>
    </w:lvl>
  </w:abstractNum>
  <w:num w:numId="1" w16cid:durableId="1773549679">
    <w:abstractNumId w:val="1"/>
    <w:lvlOverride w:ilvl="0">
      <w:startOverride w:val="1"/>
    </w:lvlOverride>
  </w:num>
  <w:num w:numId="2" w16cid:durableId="1857382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2D5"/>
    <w:rsid w:val="0031625C"/>
    <w:rsid w:val="00375070"/>
    <w:rsid w:val="003E59A1"/>
    <w:rsid w:val="004601AD"/>
    <w:rsid w:val="00603B6A"/>
    <w:rsid w:val="00786A76"/>
    <w:rsid w:val="00944305"/>
    <w:rsid w:val="009952D5"/>
    <w:rsid w:val="00CF6E30"/>
    <w:rsid w:val="00D20F86"/>
    <w:rsid w:val="00ED1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657C"/>
  <w15:docId w15:val="{3CBCA7E4-6FFA-497E-BC69-DE6F04E6C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20" w:after="100"/>
      <w:outlineLvl w:val="1"/>
    </w:pPr>
    <w:rPr>
      <w:b/>
      <w:bCs/>
      <w:color w:val="1F5C8B"/>
      <w:sz w:val="24"/>
      <w:szCs w:val="24"/>
    </w:rPr>
  </w:style>
  <w:style w:type="paragraph" w:styleId="Heading3">
    <w:name w:val="heading 3"/>
    <w:uiPriority w:val="9"/>
    <w:semiHidden/>
    <w:unhideWhenUsed/>
    <w:qFormat/>
    <w:pPr>
      <w:spacing w:before="160" w:after="80"/>
      <w:outlineLvl w:val="2"/>
    </w:pPr>
    <w:rPr>
      <w:b/>
      <w:bCs/>
      <w:color w:val="59595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5966</Words>
  <Characters>38320</Characters>
  <Application>Microsoft Office Word</Application>
  <DocSecurity>0</DocSecurity>
  <Lines>1334</Lines>
  <Paragraphs>755</Paragraphs>
  <ScaleCrop>false</ScaleCrop>
  <Company/>
  <LinksUpToDate>false</LinksUpToDate>
  <CharactersWithSpaces>43749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Legal</cp:lastModifiedBy>
  <cp:revision>6</cp:revision>
  <dcterms:created xsi:type="dcterms:W3CDTF">2026-06-10T11:53:00Z</dcterms:created>
  <dcterms:modified xsi:type="dcterms:W3CDTF">2026-06-10T12:38:00Z</dcterms:modified>
</cp:coreProperties>
</file>