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B9C9" w14:textId="77777777" w:rsidR="009A185B" w:rsidRDefault="00000000">
      <w:pPr>
        <w:spacing w:after="60"/>
      </w:pPr>
      <w:r>
        <w:rPr>
          <w:color w:val="666666"/>
          <w:sz w:val="20"/>
          <w:szCs w:val="20"/>
        </w:rPr>
        <w:t>Functional Specification Document — Exception List Manager Module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b/>
          <w:bCs/>
          <w:color w:val="DC2626"/>
          <w:sz w:val="20"/>
          <w:szCs w:val="20"/>
        </w:rPr>
        <w:t>CONFIDENTIAL</w:t>
      </w:r>
    </w:p>
    <w:p w14:paraId="31642E4F" w14:textId="77777777" w:rsidR="009A185B" w:rsidRDefault="009A185B">
      <w:pPr>
        <w:pBdr>
          <w:bottom w:val="single" w:sz="8" w:space="1" w:color="2A53A0"/>
        </w:pBdr>
        <w:spacing w:after="280"/>
      </w:pPr>
    </w:p>
    <w:p w14:paraId="6B5161D1" w14:textId="77777777" w:rsidR="009A185B" w:rsidRDefault="00000000">
      <w:pPr>
        <w:spacing w:before="240" w:after="40"/>
      </w:pPr>
      <w:r>
        <w:rPr>
          <w:b/>
          <w:bCs/>
          <w:color w:val="1E3A70"/>
          <w:sz w:val="28"/>
          <w:szCs w:val="28"/>
        </w:rPr>
        <w:t>FUNCTIONAL SPECIFICATION DOCUMENT</w:t>
      </w:r>
    </w:p>
    <w:p w14:paraId="2C2275F4" w14:textId="77777777" w:rsidR="009A185B" w:rsidRDefault="00000000">
      <w:pPr>
        <w:spacing w:after="60"/>
      </w:pPr>
      <w:r>
        <w:rPr>
          <w:b/>
          <w:bCs/>
          <w:color w:val="2A53A0"/>
          <w:sz w:val="40"/>
          <w:szCs w:val="40"/>
        </w:rPr>
        <w:t>Exception List Manager Module</w:t>
      </w:r>
    </w:p>
    <w:p w14:paraId="4113E230" w14:textId="77777777" w:rsidR="009A185B" w:rsidRDefault="00000000">
      <w:pPr>
        <w:spacing w:after="200"/>
      </w:pPr>
      <w:r>
        <w:rPr>
          <w:color w:val="555555"/>
          <w:sz w:val="24"/>
          <w:szCs w:val="24"/>
        </w:rPr>
        <w:t>Anti-Money Laundering (AML) Compliance Platform</w:t>
      </w:r>
    </w:p>
    <w:p w14:paraId="32D92F65" w14:textId="77777777" w:rsidR="009A185B" w:rsidRDefault="00000000">
      <w:pPr>
        <w:spacing w:after="320"/>
      </w:pPr>
      <w:r>
        <w:rPr>
          <w:color w:val="666666"/>
        </w:rPr>
        <w:t>Version 1.0  |  Classification: Confidential  |  June 2026</w:t>
      </w:r>
    </w:p>
    <w:p w14:paraId="50FBF501" w14:textId="77777777" w:rsidR="009A185B" w:rsidRDefault="00000000">
      <w:pPr>
        <w:pStyle w:val="Heading1"/>
      </w:pPr>
      <w:r>
        <w:t>1.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A185B" w14:paraId="74CCE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6CF313DB" w14:textId="77777777" w:rsidR="009A185B" w:rsidRDefault="00000000">
            <w:r>
              <w:rPr>
                <w:b/>
                <w:bCs/>
                <w:color w:val="2A53A0"/>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444DB95C" w14:textId="77777777" w:rsidR="009A185B" w:rsidRDefault="00000000">
            <w:r>
              <w:rPr>
                <w:b/>
                <w:bCs/>
                <w:color w:val="2A53A0"/>
                <w:sz w:val="20"/>
                <w:szCs w:val="20"/>
              </w:rPr>
              <w:t>Details</w:t>
            </w:r>
          </w:p>
        </w:tc>
      </w:tr>
      <w:tr w:rsidR="009A185B" w14:paraId="235765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F5C3F9" w14:textId="77777777" w:rsidR="009A185B" w:rsidRDefault="00000000">
            <w:r>
              <w:rPr>
                <w:color w:val="333333"/>
                <w:sz w:val="20"/>
                <w:szCs w:val="20"/>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6C1B12" w14:textId="77777777" w:rsidR="009A185B" w:rsidRDefault="00000000">
            <w:r>
              <w:rPr>
                <w:color w:val="333333"/>
                <w:sz w:val="20"/>
                <w:szCs w:val="20"/>
              </w:rPr>
              <w:t>Functional Specification Document – Exception List Manager Module</w:t>
            </w:r>
          </w:p>
        </w:tc>
      </w:tr>
      <w:tr w:rsidR="009A185B" w14:paraId="70F4A8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AEBD7CD" w14:textId="77777777" w:rsidR="009A185B" w:rsidRDefault="00000000">
            <w:r>
              <w:rPr>
                <w:color w:val="333333"/>
                <w:sz w:val="20"/>
                <w:szCs w:val="20"/>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4C2D1B9" w14:textId="77777777" w:rsidR="009A185B" w:rsidRDefault="00000000">
            <w:r>
              <w:rPr>
                <w:color w:val="333333"/>
                <w:sz w:val="20"/>
                <w:szCs w:val="20"/>
              </w:rPr>
              <w:t>Exception List Manager</w:t>
            </w:r>
          </w:p>
        </w:tc>
      </w:tr>
      <w:tr w:rsidR="009A185B" w14:paraId="1FED74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02977E" w14:textId="77777777" w:rsidR="009A185B" w:rsidRDefault="00000000">
            <w:r>
              <w:rPr>
                <w:color w:val="333333"/>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7AAA8A" w14:textId="77777777" w:rsidR="009A185B" w:rsidRDefault="00000000">
            <w:r>
              <w:rPr>
                <w:color w:val="333333"/>
                <w:sz w:val="20"/>
                <w:szCs w:val="20"/>
              </w:rPr>
              <w:t>AML Compliance Platform</w:t>
            </w:r>
          </w:p>
        </w:tc>
      </w:tr>
      <w:tr w:rsidR="009A185B" w14:paraId="34D4F2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3969E01" w14:textId="77777777" w:rsidR="009A185B" w:rsidRDefault="00000000">
            <w:r>
              <w:rPr>
                <w:color w:val="333333"/>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438745C" w14:textId="77777777" w:rsidR="009A185B" w:rsidRDefault="00000000">
            <w:r>
              <w:rPr>
                <w:color w:val="333333"/>
                <w:sz w:val="20"/>
                <w:szCs w:val="20"/>
              </w:rPr>
              <w:t>1.0</w:t>
            </w:r>
          </w:p>
        </w:tc>
      </w:tr>
      <w:tr w:rsidR="009A185B" w14:paraId="470415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95D1C" w14:textId="77777777" w:rsidR="009A185B" w:rsidRDefault="00000000">
            <w:r>
              <w:rPr>
                <w:color w:val="333333"/>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55F0CF" w14:textId="77777777" w:rsidR="009A185B" w:rsidRDefault="00000000">
            <w:r>
              <w:rPr>
                <w:color w:val="333333"/>
                <w:sz w:val="20"/>
                <w:szCs w:val="20"/>
              </w:rPr>
              <w:t>Draft</w:t>
            </w:r>
          </w:p>
        </w:tc>
      </w:tr>
      <w:tr w:rsidR="009A185B" w14:paraId="6B1389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2C478AB" w14:textId="77777777" w:rsidR="009A185B" w:rsidRDefault="00000000">
            <w:r>
              <w:rPr>
                <w:color w:val="333333"/>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655F7E3" w14:textId="77777777" w:rsidR="009A185B" w:rsidRDefault="00000000">
            <w:r>
              <w:rPr>
                <w:color w:val="333333"/>
                <w:sz w:val="20"/>
                <w:szCs w:val="20"/>
              </w:rPr>
              <w:t>Confidential</w:t>
            </w:r>
          </w:p>
        </w:tc>
      </w:tr>
      <w:tr w:rsidR="009A185B" w14:paraId="335F2A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7D6A13" w14:textId="77777777" w:rsidR="009A185B" w:rsidRDefault="00000000">
            <w:r>
              <w:rPr>
                <w:color w:val="333333"/>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5B3723" w14:textId="77777777" w:rsidR="009A185B" w:rsidRDefault="00000000">
            <w:r>
              <w:rPr>
                <w:color w:val="333333"/>
                <w:sz w:val="20"/>
                <w:szCs w:val="20"/>
              </w:rPr>
              <w:t>[Author Name]</w:t>
            </w:r>
          </w:p>
        </w:tc>
      </w:tr>
      <w:tr w:rsidR="009A185B" w14:paraId="58DDBB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4F0788E" w14:textId="77777777" w:rsidR="009A185B" w:rsidRDefault="00000000">
            <w:r>
              <w:rPr>
                <w:color w:val="333333"/>
                <w:sz w:val="20"/>
                <w:szCs w:val="20"/>
              </w:rPr>
              <w:t>Reviewed By</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84DB9CC" w14:textId="77777777" w:rsidR="009A185B" w:rsidRDefault="00000000">
            <w:r>
              <w:rPr>
                <w:color w:val="333333"/>
                <w:sz w:val="20"/>
                <w:szCs w:val="20"/>
              </w:rPr>
              <w:t>[Reviewer Name]</w:t>
            </w:r>
          </w:p>
        </w:tc>
      </w:tr>
      <w:tr w:rsidR="009A185B" w14:paraId="48EE2A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73ADFC" w14:textId="77777777" w:rsidR="009A185B" w:rsidRDefault="00000000">
            <w:r>
              <w:rPr>
                <w:color w:val="333333"/>
                <w:sz w:val="20"/>
                <w:szCs w:val="20"/>
              </w:rPr>
              <w:t>Approved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E6739C" w14:textId="77777777" w:rsidR="009A185B" w:rsidRDefault="00000000">
            <w:r>
              <w:rPr>
                <w:color w:val="333333"/>
                <w:sz w:val="20"/>
                <w:szCs w:val="20"/>
              </w:rPr>
              <w:t>[Approver Name]</w:t>
            </w:r>
          </w:p>
        </w:tc>
      </w:tr>
      <w:tr w:rsidR="009A185B" w14:paraId="1FBDA9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3DE49A6" w14:textId="77777777" w:rsidR="009A185B" w:rsidRDefault="00000000">
            <w:r>
              <w:rPr>
                <w:color w:val="333333"/>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1BC4C08" w14:textId="77777777" w:rsidR="009A185B" w:rsidRDefault="00000000">
            <w:r>
              <w:rPr>
                <w:color w:val="333333"/>
                <w:sz w:val="20"/>
                <w:szCs w:val="20"/>
              </w:rPr>
              <w:t>June 2026</w:t>
            </w:r>
          </w:p>
        </w:tc>
      </w:tr>
    </w:tbl>
    <w:p w14:paraId="4A2D76FD" w14:textId="77777777" w:rsidR="009A185B" w:rsidRDefault="009A185B">
      <w:pPr>
        <w:spacing w:after="100"/>
      </w:pPr>
    </w:p>
    <w:p w14:paraId="4D3AAC17" w14:textId="77777777" w:rsidR="009A185B" w:rsidRDefault="00000000">
      <w:pPr>
        <w:pStyle w:val="Heading1"/>
      </w:pPr>
      <w:r>
        <w:t>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60"/>
        <w:gridCol w:w="4200"/>
      </w:tblGrid>
      <w:tr w:rsidR="009A185B" w14:paraId="230CC4D8"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5EE8C293" w14:textId="77777777" w:rsidR="009A185B" w:rsidRDefault="00000000">
            <w:r>
              <w:rPr>
                <w:b/>
                <w:bCs/>
                <w:color w:val="2A53A0"/>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227D618A" w14:textId="77777777" w:rsidR="009A185B" w:rsidRDefault="00000000">
            <w:r>
              <w:rPr>
                <w:b/>
                <w:bCs/>
                <w:color w:val="2A53A0"/>
                <w:sz w:val="20"/>
                <w:szCs w:val="20"/>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3F13A055" w14:textId="77777777" w:rsidR="009A185B" w:rsidRDefault="00000000">
            <w:r>
              <w:rPr>
                <w:b/>
                <w:bCs/>
                <w:color w:val="2A53A0"/>
                <w:sz w:val="20"/>
                <w:szCs w:val="20"/>
              </w:rPr>
              <w:t>Author</w:t>
            </w:r>
          </w:p>
        </w:tc>
        <w:tc>
          <w:tcPr>
            <w:tcW w:w="42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6EFAB55E" w14:textId="77777777" w:rsidR="009A185B" w:rsidRDefault="00000000">
            <w:r>
              <w:rPr>
                <w:b/>
                <w:bCs/>
                <w:color w:val="2A53A0"/>
                <w:sz w:val="20"/>
                <w:szCs w:val="20"/>
              </w:rPr>
              <w:t>Change Description</w:t>
            </w:r>
          </w:p>
        </w:tc>
      </w:tr>
      <w:tr w:rsidR="009A185B" w14:paraId="1CE6D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E86950" w14:textId="77777777" w:rsidR="009A185B" w:rsidRDefault="00000000">
            <w:r>
              <w:rPr>
                <w:color w:val="333333"/>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1CE98B" w14:textId="77777777" w:rsidR="009A185B" w:rsidRDefault="00000000">
            <w:r>
              <w:rPr>
                <w:color w:val="333333"/>
                <w:sz w:val="20"/>
                <w:szCs w:val="20"/>
              </w:rPr>
              <w:t>June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385E47" w14:textId="77777777" w:rsidR="009A185B" w:rsidRDefault="00000000">
            <w:r>
              <w:rPr>
                <w:color w:val="333333"/>
                <w:sz w:val="20"/>
                <w:szCs w:val="20"/>
              </w:rPr>
              <w:t>[Author]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858909" w14:textId="77777777" w:rsidR="009A185B" w:rsidRDefault="00000000">
            <w:r>
              <w:rPr>
                <w:color w:val="333333"/>
                <w:sz w:val="20"/>
                <w:szCs w:val="20"/>
              </w:rPr>
              <w:t>Initial draft.</w:t>
            </w:r>
          </w:p>
        </w:tc>
      </w:tr>
    </w:tbl>
    <w:p w14:paraId="5FC9C9E2" w14:textId="77777777" w:rsidR="009A185B" w:rsidRDefault="009A185B">
      <w:pPr>
        <w:spacing w:after="100"/>
      </w:pPr>
    </w:p>
    <w:p w14:paraId="5B52C5C8" w14:textId="77777777" w:rsidR="009A185B" w:rsidRDefault="00000000">
      <w:pPr>
        <w:pStyle w:val="Heading1"/>
      </w:pPr>
      <w:r>
        <w:t>3. Purpose and Scope</w:t>
      </w:r>
    </w:p>
    <w:p w14:paraId="117A6BF7" w14:textId="77777777" w:rsidR="009A185B" w:rsidRDefault="00000000">
      <w:pPr>
        <w:pStyle w:val="Heading2"/>
      </w:pPr>
      <w:r>
        <w:t>3.1 Purpose</w:t>
      </w:r>
    </w:p>
    <w:p w14:paraId="0AC1C11B" w14:textId="32BDCDCE" w:rsidR="009A185B" w:rsidRDefault="00000000">
      <w:pPr>
        <w:spacing w:after="100"/>
      </w:pPr>
      <w:r>
        <w:t>This Functional Specification Document (FSD) defines the business requirements and functional behaviour of the Exception List Manager module within the Anti-Money Laundering (AML) compliance platform.</w:t>
      </w:r>
    </w:p>
    <w:p w14:paraId="4619DC22" w14:textId="77777777" w:rsidR="009A185B" w:rsidRDefault="00000000">
      <w:pPr>
        <w:spacing w:after="100"/>
      </w:pPr>
      <w:r>
        <w:t>The Exception List Manager operates as a suppression layer within the AML programme, complementing the Custom List Manager (institution-specific threat intelligence), the Ignore Word Manager (filtering layer), and the Keyword Manager (typology detection layer).</w:t>
      </w:r>
    </w:p>
    <w:p w14:paraId="691EEE73" w14:textId="77777777" w:rsidR="009A185B" w:rsidRDefault="009A185B">
      <w:pPr>
        <w:spacing w:after="100"/>
      </w:pPr>
    </w:p>
    <w:p w14:paraId="62AE9368" w14:textId="77777777" w:rsidR="009A185B" w:rsidRDefault="00000000">
      <w:pPr>
        <w:pStyle w:val="Heading2"/>
      </w:pPr>
      <w:r>
        <w:lastRenderedPageBreak/>
        <w:t>3.2 Scope</w:t>
      </w:r>
    </w:p>
    <w:p w14:paraId="5E59F09E" w14:textId="77777777" w:rsidR="009A185B" w:rsidRDefault="00000000">
      <w:pPr>
        <w:spacing w:after="100"/>
      </w:pPr>
      <w:r>
        <w:t>This document covers:</w:t>
      </w:r>
    </w:p>
    <w:p w14:paraId="3B70D68F" w14:textId="77777777" w:rsidR="009A185B" w:rsidRDefault="00000000">
      <w:pPr>
        <w:pStyle w:val="ListParagraph"/>
        <w:numPr>
          <w:ilvl w:val="0"/>
          <w:numId w:val="2"/>
        </w:numPr>
        <w:spacing w:after="100"/>
      </w:pPr>
      <w:r>
        <w:t>Functional requirements for exception list management</w:t>
      </w:r>
    </w:p>
    <w:p w14:paraId="72E3FAC5" w14:textId="77777777" w:rsidR="009A185B" w:rsidRDefault="00000000">
      <w:pPr>
        <w:pStyle w:val="ListParagraph"/>
        <w:numPr>
          <w:ilvl w:val="0"/>
          <w:numId w:val="2"/>
        </w:numPr>
        <w:spacing w:after="100"/>
      </w:pPr>
      <w:r>
        <w:t>Functional requirements for exception entry management</w:t>
      </w:r>
    </w:p>
    <w:p w14:paraId="2F185B11" w14:textId="77777777" w:rsidR="009A185B" w:rsidRDefault="00000000">
      <w:pPr>
        <w:pStyle w:val="ListParagraph"/>
        <w:numPr>
          <w:ilvl w:val="0"/>
          <w:numId w:val="2"/>
        </w:numPr>
        <w:spacing w:after="100"/>
      </w:pPr>
      <w:r>
        <w:t>Exception list and entry field specifications</w:t>
      </w:r>
    </w:p>
    <w:p w14:paraId="546A6C9F" w14:textId="77777777" w:rsidR="009A185B" w:rsidRDefault="00000000">
      <w:pPr>
        <w:pStyle w:val="ListParagraph"/>
        <w:numPr>
          <w:ilvl w:val="0"/>
          <w:numId w:val="2"/>
        </w:numPr>
        <w:spacing w:after="100"/>
      </w:pPr>
      <w:r>
        <w:t>Category management</w:t>
      </w:r>
    </w:p>
    <w:p w14:paraId="11D5FA9D" w14:textId="77777777" w:rsidR="009A185B" w:rsidRDefault="00000000">
      <w:pPr>
        <w:pStyle w:val="ListParagraph"/>
        <w:numPr>
          <w:ilvl w:val="0"/>
          <w:numId w:val="2"/>
        </w:numPr>
        <w:spacing w:after="100"/>
      </w:pPr>
      <w:r>
        <w:t>Landing screen summary</w:t>
      </w:r>
    </w:p>
    <w:p w14:paraId="58FC0D42" w14:textId="77777777" w:rsidR="009A185B" w:rsidRDefault="00000000">
      <w:pPr>
        <w:pStyle w:val="ListParagraph"/>
        <w:numPr>
          <w:ilvl w:val="0"/>
          <w:numId w:val="2"/>
        </w:numPr>
        <w:spacing w:after="100"/>
      </w:pPr>
      <w:r>
        <w:t>List detail view</w:t>
      </w:r>
    </w:p>
    <w:p w14:paraId="58958DF8" w14:textId="77777777" w:rsidR="009A185B" w:rsidRDefault="00000000">
      <w:pPr>
        <w:pStyle w:val="ListParagraph"/>
        <w:numPr>
          <w:ilvl w:val="0"/>
          <w:numId w:val="2"/>
        </w:numPr>
        <w:spacing w:after="100"/>
      </w:pPr>
      <w:r>
        <w:t>Entry history panel</w:t>
      </w:r>
    </w:p>
    <w:p w14:paraId="7C7439A2" w14:textId="77777777" w:rsidR="009A185B" w:rsidRDefault="00000000">
      <w:pPr>
        <w:pStyle w:val="ListParagraph"/>
        <w:numPr>
          <w:ilvl w:val="0"/>
          <w:numId w:val="2"/>
        </w:numPr>
        <w:spacing w:after="100"/>
      </w:pPr>
      <w:r>
        <w:t>Maker-Checker governance and workflow states</w:t>
      </w:r>
    </w:p>
    <w:p w14:paraId="11D3F431" w14:textId="77777777" w:rsidR="009A185B" w:rsidRDefault="00000000">
      <w:pPr>
        <w:pStyle w:val="ListParagraph"/>
        <w:numPr>
          <w:ilvl w:val="0"/>
          <w:numId w:val="2"/>
        </w:numPr>
        <w:spacing w:after="100"/>
      </w:pPr>
      <w:r>
        <w:t>Business rules</w:t>
      </w:r>
    </w:p>
    <w:p w14:paraId="0B4BA47E" w14:textId="77777777" w:rsidR="009A185B" w:rsidRDefault="009A185B">
      <w:pPr>
        <w:spacing w:after="100"/>
      </w:pPr>
    </w:p>
    <w:p w14:paraId="6FF21B16" w14:textId="77777777" w:rsidR="009A185B" w:rsidRDefault="00000000">
      <w:pPr>
        <w:spacing w:after="100"/>
      </w:pPr>
      <w:r>
        <w:t>Out of scope:</w:t>
      </w:r>
    </w:p>
    <w:p w14:paraId="3606065E" w14:textId="77777777" w:rsidR="009A185B" w:rsidRDefault="00000000">
      <w:pPr>
        <w:pStyle w:val="ListParagraph"/>
        <w:numPr>
          <w:ilvl w:val="0"/>
          <w:numId w:val="2"/>
        </w:numPr>
        <w:spacing w:after="100"/>
      </w:pPr>
      <w:r>
        <w:t>Infrastructure, deployment architecture, or network configuration.</w:t>
      </w:r>
    </w:p>
    <w:p w14:paraId="202F02DE" w14:textId="77777777" w:rsidR="009A185B" w:rsidRDefault="00000000">
      <w:pPr>
        <w:pStyle w:val="ListParagraph"/>
        <w:numPr>
          <w:ilvl w:val="0"/>
          <w:numId w:val="2"/>
        </w:numPr>
        <w:spacing w:after="100"/>
      </w:pPr>
      <w:r>
        <w:t>Third-party sanctions list content or management.</w:t>
      </w:r>
    </w:p>
    <w:p w14:paraId="468DB366" w14:textId="77777777" w:rsidR="009A185B" w:rsidRDefault="00000000">
      <w:pPr>
        <w:pStyle w:val="ListParagraph"/>
        <w:numPr>
          <w:ilvl w:val="0"/>
          <w:numId w:val="2"/>
        </w:numPr>
        <w:spacing w:after="100"/>
      </w:pPr>
      <w:r>
        <w:t>Alert management or case workflows that precede exception creation.</w:t>
      </w:r>
    </w:p>
    <w:p w14:paraId="45282519" w14:textId="77777777" w:rsidR="009A185B" w:rsidRDefault="009A185B">
      <w:pPr>
        <w:spacing w:after="100"/>
      </w:pPr>
    </w:p>
    <w:p w14:paraId="30241024" w14:textId="77777777" w:rsidR="009A185B" w:rsidRDefault="00000000">
      <w:pPr>
        <w:pStyle w:val="Heading1"/>
      </w:pPr>
      <w:r>
        <w:t>4. Background and Business Context</w:t>
      </w:r>
    </w:p>
    <w:p w14:paraId="728C09AB" w14:textId="77777777" w:rsidR="009A185B" w:rsidRDefault="00000000">
      <w:pPr>
        <w:pStyle w:val="Heading2"/>
      </w:pPr>
      <w:r>
        <w:t>4.1 Problem Statement</w:t>
      </w:r>
    </w:p>
    <w:p w14:paraId="015BE81A" w14:textId="77777777" w:rsidR="009A185B" w:rsidRDefault="00000000">
      <w:pPr>
        <w:spacing w:after="100"/>
      </w:pPr>
      <w:r>
        <w:t>Regulatory screening engines match customer names and identifiers against sanctions lists and PEP databases. These engines are configured to be deliberately sensitive — a small variation in name or date of birth may still produce an alert. This necessary sensitivity results in false positives: genuine customers whose names or attributes coincidentally match an entry on a watchlist.</w:t>
      </w:r>
    </w:p>
    <w:p w14:paraId="3DE3CE0A" w14:textId="77777777" w:rsidR="009A185B" w:rsidRDefault="009A185B">
      <w:pPr>
        <w:spacing w:after="100"/>
      </w:pPr>
    </w:p>
    <w:p w14:paraId="67642FFF" w14:textId="77777777" w:rsidR="009A185B" w:rsidRDefault="00000000">
      <w:pPr>
        <w:spacing w:after="100"/>
      </w:pPr>
      <w:r>
        <w:t>Without a governed exception management capability, institutions face the following challenges:</w:t>
      </w:r>
    </w:p>
    <w:p w14:paraId="09923131" w14:textId="77777777" w:rsidR="009A185B" w:rsidRDefault="00000000">
      <w:pPr>
        <w:pStyle w:val="ListParagraph"/>
        <w:numPr>
          <w:ilvl w:val="0"/>
          <w:numId w:val="2"/>
        </w:numPr>
        <w:spacing w:after="100"/>
      </w:pPr>
      <w:r>
        <w:t>Analysts must re-review the same false-positive alert every time a customer is re-screened, consuming operational capacity and introducing re-review risk.</w:t>
      </w:r>
    </w:p>
    <w:p w14:paraId="4875D953" w14:textId="77777777" w:rsidR="009A185B" w:rsidRDefault="00000000">
      <w:pPr>
        <w:pStyle w:val="ListParagraph"/>
        <w:numPr>
          <w:ilvl w:val="0"/>
          <w:numId w:val="2"/>
        </w:numPr>
        <w:spacing w:after="100"/>
      </w:pPr>
      <w:r>
        <w:t>There is no auditable record of why a match was previously cleared, making it difficult to demonstrate compliance during regulatory review.</w:t>
      </w:r>
    </w:p>
    <w:p w14:paraId="6C1F2BA7" w14:textId="77777777" w:rsidR="009A185B" w:rsidRDefault="00000000">
      <w:pPr>
        <w:pStyle w:val="ListParagraph"/>
        <w:numPr>
          <w:ilvl w:val="0"/>
          <w:numId w:val="2"/>
        </w:numPr>
        <w:spacing w:after="100"/>
      </w:pPr>
      <w:r>
        <w:t>Inconsistent treatment of repeat false positives across teams or time periods creates governance risk.</w:t>
      </w:r>
    </w:p>
    <w:p w14:paraId="02DA9218" w14:textId="77777777" w:rsidR="009A185B" w:rsidRDefault="00000000">
      <w:pPr>
        <w:pStyle w:val="ListParagraph"/>
        <w:numPr>
          <w:ilvl w:val="0"/>
          <w:numId w:val="2"/>
        </w:numPr>
        <w:spacing w:after="100"/>
      </w:pPr>
      <w:r>
        <w:t>Expired or withdrawn exceptions may not be re-activated promptly, causing genuine risks to pass undetected.</w:t>
      </w:r>
    </w:p>
    <w:p w14:paraId="16234FE7" w14:textId="77777777" w:rsidR="009A185B" w:rsidRDefault="009A185B">
      <w:pPr>
        <w:spacing w:after="100"/>
      </w:pPr>
    </w:p>
    <w:p w14:paraId="63BD18B3" w14:textId="77777777" w:rsidR="009A185B" w:rsidRDefault="00000000">
      <w:pPr>
        <w:pStyle w:val="Heading2"/>
      </w:pPr>
      <w:r>
        <w:t>4.2 Solution</w:t>
      </w:r>
    </w:p>
    <w:p w14:paraId="68697C51" w14:textId="77777777" w:rsidR="009A185B" w:rsidRDefault="00000000">
      <w:pPr>
        <w:spacing w:after="100"/>
      </w:pPr>
      <w:r>
        <w:t>The Exception List Manager provides a centralised, governed, and configurable capability for false-positive suppression management. It enables compliance teams to:</w:t>
      </w:r>
    </w:p>
    <w:p w14:paraId="31D321D8" w14:textId="516102BB" w:rsidR="009A185B" w:rsidRDefault="00000000">
      <w:pPr>
        <w:pStyle w:val="ListParagraph"/>
        <w:numPr>
          <w:ilvl w:val="0"/>
          <w:numId w:val="2"/>
        </w:numPr>
        <w:spacing w:after="100"/>
      </w:pPr>
      <w:r>
        <w:t>Create exception lists</w:t>
      </w:r>
    </w:p>
    <w:p w14:paraId="0BC61CF6" w14:textId="6018B2FD" w:rsidR="009A185B" w:rsidRDefault="00000000">
      <w:pPr>
        <w:pStyle w:val="ListParagraph"/>
        <w:numPr>
          <w:ilvl w:val="0"/>
          <w:numId w:val="2"/>
        </w:numPr>
        <w:spacing w:after="100"/>
      </w:pPr>
      <w:r>
        <w:t xml:space="preserve">Record exception entries </w:t>
      </w:r>
    </w:p>
    <w:p w14:paraId="4A51B367" w14:textId="2F97A1A0" w:rsidR="009A185B" w:rsidRDefault="00000000">
      <w:pPr>
        <w:pStyle w:val="ListParagraph"/>
        <w:numPr>
          <w:ilvl w:val="0"/>
          <w:numId w:val="2"/>
        </w:numPr>
        <w:spacing w:after="100"/>
      </w:pPr>
      <w:r>
        <w:lastRenderedPageBreak/>
        <w:t xml:space="preserve">Automatically </w:t>
      </w:r>
      <w:r w:rsidR="00FC12E3">
        <w:t xml:space="preserve">disable </w:t>
      </w:r>
      <w:r>
        <w:t>expired exceptions and re-expose the customer to screening.</w:t>
      </w:r>
    </w:p>
    <w:p w14:paraId="3B5C4C70" w14:textId="4EE90DAA" w:rsidR="009A185B" w:rsidRDefault="00000000">
      <w:pPr>
        <w:pStyle w:val="ListParagraph"/>
        <w:numPr>
          <w:ilvl w:val="0"/>
          <w:numId w:val="2"/>
        </w:numPr>
        <w:spacing w:after="100"/>
      </w:pPr>
      <w:r>
        <w:t>Maintain full Maker-Checker governance for all changes.</w:t>
      </w:r>
    </w:p>
    <w:p w14:paraId="5EED2C3E" w14:textId="77777777" w:rsidR="009A185B" w:rsidRDefault="009A185B">
      <w:pPr>
        <w:spacing w:after="100"/>
      </w:pPr>
    </w:p>
    <w:p w14:paraId="4BC73245" w14:textId="77777777" w:rsidR="009A185B" w:rsidRDefault="00000000">
      <w:pPr>
        <w:spacing w:after="100"/>
      </w:pPr>
      <w:r>
        <w:t>Example scenario:</w:t>
      </w:r>
    </w:p>
    <w:p w14:paraId="33E0628D" w14:textId="77777777" w:rsidR="009A185B" w:rsidRDefault="00000000">
      <w:pPr>
        <w:pStyle w:val="ListParagraph"/>
        <w:numPr>
          <w:ilvl w:val="0"/>
          <w:numId w:val="2"/>
        </w:numPr>
        <w:spacing w:after="100"/>
      </w:pPr>
      <w:r>
        <w:t>A customer ("Mohammed Al-Rahman", CUS-004521) is screened at onboarding against the OFAC SDN list. The screening engine returns a 92% match against "Ibrahim Al-Rashid" (DOB 1941, Syrian, OFAC SDN-12345).</w:t>
      </w:r>
    </w:p>
    <w:p w14:paraId="42317AC3" w14:textId="77777777" w:rsidR="009A185B" w:rsidRDefault="00000000">
      <w:pPr>
        <w:pStyle w:val="ListParagraph"/>
        <w:numPr>
          <w:ilvl w:val="0"/>
          <w:numId w:val="2"/>
        </w:numPr>
        <w:spacing w:after="100"/>
      </w:pPr>
      <w:r>
        <w:t>The compliance analyst reviews the alert and establishes that the customer is a different person (different DOB: customer born 1982, different nationality, biometric verification passed). The analyst records the distinguishing attributes and submits an exception entry against the OFAC SDN watchlist for this customer.</w:t>
      </w:r>
    </w:p>
    <w:p w14:paraId="7F3F65E0" w14:textId="77777777" w:rsidR="009A185B" w:rsidRDefault="00000000">
      <w:pPr>
        <w:pStyle w:val="ListParagraph"/>
        <w:numPr>
          <w:ilvl w:val="0"/>
          <w:numId w:val="2"/>
        </w:numPr>
        <w:spacing w:after="100"/>
      </w:pPr>
      <w:r>
        <w:t>After Checker approval, the exception is active. On all subsequent screening runs for CUS-004521 against OFAC SDN, the alert is suppressed. The suppression event is logged in the entry history.</w:t>
      </w:r>
    </w:p>
    <w:p w14:paraId="3E3436D0" w14:textId="77777777" w:rsidR="009A185B" w:rsidRDefault="00000000">
      <w:pPr>
        <w:pStyle w:val="ListParagraph"/>
        <w:numPr>
          <w:ilvl w:val="0"/>
          <w:numId w:val="2"/>
        </w:numPr>
        <w:spacing w:after="100"/>
      </w:pPr>
      <w:r>
        <w:t>The exception is set to expire on 15 Oct 2026. On expiry, the alert suppression ceases and CUS-004521 is rescreened normally.</w:t>
      </w:r>
    </w:p>
    <w:p w14:paraId="7427ADE3" w14:textId="77777777" w:rsidR="009A185B" w:rsidRDefault="009A185B">
      <w:pPr>
        <w:spacing w:after="100"/>
      </w:pPr>
    </w:p>
    <w:p w14:paraId="3146E5FC" w14:textId="77777777" w:rsidR="009A185B" w:rsidRDefault="00000000">
      <w:pPr>
        <w:pStyle w:val="Heading1"/>
      </w:pPr>
      <w:r>
        <w:t>5. List Management</w:t>
      </w:r>
    </w:p>
    <w:p w14:paraId="07F1CC97" w14:textId="77777777" w:rsidR="009A185B" w:rsidRDefault="00000000">
      <w:pPr>
        <w:pStyle w:val="Heading2"/>
      </w:pPr>
      <w:r>
        <w:t>5.1 Create New Exception List</w:t>
      </w:r>
    </w:p>
    <w:p w14:paraId="624280BD" w14:textId="77777777" w:rsidR="009A185B" w:rsidRDefault="00000000">
      <w:pPr>
        <w:spacing w:after="100"/>
      </w:pPr>
      <w:r>
        <w:t>An exception list must be created and approved before entries can be added to it. The following fields are captured during list creation:</w:t>
      </w:r>
    </w:p>
    <w:p w14:paraId="3F2B0791" w14:textId="77777777" w:rsidR="009A185B" w:rsidRDefault="009A185B">
      <w:pPr>
        <w:spacing w:after="100"/>
      </w:pPr>
    </w:p>
    <w:p w14:paraId="70CE25A8" w14:textId="77777777" w:rsidR="009A185B" w:rsidRDefault="00000000">
      <w:pPr>
        <w:spacing w:after="100"/>
      </w:pPr>
      <w:r>
        <w:t>Step-by-step process:</w:t>
      </w:r>
    </w:p>
    <w:p w14:paraId="2F879206" w14:textId="77777777" w:rsidR="009A185B" w:rsidRDefault="009A18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3557"/>
        <w:gridCol w:w="5089"/>
      </w:tblGrid>
      <w:tr w:rsidR="009A185B" w14:paraId="4BD34047" w14:textId="77777777">
        <w:tc>
          <w:tcPr>
            <w:tcW w:w="6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7EF9AA8C" w14:textId="77777777" w:rsidR="009A185B" w:rsidRDefault="00000000">
            <w:r>
              <w:rPr>
                <w:b/>
                <w:bCs/>
                <w:color w:val="2A53A0"/>
                <w:sz w:val="20"/>
                <w:szCs w:val="20"/>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4B10A9CE" w14:textId="77777777" w:rsidR="009A185B" w:rsidRDefault="00000000">
            <w:r>
              <w:rPr>
                <w:b/>
                <w:bCs/>
                <w:color w:val="2A53A0"/>
                <w:sz w:val="20"/>
                <w:szCs w:val="20"/>
              </w:rPr>
              <w:t>Action</w:t>
            </w:r>
          </w:p>
        </w:tc>
        <w:tc>
          <w:tcPr>
            <w:tcW w:w="516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594F21DF" w14:textId="77777777" w:rsidR="009A185B" w:rsidRDefault="00000000">
            <w:r>
              <w:rPr>
                <w:b/>
                <w:bCs/>
                <w:color w:val="2A53A0"/>
                <w:sz w:val="20"/>
                <w:szCs w:val="20"/>
              </w:rPr>
              <w:t>System Response / Notes</w:t>
            </w:r>
          </w:p>
        </w:tc>
      </w:tr>
      <w:tr w:rsidR="009A185B" w14:paraId="145A33E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55BC96" w14:textId="77777777" w:rsidR="009A185B" w:rsidRDefault="00000000">
            <w:r>
              <w:rPr>
                <w:color w:val="333333"/>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308356" w14:textId="77777777" w:rsidR="009A185B" w:rsidRDefault="00000000">
            <w:r>
              <w:rPr>
                <w:color w:val="333333"/>
                <w:sz w:val="20"/>
                <w:szCs w:val="20"/>
              </w:rPr>
              <w:t>Navigate to: Configuration &gt; Screening – Exception List Manager.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2B409B" w14:textId="77777777" w:rsidR="009A185B" w:rsidRDefault="00000000">
            <w:r>
              <w:rPr>
                <w:color w:val="333333"/>
                <w:sz w:val="20"/>
                <w:szCs w:val="20"/>
              </w:rPr>
              <w:t>The main Exception List landing screen is displayed showing a summary strip and a tabbed list table with Active, Disabled, and All tabs.</w:t>
            </w:r>
          </w:p>
        </w:tc>
      </w:tr>
      <w:tr w:rsidR="009A185B" w14:paraId="1B848B0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386FF16" w14:textId="77777777" w:rsidR="009A185B" w:rsidRDefault="00000000">
            <w:r>
              <w:rPr>
                <w:color w:val="333333"/>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CF4CFB9" w14:textId="77777777" w:rsidR="009A185B" w:rsidRDefault="00000000">
            <w:r>
              <w:rPr>
                <w:color w:val="333333"/>
                <w:sz w:val="20"/>
                <w:szCs w:val="20"/>
              </w:rPr>
              <w:t>Click the "+ Create new list" button in the action bar (top-right).</w:t>
            </w:r>
          </w:p>
        </w:tc>
        <w:tc>
          <w:tcPr>
            <w:tcW w:w="5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6D1D927" w14:textId="77777777" w:rsidR="009A185B" w:rsidRDefault="00000000">
            <w:r>
              <w:rPr>
                <w:color w:val="333333"/>
                <w:sz w:val="20"/>
                <w:szCs w:val="20"/>
              </w:rPr>
              <w:t>The Create New Exception List panel opens inline below the action bar.</w:t>
            </w:r>
          </w:p>
        </w:tc>
      </w:tr>
      <w:tr w:rsidR="009A185B" w14:paraId="6105C34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D7626A" w14:textId="77777777" w:rsidR="009A185B" w:rsidRDefault="00000000">
            <w:r>
              <w:rPr>
                <w:color w:val="333333"/>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E75D8A" w14:textId="77777777" w:rsidR="009A185B" w:rsidRDefault="00000000">
            <w:r>
              <w:rPr>
                <w:color w:val="333333"/>
                <w:sz w:val="20"/>
                <w:szCs w:val="20"/>
              </w:rPr>
              <w:t>Enter a List Name (mandatory). The name must be unique across all active exception lists. Maximum 100 characters.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FC5996" w14:textId="77777777" w:rsidR="009A185B" w:rsidRDefault="00000000">
            <w:r>
              <w:rPr>
                <w:color w:val="333333"/>
                <w:sz w:val="20"/>
                <w:szCs w:val="20"/>
              </w:rPr>
              <w:t>An inline error is displayed if the name already exists (duplicate check on focus-out).</w:t>
            </w:r>
          </w:p>
        </w:tc>
      </w:tr>
      <w:tr w:rsidR="009A185B" w14:paraId="62E425F7"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52086E1" w14:textId="77777777" w:rsidR="009A185B" w:rsidRDefault="00000000">
            <w:r>
              <w:rPr>
                <w:color w:val="333333"/>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BE33FA7" w14:textId="77777777" w:rsidR="009A185B" w:rsidRDefault="00000000">
            <w:r>
              <w:rPr>
                <w:color w:val="333333"/>
                <w:sz w:val="20"/>
                <w:szCs w:val="20"/>
              </w:rPr>
              <w:t>Select a Category (mandatory) from the dropdown.</w:t>
            </w:r>
          </w:p>
        </w:tc>
        <w:tc>
          <w:tcPr>
            <w:tcW w:w="5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80DC250" w14:textId="77777777" w:rsidR="009A185B" w:rsidRDefault="00000000">
            <w:r>
              <w:rPr>
                <w:color w:val="333333"/>
                <w:sz w:val="20"/>
                <w:szCs w:val="20"/>
              </w:rPr>
              <w:t>The Category defines the screening context and is displayed in the list detail view and list table. Only Checker-approved categories appear in the dropdown.</w:t>
            </w:r>
          </w:p>
        </w:tc>
      </w:tr>
      <w:tr w:rsidR="009A185B" w14:paraId="1BA53DD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9169B1" w14:textId="77777777" w:rsidR="009A185B" w:rsidRDefault="00000000">
            <w:r>
              <w:rPr>
                <w:color w:val="333333"/>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9099E6" w14:textId="77777777" w:rsidR="009A185B" w:rsidRDefault="00000000">
            <w:r>
              <w:rPr>
                <w:color w:val="333333"/>
                <w:sz w:val="20"/>
                <w:szCs w:val="20"/>
              </w:rPr>
              <w:t>Set the Default Entry TTL (mandatory). Select from: 3 months, 6 months, 12 months, or 24 months. The 24-month option requires MLRO sign-off.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CC3ED" w14:textId="77777777" w:rsidR="009A185B" w:rsidRDefault="00000000">
            <w:r>
              <w:rPr>
                <w:color w:val="333333"/>
                <w:sz w:val="20"/>
                <w:szCs w:val="20"/>
              </w:rPr>
              <w:t>The selected TTL is pre-populated as the default expiry for new entries added to this list. It may be overridden at the individual entry level.</w:t>
            </w:r>
          </w:p>
        </w:tc>
      </w:tr>
      <w:tr w:rsidR="009A185B" w14:paraId="5545339F"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D42BD79" w14:textId="77777777" w:rsidR="009A185B" w:rsidRDefault="00000000">
            <w:r>
              <w:rPr>
                <w:color w:val="333333"/>
                <w:sz w:val="20"/>
                <w:szCs w:val="20"/>
              </w:rPr>
              <w:lastRenderedPageBreak/>
              <w:t>6</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46B864C" w14:textId="77777777" w:rsidR="009A185B" w:rsidRDefault="00000000">
            <w:r>
              <w:rPr>
                <w:color w:val="333333"/>
                <w:sz w:val="20"/>
                <w:szCs w:val="20"/>
              </w:rPr>
              <w:t>Enter a Purpose / Description (mandatory). Maximum 500 characters.</w:t>
            </w:r>
          </w:p>
        </w:tc>
        <w:tc>
          <w:tcPr>
            <w:tcW w:w="5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C0C0C6A" w14:textId="77777777" w:rsidR="009A185B" w:rsidRDefault="00000000">
            <w:r>
              <w:rPr>
                <w:color w:val="333333"/>
                <w:sz w:val="20"/>
                <w:szCs w:val="20"/>
              </w:rPr>
              <w:t>This description is retained in the immutable audit log and displayed in the list detail view. Minimum documentation standard for governance purposes.</w:t>
            </w:r>
          </w:p>
        </w:tc>
      </w:tr>
      <w:tr w:rsidR="009A185B" w14:paraId="06DB38A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DA30EE" w14:textId="77777777" w:rsidR="009A185B" w:rsidRDefault="00000000">
            <w:r>
              <w:rPr>
                <w:color w:val="333333"/>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93EFF3" w14:textId="77777777" w:rsidR="009A185B" w:rsidRDefault="00000000">
            <w:r>
              <w:rPr>
                <w:color w:val="333333"/>
                <w:sz w:val="20"/>
                <w:szCs w:val="20"/>
              </w:rPr>
              <w:t>Click "Save as draft" or "Submit for approval".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694725" w14:textId="77777777" w:rsidR="009A185B" w:rsidRDefault="00000000">
            <w:r>
              <w:rPr>
                <w:color w:val="333333"/>
                <w:sz w:val="20"/>
                <w:szCs w:val="20"/>
              </w:rPr>
              <w:t>Save as draft: list saved with status = Draft; visible in the Drafted tab; not applied to screening. Submit for approval: all mandatory fields validated; list moves to Pending Approval status and is sent to the Checker queue.</w:t>
            </w:r>
          </w:p>
        </w:tc>
      </w:tr>
      <w:tr w:rsidR="009A185B" w14:paraId="3D11EACF" w14:textId="77777777" w:rsidTr="00065AEB">
        <w:trPr>
          <w:trHeight w:val="880"/>
        </w:trPr>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319FD58" w14:textId="77777777" w:rsidR="009A185B" w:rsidRDefault="00000000">
            <w:r>
              <w:rPr>
                <w:color w:val="333333"/>
                <w:sz w:val="20"/>
                <w:szCs w:val="20"/>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718F129" w14:textId="77777777" w:rsidR="009A185B" w:rsidRDefault="00000000">
            <w:r>
              <w:rPr>
                <w:color w:val="333333"/>
                <w:sz w:val="20"/>
                <w:szCs w:val="20"/>
              </w:rPr>
              <w:t>Checker reviews the list definition and either Approves or Rejects.</w:t>
            </w:r>
          </w:p>
        </w:tc>
        <w:tc>
          <w:tcPr>
            <w:tcW w:w="5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2E883B7" w14:textId="77777777" w:rsidR="009A185B" w:rsidRDefault="00000000">
            <w:r>
              <w:rPr>
                <w:color w:val="333333"/>
                <w:sz w:val="20"/>
                <w:szCs w:val="20"/>
              </w:rPr>
              <w:t>Approve: list status changes to Active; the list is available for entry population. Reject: list returned to Draft with Checker comments; Maker is notified to revise and resubmit.</w:t>
            </w:r>
          </w:p>
        </w:tc>
      </w:tr>
    </w:tbl>
    <w:p w14:paraId="7369CD2E" w14:textId="77777777" w:rsidR="009A185B" w:rsidRDefault="009A185B">
      <w:pPr>
        <w:spacing w:after="100"/>
      </w:pPr>
    </w:p>
    <w:p w14:paraId="62D52229" w14:textId="47EDC7D6" w:rsidR="009A185B" w:rsidRDefault="00000000">
      <w:pPr>
        <w:pStyle w:val="Heading2"/>
      </w:pPr>
      <w:r>
        <w:t>5.</w:t>
      </w:r>
      <w:r w:rsidR="00065AEB">
        <w:t>2</w:t>
      </w:r>
      <w:r>
        <w:t xml:space="preserve"> Enable / Disable Exception List</w:t>
      </w:r>
    </w:p>
    <w:p w14:paraId="16462547" w14:textId="77777777" w:rsidR="00AF1525" w:rsidRDefault="00000000">
      <w:pPr>
        <w:spacing w:after="100"/>
      </w:pPr>
      <w:r>
        <w:t xml:space="preserve">An exception list may be disabled to suspend it from active screening without deleting </w:t>
      </w:r>
      <w:r w:rsidR="00C016D8">
        <w:t>it or</w:t>
      </w:r>
      <w:r>
        <w:t xml:space="preserve"> re-enabled to restore it. </w:t>
      </w:r>
    </w:p>
    <w:p w14:paraId="258C603A" w14:textId="6C550FA5" w:rsidR="009A185B" w:rsidRDefault="00000000">
      <w:pPr>
        <w:spacing w:after="100"/>
      </w:pPr>
      <w:r>
        <w:t>Disabling a list retains all entry records but excludes the list from the screening evaluation path. Alert suppression for all entries in the list ceases on disable. Both actions require Maker-Checker approval.</w:t>
      </w:r>
    </w:p>
    <w:p w14:paraId="1554690A" w14:textId="77777777" w:rsidR="009A185B" w:rsidRDefault="009A185B">
      <w:pPr>
        <w:spacing w:after="100"/>
      </w:pPr>
    </w:p>
    <w:p w14:paraId="624E618C" w14:textId="6C35449A" w:rsidR="009A185B" w:rsidRDefault="00000000">
      <w:pPr>
        <w:pStyle w:val="Heading2"/>
      </w:pPr>
      <w:r>
        <w:t>5.</w:t>
      </w:r>
      <w:r w:rsidR="00D238A9">
        <w:t>3</w:t>
      </w:r>
      <w:r>
        <w:t xml:space="preserve"> Exception List Categories</w:t>
      </w:r>
    </w:p>
    <w:p w14:paraId="74012B8C" w14:textId="77777777" w:rsidR="009A185B" w:rsidRDefault="00000000">
      <w:pPr>
        <w:spacing w:after="100"/>
      </w:pPr>
      <w:r>
        <w:t>Categories define the screening context for each exception list. The categories listed below are provided as defaults; the number of category options can be increased or decreased based on business requirement, using the Add Category function.</w:t>
      </w:r>
    </w:p>
    <w:p w14:paraId="1B84999F" w14:textId="2028B3B4" w:rsidR="00442387" w:rsidRDefault="00442387">
      <w:pPr>
        <w:spacing w:after="100"/>
      </w:pPr>
      <w:r>
        <w:t xml:space="preserve">Note – The categories mentioned below are only for reference. </w:t>
      </w:r>
    </w:p>
    <w:p w14:paraId="6BF08514" w14:textId="77777777" w:rsidR="009A185B" w:rsidRDefault="009A18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185B" w14:paraId="783E4EE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052E4DC6" w14:textId="77777777" w:rsidR="009A185B" w:rsidRDefault="00000000">
            <w:r>
              <w:rPr>
                <w:b/>
                <w:bCs/>
                <w:color w:val="2A53A0"/>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5C6A61FF" w14:textId="77777777" w:rsidR="009A185B" w:rsidRDefault="00000000">
            <w:r>
              <w:rPr>
                <w:b/>
                <w:bCs/>
                <w:color w:val="2A53A0"/>
                <w:sz w:val="20"/>
                <w:szCs w:val="20"/>
              </w:rPr>
              <w:t>Description</w:t>
            </w:r>
          </w:p>
        </w:tc>
      </w:tr>
      <w:tr w:rsidR="009A185B" w14:paraId="2E26E2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65B08A" w14:textId="77777777" w:rsidR="009A185B" w:rsidRDefault="00000000">
            <w:r>
              <w:rPr>
                <w:color w:val="333333"/>
                <w:sz w:val="20"/>
                <w:szCs w:val="20"/>
              </w:rPr>
              <w:t>Onboarding Exceptions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324FAA" w14:textId="77777777" w:rsidR="009A185B" w:rsidRDefault="00000000">
            <w:r>
              <w:rPr>
                <w:color w:val="333333"/>
                <w:sz w:val="20"/>
                <w:szCs w:val="20"/>
              </w:rPr>
              <w:t>False-positive suppressions arising from real-time onboarding screening.</w:t>
            </w:r>
          </w:p>
        </w:tc>
      </w:tr>
      <w:tr w:rsidR="009A185B" w14:paraId="2A68D3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4D40B34" w14:textId="77777777" w:rsidR="009A185B" w:rsidRDefault="00000000">
            <w:r>
              <w:rPr>
                <w:color w:val="333333"/>
                <w:sz w:val="20"/>
                <w:szCs w:val="20"/>
              </w:rPr>
              <w:t>Periodic Re-Screen Exceptions</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5BE8E5F" w14:textId="77777777" w:rsidR="009A185B" w:rsidRDefault="00000000">
            <w:r>
              <w:rPr>
                <w:color w:val="333333"/>
                <w:sz w:val="20"/>
                <w:szCs w:val="20"/>
              </w:rPr>
              <w:t>Suppressions arising from scheduled periodic re-screening runs.</w:t>
            </w:r>
          </w:p>
        </w:tc>
      </w:tr>
      <w:tr w:rsidR="009A185B" w14:paraId="5EEEDD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8546F0" w14:textId="77777777" w:rsidR="009A185B" w:rsidRDefault="00000000">
            <w:r>
              <w:rPr>
                <w:color w:val="333333"/>
                <w:sz w:val="20"/>
                <w:szCs w:val="20"/>
              </w:rPr>
              <w:t>Event-Driven Exceptions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FF1C56" w14:textId="77777777" w:rsidR="009A185B" w:rsidRDefault="00000000">
            <w:r>
              <w:rPr>
                <w:color w:val="333333"/>
                <w:sz w:val="20"/>
                <w:szCs w:val="20"/>
              </w:rPr>
              <w:t>Suppressions arising from event-triggered re-screening (e.g. change of address, product upgrade).</w:t>
            </w:r>
          </w:p>
        </w:tc>
      </w:tr>
      <w:tr w:rsidR="009A185B" w14:paraId="5F8D10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CA4B0FF" w14:textId="77777777" w:rsidR="009A185B" w:rsidRDefault="00000000">
            <w:r>
              <w:rPr>
                <w:color w:val="333333"/>
                <w:sz w:val="20"/>
                <w:szCs w:val="20"/>
              </w:rPr>
              <w:t>PEP Exceptions</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526E0DC" w14:textId="77777777" w:rsidR="009A185B" w:rsidRDefault="00000000">
            <w:r>
              <w:rPr>
                <w:color w:val="333333"/>
                <w:sz w:val="20"/>
                <w:szCs w:val="20"/>
              </w:rPr>
              <w:t>Customers matched against PEP databases and approved with Enhanced Due Diligence (EDD).</w:t>
            </w:r>
          </w:p>
        </w:tc>
      </w:tr>
      <w:tr w:rsidR="009A185B" w14:paraId="7579C2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C170CE" w14:textId="77777777" w:rsidR="009A185B" w:rsidRDefault="00000000">
            <w:r>
              <w:rPr>
                <w:color w:val="333333"/>
                <w:sz w:val="20"/>
                <w:szCs w:val="20"/>
              </w:rPr>
              <w:t>High-Risk Country Exceptions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11586B" w14:textId="77777777" w:rsidR="009A185B" w:rsidRDefault="00000000">
            <w:r>
              <w:rPr>
                <w:color w:val="333333"/>
                <w:sz w:val="20"/>
                <w:szCs w:val="20"/>
              </w:rPr>
              <w:t>Customers screened under high-risk country overlays who have been assessed and cleared.</w:t>
            </w:r>
          </w:p>
        </w:tc>
      </w:tr>
      <w:tr w:rsidR="009A185B" w14:paraId="7A71CF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B2AB36E" w14:textId="77777777" w:rsidR="009A185B" w:rsidRDefault="00000000">
            <w:r>
              <w:rPr>
                <w:color w:val="333333"/>
                <w:sz w:val="20"/>
                <w:szCs w:val="20"/>
              </w:rPr>
              <w:t>Mixed</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03272FB" w14:textId="77777777" w:rsidR="009A185B" w:rsidRDefault="00000000">
            <w:r>
              <w:rPr>
                <w:color w:val="333333"/>
                <w:sz w:val="20"/>
                <w:szCs w:val="20"/>
              </w:rPr>
              <w:t>Lists spanning multiple screening contexts.</w:t>
            </w:r>
          </w:p>
        </w:tc>
      </w:tr>
    </w:tbl>
    <w:p w14:paraId="7B403277" w14:textId="77777777" w:rsidR="009A185B" w:rsidRDefault="009A185B">
      <w:pPr>
        <w:spacing w:after="100"/>
      </w:pPr>
    </w:p>
    <w:p w14:paraId="68DCEFB2" w14:textId="2DF99E2F" w:rsidR="009A185B" w:rsidRDefault="00000000">
      <w:pPr>
        <w:pStyle w:val="Heading2"/>
      </w:pPr>
      <w:r>
        <w:t>5.</w:t>
      </w:r>
      <w:r w:rsidR="00D238A9">
        <w:t>4</w:t>
      </w:r>
      <w:r>
        <w:t xml:space="preserve"> Add Category</w:t>
      </w:r>
    </w:p>
    <w:p w14:paraId="7EE4723A" w14:textId="77777777" w:rsidR="009A185B" w:rsidRDefault="00000000">
      <w:pPr>
        <w:spacing w:after="100"/>
      </w:pPr>
      <w:r>
        <w:t>Exception list categories are managed through the Add Category function, accessible from the "Add Category" button in the landing screen action bar. New categories follow the standard Maker-Checker workflow: a category submitted by a Maker remains Pending Checker approval and only becomes available for selection in the Create List Category dropdown once a Checker approves it.</w:t>
      </w:r>
    </w:p>
    <w:p w14:paraId="215F9D0D" w14:textId="77777777" w:rsidR="009A185B" w:rsidRDefault="009A185B">
      <w:pPr>
        <w:spacing w:after="100"/>
      </w:pPr>
    </w:p>
    <w:p w14:paraId="038F1C01" w14:textId="77777777" w:rsidR="009A185B" w:rsidRDefault="00000000">
      <w:pPr>
        <w:pStyle w:val="Heading1"/>
      </w:pPr>
      <w:r>
        <w:lastRenderedPageBreak/>
        <w:t>6. Entry Management</w:t>
      </w:r>
    </w:p>
    <w:p w14:paraId="2432010C" w14:textId="77777777" w:rsidR="009A185B" w:rsidRDefault="00000000">
      <w:pPr>
        <w:pStyle w:val="Heading2"/>
      </w:pPr>
      <w:r>
        <w:t>6.1 Add Exception Entry</w:t>
      </w:r>
    </w:p>
    <w:p w14:paraId="2D5EE30E" w14:textId="77777777" w:rsidR="009A185B" w:rsidRDefault="00000000">
      <w:pPr>
        <w:spacing w:after="100"/>
      </w:pPr>
      <w:r>
        <w:t>An exception entry may be added to any approved (Active) exception list. The Add Exception Entry form is organised into four sections:</w:t>
      </w:r>
    </w:p>
    <w:p w14:paraId="2C3964AE" w14:textId="77777777" w:rsidR="009A185B" w:rsidRDefault="00000000">
      <w:pPr>
        <w:pStyle w:val="ListParagraph"/>
        <w:numPr>
          <w:ilvl w:val="0"/>
          <w:numId w:val="2"/>
        </w:numPr>
        <w:spacing w:after="100"/>
      </w:pPr>
      <w:r>
        <w:t>Customer Identity — Customer ID, Full legal name, Date of birth, Original script name, Free field 1, Free field 2.</w:t>
      </w:r>
    </w:p>
    <w:p w14:paraId="30D843D3" w14:textId="77777777" w:rsidR="009A185B" w:rsidRDefault="00000000">
      <w:pPr>
        <w:pStyle w:val="ListParagraph"/>
        <w:numPr>
          <w:ilvl w:val="0"/>
          <w:numId w:val="2"/>
        </w:numPr>
        <w:spacing w:after="100"/>
      </w:pPr>
      <w:r>
        <w:t>Exception Scope — Watchlist scope (multi-select).</w:t>
      </w:r>
    </w:p>
    <w:p w14:paraId="73AEBC9B" w14:textId="77777777" w:rsidR="009A185B" w:rsidRDefault="00000000">
      <w:pPr>
        <w:pStyle w:val="ListParagraph"/>
        <w:numPr>
          <w:ilvl w:val="0"/>
          <w:numId w:val="2"/>
        </w:numPr>
        <w:spacing w:after="100"/>
      </w:pPr>
      <w:r>
        <w:t>Evidence &amp; Justification — Reason detail, Evidence attachment.</w:t>
      </w:r>
    </w:p>
    <w:p w14:paraId="1186870A" w14:textId="77777777" w:rsidR="009A185B" w:rsidRDefault="00000000">
      <w:pPr>
        <w:pStyle w:val="ListParagraph"/>
        <w:numPr>
          <w:ilvl w:val="0"/>
          <w:numId w:val="2"/>
        </w:numPr>
        <w:spacing w:after="100"/>
      </w:pPr>
      <w:r>
        <w:t>Governance &amp; TTL — Expiry date (TTL).</w:t>
      </w:r>
    </w:p>
    <w:p w14:paraId="70F74081" w14:textId="77777777" w:rsidR="009A185B" w:rsidRDefault="009A185B">
      <w:pPr>
        <w:spacing w:after="100"/>
      </w:pPr>
    </w:p>
    <w:p w14:paraId="587285B4" w14:textId="77777777" w:rsidR="009A185B" w:rsidRDefault="00000000">
      <w:pPr>
        <w:spacing w:after="100"/>
      </w:pPr>
      <w:r>
        <w:t>Field specifications:</w:t>
      </w:r>
    </w:p>
    <w:p w14:paraId="3C803983" w14:textId="77777777" w:rsidR="009A185B" w:rsidRDefault="009A185B">
      <w:pPr>
        <w:spacing w:after="10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2156"/>
        <w:gridCol w:w="1292"/>
        <w:gridCol w:w="5168"/>
      </w:tblGrid>
      <w:tr w:rsidR="009A185B" w14:paraId="67250D0E"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1E2B1861" w14:textId="77777777" w:rsidR="009A185B" w:rsidRDefault="00000000">
            <w:r>
              <w:rPr>
                <w:b/>
                <w:bCs/>
                <w:color w:val="2A53A0"/>
                <w:sz w:val="20"/>
                <w:szCs w:val="20"/>
              </w:rPr>
              <w:t>Section</w:t>
            </w:r>
          </w:p>
        </w:tc>
        <w:tc>
          <w:tcPr>
            <w:tcW w:w="2156"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76530725" w14:textId="77777777" w:rsidR="009A185B" w:rsidRDefault="00000000">
            <w:r>
              <w:rPr>
                <w:b/>
                <w:bCs/>
                <w:color w:val="2A53A0"/>
                <w:sz w:val="20"/>
                <w:szCs w:val="20"/>
              </w:rPr>
              <w:t>Field</w:t>
            </w:r>
          </w:p>
        </w:tc>
        <w:tc>
          <w:tcPr>
            <w:tcW w:w="1292"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6A460256" w14:textId="77777777" w:rsidR="009A185B" w:rsidRDefault="00000000">
            <w:r>
              <w:rPr>
                <w:b/>
                <w:bCs/>
                <w:color w:val="2A53A0"/>
                <w:sz w:val="20"/>
                <w:szCs w:val="20"/>
              </w:rPr>
              <w:t>Mandatory</w:t>
            </w:r>
          </w:p>
        </w:tc>
        <w:tc>
          <w:tcPr>
            <w:tcW w:w="5168"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1AD48CAA" w14:textId="77777777" w:rsidR="009A185B" w:rsidRDefault="00000000">
            <w:r>
              <w:rPr>
                <w:b/>
                <w:bCs/>
                <w:color w:val="2A53A0"/>
                <w:sz w:val="20"/>
                <w:szCs w:val="20"/>
              </w:rPr>
              <w:t>Description</w:t>
            </w:r>
          </w:p>
        </w:tc>
      </w:tr>
      <w:tr w:rsidR="009A185B" w14:paraId="7C94E5C7"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372ADE0" w14:textId="77777777" w:rsidR="009A185B" w:rsidRDefault="00000000">
            <w:r>
              <w:rPr>
                <w:color w:val="333333"/>
                <w:sz w:val="20"/>
                <w:szCs w:val="20"/>
              </w:rPr>
              <w:t>Customer Identity</w:t>
            </w:r>
          </w:p>
        </w:tc>
        <w:tc>
          <w:tcPr>
            <w:tcW w:w="21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1853169" w14:textId="77777777" w:rsidR="009A185B" w:rsidRDefault="00000000">
            <w:r>
              <w:rPr>
                <w:color w:val="333333"/>
                <w:sz w:val="20"/>
                <w:szCs w:val="20"/>
              </w:rPr>
              <w:t>Customer ID</w:t>
            </w:r>
          </w:p>
        </w:tc>
        <w:tc>
          <w:tcPr>
            <w:tcW w:w="12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DC5441D" w14:textId="77777777" w:rsidR="009A185B" w:rsidRDefault="00000000">
            <w:r>
              <w:rPr>
                <w:color w:val="333333"/>
                <w:sz w:val="20"/>
                <w:szCs w:val="20"/>
              </w:rPr>
              <w:t>Yes</w:t>
            </w:r>
          </w:p>
        </w:tc>
        <w:tc>
          <w:tcPr>
            <w:tcW w:w="51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3D2E480" w14:textId="77777777" w:rsidR="009A185B" w:rsidRDefault="00000000">
            <w:r>
              <w:rPr>
                <w:color w:val="333333"/>
                <w:sz w:val="20"/>
                <w:szCs w:val="20"/>
              </w:rPr>
              <w:t>Unique customer identifier in the institution's system (e.g. CUS-004521). Primary link between the exception entry and the customer record.</w:t>
            </w:r>
          </w:p>
        </w:tc>
      </w:tr>
      <w:tr w:rsidR="009A185B" w14:paraId="79A93517"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3FF70E" w14:textId="77777777" w:rsidR="009A185B" w:rsidRDefault="00000000">
            <w:r>
              <w:rPr>
                <w:color w:val="333333"/>
                <w:sz w:val="20"/>
                <w:szCs w:val="20"/>
              </w:rPr>
              <w:t>Customer Identity</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F5C659" w14:textId="77777777" w:rsidR="009A185B" w:rsidRDefault="00000000">
            <w:r>
              <w:rPr>
                <w:color w:val="333333"/>
                <w:sz w:val="20"/>
                <w:szCs w:val="20"/>
              </w:rPr>
              <w:t>Full Legal Name</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C744AF" w14:textId="77777777" w:rsidR="009A185B" w:rsidRDefault="00000000">
            <w:r>
              <w:rPr>
                <w:color w:val="333333"/>
                <w:sz w:val="20"/>
                <w:szCs w:val="20"/>
              </w:rPr>
              <w:t>Yes</w:t>
            </w:r>
          </w:p>
        </w:tc>
        <w:tc>
          <w:tcPr>
            <w:tcW w:w="5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A2CD42" w14:textId="77777777" w:rsidR="009A185B" w:rsidRDefault="00000000">
            <w:r>
              <w:rPr>
                <w:color w:val="333333"/>
                <w:sz w:val="20"/>
                <w:szCs w:val="20"/>
              </w:rPr>
              <w:t>Full legal name of the customer as used during screening. Used to match the customer record to the watchlist hit.</w:t>
            </w:r>
          </w:p>
        </w:tc>
      </w:tr>
      <w:tr w:rsidR="009A185B" w14:paraId="06B5E7BE"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B66A492" w14:textId="77777777" w:rsidR="009A185B" w:rsidRDefault="00000000">
            <w:r>
              <w:rPr>
                <w:color w:val="333333"/>
                <w:sz w:val="20"/>
                <w:szCs w:val="20"/>
              </w:rPr>
              <w:t>Customer Identity</w:t>
            </w:r>
          </w:p>
        </w:tc>
        <w:tc>
          <w:tcPr>
            <w:tcW w:w="21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BC4608F" w14:textId="77777777" w:rsidR="009A185B" w:rsidRDefault="00000000">
            <w:r>
              <w:rPr>
                <w:color w:val="333333"/>
                <w:sz w:val="20"/>
                <w:szCs w:val="20"/>
              </w:rPr>
              <w:t>Date of Birth</w:t>
            </w:r>
          </w:p>
        </w:tc>
        <w:tc>
          <w:tcPr>
            <w:tcW w:w="12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7B940F8" w14:textId="16EA73E2" w:rsidR="009A185B" w:rsidRDefault="0073220B">
            <w:r>
              <w:rPr>
                <w:color w:val="333333"/>
                <w:sz w:val="20"/>
                <w:szCs w:val="20"/>
              </w:rPr>
              <w:t>No</w:t>
            </w:r>
          </w:p>
        </w:tc>
        <w:tc>
          <w:tcPr>
            <w:tcW w:w="51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8FE169A" w14:textId="0200A288" w:rsidR="009A185B" w:rsidRDefault="00000000">
            <w:r>
              <w:rPr>
                <w:color w:val="333333"/>
                <w:sz w:val="20"/>
                <w:szCs w:val="20"/>
              </w:rPr>
              <w:t xml:space="preserve">Customer's date of birth. </w:t>
            </w:r>
            <w:r w:rsidR="00873B5D">
              <w:rPr>
                <w:color w:val="333333"/>
                <w:sz w:val="20"/>
                <w:szCs w:val="20"/>
              </w:rPr>
              <w:t>U</w:t>
            </w:r>
            <w:r>
              <w:rPr>
                <w:color w:val="333333"/>
                <w:sz w:val="20"/>
                <w:szCs w:val="20"/>
              </w:rPr>
              <w:t>sed to confirm the customer is a different individual from the watchlist hit.</w:t>
            </w:r>
          </w:p>
        </w:tc>
      </w:tr>
      <w:tr w:rsidR="009A185B" w14:paraId="33007CE2"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8816AE" w14:textId="77777777" w:rsidR="009A185B" w:rsidRDefault="00000000">
            <w:r>
              <w:rPr>
                <w:color w:val="333333"/>
                <w:sz w:val="20"/>
                <w:szCs w:val="20"/>
              </w:rPr>
              <w:t>Customer Identity</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DABC97" w14:textId="77777777" w:rsidR="009A185B" w:rsidRDefault="00000000">
            <w:r>
              <w:rPr>
                <w:color w:val="333333"/>
                <w:sz w:val="20"/>
                <w:szCs w:val="20"/>
              </w:rPr>
              <w:t>Original Script Name</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81F394" w14:textId="77777777" w:rsidR="009A185B" w:rsidRDefault="00000000">
            <w:r>
              <w:rPr>
                <w:color w:val="333333"/>
                <w:sz w:val="20"/>
                <w:szCs w:val="20"/>
              </w:rPr>
              <w:t>No</w:t>
            </w:r>
          </w:p>
        </w:tc>
        <w:tc>
          <w:tcPr>
            <w:tcW w:w="5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6A3F06" w14:textId="77777777" w:rsidR="009A185B" w:rsidRDefault="00000000">
            <w:r>
              <w:rPr>
                <w:color w:val="333333"/>
                <w:sz w:val="20"/>
                <w:szCs w:val="20"/>
              </w:rPr>
              <w:t>Customer name as written in its original non-Latin script. Required if the screening alert was triggered by a non-Latin name match.</w:t>
            </w:r>
          </w:p>
        </w:tc>
      </w:tr>
      <w:tr w:rsidR="009A185B" w14:paraId="2BBD8542"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4C3AA51" w14:textId="77777777" w:rsidR="009A185B" w:rsidRDefault="00000000">
            <w:r>
              <w:rPr>
                <w:color w:val="333333"/>
                <w:sz w:val="20"/>
                <w:szCs w:val="20"/>
              </w:rPr>
              <w:t>Customer Identity</w:t>
            </w:r>
          </w:p>
        </w:tc>
        <w:tc>
          <w:tcPr>
            <w:tcW w:w="21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169B274" w14:textId="77777777" w:rsidR="009A185B" w:rsidRDefault="00000000">
            <w:r>
              <w:rPr>
                <w:color w:val="333333"/>
                <w:sz w:val="20"/>
                <w:szCs w:val="20"/>
              </w:rPr>
              <w:t>Free Field 1</w:t>
            </w:r>
          </w:p>
        </w:tc>
        <w:tc>
          <w:tcPr>
            <w:tcW w:w="12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EEFDB7D" w14:textId="77777777" w:rsidR="009A185B" w:rsidRDefault="00000000">
            <w:r>
              <w:rPr>
                <w:color w:val="333333"/>
                <w:sz w:val="20"/>
                <w:szCs w:val="20"/>
              </w:rPr>
              <w:t>No</w:t>
            </w:r>
          </w:p>
        </w:tc>
        <w:tc>
          <w:tcPr>
            <w:tcW w:w="51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2C431F6" w14:textId="77777777" w:rsidR="009A185B" w:rsidRDefault="00000000">
            <w:r>
              <w:rPr>
                <w:color w:val="333333"/>
                <w:sz w:val="20"/>
                <w:szCs w:val="20"/>
              </w:rPr>
              <w:t>Configurable supplementary identifier field. May be mapped to an institution-specific attribute (e.g. account number, tax ID).</w:t>
            </w:r>
          </w:p>
        </w:tc>
      </w:tr>
      <w:tr w:rsidR="009A185B" w14:paraId="4F83EEC3"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ADF51E" w14:textId="77777777" w:rsidR="009A185B" w:rsidRDefault="00000000">
            <w:r>
              <w:rPr>
                <w:color w:val="333333"/>
                <w:sz w:val="20"/>
                <w:szCs w:val="20"/>
              </w:rPr>
              <w:t>Customer Identity</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A145F5" w14:textId="77777777" w:rsidR="009A185B" w:rsidRDefault="00000000">
            <w:r>
              <w:rPr>
                <w:color w:val="333333"/>
                <w:sz w:val="20"/>
                <w:szCs w:val="20"/>
              </w:rPr>
              <w:t>Free Field 2</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059B79" w14:textId="77777777" w:rsidR="009A185B" w:rsidRDefault="00000000">
            <w:r>
              <w:rPr>
                <w:color w:val="333333"/>
                <w:sz w:val="20"/>
                <w:szCs w:val="20"/>
              </w:rPr>
              <w:t>No</w:t>
            </w:r>
          </w:p>
        </w:tc>
        <w:tc>
          <w:tcPr>
            <w:tcW w:w="5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2A5823" w14:textId="77777777" w:rsidR="009A185B" w:rsidRDefault="00000000">
            <w:r>
              <w:rPr>
                <w:color w:val="333333"/>
                <w:sz w:val="20"/>
                <w:szCs w:val="20"/>
              </w:rPr>
              <w:t>Second configurable supplementary identifier field.</w:t>
            </w:r>
          </w:p>
        </w:tc>
      </w:tr>
      <w:tr w:rsidR="009A185B" w14:paraId="3923B1A9"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36B8396" w14:textId="77777777" w:rsidR="009A185B" w:rsidRDefault="00000000">
            <w:r>
              <w:rPr>
                <w:color w:val="333333"/>
                <w:sz w:val="20"/>
                <w:szCs w:val="20"/>
              </w:rPr>
              <w:t>Exception Scope</w:t>
            </w:r>
          </w:p>
        </w:tc>
        <w:tc>
          <w:tcPr>
            <w:tcW w:w="21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EA3D5AE" w14:textId="77777777" w:rsidR="009A185B" w:rsidRDefault="00000000">
            <w:r>
              <w:rPr>
                <w:color w:val="333333"/>
                <w:sz w:val="20"/>
                <w:szCs w:val="20"/>
              </w:rPr>
              <w:t>Watchlist Scope</w:t>
            </w:r>
          </w:p>
        </w:tc>
        <w:tc>
          <w:tcPr>
            <w:tcW w:w="12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E4932EE" w14:textId="77777777" w:rsidR="009A185B" w:rsidRDefault="00000000">
            <w:r>
              <w:rPr>
                <w:color w:val="333333"/>
                <w:sz w:val="20"/>
                <w:szCs w:val="20"/>
              </w:rPr>
              <w:t>Yes</w:t>
            </w:r>
          </w:p>
        </w:tc>
        <w:tc>
          <w:tcPr>
            <w:tcW w:w="51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9338936" w14:textId="53E42A23" w:rsidR="009A185B" w:rsidRDefault="00000000">
            <w:r>
              <w:rPr>
                <w:color w:val="333333"/>
                <w:sz w:val="20"/>
                <w:szCs w:val="20"/>
              </w:rPr>
              <w:t>The watchlist(s) against which the exception applies. The exception suppresses alerts only for the selected watchlist</w:t>
            </w:r>
          </w:p>
        </w:tc>
      </w:tr>
      <w:tr w:rsidR="009A185B" w14:paraId="1C5F1150"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638074" w14:textId="77777777" w:rsidR="009A185B" w:rsidRDefault="00000000">
            <w:r>
              <w:rPr>
                <w:color w:val="333333"/>
                <w:sz w:val="20"/>
                <w:szCs w:val="20"/>
              </w:rPr>
              <w:t>Evidence &amp; Justification</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43B6BC" w14:textId="77777777" w:rsidR="009A185B" w:rsidRDefault="00000000">
            <w:r>
              <w:rPr>
                <w:color w:val="333333"/>
                <w:sz w:val="20"/>
                <w:szCs w:val="20"/>
              </w:rPr>
              <w:t>Reason Detail</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C626E8" w14:textId="77777777" w:rsidR="009A185B" w:rsidRDefault="00000000">
            <w:r>
              <w:rPr>
                <w:color w:val="333333"/>
                <w:sz w:val="20"/>
                <w:szCs w:val="20"/>
              </w:rPr>
              <w:t>Yes</w:t>
            </w:r>
          </w:p>
        </w:tc>
        <w:tc>
          <w:tcPr>
            <w:tcW w:w="5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CF7F99" w14:textId="7544062C" w:rsidR="009A185B" w:rsidRDefault="00000000">
            <w:r>
              <w:rPr>
                <w:color w:val="333333"/>
                <w:sz w:val="20"/>
                <w:szCs w:val="20"/>
              </w:rPr>
              <w:t xml:space="preserve">Narrative explanation of why this customer is not the watchlist subject. Should document the distinguishing attributes (e.g. different DOB, different nationality, biometric verification outcome). </w:t>
            </w:r>
          </w:p>
        </w:tc>
      </w:tr>
      <w:tr w:rsidR="009A185B" w14:paraId="6B5D9E2B"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627DFF1" w14:textId="77777777" w:rsidR="009A185B" w:rsidRDefault="00000000">
            <w:r>
              <w:rPr>
                <w:color w:val="333333"/>
                <w:sz w:val="20"/>
                <w:szCs w:val="20"/>
              </w:rPr>
              <w:t>Evidence &amp; Justification</w:t>
            </w:r>
          </w:p>
        </w:tc>
        <w:tc>
          <w:tcPr>
            <w:tcW w:w="21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2C6C4AB" w14:textId="77777777" w:rsidR="009A185B" w:rsidRDefault="00000000">
            <w:r>
              <w:rPr>
                <w:color w:val="333333"/>
                <w:sz w:val="20"/>
                <w:szCs w:val="20"/>
              </w:rPr>
              <w:t>Evidence Attachment</w:t>
            </w:r>
          </w:p>
        </w:tc>
        <w:tc>
          <w:tcPr>
            <w:tcW w:w="12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E739CBA" w14:textId="77777777" w:rsidR="009A185B" w:rsidRDefault="00000000">
            <w:r>
              <w:rPr>
                <w:color w:val="333333"/>
                <w:sz w:val="20"/>
                <w:szCs w:val="20"/>
              </w:rPr>
              <w:t>No</w:t>
            </w:r>
          </w:p>
        </w:tc>
        <w:tc>
          <w:tcPr>
            <w:tcW w:w="51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45065C9" w14:textId="4DADC0B7" w:rsidR="009A185B" w:rsidRDefault="00000000">
            <w:r>
              <w:rPr>
                <w:color w:val="333333"/>
                <w:sz w:val="20"/>
                <w:szCs w:val="20"/>
              </w:rPr>
              <w:t xml:space="preserve">Supporting document evidencing the false-positive determination. Accepted formats: PDF, DOCX, JPG, PNG. Maximum 10 MB. </w:t>
            </w:r>
          </w:p>
        </w:tc>
      </w:tr>
      <w:tr w:rsidR="009A185B" w14:paraId="4558DCDD" w14:textId="77777777" w:rsidTr="002A123B">
        <w:tc>
          <w:tcPr>
            <w:tcW w:w="15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89C2C6" w14:textId="77777777" w:rsidR="009A185B" w:rsidRDefault="00000000">
            <w:r>
              <w:rPr>
                <w:color w:val="333333"/>
                <w:sz w:val="20"/>
                <w:szCs w:val="20"/>
              </w:rPr>
              <w:t>Governance &amp; TTL</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01CFD1" w14:textId="77777777" w:rsidR="009A185B" w:rsidRDefault="00000000">
            <w:r>
              <w:rPr>
                <w:color w:val="333333"/>
                <w:sz w:val="20"/>
                <w:szCs w:val="20"/>
              </w:rPr>
              <w:t>Expiry Date (TTL)</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8E4D01" w14:textId="77777777" w:rsidR="009A185B" w:rsidRDefault="00000000">
            <w:r>
              <w:rPr>
                <w:color w:val="333333"/>
                <w:sz w:val="20"/>
                <w:szCs w:val="20"/>
              </w:rPr>
              <w:t>Yes</w:t>
            </w:r>
          </w:p>
        </w:tc>
        <w:tc>
          <w:tcPr>
            <w:tcW w:w="5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2D2108" w14:textId="77777777" w:rsidR="009A185B" w:rsidRDefault="00000000">
            <w:r>
              <w:rPr>
                <w:color w:val="333333"/>
                <w:sz w:val="20"/>
                <w:szCs w:val="20"/>
              </w:rPr>
              <w:t>Entry-level validity / expiry date. On expiry, alert suppression ceases and the customer is rescreened normally. Pre-populated from the list's Default Entry TTL; may be overridden per entry.</w:t>
            </w:r>
          </w:p>
        </w:tc>
      </w:tr>
    </w:tbl>
    <w:p w14:paraId="7D1DE385" w14:textId="77777777" w:rsidR="009A185B" w:rsidRDefault="009A185B">
      <w:pPr>
        <w:spacing w:after="100"/>
      </w:pPr>
    </w:p>
    <w:p w14:paraId="7EAE7254" w14:textId="77777777" w:rsidR="009A185B" w:rsidRDefault="00000000">
      <w:pPr>
        <w:pStyle w:val="Heading2"/>
      </w:pPr>
      <w:r>
        <w:lastRenderedPageBreak/>
        <w:t>6.2 Edit Exception Entry</w:t>
      </w:r>
    </w:p>
    <w:p w14:paraId="0564FB07" w14:textId="77777777" w:rsidR="009A185B" w:rsidRDefault="00000000">
      <w:pPr>
        <w:spacing w:after="100"/>
      </w:pPr>
      <w:r>
        <w:t>An authorised Maker may edit an existing active exception entry.</w:t>
      </w:r>
    </w:p>
    <w:p w14:paraId="0DFEEE6C" w14:textId="77777777" w:rsidR="009A185B" w:rsidRDefault="00000000">
      <w:pPr>
        <w:pStyle w:val="ListParagraph"/>
        <w:numPr>
          <w:ilvl w:val="0"/>
          <w:numId w:val="2"/>
        </w:numPr>
        <w:spacing w:after="100"/>
      </w:pPr>
      <w:r>
        <w:t>Edit requests are blocked while the entry has a pending approval. The existing request must be approved or rejected before a new edit can be submitted.</w:t>
      </w:r>
    </w:p>
    <w:p w14:paraId="080D6587" w14:textId="77777777" w:rsidR="009A185B" w:rsidRDefault="00000000">
      <w:pPr>
        <w:pStyle w:val="ListParagraph"/>
        <w:numPr>
          <w:ilvl w:val="0"/>
          <w:numId w:val="2"/>
        </w:numPr>
        <w:spacing w:after="100"/>
      </w:pPr>
      <w:r>
        <w:t>All field changes require Maker-Checker approval. The prior values remain active until the Checker approves.</w:t>
      </w:r>
    </w:p>
    <w:p w14:paraId="04FC99AE" w14:textId="77777777" w:rsidR="009A185B" w:rsidRDefault="00000000">
      <w:pPr>
        <w:pStyle w:val="ListParagraph"/>
        <w:numPr>
          <w:ilvl w:val="0"/>
          <w:numId w:val="2"/>
        </w:numPr>
        <w:spacing w:after="100"/>
      </w:pPr>
      <w:r>
        <w:t>Each approved edit creates a new version record visible in the Entry History panel.</w:t>
      </w:r>
    </w:p>
    <w:p w14:paraId="69A04D13" w14:textId="77777777" w:rsidR="009A185B" w:rsidRDefault="009A185B">
      <w:pPr>
        <w:spacing w:after="100"/>
      </w:pPr>
    </w:p>
    <w:p w14:paraId="45B9B9D4" w14:textId="77777777" w:rsidR="009A185B" w:rsidRDefault="00000000">
      <w:pPr>
        <w:pStyle w:val="Heading2"/>
      </w:pPr>
      <w:r>
        <w:t>6.3 Enable / Disable Exception Entry</w:t>
      </w:r>
    </w:p>
    <w:p w14:paraId="011AD163" w14:textId="77777777" w:rsidR="009A185B" w:rsidRDefault="00000000">
      <w:pPr>
        <w:spacing w:after="100"/>
      </w:pPr>
      <w:r>
        <w:t>An exception entry may be disabled to exclude it from the screening evaluation path without removing it from the list, or re-enabled. Disabling an entry immediately removes it from the screening evaluation path — alert suppression ceases on disable. Both actions require Maker-Checker approval.</w:t>
      </w:r>
    </w:p>
    <w:p w14:paraId="7CDF6E7F" w14:textId="77777777" w:rsidR="009A185B" w:rsidRDefault="009A185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3558"/>
        <w:gridCol w:w="5088"/>
      </w:tblGrid>
      <w:tr w:rsidR="009A185B" w14:paraId="31CDFE00" w14:textId="77777777">
        <w:tc>
          <w:tcPr>
            <w:tcW w:w="6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229EEC6F" w14:textId="77777777" w:rsidR="009A185B" w:rsidRDefault="00000000">
            <w:r>
              <w:rPr>
                <w:b/>
                <w:bCs/>
                <w:color w:val="2A53A0"/>
                <w:sz w:val="20"/>
                <w:szCs w:val="20"/>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45E12BBA" w14:textId="77777777" w:rsidR="009A185B" w:rsidRDefault="00000000">
            <w:r>
              <w:rPr>
                <w:b/>
                <w:bCs/>
                <w:color w:val="2A53A0"/>
                <w:sz w:val="20"/>
                <w:szCs w:val="20"/>
              </w:rPr>
              <w:t>Action</w:t>
            </w:r>
          </w:p>
        </w:tc>
        <w:tc>
          <w:tcPr>
            <w:tcW w:w="516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6A574A65" w14:textId="77777777" w:rsidR="009A185B" w:rsidRDefault="00000000">
            <w:r>
              <w:rPr>
                <w:b/>
                <w:bCs/>
                <w:color w:val="2A53A0"/>
                <w:sz w:val="20"/>
                <w:szCs w:val="20"/>
              </w:rPr>
              <w:t>System Response / Notes</w:t>
            </w:r>
          </w:p>
        </w:tc>
      </w:tr>
      <w:tr w:rsidR="009A185B" w14:paraId="52D10AB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9622C3" w14:textId="77777777" w:rsidR="009A185B" w:rsidRDefault="00000000">
            <w:r>
              <w:rPr>
                <w:color w:val="333333"/>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C067BD" w14:textId="77777777" w:rsidR="009A185B" w:rsidRDefault="00000000">
            <w:r>
              <w:rPr>
                <w:color w:val="333333"/>
                <w:sz w:val="20"/>
                <w:szCs w:val="20"/>
              </w:rPr>
              <w:t>From the entry records table within a list detail view, click the "⋯" action menu on the target entry row and select "Enable / Disable".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58696B" w14:textId="77777777" w:rsidR="009A185B" w:rsidRDefault="00000000">
            <w:r>
              <w:rPr>
                <w:color w:val="333333"/>
                <w:sz w:val="20"/>
                <w:szCs w:val="20"/>
              </w:rPr>
              <w:t>The Disable Exception Entry modal opens with the message: "Disabling this entry will immediately remove it from the screening evaluation path. Alert suppression ceases on disable. The entry can be re-activated later."</w:t>
            </w:r>
          </w:p>
        </w:tc>
      </w:tr>
      <w:tr w:rsidR="009A185B" w14:paraId="41F77B0B"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8949D9E" w14:textId="77777777" w:rsidR="009A185B" w:rsidRDefault="00000000">
            <w:r>
              <w:rPr>
                <w:color w:val="333333"/>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86F8466" w14:textId="77777777" w:rsidR="009A185B" w:rsidRDefault="00000000">
            <w:r>
              <w:rPr>
                <w:color w:val="333333"/>
                <w:sz w:val="20"/>
                <w:szCs w:val="20"/>
              </w:rPr>
              <w:t>Select the Action (radio): Disable (set inactive) or Enable (set active).</w:t>
            </w:r>
          </w:p>
        </w:tc>
        <w:tc>
          <w:tcPr>
            <w:tcW w:w="5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9371A44" w14:textId="77777777" w:rsidR="009A185B" w:rsidRDefault="00000000">
            <w:r>
              <w:rPr>
                <w:color w:val="333333"/>
                <w:sz w:val="20"/>
                <w:szCs w:val="20"/>
              </w:rPr>
              <w:t>—</w:t>
            </w:r>
          </w:p>
        </w:tc>
      </w:tr>
      <w:tr w:rsidR="009A185B" w14:paraId="68CC15C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3834C1" w14:textId="77777777" w:rsidR="009A185B" w:rsidRDefault="00000000">
            <w:r>
              <w:rPr>
                <w:color w:val="333333"/>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4CAF32" w14:textId="77777777" w:rsidR="009A185B" w:rsidRDefault="00000000">
            <w:r>
              <w:rPr>
                <w:color w:val="333333"/>
                <w:sz w:val="20"/>
                <w:szCs w:val="20"/>
              </w:rPr>
              <w:t>Enter a Reason (mandatory). Retained in the audit log.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E9FE42" w14:textId="77777777" w:rsidR="009A185B" w:rsidRDefault="00000000">
            <w:r>
              <w:rPr>
                <w:color w:val="333333"/>
                <w:sz w:val="20"/>
                <w:szCs w:val="20"/>
              </w:rPr>
              <w:t>—</w:t>
            </w:r>
          </w:p>
        </w:tc>
      </w:tr>
      <w:tr w:rsidR="009A185B" w14:paraId="75D94BC1"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86D1B8E" w14:textId="77777777" w:rsidR="009A185B" w:rsidRDefault="00000000">
            <w:r>
              <w:rPr>
                <w:color w:val="333333"/>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CC71EBC" w14:textId="77777777" w:rsidR="009A185B" w:rsidRDefault="00000000">
            <w:r>
              <w:rPr>
                <w:color w:val="333333"/>
                <w:sz w:val="20"/>
                <w:szCs w:val="20"/>
              </w:rPr>
              <w:t>Click "Submit for approval".</w:t>
            </w:r>
          </w:p>
        </w:tc>
        <w:tc>
          <w:tcPr>
            <w:tcW w:w="5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DF2C76C" w14:textId="77777777" w:rsidR="009A185B" w:rsidRDefault="00000000">
            <w:r>
              <w:rPr>
                <w:color w:val="333333"/>
                <w:sz w:val="20"/>
                <w:szCs w:val="20"/>
              </w:rPr>
              <w:t>The request is sent to the Checker. Upon approval: Disable — the entry is removed from the screening evaluation path. Enable — alert suppression is restored.</w:t>
            </w:r>
          </w:p>
        </w:tc>
      </w:tr>
    </w:tbl>
    <w:p w14:paraId="2C3C1CEE" w14:textId="77777777" w:rsidR="009A185B" w:rsidRDefault="009A185B">
      <w:pPr>
        <w:spacing w:after="100"/>
      </w:pPr>
    </w:p>
    <w:p w14:paraId="192EAD01" w14:textId="77777777" w:rsidR="009A185B" w:rsidRDefault="00000000">
      <w:pPr>
        <w:pStyle w:val="Heading2"/>
      </w:pPr>
      <w:r>
        <w:t>6.4 Entry History Panel</w:t>
      </w:r>
    </w:p>
    <w:p w14:paraId="2EAFD156" w14:textId="77777777" w:rsidR="009A185B" w:rsidRDefault="00000000">
      <w:pPr>
        <w:spacing w:after="100"/>
      </w:pPr>
      <w:r>
        <w:t>Every exception entry carries an immutable change history, accessible via the "View history" action in the entry records table. The history panel displays all activity for the entry in reverse chronological order.</w:t>
      </w:r>
    </w:p>
    <w:p w14:paraId="29FE9F25" w14:textId="77777777" w:rsidR="009A185B" w:rsidRDefault="009A185B">
      <w:pPr>
        <w:spacing w:after="100"/>
      </w:pPr>
    </w:p>
    <w:p w14:paraId="282C0C2F" w14:textId="77777777" w:rsidR="009A185B" w:rsidRDefault="00000000">
      <w:pPr>
        <w:spacing w:after="100"/>
      </w:pPr>
      <w:r>
        <w:t>Each history record displays:</w:t>
      </w:r>
    </w:p>
    <w:p w14:paraId="3CDC3453" w14:textId="77777777" w:rsidR="009A185B" w:rsidRDefault="00000000">
      <w:pPr>
        <w:pStyle w:val="ListParagraph"/>
        <w:numPr>
          <w:ilvl w:val="0"/>
          <w:numId w:val="2"/>
        </w:numPr>
        <w:spacing w:after="100"/>
      </w:pPr>
      <w:r>
        <w:t>Action performed (e.g. Entry approved, Alert suppressed, Edit — Expiry date extended, Entry disabled).</w:t>
      </w:r>
    </w:p>
    <w:p w14:paraId="66D03868" w14:textId="77777777" w:rsidR="009A185B" w:rsidRDefault="00000000">
      <w:pPr>
        <w:pStyle w:val="ListParagraph"/>
        <w:numPr>
          <w:ilvl w:val="0"/>
          <w:numId w:val="2"/>
        </w:numPr>
        <w:spacing w:after="100"/>
      </w:pPr>
      <w:r>
        <w:t>Timestamp and Maker name.</w:t>
      </w:r>
    </w:p>
    <w:p w14:paraId="5D10C8F8" w14:textId="77777777" w:rsidR="009A185B" w:rsidRDefault="00000000">
      <w:pPr>
        <w:pStyle w:val="ListParagraph"/>
        <w:numPr>
          <w:ilvl w:val="0"/>
          <w:numId w:val="2"/>
        </w:numPr>
        <w:spacing w:after="100"/>
      </w:pPr>
      <w:r>
        <w:t>Approval status badge (Approved, Rejected, Pending).</w:t>
      </w:r>
    </w:p>
    <w:p w14:paraId="67FAAE1B" w14:textId="77777777" w:rsidR="009A185B" w:rsidRDefault="00000000">
      <w:pPr>
        <w:pStyle w:val="ListParagraph"/>
        <w:numPr>
          <w:ilvl w:val="0"/>
          <w:numId w:val="2"/>
        </w:numPr>
        <w:spacing w:after="100"/>
      </w:pPr>
      <w:r>
        <w:t>Expandable detail showing: watchlist, match score (where applicable), suppression result, Maker name, Checker name, date of update, and reason / comment.</w:t>
      </w:r>
    </w:p>
    <w:p w14:paraId="16F61DC0" w14:textId="77777777" w:rsidR="009A185B" w:rsidRDefault="009A185B">
      <w:pPr>
        <w:spacing w:after="100"/>
      </w:pPr>
    </w:p>
    <w:p w14:paraId="7ADFFD5A" w14:textId="77777777" w:rsidR="009A185B" w:rsidRDefault="00000000">
      <w:pPr>
        <w:spacing w:after="100"/>
      </w:pPr>
      <w:r>
        <w:lastRenderedPageBreak/>
        <w:t>Alert suppression events are also logged in the entry history. Each time the screening engine evaluates the exception entry and suppresses an alert, a suppression event record is appended showing the watchlist matched, the match score, and the entry that suppressed the alert.</w:t>
      </w:r>
    </w:p>
    <w:p w14:paraId="7E076525" w14:textId="77777777" w:rsidR="009A185B" w:rsidRDefault="009A185B">
      <w:pPr>
        <w:spacing w:after="100"/>
      </w:pPr>
    </w:p>
    <w:p w14:paraId="7CC03B97" w14:textId="77777777" w:rsidR="009A185B" w:rsidRDefault="00000000">
      <w:pPr>
        <w:pStyle w:val="Heading2"/>
      </w:pPr>
      <w:r>
        <w:t>6.5 Bulk Import</w:t>
      </w:r>
    </w:p>
    <w:p w14:paraId="75BB197F" w14:textId="77777777" w:rsidR="009A185B" w:rsidRDefault="00000000">
      <w:pPr>
        <w:spacing w:after="100"/>
      </w:pPr>
      <w:r>
        <w:t>Authorised users may bulk upload exception entries via CSV (UTF-8) or XLSX file.</w:t>
      </w:r>
    </w:p>
    <w:p w14:paraId="25CE10E7" w14:textId="77777777" w:rsidR="009A185B" w:rsidRDefault="00000000">
      <w:pPr>
        <w:pStyle w:val="ListParagraph"/>
        <w:numPr>
          <w:ilvl w:val="0"/>
          <w:numId w:val="2"/>
        </w:numPr>
        <w:spacing w:after="100"/>
      </w:pPr>
      <w:r>
        <w:t>Maximum upload: 10,000 records, 25 MB.</w:t>
      </w:r>
    </w:p>
    <w:p w14:paraId="6D6B39D1" w14:textId="77777777" w:rsidR="009A185B" w:rsidRDefault="00000000">
      <w:pPr>
        <w:pStyle w:val="ListParagraph"/>
        <w:numPr>
          <w:ilvl w:val="0"/>
          <w:numId w:val="2"/>
        </w:numPr>
        <w:spacing w:after="100"/>
      </w:pPr>
      <w:r>
        <w:t>A downloadable template is available from the Bulk Upload panel. The template columns mirror the Add Exception Entry form.</w:t>
      </w:r>
    </w:p>
    <w:p w14:paraId="20C8ECAD" w14:textId="6A82D567" w:rsidR="009A185B" w:rsidRDefault="00000000">
      <w:pPr>
        <w:pStyle w:val="ListParagraph"/>
        <w:numPr>
          <w:ilvl w:val="0"/>
          <w:numId w:val="2"/>
        </w:numPr>
        <w:spacing w:after="100"/>
      </w:pPr>
      <w:r>
        <w:t xml:space="preserve">The system validates the file before </w:t>
      </w:r>
      <w:r w:rsidR="00217E1A">
        <w:t>committing</w:t>
      </w:r>
      <w:r>
        <w:t xml:space="preserve"> checking for field completeness and format correctness. A validation report is shown before final submission.</w:t>
      </w:r>
    </w:p>
    <w:p w14:paraId="5FEF3F02" w14:textId="77777777" w:rsidR="009A185B" w:rsidRDefault="00000000">
      <w:pPr>
        <w:pStyle w:val="ListParagraph"/>
        <w:numPr>
          <w:ilvl w:val="0"/>
          <w:numId w:val="2"/>
        </w:numPr>
        <w:spacing w:after="100"/>
      </w:pPr>
      <w:r>
        <w:t>Bulk upload is available both from the landing screen (select target list from dropdown) and from within an individual list detail view.</w:t>
      </w:r>
    </w:p>
    <w:p w14:paraId="78510D75" w14:textId="77777777" w:rsidR="009A185B" w:rsidRDefault="009A185B">
      <w:pPr>
        <w:spacing w:after="100"/>
      </w:pPr>
    </w:p>
    <w:p w14:paraId="587E4A9F" w14:textId="77777777" w:rsidR="009A185B" w:rsidRDefault="00000000">
      <w:pPr>
        <w:spacing w:after="100"/>
      </w:pPr>
      <w:r>
        <w:t>Downloadable template columns:</w:t>
      </w:r>
    </w:p>
    <w:p w14:paraId="00019F31" w14:textId="77777777" w:rsidR="009A185B" w:rsidRDefault="009A185B">
      <w:pPr>
        <w:spacing w:after="10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97"/>
      </w:tblGrid>
      <w:tr w:rsidR="003D2043" w14:paraId="57644640"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5944BDB7" w14:textId="77777777" w:rsidR="003D2043" w:rsidRDefault="003D2043">
            <w:r>
              <w:rPr>
                <w:b/>
                <w:bCs/>
                <w:color w:val="2A53A0"/>
                <w:sz w:val="20"/>
                <w:szCs w:val="20"/>
              </w:rPr>
              <w:t>Column</w:t>
            </w:r>
          </w:p>
        </w:tc>
        <w:tc>
          <w:tcPr>
            <w:tcW w:w="7097"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505491A5" w14:textId="0E91F8BD" w:rsidR="003D2043" w:rsidRDefault="003D2043">
            <w:r>
              <w:rPr>
                <w:b/>
                <w:bCs/>
                <w:color w:val="2A53A0"/>
                <w:sz w:val="20"/>
                <w:szCs w:val="20"/>
              </w:rPr>
              <w:t>Description</w:t>
            </w:r>
          </w:p>
        </w:tc>
      </w:tr>
      <w:tr w:rsidR="003D2043" w14:paraId="701B13EA"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E7E0E3" w14:textId="77777777" w:rsidR="003D2043" w:rsidRDefault="003D2043">
            <w:r>
              <w:rPr>
                <w:color w:val="333333"/>
                <w:sz w:val="20"/>
                <w:szCs w:val="20"/>
              </w:rPr>
              <w:t>customer_id</w:t>
            </w:r>
          </w:p>
        </w:tc>
        <w:tc>
          <w:tcPr>
            <w:tcW w:w="70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599E50" w14:textId="77777777" w:rsidR="003D2043" w:rsidRDefault="003D2043">
            <w:r>
              <w:rPr>
                <w:color w:val="333333"/>
                <w:sz w:val="20"/>
                <w:szCs w:val="20"/>
              </w:rPr>
              <w:t>Customer system identifier.</w:t>
            </w:r>
          </w:p>
        </w:tc>
      </w:tr>
      <w:tr w:rsidR="003D2043" w14:paraId="190C3357"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59D7E254" w14:textId="77777777" w:rsidR="003D2043" w:rsidRDefault="003D2043">
            <w:r>
              <w:rPr>
                <w:color w:val="333333"/>
                <w:sz w:val="20"/>
                <w:szCs w:val="20"/>
              </w:rPr>
              <w:t>full_legal_name</w:t>
            </w:r>
          </w:p>
        </w:tc>
        <w:tc>
          <w:tcPr>
            <w:tcW w:w="709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8A26512" w14:textId="77777777" w:rsidR="003D2043" w:rsidRDefault="003D2043">
            <w:r>
              <w:rPr>
                <w:color w:val="333333"/>
                <w:sz w:val="20"/>
                <w:szCs w:val="20"/>
              </w:rPr>
              <w:t>Customer full legal name as used in screening.</w:t>
            </w:r>
          </w:p>
        </w:tc>
      </w:tr>
      <w:tr w:rsidR="003D2043" w14:paraId="7C73B671"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1A553E" w14:textId="77777777" w:rsidR="003D2043" w:rsidRDefault="003D2043">
            <w:r>
              <w:rPr>
                <w:color w:val="333333"/>
                <w:sz w:val="20"/>
                <w:szCs w:val="20"/>
              </w:rPr>
              <w:t>date_of_birth</w:t>
            </w:r>
          </w:p>
        </w:tc>
        <w:tc>
          <w:tcPr>
            <w:tcW w:w="70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5F3B53" w14:textId="77777777" w:rsidR="003D2043" w:rsidRDefault="003D2043">
            <w:r>
              <w:rPr>
                <w:color w:val="333333"/>
                <w:sz w:val="20"/>
                <w:szCs w:val="20"/>
              </w:rPr>
              <w:t>ISO 8601 format (YYYY-MM-DD).</w:t>
            </w:r>
          </w:p>
        </w:tc>
      </w:tr>
      <w:tr w:rsidR="003D2043" w14:paraId="3E85264E"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E2B09CE" w14:textId="77777777" w:rsidR="003D2043" w:rsidRDefault="003D2043">
            <w:r>
              <w:rPr>
                <w:color w:val="333333"/>
                <w:sz w:val="20"/>
                <w:szCs w:val="20"/>
              </w:rPr>
              <w:t>original_script_name</w:t>
            </w:r>
          </w:p>
        </w:tc>
        <w:tc>
          <w:tcPr>
            <w:tcW w:w="709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645CAE3" w14:textId="77777777" w:rsidR="003D2043" w:rsidRDefault="003D2043">
            <w:r>
              <w:rPr>
                <w:color w:val="333333"/>
                <w:sz w:val="20"/>
                <w:szCs w:val="20"/>
              </w:rPr>
              <w:t>Non-Latin script name, if applicable.</w:t>
            </w:r>
          </w:p>
        </w:tc>
      </w:tr>
      <w:tr w:rsidR="003D2043" w14:paraId="4CB94356"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1B4EE3" w14:textId="77777777" w:rsidR="003D2043" w:rsidRDefault="003D2043">
            <w:r>
              <w:rPr>
                <w:color w:val="333333"/>
                <w:sz w:val="20"/>
                <w:szCs w:val="20"/>
              </w:rPr>
              <w:t>free_field_1</w:t>
            </w:r>
          </w:p>
        </w:tc>
        <w:tc>
          <w:tcPr>
            <w:tcW w:w="70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DDB6C3" w14:textId="77777777" w:rsidR="003D2043" w:rsidRDefault="003D2043">
            <w:r>
              <w:rPr>
                <w:color w:val="333333"/>
                <w:sz w:val="20"/>
                <w:szCs w:val="20"/>
              </w:rPr>
              <w:t>Configurable supplementary identifier.</w:t>
            </w:r>
          </w:p>
        </w:tc>
      </w:tr>
      <w:tr w:rsidR="003D2043" w14:paraId="7552495F"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A5914AD" w14:textId="77777777" w:rsidR="003D2043" w:rsidRDefault="003D2043">
            <w:r>
              <w:rPr>
                <w:color w:val="333333"/>
                <w:sz w:val="20"/>
                <w:szCs w:val="20"/>
              </w:rPr>
              <w:t>free_field_2</w:t>
            </w:r>
          </w:p>
        </w:tc>
        <w:tc>
          <w:tcPr>
            <w:tcW w:w="709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07721A4" w14:textId="77777777" w:rsidR="003D2043" w:rsidRDefault="003D2043">
            <w:r>
              <w:rPr>
                <w:color w:val="333333"/>
                <w:sz w:val="20"/>
                <w:szCs w:val="20"/>
              </w:rPr>
              <w:t>Configurable supplementary identifier.</w:t>
            </w:r>
          </w:p>
        </w:tc>
      </w:tr>
      <w:tr w:rsidR="003D2043" w14:paraId="75E0383F"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D5B593" w14:textId="77777777" w:rsidR="003D2043" w:rsidRDefault="003D2043">
            <w:r>
              <w:rPr>
                <w:color w:val="333333"/>
                <w:sz w:val="20"/>
                <w:szCs w:val="20"/>
              </w:rPr>
              <w:t>watchlist_scope</w:t>
            </w:r>
          </w:p>
        </w:tc>
        <w:tc>
          <w:tcPr>
            <w:tcW w:w="70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654A4D" w14:textId="77777777" w:rsidR="003D2043" w:rsidRDefault="003D2043">
            <w:r>
              <w:rPr>
                <w:color w:val="333333"/>
                <w:sz w:val="20"/>
                <w:szCs w:val="20"/>
              </w:rPr>
              <w:t>Pipe-separated watchlist codes, e.g. OFAC SDN|UN Consolidated List.</w:t>
            </w:r>
          </w:p>
        </w:tc>
      </w:tr>
      <w:tr w:rsidR="003D2043" w14:paraId="7912219C"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35DAC5A5" w14:textId="77777777" w:rsidR="003D2043" w:rsidRDefault="003D2043">
            <w:r>
              <w:rPr>
                <w:color w:val="333333"/>
                <w:sz w:val="20"/>
                <w:szCs w:val="20"/>
              </w:rPr>
              <w:t>reason_detail</w:t>
            </w:r>
          </w:p>
        </w:tc>
        <w:tc>
          <w:tcPr>
            <w:tcW w:w="709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F9743D5" w14:textId="77777777" w:rsidR="003D2043" w:rsidRDefault="003D2043">
            <w:r>
              <w:rPr>
                <w:color w:val="333333"/>
                <w:sz w:val="20"/>
                <w:szCs w:val="20"/>
              </w:rPr>
              <w:t>Narrative justification. Minimum length may apply.</w:t>
            </w:r>
          </w:p>
        </w:tc>
      </w:tr>
      <w:tr w:rsidR="003D2043" w14:paraId="5E4146EA" w14:textId="77777777" w:rsidTr="003D20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A058B4" w14:textId="77777777" w:rsidR="003D2043" w:rsidRDefault="003D2043">
            <w:r>
              <w:rPr>
                <w:color w:val="333333"/>
                <w:sz w:val="20"/>
                <w:szCs w:val="20"/>
              </w:rPr>
              <w:t>expiry_date</w:t>
            </w:r>
          </w:p>
        </w:tc>
        <w:tc>
          <w:tcPr>
            <w:tcW w:w="70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37D709" w14:textId="77777777" w:rsidR="003D2043" w:rsidRDefault="003D2043">
            <w:r>
              <w:rPr>
                <w:color w:val="333333"/>
                <w:sz w:val="20"/>
                <w:szCs w:val="20"/>
              </w:rPr>
              <w:t>ISO 8601 format (YYYY-MM-DD).</w:t>
            </w:r>
          </w:p>
        </w:tc>
      </w:tr>
    </w:tbl>
    <w:p w14:paraId="094A6643" w14:textId="77777777" w:rsidR="009A185B" w:rsidRDefault="009A185B">
      <w:pPr>
        <w:spacing w:after="100"/>
      </w:pPr>
    </w:p>
    <w:p w14:paraId="0641D75C" w14:textId="77777777" w:rsidR="009A185B" w:rsidRDefault="00000000">
      <w:pPr>
        <w:pStyle w:val="Heading2"/>
      </w:pPr>
      <w:r>
        <w:t>6.6 Export</w:t>
      </w:r>
    </w:p>
    <w:p w14:paraId="26EF8EAF" w14:textId="77777777" w:rsidR="009A185B" w:rsidRDefault="00000000">
      <w:pPr>
        <w:spacing w:after="100"/>
      </w:pPr>
      <w:r>
        <w:t>Authorised users may export exception entry records in CSV or PDF format.</w:t>
      </w:r>
    </w:p>
    <w:p w14:paraId="4F419422" w14:textId="77777777" w:rsidR="009A185B" w:rsidRDefault="00000000">
      <w:pPr>
        <w:pStyle w:val="ListParagraph"/>
        <w:numPr>
          <w:ilvl w:val="0"/>
          <w:numId w:val="2"/>
        </w:numPr>
        <w:spacing w:after="100"/>
      </w:pPr>
      <w:r>
        <w:t>Export is available from within the list detail view (Sub-section 2 action bar).</w:t>
      </w:r>
    </w:p>
    <w:p w14:paraId="21DCBDE9" w14:textId="77777777" w:rsidR="009A185B" w:rsidRDefault="00000000">
      <w:pPr>
        <w:pStyle w:val="ListParagraph"/>
        <w:numPr>
          <w:ilvl w:val="0"/>
          <w:numId w:val="2"/>
        </w:numPr>
        <w:spacing w:after="100"/>
      </w:pPr>
      <w:r>
        <w:t>Exported data includes all entry fields and their current values.</w:t>
      </w:r>
    </w:p>
    <w:p w14:paraId="2C6E5A27" w14:textId="77777777" w:rsidR="009A185B" w:rsidRDefault="009A185B">
      <w:pPr>
        <w:spacing w:after="100"/>
      </w:pPr>
    </w:p>
    <w:p w14:paraId="20856116" w14:textId="77777777" w:rsidR="009A185B" w:rsidRDefault="00000000">
      <w:pPr>
        <w:pStyle w:val="Heading1"/>
      </w:pPr>
      <w:r>
        <w:t>7. View Exception Entry</w:t>
      </w:r>
    </w:p>
    <w:p w14:paraId="37EA5771" w14:textId="77777777" w:rsidR="009A185B" w:rsidRDefault="00000000">
      <w:pPr>
        <w:spacing w:after="100"/>
      </w:pPr>
      <w:r>
        <w:t>Each exception entry may be viewed in a full-screen Entry Profile modal, accessible via the "View" action in the entry records table. The profile displays all fields captured at entry creation and any subsequent approved edits, organised by section (Customer Identity, Exception Scope, Evidence &amp; Justification, Governance &amp; TTL).</w:t>
      </w:r>
    </w:p>
    <w:p w14:paraId="34296AB6" w14:textId="77777777" w:rsidR="009A185B" w:rsidRDefault="009A185B">
      <w:pPr>
        <w:spacing w:after="100"/>
      </w:pPr>
    </w:p>
    <w:p w14:paraId="1BF6B738" w14:textId="5D145E42" w:rsidR="009A185B" w:rsidRDefault="000A57E9">
      <w:pPr>
        <w:pStyle w:val="Heading1"/>
      </w:pPr>
      <w:r>
        <w:lastRenderedPageBreak/>
        <w:t>8</w:t>
      </w:r>
      <w:r w:rsidR="00000000">
        <w:t>.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9A185B" w14:paraId="5A122FA2"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62DF9897" w14:textId="77777777" w:rsidR="009A185B" w:rsidRDefault="00000000">
            <w:r>
              <w:rPr>
                <w:b/>
                <w:bCs/>
                <w:color w:val="2A53A0"/>
                <w:sz w:val="20"/>
                <w:szCs w:val="20"/>
              </w:rPr>
              <w:t>Rule ID</w:t>
            </w:r>
          </w:p>
        </w:tc>
        <w:tc>
          <w:tcPr>
            <w:tcW w:w="786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36EDC102" w14:textId="77777777" w:rsidR="009A185B" w:rsidRDefault="00000000">
            <w:r>
              <w:rPr>
                <w:b/>
                <w:bCs/>
                <w:color w:val="2A53A0"/>
                <w:sz w:val="20"/>
                <w:szCs w:val="20"/>
              </w:rPr>
              <w:t>Rule Description</w:t>
            </w:r>
          </w:p>
        </w:tc>
      </w:tr>
      <w:tr w:rsidR="009A185B" w14:paraId="6C897F7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BA45C1" w14:textId="77777777" w:rsidR="009A185B" w:rsidRDefault="00000000">
            <w:r>
              <w:rPr>
                <w:color w:val="333333"/>
                <w:sz w:val="20"/>
                <w:szCs w:val="20"/>
              </w:rPr>
              <w:t>BR-001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129FCE" w14:textId="5FAF38A4" w:rsidR="009A185B" w:rsidRDefault="00000000">
            <w:r>
              <w:rPr>
                <w:color w:val="333333"/>
                <w:sz w:val="20"/>
                <w:szCs w:val="20"/>
              </w:rPr>
              <w:t>Every exception list must have a unique List Name, a Category, and a Purpose / Description before it can be submitted for approval.</w:t>
            </w:r>
          </w:p>
        </w:tc>
      </w:tr>
      <w:tr w:rsidR="009A185B" w14:paraId="1149A84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1ED06EC" w14:textId="77777777" w:rsidR="009A185B" w:rsidRDefault="00000000">
            <w:r>
              <w:rPr>
                <w:color w:val="333333"/>
                <w:sz w:val="20"/>
                <w:szCs w:val="20"/>
              </w:rPr>
              <w:t>BR-002</w:t>
            </w:r>
          </w:p>
        </w:tc>
        <w:tc>
          <w:tcPr>
            <w:tcW w:w="7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D2F7935" w14:textId="77777777" w:rsidR="009A185B" w:rsidRDefault="00000000">
            <w:r>
              <w:rPr>
                <w:color w:val="333333"/>
                <w:sz w:val="20"/>
                <w:szCs w:val="20"/>
              </w:rPr>
              <w:t>The List Category cannot be changed after creation.</w:t>
            </w:r>
          </w:p>
        </w:tc>
      </w:tr>
      <w:tr w:rsidR="009A185B" w14:paraId="25AD1B9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C91384" w14:textId="77777777" w:rsidR="009A185B" w:rsidRDefault="00000000">
            <w:r>
              <w:rPr>
                <w:color w:val="333333"/>
                <w:sz w:val="20"/>
                <w:szCs w:val="20"/>
              </w:rPr>
              <w:t>BR-003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FE8E7D" w14:textId="77777777" w:rsidR="009A185B" w:rsidRDefault="00000000">
            <w:r>
              <w:rPr>
                <w:color w:val="333333"/>
                <w:sz w:val="20"/>
                <w:szCs w:val="20"/>
              </w:rPr>
              <w:t>A new category added through the Add Category function remains Pending Checker approval and only becomes selectable in the Create List Category dropdown after a Checker approves it.</w:t>
            </w:r>
          </w:p>
        </w:tc>
      </w:tr>
      <w:tr w:rsidR="009A185B" w14:paraId="50CB997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D0842F3" w14:textId="77777777" w:rsidR="009A185B" w:rsidRDefault="00000000">
            <w:r>
              <w:rPr>
                <w:color w:val="333333"/>
                <w:sz w:val="20"/>
                <w:szCs w:val="20"/>
              </w:rPr>
              <w:t>BR-004</w:t>
            </w:r>
          </w:p>
        </w:tc>
        <w:tc>
          <w:tcPr>
            <w:tcW w:w="7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0FD4EFA" w14:textId="729BB213" w:rsidR="009A185B" w:rsidRDefault="00000000">
            <w:r>
              <w:rPr>
                <w:color w:val="333333"/>
                <w:sz w:val="20"/>
                <w:szCs w:val="20"/>
              </w:rPr>
              <w:t>Every exception entry must have a Customer ID, Full Legal Name, Watchlist Scope selection, Reason Detail before submission.</w:t>
            </w:r>
          </w:p>
        </w:tc>
      </w:tr>
      <w:tr w:rsidR="009A185B" w14:paraId="092F613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CB89D4" w14:textId="77777777" w:rsidR="009A185B" w:rsidRDefault="00000000">
            <w:r>
              <w:rPr>
                <w:color w:val="333333"/>
                <w:sz w:val="20"/>
                <w:szCs w:val="20"/>
              </w:rPr>
              <w:t>BR-005</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735FCE" w14:textId="79425695" w:rsidR="009A185B" w:rsidRDefault="00000000">
            <w:r>
              <w:rPr>
                <w:color w:val="333333"/>
                <w:sz w:val="20"/>
                <w:szCs w:val="20"/>
              </w:rPr>
              <w:t>Exception suppression applies only to the selected watchlist. Selecting a watchlist does not suppress alerts from any other watchlist.</w:t>
            </w:r>
          </w:p>
        </w:tc>
      </w:tr>
      <w:tr w:rsidR="009A185B" w14:paraId="2AA883B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9B14CB9" w14:textId="77777777" w:rsidR="009A185B" w:rsidRDefault="00000000">
            <w:r>
              <w:rPr>
                <w:color w:val="333333"/>
                <w:sz w:val="20"/>
                <w:szCs w:val="20"/>
              </w:rPr>
              <w:t>BR-006</w:t>
            </w:r>
          </w:p>
        </w:tc>
        <w:tc>
          <w:tcPr>
            <w:tcW w:w="7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1D95BEE" w14:textId="77777777" w:rsidR="009A185B" w:rsidRDefault="00000000">
            <w:r>
              <w:rPr>
                <w:color w:val="333333"/>
                <w:sz w:val="20"/>
                <w:szCs w:val="20"/>
              </w:rPr>
              <w:t>Entries past their Expiry Date (TTL) shall be automatically deactivated at the configured daily maintenance run. Alert suppression ceases at expiry. The customer is rescreened normally on subsequent runs.</w:t>
            </w:r>
          </w:p>
        </w:tc>
      </w:tr>
      <w:tr w:rsidR="009A185B" w14:paraId="350219E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D1DD8C" w14:textId="77777777" w:rsidR="009A185B" w:rsidRDefault="00000000">
            <w:r>
              <w:rPr>
                <w:color w:val="333333"/>
                <w:sz w:val="20"/>
                <w:szCs w:val="20"/>
              </w:rPr>
              <w:t>BR-007</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2D0413" w14:textId="77777777" w:rsidR="009A185B" w:rsidRDefault="00000000">
            <w:r>
              <w:rPr>
                <w:color w:val="333333"/>
                <w:sz w:val="20"/>
                <w:szCs w:val="20"/>
              </w:rPr>
              <w:t>No exception list or exception entry may be permanently deleted. Disable with an audit record is the only permitted removal mechanism.</w:t>
            </w:r>
          </w:p>
        </w:tc>
      </w:tr>
      <w:tr w:rsidR="009A185B" w14:paraId="301CDAA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CA98ED0" w14:textId="77777777" w:rsidR="009A185B" w:rsidRDefault="00000000">
            <w:r>
              <w:rPr>
                <w:color w:val="333333"/>
                <w:sz w:val="20"/>
                <w:szCs w:val="20"/>
              </w:rPr>
              <w:t>BR-008</w:t>
            </w:r>
          </w:p>
        </w:tc>
        <w:tc>
          <w:tcPr>
            <w:tcW w:w="7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FD882BF" w14:textId="77777777" w:rsidR="009A185B" w:rsidRDefault="00000000">
            <w:r>
              <w:rPr>
                <w:color w:val="333333"/>
                <w:sz w:val="20"/>
                <w:szCs w:val="20"/>
              </w:rPr>
              <w:t>All create, edit, enable, disable, bulk import, and category-creation operations shall be subject to Maker-Checker governance. The Maker and Checker must be different users. The Maker may not approve their own submissions.</w:t>
            </w:r>
          </w:p>
        </w:tc>
      </w:tr>
      <w:tr w:rsidR="009A185B" w14:paraId="58A3404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FC85CA" w14:textId="77777777" w:rsidR="009A185B" w:rsidRDefault="00000000">
            <w:r>
              <w:rPr>
                <w:color w:val="333333"/>
                <w:sz w:val="20"/>
                <w:szCs w:val="20"/>
              </w:rPr>
              <w:t>BR-009</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A589C6" w14:textId="77777777" w:rsidR="009A185B" w:rsidRDefault="00000000">
            <w:r>
              <w:rPr>
                <w:color w:val="333333"/>
                <w:sz w:val="20"/>
                <w:szCs w:val="20"/>
              </w:rPr>
              <w:t>Bulk import shall be treated as a single Maker action and undergoes Checker approval before any record becomes active. Maximum bulk import size: 10,000 records, 25 MB. The bulk-upload template mirrors the Add Exception Entry form columns.</w:t>
            </w:r>
          </w:p>
        </w:tc>
      </w:tr>
      <w:tr w:rsidR="009A185B" w14:paraId="326ABD1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9E5CB59" w14:textId="77777777" w:rsidR="009A185B" w:rsidRDefault="00000000">
            <w:r>
              <w:rPr>
                <w:color w:val="333333"/>
                <w:sz w:val="20"/>
                <w:szCs w:val="20"/>
              </w:rPr>
              <w:t>BR-010</w:t>
            </w:r>
          </w:p>
        </w:tc>
        <w:tc>
          <w:tcPr>
            <w:tcW w:w="7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4FB6C9DB" w14:textId="77777777" w:rsidR="009A185B" w:rsidRDefault="00000000">
            <w:r>
              <w:rPr>
                <w:color w:val="333333"/>
                <w:sz w:val="20"/>
                <w:szCs w:val="20"/>
              </w:rPr>
              <w:t>Edit requests on an entry that has a pending approval shall be blocked. The existing pending request must be approved or rejected before a new edit can be submitted.</w:t>
            </w:r>
          </w:p>
        </w:tc>
      </w:tr>
      <w:tr w:rsidR="009A185B" w14:paraId="05854FD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E3D4DF" w14:textId="77777777" w:rsidR="009A185B" w:rsidRDefault="00000000">
            <w:r>
              <w:rPr>
                <w:color w:val="333333"/>
                <w:sz w:val="20"/>
                <w:szCs w:val="20"/>
              </w:rPr>
              <w:t>BR-011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6A427C" w14:textId="12E29BCD" w:rsidR="009A185B" w:rsidRDefault="00000000">
            <w:r>
              <w:rPr>
                <w:color w:val="333333"/>
                <w:sz w:val="20"/>
                <w:szCs w:val="20"/>
              </w:rPr>
              <w:t xml:space="preserve">Enable / Disable actions require a mandatory Reason. The requesting user's name is </w:t>
            </w:r>
            <w:r w:rsidR="00B06415">
              <w:rPr>
                <w:color w:val="333333"/>
                <w:sz w:val="20"/>
                <w:szCs w:val="20"/>
              </w:rPr>
              <w:t>auto populated</w:t>
            </w:r>
            <w:r>
              <w:rPr>
                <w:color w:val="333333"/>
                <w:sz w:val="20"/>
                <w:szCs w:val="20"/>
              </w:rPr>
              <w:t xml:space="preserve"> from the active session.</w:t>
            </w:r>
          </w:p>
        </w:tc>
      </w:tr>
      <w:tr w:rsidR="00086836" w14:paraId="7541FC4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66558954" w14:textId="77777777" w:rsidR="00086836" w:rsidRDefault="00086836" w:rsidP="00086836">
            <w:r>
              <w:rPr>
                <w:color w:val="333333"/>
                <w:sz w:val="20"/>
                <w:szCs w:val="20"/>
              </w:rPr>
              <w:t>BR-012</w:t>
            </w:r>
          </w:p>
        </w:tc>
        <w:tc>
          <w:tcPr>
            <w:tcW w:w="7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A82569F" w14:textId="20F354CF" w:rsidR="00086836" w:rsidRDefault="00086836" w:rsidP="00086836">
            <w:r>
              <w:rPr>
                <w:color w:val="333333"/>
                <w:sz w:val="20"/>
                <w:szCs w:val="20"/>
              </w:rPr>
              <w:t>Alert suppression events shall be logged in the entry history with the watchlist matched, match score, and the entry that suppressed the alert. Suppression logging is automatic and does not require Maker-Checker approval.</w:t>
            </w:r>
          </w:p>
        </w:tc>
      </w:tr>
    </w:tbl>
    <w:p w14:paraId="4CB66F24" w14:textId="77777777" w:rsidR="009A185B" w:rsidRDefault="009A185B">
      <w:pPr>
        <w:spacing w:after="100"/>
      </w:pPr>
    </w:p>
    <w:p w14:paraId="0DD29F55" w14:textId="58F679E1" w:rsidR="009A185B" w:rsidRDefault="00F579A3">
      <w:pPr>
        <w:pStyle w:val="Heading1"/>
      </w:pPr>
      <w:r>
        <w:t>9</w:t>
      </w:r>
      <w:r w:rsidR="00000000">
        <w:t>. Maker-Checker Governance</w:t>
      </w:r>
    </w:p>
    <w:p w14:paraId="64373EE4" w14:textId="17EECD9D" w:rsidR="009A185B" w:rsidRDefault="00F579A3">
      <w:pPr>
        <w:pStyle w:val="Heading2"/>
      </w:pPr>
      <w:r>
        <w:t>9</w:t>
      </w:r>
      <w:r w:rsidR="00000000">
        <w:t>.1 Workflow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185B" w14:paraId="7F49939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3674A7D1" w14:textId="77777777" w:rsidR="009A185B" w:rsidRDefault="00000000">
            <w:r>
              <w:rPr>
                <w:b/>
                <w:bCs/>
                <w:color w:val="2A53A0"/>
                <w:sz w:val="20"/>
                <w:szCs w:val="20"/>
              </w:rPr>
              <w:t>State</w:t>
            </w:r>
          </w:p>
        </w:tc>
        <w:tc>
          <w:tcPr>
            <w:tcW w:w="6960" w:type="dxa"/>
            <w:tcBorders>
              <w:top w:val="single" w:sz="1" w:space="0" w:color="CCCCCC"/>
              <w:left w:val="single" w:sz="1" w:space="0" w:color="CCCCCC"/>
              <w:bottom w:val="single" w:sz="1" w:space="0" w:color="CCCCCC"/>
              <w:right w:val="single" w:sz="1" w:space="0" w:color="CCCCCC"/>
            </w:tcBorders>
            <w:shd w:val="clear" w:color="auto" w:fill="D5E4F5"/>
            <w:tcMar>
              <w:top w:w="80" w:type="dxa"/>
              <w:left w:w="140" w:type="dxa"/>
              <w:bottom w:w="80" w:type="dxa"/>
              <w:right w:w="140" w:type="dxa"/>
            </w:tcMar>
            <w:vAlign w:val="center"/>
          </w:tcPr>
          <w:p w14:paraId="3456C17C" w14:textId="77777777" w:rsidR="009A185B" w:rsidRDefault="00000000">
            <w:r>
              <w:rPr>
                <w:b/>
                <w:bCs/>
                <w:color w:val="2A53A0"/>
                <w:sz w:val="20"/>
                <w:szCs w:val="20"/>
              </w:rPr>
              <w:t>Description</w:t>
            </w:r>
          </w:p>
        </w:tc>
      </w:tr>
      <w:tr w:rsidR="009A185B" w14:paraId="0BB673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B067D1" w14:textId="77777777" w:rsidR="009A185B" w:rsidRDefault="00000000">
            <w:r>
              <w:rPr>
                <w:color w:val="333333"/>
                <w:sz w:val="20"/>
                <w:szCs w:val="20"/>
              </w:rPr>
              <w:t>Draft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8B93EB" w14:textId="77777777" w:rsidR="009A185B" w:rsidRDefault="00000000">
            <w:r>
              <w:rPr>
                <w:color w:val="333333"/>
                <w:sz w:val="20"/>
                <w:szCs w:val="20"/>
              </w:rPr>
              <w:t>Exception list or entry created or saved by a Maker but not yet submitted for Checker approval. Visible in the Drafted tab. Not applied to screening.</w:t>
            </w:r>
          </w:p>
        </w:tc>
      </w:tr>
      <w:tr w:rsidR="009A185B" w14:paraId="789348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184E8EB" w14:textId="77777777" w:rsidR="009A185B" w:rsidRDefault="00000000">
            <w:r>
              <w:rPr>
                <w:color w:val="333333"/>
                <w:sz w:val="20"/>
                <w:szCs w:val="20"/>
              </w:rPr>
              <w:t>Pending Approval</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2E865BA" w14:textId="77777777" w:rsidR="009A185B" w:rsidRDefault="00000000">
            <w:r>
              <w:rPr>
                <w:color w:val="333333"/>
                <w:sz w:val="20"/>
                <w:szCs w:val="20"/>
              </w:rPr>
              <w:t>Submitted by a Maker and awaiting Checker review. The item is locked from further edits until the Checker acts.</w:t>
            </w:r>
          </w:p>
        </w:tc>
      </w:tr>
      <w:tr w:rsidR="009A185B" w14:paraId="3734BC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5E49C1" w14:textId="77777777" w:rsidR="009A185B" w:rsidRDefault="00000000">
            <w:r>
              <w:rPr>
                <w:color w:val="333333"/>
                <w:sz w:val="20"/>
                <w:szCs w:val="20"/>
              </w:rPr>
              <w:t>Approved / Active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404F73" w14:textId="77777777" w:rsidR="009A185B" w:rsidRDefault="00000000">
            <w:r>
              <w:rPr>
                <w:color w:val="333333"/>
                <w:sz w:val="20"/>
                <w:szCs w:val="20"/>
              </w:rPr>
              <w:t>Approved by the Checker. The exception list or entry is active and alert suppression is applied by the screening engine. Visible in the Active tab.</w:t>
            </w:r>
          </w:p>
        </w:tc>
      </w:tr>
      <w:tr w:rsidR="009A185B" w14:paraId="562C2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7D325BE3" w14:textId="77777777" w:rsidR="009A185B" w:rsidRDefault="00000000">
            <w:r>
              <w:rPr>
                <w:color w:val="333333"/>
                <w:sz w:val="20"/>
                <w:szCs w:val="20"/>
              </w:rPr>
              <w:lastRenderedPageBreak/>
              <w:t>Rejected</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0FFC1E89" w14:textId="77777777" w:rsidR="009A185B" w:rsidRDefault="00000000">
            <w:r>
              <w:rPr>
                <w:color w:val="333333"/>
                <w:sz w:val="20"/>
                <w:szCs w:val="20"/>
              </w:rPr>
              <w:t>Rejected by the Checker and returned to the Maker with comments. The Maker may revise and resubmit.</w:t>
            </w:r>
          </w:p>
        </w:tc>
      </w:tr>
      <w:tr w:rsidR="009A185B" w14:paraId="2D0426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BC3747" w14:textId="56E0885A" w:rsidR="009A185B" w:rsidRDefault="00000000">
            <w:r>
              <w:rPr>
                <w:color w:val="333333"/>
                <w:sz w:val="20"/>
                <w:szCs w:val="20"/>
              </w:rPr>
              <w:t>Disabled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A1A358" w14:textId="77777777" w:rsidR="009A185B" w:rsidRDefault="00000000">
            <w:r>
              <w:rPr>
                <w:color w:val="333333"/>
                <w:sz w:val="20"/>
                <w:szCs w:val="20"/>
              </w:rPr>
              <w:t>Deactivated (logically disabled). The list or entry is retained in the system but excluded from screening. Re-activation is possible via a new Enable request subject to Maker-Checker approval.</w:t>
            </w:r>
          </w:p>
        </w:tc>
      </w:tr>
      <w:tr w:rsidR="009A185B" w14:paraId="335CD1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1354839F" w14:textId="77777777" w:rsidR="009A185B" w:rsidRDefault="00000000">
            <w:r>
              <w:rPr>
                <w:color w:val="333333"/>
                <w:sz w:val="20"/>
                <w:szCs w:val="20"/>
              </w:rPr>
              <w:t>Expired</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vAlign w:val="center"/>
          </w:tcPr>
          <w:p w14:paraId="2C4A243C" w14:textId="77777777" w:rsidR="009A185B" w:rsidRDefault="00000000">
            <w:r>
              <w:rPr>
                <w:color w:val="333333"/>
                <w:sz w:val="20"/>
                <w:szCs w:val="20"/>
              </w:rPr>
              <w:t>Entry has passed its TTL expiry date. Automatically deactivated. Alert suppression has ceased. Visible in the Entries table with Expired status badge.</w:t>
            </w:r>
          </w:p>
        </w:tc>
      </w:tr>
    </w:tbl>
    <w:p w14:paraId="0ADD6B06" w14:textId="77777777" w:rsidR="009A185B" w:rsidRDefault="009A185B">
      <w:pPr>
        <w:spacing w:after="100"/>
      </w:pPr>
    </w:p>
    <w:p w14:paraId="6B5F8B03" w14:textId="77777777" w:rsidR="009A185B" w:rsidRDefault="00000000">
      <w:pPr>
        <w:spacing w:after="100"/>
      </w:pPr>
      <w:r>
        <w:t>The same workflow states apply to exception lists, exception entries, and exception list categories.</w:t>
      </w:r>
    </w:p>
    <w:p w14:paraId="4B64D705" w14:textId="77777777" w:rsidR="009A185B" w:rsidRDefault="009A185B">
      <w:pPr>
        <w:spacing w:after="100"/>
      </w:pPr>
    </w:p>
    <w:p w14:paraId="7699A811" w14:textId="77777777" w:rsidR="009A185B" w:rsidRDefault="00000000">
      <w:pPr>
        <w:pStyle w:val="Heading2"/>
      </w:pPr>
      <w:r>
        <w:t>11.2 Governance Rules</w:t>
      </w:r>
    </w:p>
    <w:p w14:paraId="7FD1786D" w14:textId="7DC71E70" w:rsidR="009A185B" w:rsidRDefault="00000000">
      <w:pPr>
        <w:pStyle w:val="ListParagraph"/>
        <w:numPr>
          <w:ilvl w:val="0"/>
          <w:numId w:val="2"/>
        </w:numPr>
        <w:spacing w:after="100"/>
      </w:pPr>
      <w:r>
        <w:t>Exception list creation, enable / disable, entry add / edit / enable / disable, and Add Category are all governed by the Maker-Checker workflow.</w:t>
      </w:r>
    </w:p>
    <w:p w14:paraId="2205EF4D" w14:textId="77777777" w:rsidR="009A185B" w:rsidRDefault="00000000">
      <w:pPr>
        <w:pStyle w:val="ListParagraph"/>
        <w:numPr>
          <w:ilvl w:val="0"/>
          <w:numId w:val="2"/>
        </w:numPr>
        <w:spacing w:after="100"/>
      </w:pPr>
      <w:r>
        <w:t>A Maker may not approve their own submissions. The Maker and Checker must be different users.</w:t>
      </w:r>
    </w:p>
    <w:p w14:paraId="58BA20A2" w14:textId="77777777" w:rsidR="009A185B" w:rsidRDefault="00000000">
      <w:pPr>
        <w:pStyle w:val="ListParagraph"/>
        <w:numPr>
          <w:ilvl w:val="0"/>
          <w:numId w:val="2"/>
        </w:numPr>
        <w:spacing w:after="100"/>
      </w:pPr>
      <w:r>
        <w:t>A Checker may approve or reject any pending submission.</w:t>
      </w:r>
    </w:p>
    <w:p w14:paraId="7782C183" w14:textId="77777777" w:rsidR="009A185B" w:rsidRDefault="00000000">
      <w:pPr>
        <w:pStyle w:val="ListParagraph"/>
        <w:numPr>
          <w:ilvl w:val="0"/>
          <w:numId w:val="2"/>
        </w:numPr>
        <w:spacing w:after="100"/>
      </w:pPr>
      <w:r>
        <w:t>Items in Pending Approval state are locked from further edits until the Checker acts.</w:t>
      </w:r>
    </w:p>
    <w:p w14:paraId="6E46B68C" w14:textId="77777777" w:rsidR="009A185B" w:rsidRDefault="00000000">
      <w:pPr>
        <w:pStyle w:val="ListParagraph"/>
        <w:numPr>
          <w:ilvl w:val="0"/>
          <w:numId w:val="2"/>
        </w:numPr>
        <w:spacing w:after="100"/>
      </w:pPr>
      <w:r>
        <w:t>On submission, a confirmation modal is displayed to the Maker showing: the action performed, the submitting user, the submission timestamp, and the status (Pending Checker).</w:t>
      </w:r>
    </w:p>
    <w:p w14:paraId="29D611B8" w14:textId="77777777" w:rsidR="009A185B" w:rsidRDefault="00000000">
      <w:pPr>
        <w:pStyle w:val="ListParagraph"/>
        <w:numPr>
          <w:ilvl w:val="0"/>
          <w:numId w:val="2"/>
        </w:numPr>
        <w:spacing w:after="100"/>
      </w:pPr>
      <w:r>
        <w:t>Emergency override of the Maker-Checker workflow is not permitted without a separate privileged-access policy.</w:t>
      </w:r>
    </w:p>
    <w:p w14:paraId="1472993C" w14:textId="77777777" w:rsidR="009A185B" w:rsidRDefault="009A185B">
      <w:pPr>
        <w:spacing w:after="100"/>
      </w:pPr>
    </w:p>
    <w:sectPr w:rsidR="009A185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E413A" w14:textId="77777777" w:rsidR="00B4426D" w:rsidRDefault="00B4426D">
      <w:r>
        <w:separator/>
      </w:r>
    </w:p>
  </w:endnote>
  <w:endnote w:type="continuationSeparator" w:id="0">
    <w:p w14:paraId="53E20FB9" w14:textId="77777777" w:rsidR="00B4426D" w:rsidRDefault="00B44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3F54" w14:textId="77777777" w:rsidR="009A185B" w:rsidRDefault="00000000">
    <w:pPr>
      <w:pBdr>
        <w:top w:val="single" w:sz="4" w:space="1" w:color="2A53A0"/>
      </w:pBdr>
      <w:tabs>
        <w:tab w:val="right" w:pos="9026"/>
      </w:tabs>
      <w:spacing w:before="80"/>
    </w:pPr>
    <w:r>
      <w:rPr>
        <w:color w:val="888888"/>
        <w:sz w:val="16"/>
        <w:szCs w:val="16"/>
      </w:rPr>
      <w:t>Exception List Manager Module | FSD v1.0 | CONFIDENTIAL</w:t>
    </w:r>
    <w:r>
      <w:rPr>
        <w:color w:val="888888"/>
        <w:sz w:val="16"/>
        <w:szCs w:val="16"/>
      </w:rPr>
      <w:tab/>
      <w:t>Page N of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AE10" w14:textId="77777777" w:rsidR="00B4426D" w:rsidRDefault="00B4426D">
      <w:r>
        <w:separator/>
      </w:r>
    </w:p>
  </w:footnote>
  <w:footnote w:type="continuationSeparator" w:id="0">
    <w:p w14:paraId="6B73012B" w14:textId="77777777" w:rsidR="00B4426D" w:rsidRDefault="00B44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DAE2" w14:textId="77777777" w:rsidR="009A185B" w:rsidRDefault="00000000">
    <w:pPr>
      <w:pBdr>
        <w:bottom w:val="single" w:sz="6" w:space="1" w:color="2A53A0"/>
      </w:pBdr>
      <w:spacing w:after="100"/>
    </w:pPr>
    <w:r>
      <w:rPr>
        <w:color w:val="888888"/>
        <w:sz w:val="18"/>
        <w:szCs w:val="18"/>
      </w:rPr>
      <w:t>Exception List Manager Module  |  FSD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41830"/>
    <w:multiLevelType w:val="hybridMultilevel"/>
    <w:tmpl w:val="21A4E1AC"/>
    <w:lvl w:ilvl="0" w:tplc="12D6FB5C">
      <w:start w:val="1"/>
      <w:numFmt w:val="decimal"/>
      <w:lvlText w:val="%1."/>
      <w:lvlJc w:val="left"/>
      <w:pPr>
        <w:spacing w:before="0" w:after="80"/>
        <w:ind w:left="560" w:hanging="280"/>
      </w:pPr>
    </w:lvl>
    <w:lvl w:ilvl="1" w:tplc="B754C210">
      <w:numFmt w:val="decimal"/>
      <w:lvlText w:val=""/>
      <w:lvlJc w:val="left"/>
    </w:lvl>
    <w:lvl w:ilvl="2" w:tplc="8F1EEA1A">
      <w:numFmt w:val="decimal"/>
      <w:lvlText w:val=""/>
      <w:lvlJc w:val="left"/>
    </w:lvl>
    <w:lvl w:ilvl="3" w:tplc="767E5320">
      <w:numFmt w:val="decimal"/>
      <w:lvlText w:val=""/>
      <w:lvlJc w:val="left"/>
    </w:lvl>
    <w:lvl w:ilvl="4" w:tplc="7056F15E">
      <w:numFmt w:val="decimal"/>
      <w:lvlText w:val=""/>
      <w:lvlJc w:val="left"/>
    </w:lvl>
    <w:lvl w:ilvl="5" w:tplc="6846BE60">
      <w:numFmt w:val="decimal"/>
      <w:lvlText w:val=""/>
      <w:lvlJc w:val="left"/>
    </w:lvl>
    <w:lvl w:ilvl="6" w:tplc="2076B1C6">
      <w:numFmt w:val="decimal"/>
      <w:lvlText w:val=""/>
      <w:lvlJc w:val="left"/>
    </w:lvl>
    <w:lvl w:ilvl="7" w:tplc="82268E10">
      <w:numFmt w:val="decimal"/>
      <w:lvlText w:val=""/>
      <w:lvlJc w:val="left"/>
    </w:lvl>
    <w:lvl w:ilvl="8" w:tplc="8D4049C8">
      <w:numFmt w:val="decimal"/>
      <w:lvlText w:val=""/>
      <w:lvlJc w:val="left"/>
    </w:lvl>
  </w:abstractNum>
  <w:abstractNum w:abstractNumId="1" w15:restartNumberingAfterBreak="0">
    <w:nsid w:val="398E30B4"/>
    <w:multiLevelType w:val="hybridMultilevel"/>
    <w:tmpl w:val="33F4953C"/>
    <w:lvl w:ilvl="0" w:tplc="B2482B10">
      <w:start w:val="1"/>
      <w:numFmt w:val="bullet"/>
      <w:lvlText w:val="•"/>
      <w:lvlJc w:val="left"/>
      <w:pPr>
        <w:spacing w:before="0" w:after="80"/>
        <w:ind w:left="560" w:hanging="280"/>
      </w:pPr>
    </w:lvl>
    <w:lvl w:ilvl="1" w:tplc="4F7E2442">
      <w:numFmt w:val="decimal"/>
      <w:lvlText w:val=""/>
      <w:lvlJc w:val="left"/>
    </w:lvl>
    <w:lvl w:ilvl="2" w:tplc="5104868A">
      <w:numFmt w:val="decimal"/>
      <w:lvlText w:val=""/>
      <w:lvlJc w:val="left"/>
    </w:lvl>
    <w:lvl w:ilvl="3" w:tplc="EC2CF68E">
      <w:numFmt w:val="decimal"/>
      <w:lvlText w:val=""/>
      <w:lvlJc w:val="left"/>
    </w:lvl>
    <w:lvl w:ilvl="4" w:tplc="331E6FF6">
      <w:numFmt w:val="decimal"/>
      <w:lvlText w:val=""/>
      <w:lvlJc w:val="left"/>
    </w:lvl>
    <w:lvl w:ilvl="5" w:tplc="B95EC688">
      <w:numFmt w:val="decimal"/>
      <w:lvlText w:val=""/>
      <w:lvlJc w:val="left"/>
    </w:lvl>
    <w:lvl w:ilvl="6" w:tplc="CA0253B6">
      <w:numFmt w:val="decimal"/>
      <w:lvlText w:val=""/>
      <w:lvlJc w:val="left"/>
    </w:lvl>
    <w:lvl w:ilvl="7" w:tplc="DA2EC5A0">
      <w:numFmt w:val="decimal"/>
      <w:lvlText w:val=""/>
      <w:lvlJc w:val="left"/>
    </w:lvl>
    <w:lvl w:ilvl="8" w:tplc="2C18EAD8">
      <w:numFmt w:val="decimal"/>
      <w:lvlText w:val=""/>
      <w:lvlJc w:val="left"/>
    </w:lvl>
  </w:abstractNum>
  <w:abstractNum w:abstractNumId="2" w15:restartNumberingAfterBreak="0">
    <w:nsid w:val="580D2ED2"/>
    <w:multiLevelType w:val="hybridMultilevel"/>
    <w:tmpl w:val="C41C0FD6"/>
    <w:lvl w:ilvl="0" w:tplc="E92CC18E">
      <w:start w:val="1"/>
      <w:numFmt w:val="bullet"/>
      <w:lvlText w:val="●"/>
      <w:lvlJc w:val="left"/>
      <w:pPr>
        <w:ind w:left="720" w:hanging="360"/>
      </w:pPr>
    </w:lvl>
    <w:lvl w:ilvl="1" w:tplc="F662CC26">
      <w:start w:val="1"/>
      <w:numFmt w:val="bullet"/>
      <w:lvlText w:val="○"/>
      <w:lvlJc w:val="left"/>
      <w:pPr>
        <w:ind w:left="1440" w:hanging="360"/>
      </w:pPr>
    </w:lvl>
    <w:lvl w:ilvl="2" w:tplc="79C4DD12">
      <w:start w:val="1"/>
      <w:numFmt w:val="bullet"/>
      <w:lvlText w:val="■"/>
      <w:lvlJc w:val="left"/>
      <w:pPr>
        <w:ind w:left="2160" w:hanging="360"/>
      </w:pPr>
    </w:lvl>
    <w:lvl w:ilvl="3" w:tplc="759432BE">
      <w:start w:val="1"/>
      <w:numFmt w:val="bullet"/>
      <w:lvlText w:val="●"/>
      <w:lvlJc w:val="left"/>
      <w:pPr>
        <w:ind w:left="2880" w:hanging="360"/>
      </w:pPr>
    </w:lvl>
    <w:lvl w:ilvl="4" w:tplc="1ACC46CE">
      <w:start w:val="1"/>
      <w:numFmt w:val="bullet"/>
      <w:lvlText w:val="○"/>
      <w:lvlJc w:val="left"/>
      <w:pPr>
        <w:ind w:left="3600" w:hanging="360"/>
      </w:pPr>
    </w:lvl>
    <w:lvl w:ilvl="5" w:tplc="CEB8F39A">
      <w:start w:val="1"/>
      <w:numFmt w:val="bullet"/>
      <w:lvlText w:val="■"/>
      <w:lvlJc w:val="left"/>
      <w:pPr>
        <w:ind w:left="4320" w:hanging="360"/>
      </w:pPr>
    </w:lvl>
    <w:lvl w:ilvl="6" w:tplc="11D8C7B8">
      <w:start w:val="1"/>
      <w:numFmt w:val="bullet"/>
      <w:lvlText w:val="●"/>
      <w:lvlJc w:val="left"/>
      <w:pPr>
        <w:ind w:left="5040" w:hanging="360"/>
      </w:pPr>
    </w:lvl>
    <w:lvl w:ilvl="7" w:tplc="8DF80D00">
      <w:start w:val="1"/>
      <w:numFmt w:val="bullet"/>
      <w:lvlText w:val="●"/>
      <w:lvlJc w:val="left"/>
      <w:pPr>
        <w:ind w:left="5760" w:hanging="360"/>
      </w:pPr>
    </w:lvl>
    <w:lvl w:ilvl="8" w:tplc="07081262">
      <w:start w:val="1"/>
      <w:numFmt w:val="bullet"/>
      <w:lvlText w:val="●"/>
      <w:lvlJc w:val="left"/>
      <w:pPr>
        <w:ind w:left="6480" w:hanging="360"/>
      </w:pPr>
    </w:lvl>
  </w:abstractNum>
  <w:num w:numId="1" w16cid:durableId="1941253915">
    <w:abstractNumId w:val="2"/>
    <w:lvlOverride w:ilvl="0">
      <w:startOverride w:val="1"/>
    </w:lvlOverride>
  </w:num>
  <w:num w:numId="2" w16cid:durableId="115487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85B"/>
    <w:rsid w:val="000340D9"/>
    <w:rsid w:val="00065AEB"/>
    <w:rsid w:val="00086836"/>
    <w:rsid w:val="000904DB"/>
    <w:rsid w:val="000A57E9"/>
    <w:rsid w:val="000D21C2"/>
    <w:rsid w:val="000D438F"/>
    <w:rsid w:val="000F5A9C"/>
    <w:rsid w:val="00196CE5"/>
    <w:rsid w:val="001E6F83"/>
    <w:rsid w:val="00217E1A"/>
    <w:rsid w:val="002A123B"/>
    <w:rsid w:val="002C3C79"/>
    <w:rsid w:val="00355501"/>
    <w:rsid w:val="003D2043"/>
    <w:rsid w:val="003F4D48"/>
    <w:rsid w:val="004201E6"/>
    <w:rsid w:val="00442387"/>
    <w:rsid w:val="00457F33"/>
    <w:rsid w:val="0068591E"/>
    <w:rsid w:val="00687E3B"/>
    <w:rsid w:val="007209B5"/>
    <w:rsid w:val="00730861"/>
    <w:rsid w:val="0073220B"/>
    <w:rsid w:val="00873B5D"/>
    <w:rsid w:val="00894CCD"/>
    <w:rsid w:val="0096275D"/>
    <w:rsid w:val="009A185B"/>
    <w:rsid w:val="00AF1525"/>
    <w:rsid w:val="00B06415"/>
    <w:rsid w:val="00B4426D"/>
    <w:rsid w:val="00C016D8"/>
    <w:rsid w:val="00D17077"/>
    <w:rsid w:val="00D238A9"/>
    <w:rsid w:val="00E55AEB"/>
    <w:rsid w:val="00F41153"/>
    <w:rsid w:val="00F579A3"/>
    <w:rsid w:val="00FA28B9"/>
    <w:rsid w:val="00FC1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69DA"/>
  <w15:docId w15:val="{9B1B208C-8167-4DE7-8F88-85AA20FDF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E3A70"/>
      <w:sz w:val="30"/>
      <w:szCs w:val="30"/>
    </w:rPr>
  </w:style>
  <w:style w:type="paragraph" w:styleId="Heading2">
    <w:name w:val="heading 2"/>
    <w:uiPriority w:val="9"/>
    <w:unhideWhenUsed/>
    <w:qFormat/>
    <w:pPr>
      <w:spacing w:before="200" w:after="80"/>
      <w:outlineLvl w:val="1"/>
    </w:pPr>
    <w:rPr>
      <w:b/>
      <w:bCs/>
      <w:color w:val="2A53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2617</Words>
  <Characters>15287</Characters>
  <Application>Microsoft Office Word</Application>
  <DocSecurity>0</DocSecurity>
  <Lines>509</Lines>
  <Paragraphs>380</Paragraphs>
  <ScaleCrop>false</ScaleCrop>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34</cp:revision>
  <dcterms:created xsi:type="dcterms:W3CDTF">2026-06-16T08:09:00Z</dcterms:created>
  <dcterms:modified xsi:type="dcterms:W3CDTF">2026-06-22T08:23:00Z</dcterms:modified>
</cp:coreProperties>
</file>