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2026-07-29T12:00:00.000Z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tests/milestone1/test-cases/ConfigurationModule/screeningConfigurationTests/screening-configuration.spec.ts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pipeline/test-data/Milestone1/Defects/screening-configuration-defects.xlsx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defects raised</w:t>
      </w:r>
    </w:p>
    <w:p>
      <w:pPr>
        <w:spacing w:after="120"/>
      </w:pPr>
      <w:r>
        <w:t xml:space="preserve">Local defect Excel written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SC-TC-001</w:t>
            </w:r>
          </w:p>
        </w:tc>
        <w:tc>
          <w:p>
            <w:r>
              <w:t xml:space="preserve">Screening configuration page layout validation failed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P1</w:t>
            </w:r>
          </w:p>
        </w:tc>
        <w:tc>
          <w:p>
            <w:r>
              <w:t xml:space="preserve">Screening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</w:t>
      </w:r>
    </w:p>
    <w:p>
      <w:pPr>
        <w:spacing w:after="120"/>
      </w:pPr>
      <w:r>
        <w:t xml:space="preserve">Local defect Excel generated for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2026-07-29T12:18:40.375Z</dcterms:created>
  <dcterms:modified xsi:type="dcterms:W3CDTF">2026-07-29T12:18:40.376Z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