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EB5A" w14:textId="77777777" w:rsidR="00BB5A73" w:rsidRPr="000348BD" w:rsidRDefault="00BB5A73" w:rsidP="00BB5A73">
      <w:pPr>
        <w:pStyle w:val="Heading1"/>
        <w:spacing w:before="0"/>
        <w:jc w:val="center"/>
        <w:rPr>
          <w:rFonts w:ascii="Arial" w:hAnsi="Arial" w:cs="Arial"/>
          <w:sz w:val="44"/>
          <w:szCs w:val="44"/>
        </w:rPr>
      </w:pPr>
      <w:r w:rsidRPr="000348BD">
        <w:rPr>
          <w:rFonts w:ascii="Arial" w:hAnsi="Arial" w:cs="Arial"/>
          <w:sz w:val="44"/>
          <w:szCs w:val="44"/>
        </w:rPr>
        <w:t>Rishwanth Perumandla</w:t>
      </w:r>
    </w:p>
    <w:p w14:paraId="70DE8A5F" w14:textId="77777777" w:rsidR="00BB5A73" w:rsidRPr="002D413D" w:rsidRDefault="00BB5A73" w:rsidP="00BB5A73">
      <w:pPr>
        <w:jc w:val="center"/>
        <w:rPr>
          <w:rFonts w:ascii="Segoe UI" w:hAnsi="Segoe UI" w:cs="Segoe UI"/>
          <w:sz w:val="21"/>
          <w:szCs w:val="21"/>
        </w:rPr>
      </w:pPr>
      <w:hyperlink r:id="rId5" w:history="1">
        <w:r w:rsidRPr="002D413D">
          <w:rPr>
            <w:rStyle w:val="Hyperlink"/>
            <w:rFonts w:ascii="Arial" w:hAnsi="Arial" w:cs="Arial"/>
            <w:sz w:val="20"/>
            <w:szCs w:val="20"/>
          </w:rPr>
          <w:t>rishwanthperumandla28@gmail.com</w:t>
        </w:r>
      </w:hyperlink>
      <w:r w:rsidRPr="002D413D">
        <w:rPr>
          <w:rFonts w:ascii="Arial" w:hAnsi="Arial" w:cs="Arial"/>
          <w:sz w:val="20"/>
          <w:szCs w:val="20"/>
        </w:rPr>
        <w:t xml:space="preserve"> | 260 515</w:t>
      </w:r>
      <w:r>
        <w:rPr>
          <w:rFonts w:ascii="Arial" w:hAnsi="Arial" w:cs="Arial"/>
          <w:sz w:val="20"/>
          <w:szCs w:val="20"/>
        </w:rPr>
        <w:t xml:space="preserve"> </w:t>
      </w:r>
      <w:r w:rsidRPr="002D413D">
        <w:rPr>
          <w:rFonts w:ascii="Arial" w:hAnsi="Arial" w:cs="Arial"/>
          <w:sz w:val="20"/>
          <w:szCs w:val="20"/>
        </w:rPr>
        <w:t>1855</w:t>
      </w:r>
      <w:r>
        <w:rPr>
          <w:rFonts w:ascii="Arial" w:hAnsi="Arial" w:cs="Arial"/>
          <w:sz w:val="20"/>
          <w:szCs w:val="20"/>
        </w:rPr>
        <w:t xml:space="preserve"> | </w:t>
      </w:r>
      <w:hyperlink r:id="rId6" w:history="1">
        <w:r>
          <w:rPr>
            <w:rStyle w:val="Hyperlink"/>
            <w:rFonts w:ascii="Arial" w:hAnsi="Arial" w:cs="Arial"/>
            <w:sz w:val="20"/>
            <w:szCs w:val="20"/>
          </w:rPr>
          <w:t>rishwanth.com</w:t>
        </w:r>
      </w:hyperlink>
      <w:r>
        <w:rPr>
          <w:rFonts w:ascii="Arial" w:hAnsi="Arial" w:cs="Arial"/>
          <w:sz w:val="20"/>
          <w:szCs w:val="20"/>
        </w:rPr>
        <w:t xml:space="preserve"> | </w:t>
      </w:r>
      <w:hyperlink r:id="rId7" w:history="1">
        <w:r>
          <w:rPr>
            <w:rStyle w:val="Hyperlink"/>
            <w:rFonts w:ascii="Arial" w:hAnsi="Arial" w:cs="Arial"/>
            <w:sz w:val="20"/>
            <w:szCs w:val="20"/>
          </w:rPr>
          <w:t>LinkedIn</w:t>
        </w:r>
      </w:hyperlink>
      <w:r>
        <w:rPr>
          <w:rFonts w:ascii="Arial" w:hAnsi="Arial" w:cs="Arial"/>
          <w:sz w:val="20"/>
          <w:szCs w:val="20"/>
        </w:rPr>
        <w:t xml:space="preserve"> | </w:t>
      </w:r>
      <w:hyperlink r:id="rId8" w:history="1">
        <w:proofErr w:type="spellStart"/>
        <w:r>
          <w:rPr>
            <w:rStyle w:val="Hyperlink"/>
            <w:rFonts w:ascii="Arial" w:hAnsi="Arial" w:cs="Arial"/>
            <w:sz w:val="20"/>
            <w:szCs w:val="20"/>
          </w:rPr>
          <w:t>Github</w:t>
        </w:r>
        <w:proofErr w:type="spellEnd"/>
      </w:hyperlink>
      <w:r>
        <w:rPr>
          <w:rFonts w:ascii="Arial" w:hAnsi="Arial" w:cs="Arial"/>
          <w:sz w:val="20"/>
          <w:szCs w:val="20"/>
        </w:rPr>
        <w:t xml:space="preserve">  </w:t>
      </w:r>
    </w:p>
    <w:p w14:paraId="246F64EF" w14:textId="77777777" w:rsidR="00BB5A73" w:rsidRPr="00C365EA" w:rsidRDefault="00BB5A73" w:rsidP="00BB5A73">
      <w:pPr>
        <w:pStyle w:val="Heading2"/>
        <w:spacing w:before="0"/>
        <w:rPr>
          <w:rFonts w:ascii="Arial" w:hAnsi="Arial" w:cs="Arial"/>
          <w:sz w:val="22"/>
          <w:szCs w:val="22"/>
        </w:rPr>
      </w:pPr>
      <w:r w:rsidRPr="00C365EA">
        <w:rPr>
          <w:rFonts w:ascii="Arial" w:hAnsi="Arial" w:cs="Arial"/>
          <w:sz w:val="22"/>
          <w:szCs w:val="22"/>
        </w:rPr>
        <w:t>SUMMARY</w:t>
      </w:r>
    </w:p>
    <w:p w14:paraId="31A23BE8" w14:textId="582EEDFD" w:rsidR="00495987" w:rsidRPr="00136E13" w:rsidRDefault="00DE6077" w:rsidP="005122E8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Software </w:t>
      </w:r>
      <w:r w:rsidR="00C84907" w:rsidRPr="00136E13">
        <w:rPr>
          <w:rFonts w:ascii="Arial" w:hAnsi="Arial" w:cs="Arial"/>
          <w:sz w:val="20"/>
          <w:szCs w:val="20"/>
        </w:rPr>
        <w:t xml:space="preserve">Engineer with 5+ years architecting production </w:t>
      </w:r>
      <w:r w:rsidR="008D6089">
        <w:rPr>
          <w:rFonts w:ascii="Arial" w:hAnsi="Arial" w:cs="Arial"/>
          <w:sz w:val="20"/>
          <w:szCs w:val="20"/>
        </w:rPr>
        <w:t>backend</w:t>
      </w:r>
      <w:r w:rsidR="00C84907" w:rsidRPr="00136E13">
        <w:rPr>
          <w:rFonts w:ascii="Arial" w:hAnsi="Arial" w:cs="Arial"/>
          <w:sz w:val="20"/>
          <w:szCs w:val="20"/>
        </w:rPr>
        <w:t xml:space="preserve"> systems, distributed microservices, and terabyte-scale ETL pipelines across AWS, GCP, and Azure. Expert in Python, Node.js, Go, and Java, specializing in high-throughput API design, database optimization, and AI-native application development. Proven track record of achieving 99.9% uptime SLAs, reducing cloud infrastructure costs by 40%, and delivering secure, HIPAA-compliant platforms processing</w:t>
      </w:r>
      <w:r w:rsidR="00412992">
        <w:rPr>
          <w:rFonts w:ascii="Arial" w:hAnsi="Arial" w:cs="Arial"/>
          <w:sz w:val="20"/>
          <w:szCs w:val="20"/>
        </w:rPr>
        <w:t xml:space="preserve"> </w:t>
      </w:r>
      <w:r w:rsidR="00C84907" w:rsidRPr="00136E13">
        <w:rPr>
          <w:rFonts w:ascii="Arial" w:hAnsi="Arial" w:cs="Arial"/>
          <w:sz w:val="20"/>
          <w:szCs w:val="20"/>
        </w:rPr>
        <w:t>100K+ daily requests. Deep expertise in infrastructure-as-code, container orchestration, and scalable data architecture.</w:t>
      </w:r>
      <w:r w:rsidR="00136E13">
        <w:rPr>
          <w:rFonts w:ascii="Arial" w:hAnsi="Arial" w:cs="Arial"/>
          <w:sz w:val="20"/>
          <w:szCs w:val="20"/>
        </w:rPr>
        <w:t xml:space="preserve"> </w:t>
      </w:r>
    </w:p>
    <w:p w14:paraId="28961A3A" w14:textId="77777777" w:rsidR="00BB5A73" w:rsidRDefault="00BB5A73" w:rsidP="00BB5A73">
      <w:pPr>
        <w:pStyle w:val="Heading2"/>
        <w:rPr>
          <w:rFonts w:ascii="Arial" w:hAnsi="Arial" w:cs="Arial"/>
          <w:sz w:val="22"/>
          <w:szCs w:val="22"/>
        </w:rPr>
      </w:pPr>
      <w:r w:rsidRPr="00C365EA">
        <w:rPr>
          <w:rFonts w:ascii="Arial" w:hAnsi="Arial" w:cs="Arial"/>
          <w:sz w:val="22"/>
          <w:szCs w:val="22"/>
        </w:rPr>
        <w:t>WORK EXPERIENCE</w:t>
      </w:r>
    </w:p>
    <w:p w14:paraId="2178E1CA" w14:textId="48169B33" w:rsidR="00BB5A73" w:rsidRPr="00F145A1" w:rsidRDefault="00F145A1" w:rsidP="00F145A1">
      <w:pPr>
        <w:pStyle w:val="Heading3"/>
        <w:rPr>
          <w:rFonts w:ascii="Arial" w:hAnsi="Arial" w:cs="Arial"/>
        </w:rPr>
      </w:pPr>
      <w:r w:rsidRPr="00F145A1">
        <w:rPr>
          <w:rFonts w:ascii="Arial" w:hAnsi="Arial" w:cs="Arial"/>
          <w:sz w:val="20"/>
          <w:szCs w:val="20"/>
        </w:rPr>
        <w:t>Optum (UnitedHealth</w:t>
      </w:r>
      <w:r w:rsidR="00170F71">
        <w:rPr>
          <w:rFonts w:ascii="Arial" w:hAnsi="Arial" w:cs="Arial"/>
          <w:sz w:val="20"/>
          <w:szCs w:val="20"/>
        </w:rPr>
        <w:t>care</w:t>
      </w:r>
      <w:r w:rsidRPr="00F145A1">
        <w:rPr>
          <w:rFonts w:ascii="Arial" w:hAnsi="Arial" w:cs="Arial"/>
          <w:sz w:val="20"/>
          <w:szCs w:val="20"/>
        </w:rPr>
        <w:t xml:space="preserve"> Group)</w:t>
      </w:r>
      <w:r w:rsidR="00BB5A73" w:rsidRPr="4B04F4B3">
        <w:rPr>
          <w:rFonts w:ascii="Arial" w:hAnsi="Arial" w:cs="Arial"/>
          <w:sz w:val="20"/>
          <w:szCs w:val="20"/>
        </w:rPr>
        <w:t xml:space="preserve"> | Remote, USA 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57AB722" w14:textId="7E94C045" w:rsidR="00BB5A73" w:rsidRPr="003A7EA4" w:rsidRDefault="00BB5A73" w:rsidP="00BB5A73">
      <w:pPr>
        <w:rPr>
          <w:rFonts w:ascii="Arial" w:hAnsi="Arial" w:cs="Arial"/>
          <w:sz w:val="20"/>
          <w:szCs w:val="20"/>
        </w:rPr>
      </w:pPr>
      <w:r w:rsidRPr="57037D86">
        <w:rPr>
          <w:rFonts w:ascii="Arial" w:hAnsi="Arial" w:cs="Arial"/>
          <w:sz w:val="20"/>
          <w:szCs w:val="20"/>
        </w:rPr>
        <w:t xml:space="preserve">Software Engineer | </w:t>
      </w:r>
      <w:r w:rsidR="00F145A1">
        <w:rPr>
          <w:rFonts w:ascii="Arial" w:hAnsi="Arial" w:cs="Arial"/>
          <w:sz w:val="20"/>
          <w:szCs w:val="20"/>
        </w:rPr>
        <w:t xml:space="preserve">July </w:t>
      </w:r>
      <w:r w:rsidRPr="57037D86">
        <w:rPr>
          <w:rFonts w:ascii="Arial" w:hAnsi="Arial" w:cs="Arial"/>
          <w:sz w:val="20"/>
          <w:szCs w:val="20"/>
        </w:rPr>
        <w:t>202</w:t>
      </w:r>
      <w:r w:rsidR="00F145A1">
        <w:rPr>
          <w:rFonts w:ascii="Arial" w:hAnsi="Arial" w:cs="Arial"/>
          <w:sz w:val="20"/>
          <w:szCs w:val="20"/>
        </w:rPr>
        <w:t>5</w:t>
      </w:r>
      <w:r w:rsidRPr="57037D86">
        <w:rPr>
          <w:rFonts w:ascii="Arial" w:hAnsi="Arial" w:cs="Arial"/>
          <w:sz w:val="20"/>
          <w:szCs w:val="20"/>
        </w:rPr>
        <w:t xml:space="preserve"> </w:t>
      </w:r>
      <w:r w:rsidR="00151ACA">
        <w:rPr>
          <w:rFonts w:ascii="Arial" w:hAnsi="Arial" w:cs="Arial"/>
          <w:sz w:val="20"/>
          <w:szCs w:val="20"/>
        </w:rPr>
        <w:t>-</w:t>
      </w:r>
      <w:r w:rsidRPr="57037D86">
        <w:rPr>
          <w:rFonts w:ascii="Arial" w:hAnsi="Arial" w:cs="Arial"/>
          <w:sz w:val="20"/>
          <w:szCs w:val="20"/>
        </w:rPr>
        <w:t xml:space="preserve"> Current</w:t>
      </w:r>
    </w:p>
    <w:p w14:paraId="29A27AA5" w14:textId="77777777" w:rsidR="005122E8" w:rsidRDefault="005122E8" w:rsidP="005122E8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5122E8">
        <w:rPr>
          <w:rFonts w:ascii="Arial" w:eastAsia="Arial" w:hAnsi="Arial" w:cs="Arial"/>
          <w:sz w:val="20"/>
          <w:szCs w:val="20"/>
        </w:rPr>
        <w:t>Reduced model inference costs by 40% and maintained sub-200ms latency by architecting Python microservices with fine-tuned Llama 3 (</w:t>
      </w:r>
      <w:proofErr w:type="spellStart"/>
      <w:r w:rsidRPr="005122E8">
        <w:rPr>
          <w:rFonts w:ascii="Arial" w:eastAsia="Arial" w:hAnsi="Arial" w:cs="Arial"/>
          <w:sz w:val="20"/>
          <w:szCs w:val="20"/>
        </w:rPr>
        <w:t>QLoRA</w:t>
      </w:r>
      <w:proofErr w:type="spellEnd"/>
      <w:r w:rsidRPr="005122E8">
        <w:rPr>
          <w:rFonts w:ascii="Arial" w:eastAsia="Arial" w:hAnsi="Arial" w:cs="Arial"/>
          <w:sz w:val="20"/>
          <w:szCs w:val="20"/>
        </w:rPr>
        <w:t>/4-bit quantization) on AWS EKS using Terraform and AWS CDK</w:t>
      </w:r>
    </w:p>
    <w:p w14:paraId="66EDB877" w14:textId="77777777" w:rsidR="005122E8" w:rsidRDefault="005122E8" w:rsidP="005122E8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5122E8">
        <w:rPr>
          <w:rFonts w:ascii="Arial" w:eastAsia="Arial" w:hAnsi="Arial" w:cs="Arial"/>
          <w:sz w:val="20"/>
          <w:szCs w:val="20"/>
        </w:rPr>
        <w:t xml:space="preserve">Decreased clinical diagnosis review time by 20% by developing </w:t>
      </w:r>
      <w:proofErr w:type="spellStart"/>
      <w:r w:rsidRPr="005122E8">
        <w:rPr>
          <w:rFonts w:ascii="Arial" w:eastAsia="Arial" w:hAnsi="Arial" w:cs="Arial"/>
          <w:sz w:val="20"/>
          <w:szCs w:val="20"/>
        </w:rPr>
        <w:t>FastAPI</w:t>
      </w:r>
      <w:proofErr w:type="spellEnd"/>
      <w:r w:rsidRPr="005122E8">
        <w:rPr>
          <w:rFonts w:ascii="Arial" w:eastAsia="Arial" w:hAnsi="Arial" w:cs="Arial"/>
          <w:sz w:val="20"/>
          <w:szCs w:val="20"/>
        </w:rPr>
        <w:t xml:space="preserve"> services and vector search APIs, enabling semantic search across 2M+ medical documents using multi-agent RAG (LangGraph, Pinecone)</w:t>
      </w:r>
    </w:p>
    <w:p w14:paraId="6CFFA644" w14:textId="77777777" w:rsidR="005122E8" w:rsidRDefault="005122E8" w:rsidP="005122E8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5122E8">
        <w:rPr>
          <w:rFonts w:ascii="Arial" w:eastAsia="Arial" w:hAnsi="Arial" w:cs="Arial"/>
          <w:sz w:val="20"/>
          <w:szCs w:val="20"/>
        </w:rPr>
        <w:t>Ensured HIPAA compliance and 99.9% uptime for AI workloads by implementing infrastructure-as-code, encryption-at-rest, and automated CI/CD workflows on AWS EKS with comprehensive audit logging</w:t>
      </w:r>
    </w:p>
    <w:p w14:paraId="09D595E1" w14:textId="77777777" w:rsidR="005122E8" w:rsidRDefault="005122E8" w:rsidP="005122E8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5122E8">
        <w:rPr>
          <w:rFonts w:ascii="Arial" w:eastAsia="Arial" w:hAnsi="Arial" w:cs="Arial"/>
          <w:sz w:val="20"/>
          <w:szCs w:val="20"/>
        </w:rPr>
        <w:t>Optimized backend performance by 35% by designing RESTful APIs and event-driven architectures using Python and Node.js, implementing strategic Redis caching and PostgreSQL query optimization</w:t>
      </w:r>
    </w:p>
    <w:p w14:paraId="1FA09F2D" w14:textId="77777777" w:rsidR="00BB5A73" w:rsidRPr="00C365EA" w:rsidRDefault="00BB5A73" w:rsidP="00BB5A73">
      <w:pPr>
        <w:pStyle w:val="Heading3"/>
        <w:spacing w:before="0"/>
        <w:rPr>
          <w:rFonts w:ascii="Arial" w:hAnsi="Arial" w:cs="Arial"/>
          <w:sz w:val="20"/>
          <w:szCs w:val="20"/>
        </w:rPr>
      </w:pPr>
      <w:proofErr w:type="spellStart"/>
      <w:r w:rsidRPr="002606EE">
        <w:rPr>
          <w:rFonts w:ascii="Arial" w:hAnsi="Arial" w:cs="Arial"/>
          <w:sz w:val="20"/>
          <w:szCs w:val="20"/>
        </w:rPr>
        <w:t>Centella</w:t>
      </w:r>
      <w:proofErr w:type="spellEnd"/>
      <w:r w:rsidRPr="002606EE">
        <w:rPr>
          <w:rFonts w:ascii="Arial" w:hAnsi="Arial" w:cs="Arial"/>
          <w:sz w:val="20"/>
          <w:szCs w:val="20"/>
        </w:rPr>
        <w:t xml:space="preserve"> Scientific Pvt Ltd</w:t>
      </w:r>
      <w:r w:rsidRPr="00C365EA">
        <w:rPr>
          <w:rFonts w:ascii="Arial" w:hAnsi="Arial" w:cs="Arial"/>
          <w:sz w:val="20"/>
          <w:szCs w:val="20"/>
        </w:rPr>
        <w:t xml:space="preserve"> | </w:t>
      </w:r>
      <w:r>
        <w:rPr>
          <w:rFonts w:ascii="Arial" w:hAnsi="Arial" w:cs="Arial"/>
          <w:sz w:val="20"/>
          <w:szCs w:val="20"/>
        </w:rPr>
        <w:t>Hyderabad</w:t>
      </w:r>
      <w:r w:rsidRPr="00C365EA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India</w:t>
      </w:r>
    </w:p>
    <w:p w14:paraId="7007568A" w14:textId="6141623E" w:rsidR="00BB5A73" w:rsidRPr="003A7EA4" w:rsidRDefault="00BB5A73" w:rsidP="00BB5A73">
      <w:pPr>
        <w:rPr>
          <w:rFonts w:ascii="Arial" w:hAnsi="Arial" w:cs="Arial"/>
          <w:sz w:val="20"/>
          <w:szCs w:val="20"/>
        </w:rPr>
      </w:pPr>
      <w:r w:rsidRPr="57037D86">
        <w:rPr>
          <w:rFonts w:ascii="Arial" w:hAnsi="Arial" w:cs="Arial"/>
          <w:sz w:val="20"/>
          <w:szCs w:val="20"/>
        </w:rPr>
        <w:t>Software Engineer | J</w:t>
      </w:r>
      <w:r w:rsidR="00881160">
        <w:rPr>
          <w:rFonts w:ascii="Arial" w:hAnsi="Arial" w:cs="Arial"/>
          <w:sz w:val="20"/>
          <w:szCs w:val="20"/>
        </w:rPr>
        <w:t>uly</w:t>
      </w:r>
      <w:r w:rsidRPr="57037D86">
        <w:rPr>
          <w:rFonts w:ascii="Arial" w:hAnsi="Arial" w:cs="Arial"/>
          <w:sz w:val="20"/>
          <w:szCs w:val="20"/>
        </w:rPr>
        <w:t xml:space="preserve"> 2022 </w:t>
      </w:r>
      <w:r w:rsidR="00151ACA">
        <w:rPr>
          <w:rFonts w:ascii="Arial" w:hAnsi="Arial" w:cs="Arial"/>
          <w:sz w:val="20"/>
          <w:szCs w:val="20"/>
        </w:rPr>
        <w:t>-</w:t>
      </w:r>
      <w:r w:rsidRPr="57037D86">
        <w:rPr>
          <w:rFonts w:ascii="Arial" w:hAnsi="Arial" w:cs="Arial"/>
          <w:sz w:val="20"/>
          <w:szCs w:val="20"/>
        </w:rPr>
        <w:t xml:space="preserve"> Jul</w:t>
      </w:r>
      <w:r w:rsidR="00881160">
        <w:rPr>
          <w:rFonts w:ascii="Arial" w:hAnsi="Arial" w:cs="Arial"/>
          <w:sz w:val="20"/>
          <w:szCs w:val="20"/>
        </w:rPr>
        <w:t>y</w:t>
      </w:r>
      <w:r w:rsidRPr="57037D86">
        <w:rPr>
          <w:rFonts w:ascii="Arial" w:hAnsi="Arial" w:cs="Arial"/>
          <w:sz w:val="20"/>
          <w:szCs w:val="20"/>
        </w:rPr>
        <w:t xml:space="preserve"> 2023</w:t>
      </w:r>
    </w:p>
    <w:p w14:paraId="58B88EB0" w14:textId="77777777" w:rsidR="005122E8" w:rsidRDefault="005122E8" w:rsidP="005122E8">
      <w:pPr>
        <w:pStyle w:val="ListParagraph"/>
        <w:numPr>
          <w:ilvl w:val="0"/>
          <w:numId w:val="1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5122E8">
        <w:rPr>
          <w:rFonts w:ascii="Arial" w:eastAsia="Arial" w:hAnsi="Arial" w:cs="Arial"/>
          <w:sz w:val="20"/>
          <w:szCs w:val="20"/>
        </w:rPr>
        <w:t xml:space="preserve">Orchestrated terabyte-scale ETL pipelines processing 10M+ molecular records daily using Apache Airflow, Pandas, and </w:t>
      </w:r>
      <w:proofErr w:type="spellStart"/>
      <w:r w:rsidRPr="005122E8">
        <w:rPr>
          <w:rFonts w:ascii="Arial" w:eastAsia="Arial" w:hAnsi="Arial" w:cs="Arial"/>
          <w:sz w:val="20"/>
          <w:szCs w:val="20"/>
        </w:rPr>
        <w:t>PySpark</w:t>
      </w:r>
      <w:proofErr w:type="spellEnd"/>
      <w:r w:rsidRPr="005122E8">
        <w:rPr>
          <w:rFonts w:ascii="Arial" w:eastAsia="Arial" w:hAnsi="Arial" w:cs="Arial"/>
          <w:sz w:val="20"/>
          <w:szCs w:val="20"/>
        </w:rPr>
        <w:t>, implementing S3 data lake architecture with Parquet partitioning that reduced storage costs by 45%</w:t>
      </w:r>
    </w:p>
    <w:p w14:paraId="69CBFDE9" w14:textId="77777777" w:rsidR="005122E8" w:rsidRDefault="005122E8" w:rsidP="005122E8">
      <w:pPr>
        <w:pStyle w:val="ListParagraph"/>
        <w:numPr>
          <w:ilvl w:val="0"/>
          <w:numId w:val="1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5122E8">
        <w:rPr>
          <w:rFonts w:ascii="Arial" w:eastAsia="Arial" w:hAnsi="Arial" w:cs="Arial"/>
          <w:sz w:val="20"/>
          <w:szCs w:val="20"/>
        </w:rPr>
        <w:t xml:space="preserve">Engineered low-latency model serving infrastructure for GNN-based predictions using </w:t>
      </w:r>
      <w:proofErr w:type="spellStart"/>
      <w:r w:rsidRPr="005122E8">
        <w:rPr>
          <w:rFonts w:ascii="Arial" w:eastAsia="Arial" w:hAnsi="Arial" w:cs="Arial"/>
          <w:sz w:val="20"/>
          <w:szCs w:val="20"/>
        </w:rPr>
        <w:t>FastAPI</w:t>
      </w:r>
      <w:proofErr w:type="spellEnd"/>
      <w:r w:rsidRPr="005122E8">
        <w:rPr>
          <w:rFonts w:ascii="Arial" w:eastAsia="Arial" w:hAnsi="Arial" w:cs="Arial"/>
          <w:sz w:val="20"/>
          <w:szCs w:val="20"/>
        </w:rPr>
        <w:t xml:space="preserve"> and </w:t>
      </w:r>
      <w:proofErr w:type="spellStart"/>
      <w:r w:rsidRPr="005122E8">
        <w:rPr>
          <w:rFonts w:ascii="Arial" w:eastAsia="Arial" w:hAnsi="Arial" w:cs="Arial"/>
          <w:sz w:val="20"/>
          <w:szCs w:val="20"/>
        </w:rPr>
        <w:t>TorchServe</w:t>
      </w:r>
      <w:proofErr w:type="spellEnd"/>
      <w:r w:rsidRPr="005122E8">
        <w:rPr>
          <w:rFonts w:ascii="Arial" w:eastAsia="Arial" w:hAnsi="Arial" w:cs="Arial"/>
          <w:sz w:val="20"/>
          <w:szCs w:val="20"/>
        </w:rPr>
        <w:t>, implementing dynamic batching and GPU optimization that delivered 50ms p99 inference latency for 49 pharmacokinetic descriptors across 7M+ compounds</w:t>
      </w:r>
    </w:p>
    <w:p w14:paraId="07C9F8A4" w14:textId="77777777" w:rsidR="005122E8" w:rsidRDefault="005122E8" w:rsidP="005122E8">
      <w:pPr>
        <w:pStyle w:val="ListParagraph"/>
        <w:numPr>
          <w:ilvl w:val="0"/>
          <w:numId w:val="1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5122E8">
        <w:rPr>
          <w:rFonts w:ascii="Arial" w:eastAsia="Arial" w:hAnsi="Arial" w:cs="Arial"/>
          <w:sz w:val="20"/>
          <w:szCs w:val="20"/>
        </w:rPr>
        <w:t xml:space="preserve">Mentored 3 junior data engineers on distributed systems design and </w:t>
      </w:r>
      <w:proofErr w:type="spellStart"/>
      <w:r w:rsidRPr="005122E8">
        <w:rPr>
          <w:rFonts w:ascii="Arial" w:eastAsia="Arial" w:hAnsi="Arial" w:cs="Arial"/>
          <w:sz w:val="20"/>
          <w:szCs w:val="20"/>
        </w:rPr>
        <w:t>PySpark</w:t>
      </w:r>
      <w:proofErr w:type="spellEnd"/>
      <w:r w:rsidRPr="005122E8">
        <w:rPr>
          <w:rFonts w:ascii="Arial" w:eastAsia="Arial" w:hAnsi="Arial" w:cs="Arial"/>
          <w:sz w:val="20"/>
          <w:szCs w:val="20"/>
        </w:rPr>
        <w:t xml:space="preserve"> optimization, establishing code review standards and TDD methodologies that improved pipeline reliability by 35%</w:t>
      </w:r>
    </w:p>
    <w:p w14:paraId="4DE8E3E0" w14:textId="77777777" w:rsidR="005122E8" w:rsidRDefault="005122E8" w:rsidP="005122E8">
      <w:pPr>
        <w:pStyle w:val="ListParagraph"/>
        <w:numPr>
          <w:ilvl w:val="0"/>
          <w:numId w:val="1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5122E8">
        <w:rPr>
          <w:rFonts w:ascii="Arial" w:eastAsia="Arial" w:hAnsi="Arial" w:cs="Arial"/>
          <w:sz w:val="20"/>
          <w:szCs w:val="20"/>
        </w:rPr>
        <w:t>Provisioned multi-cloud Kubernetes infrastructure (AKS/GKE) using Terraform and Helm, deploying Apache Kafka for event streaming and Redis Streams for queue management, enabling exactly-once processing for critical computational chemistry workflows</w:t>
      </w:r>
    </w:p>
    <w:p w14:paraId="6F11E828" w14:textId="31240537" w:rsidR="00BB5A73" w:rsidRPr="00881160" w:rsidRDefault="005122E8" w:rsidP="005122E8">
      <w:pPr>
        <w:pStyle w:val="ListParagraph"/>
        <w:numPr>
          <w:ilvl w:val="0"/>
          <w:numId w:val="1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5122E8">
        <w:rPr>
          <w:rFonts w:ascii="Arial" w:eastAsia="Arial" w:hAnsi="Arial" w:cs="Arial"/>
          <w:sz w:val="20"/>
          <w:szCs w:val="20"/>
        </w:rPr>
        <w:t xml:space="preserve">Optimized data ingestion throughput by 10x by implementing Python </w:t>
      </w:r>
      <w:proofErr w:type="spellStart"/>
      <w:r w:rsidRPr="005122E8">
        <w:rPr>
          <w:rFonts w:ascii="Arial" w:eastAsia="Arial" w:hAnsi="Arial" w:cs="Arial"/>
          <w:sz w:val="20"/>
          <w:szCs w:val="20"/>
        </w:rPr>
        <w:t>asyncio</w:t>
      </w:r>
      <w:proofErr w:type="spellEnd"/>
      <w:r w:rsidRPr="005122E8">
        <w:rPr>
          <w:rFonts w:ascii="Arial" w:eastAsia="Arial" w:hAnsi="Arial" w:cs="Arial"/>
          <w:sz w:val="20"/>
          <w:szCs w:val="20"/>
        </w:rPr>
        <w:t xml:space="preserve"> patterns, database connection pooling, and Redis-backed caching layers, reducing HPC job submission latency from minutes to seconds</w:t>
      </w:r>
    </w:p>
    <w:p w14:paraId="2713FBEF" w14:textId="77777777" w:rsidR="00BB5A73" w:rsidRPr="00C365EA" w:rsidRDefault="00BB5A73" w:rsidP="00BB5A73">
      <w:pPr>
        <w:pStyle w:val="Heading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Rivach LLP</w:t>
      </w:r>
      <w:r w:rsidRPr="00C365EA">
        <w:rPr>
          <w:rFonts w:ascii="Arial" w:hAnsi="Arial" w:cs="Arial"/>
          <w:sz w:val="20"/>
          <w:szCs w:val="20"/>
        </w:rPr>
        <w:t xml:space="preserve"> | Hyderabad, India</w:t>
      </w:r>
    </w:p>
    <w:p w14:paraId="44B4C210" w14:textId="5ACD88DA" w:rsidR="00BB5A73" w:rsidRPr="00C365EA" w:rsidRDefault="00BB5A73" w:rsidP="00BB5A73">
      <w:pPr>
        <w:jc w:val="both"/>
        <w:rPr>
          <w:rFonts w:ascii="Arial" w:hAnsi="Arial" w:cs="Arial"/>
          <w:sz w:val="20"/>
          <w:szCs w:val="20"/>
        </w:rPr>
      </w:pPr>
      <w:r w:rsidRPr="4B04F4B3">
        <w:rPr>
          <w:rFonts w:ascii="Arial" w:hAnsi="Arial" w:cs="Arial"/>
          <w:sz w:val="20"/>
          <w:szCs w:val="20"/>
        </w:rPr>
        <w:t>Software Engineer | Jul</w:t>
      </w:r>
      <w:r w:rsidR="00881160">
        <w:rPr>
          <w:rFonts w:ascii="Arial" w:hAnsi="Arial" w:cs="Arial"/>
          <w:sz w:val="20"/>
          <w:szCs w:val="20"/>
        </w:rPr>
        <w:t>y</w:t>
      </w:r>
      <w:r w:rsidRPr="4B04F4B3">
        <w:rPr>
          <w:rFonts w:ascii="Arial" w:hAnsi="Arial" w:cs="Arial"/>
          <w:sz w:val="20"/>
          <w:szCs w:val="20"/>
        </w:rPr>
        <w:t xml:space="preserve"> 20</w:t>
      </w:r>
      <w:r>
        <w:rPr>
          <w:rFonts w:ascii="Arial" w:hAnsi="Arial" w:cs="Arial"/>
          <w:sz w:val="20"/>
          <w:szCs w:val="20"/>
        </w:rPr>
        <w:t>21</w:t>
      </w:r>
      <w:r w:rsidRPr="4B04F4B3">
        <w:rPr>
          <w:rFonts w:ascii="Arial" w:hAnsi="Arial" w:cs="Arial"/>
          <w:sz w:val="20"/>
          <w:szCs w:val="20"/>
        </w:rPr>
        <w:t xml:space="preserve"> </w:t>
      </w:r>
      <w:r w:rsidR="00151ACA">
        <w:rPr>
          <w:rFonts w:ascii="Arial" w:hAnsi="Arial" w:cs="Arial"/>
          <w:sz w:val="20"/>
          <w:szCs w:val="20"/>
        </w:rPr>
        <w:t>-</w:t>
      </w:r>
      <w:r w:rsidRPr="4B04F4B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Jul</w:t>
      </w:r>
      <w:r w:rsidR="00881160">
        <w:rPr>
          <w:rFonts w:ascii="Arial" w:hAnsi="Arial" w:cs="Arial"/>
          <w:sz w:val="20"/>
          <w:szCs w:val="20"/>
        </w:rPr>
        <w:t>y</w:t>
      </w:r>
      <w:r w:rsidRPr="4B04F4B3">
        <w:rPr>
          <w:rFonts w:ascii="Arial" w:hAnsi="Arial" w:cs="Arial"/>
          <w:sz w:val="20"/>
          <w:szCs w:val="20"/>
        </w:rPr>
        <w:t xml:space="preserve"> 202</w:t>
      </w:r>
      <w:r w:rsidR="005122E8">
        <w:rPr>
          <w:rFonts w:ascii="Arial" w:hAnsi="Arial" w:cs="Arial"/>
          <w:sz w:val="20"/>
          <w:szCs w:val="20"/>
        </w:rPr>
        <w:t>2</w:t>
      </w:r>
    </w:p>
    <w:p w14:paraId="69CF08F9" w14:textId="2D1F76C3" w:rsidR="005122E8" w:rsidRDefault="005122E8" w:rsidP="00881160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5122E8">
        <w:rPr>
          <w:rFonts w:ascii="Arial" w:eastAsia="Arial" w:hAnsi="Arial" w:cs="Arial"/>
          <w:sz w:val="20"/>
          <w:szCs w:val="20"/>
        </w:rPr>
        <w:t>Scaled backend services to support 2,000+ monthly active users by architecting Node.js/Express</w:t>
      </w:r>
      <w:r>
        <w:rPr>
          <w:rFonts w:ascii="Arial" w:eastAsia="Arial" w:hAnsi="Arial" w:cs="Arial"/>
          <w:sz w:val="20"/>
          <w:szCs w:val="20"/>
        </w:rPr>
        <w:t>,</w:t>
      </w:r>
      <w:r w:rsidR="00CF0E3C">
        <w:rPr>
          <w:rFonts w:ascii="Arial" w:eastAsia="Arial" w:hAnsi="Arial" w:cs="Arial"/>
          <w:sz w:val="20"/>
          <w:szCs w:val="20"/>
        </w:rPr>
        <w:t xml:space="preserve"> </w:t>
      </w:r>
      <w:r w:rsidRPr="005122E8">
        <w:rPr>
          <w:rFonts w:ascii="Arial" w:eastAsia="Arial" w:hAnsi="Arial" w:cs="Arial"/>
          <w:sz w:val="20"/>
          <w:szCs w:val="20"/>
        </w:rPr>
        <w:t>Python (</w:t>
      </w:r>
      <w:proofErr w:type="spellStart"/>
      <w:r w:rsidRPr="005122E8">
        <w:rPr>
          <w:rFonts w:ascii="Arial" w:eastAsia="Arial" w:hAnsi="Arial" w:cs="Arial"/>
          <w:sz w:val="20"/>
          <w:szCs w:val="20"/>
        </w:rPr>
        <w:t>FastAPI</w:t>
      </w:r>
      <w:proofErr w:type="spellEnd"/>
      <w:r w:rsidRPr="005122E8"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sz w:val="20"/>
          <w:szCs w:val="20"/>
        </w:rPr>
        <w:t>Flask</w:t>
      </w:r>
      <w:r w:rsidRPr="005122E8">
        <w:rPr>
          <w:rFonts w:ascii="Arial" w:eastAsia="Arial" w:hAnsi="Arial" w:cs="Arial"/>
          <w:sz w:val="20"/>
          <w:szCs w:val="20"/>
        </w:rPr>
        <w:t>) and Go (Gin) microservices with RESTful APIs, PostgreSQL, MySQL, and MongoDB on AWS, implementing load balancing and horizontal pod autoscaling via Terraform and Kubernetes</w:t>
      </w:r>
    </w:p>
    <w:p w14:paraId="1CBCC707" w14:textId="77777777" w:rsidR="005122E8" w:rsidRDefault="005122E8" w:rsidP="00881160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5122E8">
        <w:rPr>
          <w:rFonts w:ascii="Arial" w:eastAsia="Arial" w:hAnsi="Arial" w:cs="Arial"/>
          <w:sz w:val="20"/>
          <w:szCs w:val="20"/>
        </w:rPr>
        <w:t>Reduced authentication failures by 40% by engineering secure server-side modules using OAuth2/JWT protocols and RBAC authorization layers for multi-tenant SaaS platforms</w:t>
      </w:r>
    </w:p>
    <w:p w14:paraId="5FB28F48" w14:textId="77777777" w:rsidR="005122E8" w:rsidRDefault="005122E8" w:rsidP="00881160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5122E8">
        <w:rPr>
          <w:rFonts w:ascii="Arial" w:eastAsia="Arial" w:hAnsi="Arial" w:cs="Arial"/>
          <w:sz w:val="20"/>
          <w:szCs w:val="20"/>
        </w:rPr>
        <w:t>Cut release cycles by 50% and achieved 99%+ deployment success by implementing CI/CD pipelines (GitHub Actions) and Infrastructure-as-Code (Terraform) for automated backend service and database migrations</w:t>
      </w:r>
    </w:p>
    <w:p w14:paraId="033A561A" w14:textId="5E40315C" w:rsidR="00BB5A73" w:rsidRDefault="005122E8" w:rsidP="00881160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5122E8">
        <w:rPr>
          <w:rFonts w:ascii="Arial" w:eastAsia="Arial" w:hAnsi="Arial" w:cs="Arial"/>
          <w:sz w:val="20"/>
          <w:szCs w:val="20"/>
        </w:rPr>
        <w:t>Optimized database performance by 3x through PostgreSQL, MySQL, and MongoDB schema redesign, indexing strategies, and query optimization, supporting high-concurrency operations across distributed backends</w:t>
      </w:r>
    </w:p>
    <w:p w14:paraId="2B676A56" w14:textId="24C97371" w:rsidR="00881160" w:rsidRPr="00C365EA" w:rsidRDefault="00881160" w:rsidP="00881160">
      <w:pPr>
        <w:pStyle w:val="Heading3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lastRenderedPageBreak/>
        <w:t>Ubiqlogix</w:t>
      </w:r>
      <w:proofErr w:type="spellEnd"/>
      <w:r>
        <w:rPr>
          <w:rFonts w:ascii="Arial" w:hAnsi="Arial" w:cs="Arial"/>
          <w:sz w:val="20"/>
          <w:szCs w:val="20"/>
        </w:rPr>
        <w:t xml:space="preserve"> Pvt Ltd </w:t>
      </w:r>
      <w:r w:rsidRPr="00C365EA">
        <w:rPr>
          <w:rFonts w:ascii="Arial" w:hAnsi="Arial" w:cs="Arial"/>
          <w:sz w:val="20"/>
          <w:szCs w:val="20"/>
        </w:rPr>
        <w:t>| Hyderabad, India</w:t>
      </w:r>
    </w:p>
    <w:p w14:paraId="39672DC6" w14:textId="39D629BC" w:rsidR="00881160" w:rsidRPr="00C365EA" w:rsidRDefault="00881160" w:rsidP="00881160">
      <w:pPr>
        <w:jc w:val="both"/>
        <w:rPr>
          <w:rFonts w:ascii="Arial" w:hAnsi="Arial" w:cs="Arial"/>
          <w:sz w:val="20"/>
          <w:szCs w:val="20"/>
        </w:rPr>
      </w:pPr>
      <w:r w:rsidRPr="4B04F4B3">
        <w:rPr>
          <w:rFonts w:ascii="Arial" w:hAnsi="Arial" w:cs="Arial"/>
          <w:sz w:val="20"/>
          <w:szCs w:val="20"/>
        </w:rPr>
        <w:t>Software Engineer | Jul</w:t>
      </w:r>
      <w:r>
        <w:rPr>
          <w:rFonts w:ascii="Arial" w:hAnsi="Arial" w:cs="Arial"/>
          <w:sz w:val="20"/>
          <w:szCs w:val="20"/>
        </w:rPr>
        <w:t>y</w:t>
      </w:r>
      <w:r w:rsidRPr="4B04F4B3">
        <w:rPr>
          <w:rFonts w:ascii="Arial" w:hAnsi="Arial" w:cs="Arial"/>
          <w:sz w:val="20"/>
          <w:szCs w:val="20"/>
        </w:rPr>
        <w:t xml:space="preserve"> 20</w:t>
      </w:r>
      <w:r>
        <w:rPr>
          <w:rFonts w:ascii="Arial" w:hAnsi="Arial" w:cs="Arial"/>
          <w:sz w:val="20"/>
          <w:szCs w:val="20"/>
        </w:rPr>
        <w:t>19</w:t>
      </w:r>
      <w:r w:rsidRPr="4B04F4B3">
        <w:rPr>
          <w:rFonts w:ascii="Arial" w:hAnsi="Arial" w:cs="Arial"/>
          <w:sz w:val="20"/>
          <w:szCs w:val="20"/>
        </w:rPr>
        <w:t xml:space="preserve"> </w:t>
      </w:r>
      <w:r w:rsidR="00151ACA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>July</w:t>
      </w:r>
      <w:r w:rsidRPr="4B04F4B3">
        <w:rPr>
          <w:rFonts w:ascii="Arial" w:hAnsi="Arial" w:cs="Arial"/>
          <w:sz w:val="20"/>
          <w:szCs w:val="20"/>
        </w:rPr>
        <w:t xml:space="preserve"> 20</w:t>
      </w:r>
      <w:r>
        <w:rPr>
          <w:rFonts w:ascii="Arial" w:hAnsi="Arial" w:cs="Arial"/>
          <w:sz w:val="20"/>
          <w:szCs w:val="20"/>
        </w:rPr>
        <w:t>21</w:t>
      </w:r>
    </w:p>
    <w:p w14:paraId="09C52DC0" w14:textId="77777777" w:rsidR="005122E8" w:rsidRDefault="005122E8" w:rsidP="00D83C79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5122E8">
        <w:rPr>
          <w:rFonts w:ascii="Arial" w:eastAsia="Arial" w:hAnsi="Arial" w:cs="Arial"/>
          <w:sz w:val="20"/>
          <w:szCs w:val="20"/>
        </w:rPr>
        <w:t>Processed 100K+ daily requests with 99.5% uptime by architecting scalable microservices using Python (</w:t>
      </w:r>
      <w:proofErr w:type="spellStart"/>
      <w:r w:rsidRPr="005122E8">
        <w:rPr>
          <w:rFonts w:ascii="Arial" w:eastAsia="Arial" w:hAnsi="Arial" w:cs="Arial"/>
          <w:sz w:val="20"/>
          <w:szCs w:val="20"/>
        </w:rPr>
        <w:t>FastAPI</w:t>
      </w:r>
      <w:proofErr w:type="spellEnd"/>
      <w:r w:rsidRPr="005122E8">
        <w:rPr>
          <w:rFonts w:ascii="Arial" w:eastAsia="Arial" w:hAnsi="Arial" w:cs="Arial"/>
          <w:sz w:val="20"/>
          <w:szCs w:val="20"/>
        </w:rPr>
        <w:t>, Django), Go (Gin), and Node.js, implementing event-driven architectures with Celery, Bull, and RabbitMQ message queues</w:t>
      </w:r>
    </w:p>
    <w:p w14:paraId="0B2FFE08" w14:textId="77777777" w:rsidR="005122E8" w:rsidRDefault="005122E8" w:rsidP="00D83C79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5122E8">
        <w:rPr>
          <w:rFonts w:ascii="Arial" w:eastAsia="Arial" w:hAnsi="Arial" w:cs="Arial"/>
          <w:sz w:val="20"/>
          <w:szCs w:val="20"/>
        </w:rPr>
        <w:t>Reduced operational overhead by 60% by developing automated backend tooling and admin console APIs using Python, Node.js, and Go (Gin), replacing manual processes with self-service platform management systems</w:t>
      </w:r>
    </w:p>
    <w:p w14:paraId="1823ED7B" w14:textId="77777777" w:rsidR="005122E8" w:rsidRDefault="005122E8" w:rsidP="00D83C79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5122E8">
        <w:rPr>
          <w:rFonts w:ascii="Arial" w:eastAsia="Arial" w:hAnsi="Arial" w:cs="Arial"/>
          <w:sz w:val="20"/>
          <w:szCs w:val="20"/>
        </w:rPr>
        <w:t>Improved mean time to recovery (MTTR) by 50% by implementing comprehensive observability stacks (ELK, APM monitoring) and distributed logging for server-side logic and database operations across MySQL and MongoDB clusters</w:t>
      </w:r>
    </w:p>
    <w:p w14:paraId="3A03C301" w14:textId="10EABB66" w:rsidR="00881160" w:rsidRPr="00881160" w:rsidRDefault="005122E8" w:rsidP="00D83C79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5122E8">
        <w:rPr>
          <w:rFonts w:ascii="Arial" w:eastAsia="Arial" w:hAnsi="Arial" w:cs="Arial"/>
          <w:sz w:val="20"/>
          <w:szCs w:val="20"/>
        </w:rPr>
        <w:t>Achieved 3x improvement in query throughput by optimizing PostgreSQL, MySQL, and MongoDB schemas, implementing connection pooling and read replicas for high-volume SaaS applications</w:t>
      </w:r>
    </w:p>
    <w:p w14:paraId="7005D2DF" w14:textId="77777777" w:rsidR="00BB5A73" w:rsidRPr="00C365EA" w:rsidRDefault="00BB5A73" w:rsidP="00BB5A73">
      <w:pPr>
        <w:pStyle w:val="Heading2"/>
        <w:rPr>
          <w:rFonts w:ascii="Arial" w:hAnsi="Arial" w:cs="Arial"/>
          <w:sz w:val="22"/>
          <w:szCs w:val="22"/>
        </w:rPr>
      </w:pPr>
      <w:r w:rsidRPr="00C365EA">
        <w:rPr>
          <w:rFonts w:ascii="Arial" w:hAnsi="Arial" w:cs="Arial"/>
          <w:sz w:val="22"/>
          <w:szCs w:val="22"/>
        </w:rPr>
        <w:t>EDUCATION</w:t>
      </w:r>
    </w:p>
    <w:p w14:paraId="2A77B465" w14:textId="2D428423" w:rsidR="00BB5A73" w:rsidRDefault="00BB5A73" w:rsidP="00BB5A73">
      <w:pPr>
        <w:rPr>
          <w:rFonts w:ascii="Arial" w:hAnsi="Arial" w:cs="Arial"/>
          <w:sz w:val="20"/>
          <w:szCs w:val="20"/>
        </w:rPr>
      </w:pPr>
      <w:proofErr w:type="gramStart"/>
      <w:r w:rsidRPr="006E1906">
        <w:rPr>
          <w:rFonts w:ascii="Arial" w:hAnsi="Arial" w:cs="Arial"/>
          <w:b/>
          <w:bCs/>
          <w:sz w:val="20"/>
          <w:szCs w:val="20"/>
        </w:rPr>
        <w:t>Master's</w:t>
      </w:r>
      <w:proofErr w:type="gramEnd"/>
      <w:r w:rsidRPr="006E1906">
        <w:rPr>
          <w:rFonts w:ascii="Arial" w:hAnsi="Arial" w:cs="Arial"/>
          <w:b/>
          <w:bCs/>
          <w:sz w:val="20"/>
          <w:szCs w:val="20"/>
        </w:rPr>
        <w:t xml:space="preserve"> in Computer Science</w:t>
      </w:r>
      <w:r w:rsidRPr="4B04F4B3">
        <w:rPr>
          <w:rFonts w:ascii="Arial" w:hAnsi="Arial" w:cs="Arial"/>
          <w:sz w:val="20"/>
          <w:szCs w:val="20"/>
        </w:rPr>
        <w:t xml:space="preserve"> | </w:t>
      </w:r>
      <w:r w:rsidRPr="4B04F4B3">
        <w:rPr>
          <w:rFonts w:ascii="Arial" w:hAnsi="Arial" w:cs="Arial"/>
          <w:b/>
          <w:bCs/>
          <w:sz w:val="20"/>
          <w:szCs w:val="20"/>
        </w:rPr>
        <w:t>Purdue University</w:t>
      </w:r>
      <w:r w:rsidR="00881160">
        <w:rPr>
          <w:rFonts w:ascii="Arial" w:hAnsi="Arial" w:cs="Arial"/>
          <w:b/>
          <w:bCs/>
          <w:sz w:val="20"/>
          <w:szCs w:val="20"/>
        </w:rPr>
        <w:t>, Indiana, USA</w:t>
      </w:r>
      <w:r w:rsidR="00CF0E3C">
        <w:rPr>
          <w:rFonts w:ascii="Arial" w:hAnsi="Arial" w:cs="Arial"/>
          <w:b/>
          <w:bCs/>
          <w:sz w:val="20"/>
          <w:szCs w:val="20"/>
        </w:rPr>
        <w:t xml:space="preserve"> </w:t>
      </w:r>
      <w:r w:rsidR="00CF0E3C" w:rsidRPr="00CF0E3C">
        <w:rPr>
          <w:rFonts w:ascii="Arial" w:hAnsi="Arial" w:cs="Arial"/>
          <w:b/>
          <w:bCs/>
          <w:sz w:val="20"/>
          <w:szCs w:val="20"/>
        </w:rPr>
        <w:t xml:space="preserve">| August 2023 </w:t>
      </w:r>
      <w:r w:rsidR="00151ACA">
        <w:rPr>
          <w:rFonts w:ascii="Arial" w:hAnsi="Arial" w:cs="Arial"/>
          <w:b/>
          <w:bCs/>
          <w:sz w:val="20"/>
          <w:szCs w:val="20"/>
        </w:rPr>
        <w:t>-</w:t>
      </w:r>
      <w:r w:rsidR="00CF0E3C" w:rsidRPr="00CF0E3C">
        <w:rPr>
          <w:rFonts w:ascii="Arial" w:hAnsi="Arial" w:cs="Arial"/>
          <w:b/>
          <w:bCs/>
          <w:sz w:val="20"/>
          <w:szCs w:val="20"/>
        </w:rPr>
        <w:t xml:space="preserve"> May 2025</w:t>
      </w:r>
    </w:p>
    <w:p w14:paraId="4D504927" w14:textId="77777777" w:rsidR="00BB5A73" w:rsidRPr="00C365EA" w:rsidRDefault="00BB5A73" w:rsidP="00BB5A73">
      <w:pPr>
        <w:pStyle w:val="Heading2"/>
        <w:rPr>
          <w:rFonts w:ascii="Arial" w:hAnsi="Arial" w:cs="Arial"/>
          <w:sz w:val="22"/>
          <w:szCs w:val="22"/>
        </w:rPr>
      </w:pPr>
      <w:r w:rsidRPr="00C365EA">
        <w:rPr>
          <w:rFonts w:ascii="Arial" w:hAnsi="Arial" w:cs="Arial"/>
          <w:sz w:val="22"/>
          <w:szCs w:val="22"/>
        </w:rPr>
        <w:t>TECHNICAL SKILLS</w:t>
      </w:r>
    </w:p>
    <w:p w14:paraId="2D7658D9" w14:textId="77777777" w:rsidR="00D83C79" w:rsidRDefault="00D83C79" w:rsidP="00D83C79">
      <w:pPr>
        <w:pStyle w:val="NormalWeb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 w:rsidRPr="00D83C79">
        <w:rPr>
          <w:rFonts w:ascii="Arial" w:eastAsia="Arial" w:hAnsi="Arial" w:cs="Arial"/>
          <w:b/>
          <w:bCs/>
          <w:sz w:val="20"/>
          <w:szCs w:val="20"/>
        </w:rPr>
        <w:t>Languages:</w:t>
      </w:r>
      <w:r w:rsidRPr="00D83C79">
        <w:rPr>
          <w:rFonts w:ascii="Arial" w:eastAsia="Arial" w:hAnsi="Arial" w:cs="Arial"/>
          <w:sz w:val="20"/>
          <w:szCs w:val="20"/>
        </w:rPr>
        <w:t xml:space="preserve"> Python, Go, Java, Node.js (JavaScript/TypeScript), SQL, Bash/Shell, </w:t>
      </w:r>
      <w:proofErr w:type="spellStart"/>
      <w:r w:rsidRPr="00D83C79">
        <w:rPr>
          <w:rFonts w:ascii="Arial" w:eastAsia="Arial" w:hAnsi="Arial" w:cs="Arial"/>
          <w:sz w:val="20"/>
          <w:szCs w:val="20"/>
        </w:rPr>
        <w:t>PySpark</w:t>
      </w:r>
      <w:proofErr w:type="spellEnd"/>
    </w:p>
    <w:p w14:paraId="41A9E3AF" w14:textId="77777777" w:rsidR="00D83C79" w:rsidRDefault="00D83C79" w:rsidP="00D83C79">
      <w:pPr>
        <w:pStyle w:val="NormalWeb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 w:rsidRPr="00D83C79">
        <w:rPr>
          <w:rFonts w:ascii="Arial" w:eastAsia="Arial" w:hAnsi="Arial" w:cs="Arial"/>
          <w:b/>
          <w:bCs/>
          <w:sz w:val="20"/>
          <w:szCs w:val="20"/>
        </w:rPr>
        <w:t>Backend &amp; Distributed Systems:</w:t>
      </w:r>
      <w:r w:rsidRPr="00D83C79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D83C79">
        <w:rPr>
          <w:rFonts w:ascii="Arial" w:eastAsia="Arial" w:hAnsi="Arial" w:cs="Arial"/>
          <w:sz w:val="20"/>
          <w:szCs w:val="20"/>
        </w:rPr>
        <w:t>FastAPI</w:t>
      </w:r>
      <w:proofErr w:type="spellEnd"/>
      <w:r w:rsidRPr="00D83C79">
        <w:rPr>
          <w:rFonts w:ascii="Arial" w:eastAsia="Arial" w:hAnsi="Arial" w:cs="Arial"/>
          <w:sz w:val="20"/>
          <w:szCs w:val="20"/>
        </w:rPr>
        <w:t xml:space="preserve">, Django, Flask, Express.js, </w:t>
      </w:r>
      <w:r w:rsidRPr="00D83C79">
        <w:rPr>
          <w:rFonts w:ascii="Arial" w:eastAsia="Arial" w:hAnsi="Arial" w:cs="Arial"/>
          <w:b/>
          <w:bCs/>
          <w:sz w:val="20"/>
          <w:szCs w:val="20"/>
        </w:rPr>
        <w:t>Gin</w:t>
      </w:r>
      <w:r w:rsidRPr="00D83C79">
        <w:rPr>
          <w:rFonts w:ascii="Arial" w:eastAsia="Arial" w:hAnsi="Arial" w:cs="Arial"/>
          <w:sz w:val="20"/>
          <w:szCs w:val="20"/>
        </w:rPr>
        <w:t xml:space="preserve">, Spring Boot, REST API Design, </w:t>
      </w:r>
      <w:proofErr w:type="spellStart"/>
      <w:r w:rsidRPr="00D83C79">
        <w:rPr>
          <w:rFonts w:ascii="Arial" w:eastAsia="Arial" w:hAnsi="Arial" w:cs="Arial"/>
          <w:sz w:val="20"/>
          <w:szCs w:val="20"/>
        </w:rPr>
        <w:t>GraphQL</w:t>
      </w:r>
      <w:proofErr w:type="spellEnd"/>
      <w:r w:rsidRPr="00D83C79"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 w:rsidRPr="00D83C79">
        <w:rPr>
          <w:rFonts w:ascii="Arial" w:eastAsia="Arial" w:hAnsi="Arial" w:cs="Arial"/>
          <w:sz w:val="20"/>
          <w:szCs w:val="20"/>
        </w:rPr>
        <w:t>gRPC</w:t>
      </w:r>
      <w:proofErr w:type="spellEnd"/>
      <w:r w:rsidRPr="00D83C79">
        <w:rPr>
          <w:rFonts w:ascii="Arial" w:eastAsia="Arial" w:hAnsi="Arial" w:cs="Arial"/>
          <w:sz w:val="20"/>
          <w:szCs w:val="20"/>
        </w:rPr>
        <w:t xml:space="preserve">, Microservices Architecture, Event-Driven Architecture, </w:t>
      </w:r>
      <w:proofErr w:type="spellStart"/>
      <w:r w:rsidRPr="00D83C79">
        <w:rPr>
          <w:rFonts w:ascii="Arial" w:eastAsia="Arial" w:hAnsi="Arial" w:cs="Arial"/>
          <w:sz w:val="20"/>
          <w:szCs w:val="20"/>
        </w:rPr>
        <w:t>WebSockets</w:t>
      </w:r>
      <w:proofErr w:type="spellEnd"/>
      <w:r w:rsidRPr="00D83C79">
        <w:rPr>
          <w:rFonts w:ascii="Arial" w:eastAsia="Arial" w:hAnsi="Arial" w:cs="Arial"/>
          <w:sz w:val="20"/>
          <w:szCs w:val="20"/>
        </w:rPr>
        <w:t>, Message Queues (Kafka, RabbitMQ, Redis Streams), Celery, Apache Airflow</w:t>
      </w:r>
    </w:p>
    <w:p w14:paraId="1A7D6BA3" w14:textId="3E7F53D5" w:rsidR="00D83C79" w:rsidRDefault="00D83C79" w:rsidP="00D83C79">
      <w:pPr>
        <w:pStyle w:val="NormalWeb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 w:rsidRPr="00D83C79">
        <w:rPr>
          <w:rFonts w:ascii="Arial" w:eastAsia="Arial" w:hAnsi="Arial" w:cs="Arial"/>
          <w:b/>
          <w:bCs/>
          <w:sz w:val="20"/>
          <w:szCs w:val="20"/>
        </w:rPr>
        <w:t>Cloud &amp; Infrastructure:</w:t>
      </w:r>
      <w:r w:rsidRPr="00D83C79">
        <w:rPr>
          <w:rFonts w:ascii="Arial" w:eastAsia="Arial" w:hAnsi="Arial" w:cs="Arial"/>
          <w:sz w:val="20"/>
          <w:szCs w:val="20"/>
        </w:rPr>
        <w:t xml:space="preserve"> AWS (EKS, ECS, Lambda, S3, RDS, CloudWatch, IAM, VPC, CDK, CloudFormation, Kinesis, SageMaker), GCP (GKE, Cloud Functions, </w:t>
      </w:r>
      <w:proofErr w:type="spellStart"/>
      <w:r w:rsidRPr="00D83C79">
        <w:rPr>
          <w:rFonts w:ascii="Arial" w:eastAsia="Arial" w:hAnsi="Arial" w:cs="Arial"/>
          <w:sz w:val="20"/>
          <w:szCs w:val="20"/>
        </w:rPr>
        <w:t>BigQuery</w:t>
      </w:r>
      <w:proofErr w:type="spellEnd"/>
      <w:r w:rsidRPr="00D83C79">
        <w:rPr>
          <w:rFonts w:ascii="Arial" w:eastAsia="Arial" w:hAnsi="Arial" w:cs="Arial"/>
          <w:sz w:val="20"/>
          <w:szCs w:val="20"/>
        </w:rPr>
        <w:t>), Azure (AKS, Container Instances), Kubernetes, Docker, Terraform, Helm, Linux</w:t>
      </w:r>
    </w:p>
    <w:p w14:paraId="7FDA45F1" w14:textId="77777777" w:rsidR="00D83C79" w:rsidRDefault="00D83C79" w:rsidP="00D83C79">
      <w:pPr>
        <w:pStyle w:val="NormalWeb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 w:rsidRPr="00D83C79">
        <w:rPr>
          <w:rFonts w:ascii="Arial" w:eastAsia="Arial" w:hAnsi="Arial" w:cs="Arial"/>
          <w:b/>
          <w:bCs/>
          <w:sz w:val="20"/>
          <w:szCs w:val="20"/>
        </w:rPr>
        <w:t>Databases &amp; Storage:</w:t>
      </w:r>
      <w:r w:rsidRPr="00D83C79">
        <w:rPr>
          <w:rFonts w:ascii="Arial" w:eastAsia="Arial" w:hAnsi="Arial" w:cs="Arial"/>
          <w:sz w:val="20"/>
          <w:szCs w:val="20"/>
        </w:rPr>
        <w:t xml:space="preserve"> PostgreSQL, MySQL, MongoDB, Redis, DynamoDB, Elasticsearch, OpenSearch, Snowflake, </w:t>
      </w:r>
      <w:proofErr w:type="spellStart"/>
      <w:r w:rsidRPr="00D83C79">
        <w:rPr>
          <w:rFonts w:ascii="Arial" w:eastAsia="Arial" w:hAnsi="Arial" w:cs="Arial"/>
          <w:sz w:val="20"/>
          <w:szCs w:val="20"/>
        </w:rPr>
        <w:t>BigQuery</w:t>
      </w:r>
      <w:proofErr w:type="spellEnd"/>
      <w:r w:rsidRPr="00D83C79">
        <w:rPr>
          <w:rFonts w:ascii="Arial" w:eastAsia="Arial" w:hAnsi="Arial" w:cs="Arial"/>
          <w:sz w:val="20"/>
          <w:szCs w:val="20"/>
        </w:rPr>
        <w:t>, Vector Databases (Pinecone, FAISS), Data Lakes (S3, Parquet, Delta Lake)</w:t>
      </w:r>
    </w:p>
    <w:p w14:paraId="3A043009" w14:textId="77777777" w:rsidR="00D83C79" w:rsidRDefault="00D83C79" w:rsidP="00D83C79">
      <w:pPr>
        <w:pStyle w:val="NormalWeb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 w:rsidRPr="00D83C79">
        <w:rPr>
          <w:rFonts w:ascii="Arial" w:eastAsia="Arial" w:hAnsi="Arial" w:cs="Arial"/>
          <w:b/>
          <w:bCs/>
          <w:sz w:val="20"/>
          <w:szCs w:val="20"/>
        </w:rPr>
        <w:t>Data Engineering:</w:t>
      </w:r>
      <w:r w:rsidRPr="00D83C79">
        <w:rPr>
          <w:rFonts w:ascii="Arial" w:eastAsia="Arial" w:hAnsi="Arial" w:cs="Arial"/>
          <w:sz w:val="20"/>
          <w:szCs w:val="20"/>
        </w:rPr>
        <w:t xml:space="preserve"> ETL Pipeline Architecture, Data Streaming (Kinesis, Kafka), Batch Processing, Apache Airflow, Pandas, </w:t>
      </w:r>
      <w:proofErr w:type="spellStart"/>
      <w:r w:rsidRPr="00D83C79">
        <w:rPr>
          <w:rFonts w:ascii="Arial" w:eastAsia="Arial" w:hAnsi="Arial" w:cs="Arial"/>
          <w:sz w:val="20"/>
          <w:szCs w:val="20"/>
        </w:rPr>
        <w:t>Dask</w:t>
      </w:r>
      <w:proofErr w:type="spellEnd"/>
      <w:r w:rsidRPr="00D83C79">
        <w:rPr>
          <w:rFonts w:ascii="Arial" w:eastAsia="Arial" w:hAnsi="Arial" w:cs="Arial"/>
          <w:sz w:val="20"/>
          <w:szCs w:val="20"/>
        </w:rPr>
        <w:t>, Data Warehousing, Change Data Capture (CDC), Great Expectations</w:t>
      </w:r>
    </w:p>
    <w:p w14:paraId="14BF7289" w14:textId="77777777" w:rsidR="00D83C79" w:rsidRDefault="00D83C79" w:rsidP="00D83C79">
      <w:pPr>
        <w:pStyle w:val="NormalWeb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 w:rsidRPr="00D83C79">
        <w:rPr>
          <w:rFonts w:ascii="Arial" w:eastAsia="Arial" w:hAnsi="Arial" w:cs="Arial"/>
          <w:b/>
          <w:bCs/>
          <w:sz w:val="20"/>
          <w:szCs w:val="20"/>
        </w:rPr>
        <w:t>AI/ML Integration:</w:t>
      </w:r>
      <w:r w:rsidRPr="00D83C79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D83C79">
        <w:rPr>
          <w:rFonts w:ascii="Arial" w:eastAsia="Arial" w:hAnsi="Arial" w:cs="Arial"/>
          <w:sz w:val="20"/>
          <w:szCs w:val="20"/>
        </w:rPr>
        <w:t>LangChain</w:t>
      </w:r>
      <w:proofErr w:type="spellEnd"/>
      <w:r w:rsidRPr="00D83C79">
        <w:rPr>
          <w:rFonts w:ascii="Arial" w:eastAsia="Arial" w:hAnsi="Arial" w:cs="Arial"/>
          <w:sz w:val="20"/>
          <w:szCs w:val="20"/>
        </w:rPr>
        <w:t>, LlamaIndex, RAG Architecture, LLM Fine-tuning (</w:t>
      </w:r>
      <w:proofErr w:type="spellStart"/>
      <w:r w:rsidRPr="00D83C79">
        <w:rPr>
          <w:rFonts w:ascii="Arial" w:eastAsia="Arial" w:hAnsi="Arial" w:cs="Arial"/>
          <w:sz w:val="20"/>
          <w:szCs w:val="20"/>
        </w:rPr>
        <w:t>LoRA</w:t>
      </w:r>
      <w:proofErr w:type="spellEnd"/>
      <w:r w:rsidRPr="00D83C79">
        <w:rPr>
          <w:rFonts w:ascii="Arial" w:eastAsia="Arial" w:hAnsi="Arial" w:cs="Arial"/>
          <w:sz w:val="20"/>
          <w:szCs w:val="20"/>
        </w:rPr>
        <w:t>/</w:t>
      </w:r>
      <w:proofErr w:type="spellStart"/>
      <w:r w:rsidRPr="00D83C79">
        <w:rPr>
          <w:rFonts w:ascii="Arial" w:eastAsia="Arial" w:hAnsi="Arial" w:cs="Arial"/>
          <w:sz w:val="20"/>
          <w:szCs w:val="20"/>
        </w:rPr>
        <w:t>QLoRA</w:t>
      </w:r>
      <w:proofErr w:type="spellEnd"/>
      <w:r w:rsidRPr="00D83C79">
        <w:rPr>
          <w:rFonts w:ascii="Arial" w:eastAsia="Arial" w:hAnsi="Arial" w:cs="Arial"/>
          <w:sz w:val="20"/>
          <w:szCs w:val="20"/>
        </w:rPr>
        <w:t xml:space="preserve">), Vector Search Implementation, </w:t>
      </w:r>
      <w:proofErr w:type="spellStart"/>
      <w:r w:rsidRPr="00D83C79">
        <w:rPr>
          <w:rFonts w:ascii="Arial" w:eastAsia="Arial" w:hAnsi="Arial" w:cs="Arial"/>
          <w:sz w:val="20"/>
          <w:szCs w:val="20"/>
        </w:rPr>
        <w:t>MLflow</w:t>
      </w:r>
      <w:proofErr w:type="spellEnd"/>
      <w:r w:rsidRPr="00D83C79">
        <w:rPr>
          <w:rFonts w:ascii="Arial" w:eastAsia="Arial" w:hAnsi="Arial" w:cs="Arial"/>
          <w:sz w:val="20"/>
          <w:szCs w:val="20"/>
        </w:rPr>
        <w:t>, Model Serving (</w:t>
      </w:r>
      <w:proofErr w:type="spellStart"/>
      <w:r w:rsidRPr="00D83C79">
        <w:rPr>
          <w:rFonts w:ascii="Arial" w:eastAsia="Arial" w:hAnsi="Arial" w:cs="Arial"/>
          <w:sz w:val="20"/>
          <w:szCs w:val="20"/>
        </w:rPr>
        <w:t>TorchServe</w:t>
      </w:r>
      <w:proofErr w:type="spellEnd"/>
      <w:r w:rsidRPr="00D83C79">
        <w:rPr>
          <w:rFonts w:ascii="Arial" w:eastAsia="Arial" w:hAnsi="Arial" w:cs="Arial"/>
          <w:sz w:val="20"/>
          <w:szCs w:val="20"/>
        </w:rPr>
        <w:t xml:space="preserve">), Feature Engineering Pipelines, </w:t>
      </w:r>
      <w:proofErr w:type="spellStart"/>
      <w:r w:rsidRPr="00D83C79">
        <w:rPr>
          <w:rFonts w:ascii="Arial" w:eastAsia="Arial" w:hAnsi="Arial" w:cs="Arial"/>
          <w:sz w:val="20"/>
          <w:szCs w:val="20"/>
        </w:rPr>
        <w:t>PyTorch</w:t>
      </w:r>
      <w:proofErr w:type="spellEnd"/>
    </w:p>
    <w:p w14:paraId="76621E1B" w14:textId="0C1ECD87" w:rsidR="00D83C79" w:rsidRPr="00D83C79" w:rsidRDefault="00D83C79" w:rsidP="00D83C79">
      <w:pPr>
        <w:pStyle w:val="NormalWeb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 w:rsidRPr="00D83C79">
        <w:rPr>
          <w:rFonts w:ascii="Arial" w:eastAsia="Arial" w:hAnsi="Arial" w:cs="Arial"/>
          <w:b/>
          <w:bCs/>
          <w:sz w:val="20"/>
          <w:szCs w:val="20"/>
        </w:rPr>
        <w:t>DevOps &amp; Observability:</w:t>
      </w:r>
      <w:r w:rsidRPr="00D83C79">
        <w:rPr>
          <w:rFonts w:ascii="Arial" w:eastAsia="Arial" w:hAnsi="Arial" w:cs="Arial"/>
          <w:sz w:val="20"/>
          <w:szCs w:val="20"/>
        </w:rPr>
        <w:t xml:space="preserve"> CI/CD (GitHub Actions, GitLab CI), Prometheus, Grafana, ELK Stack, Datadog, APM Monitoring, Distributed Tracing</w:t>
      </w:r>
    </w:p>
    <w:p w14:paraId="430C5D8B" w14:textId="51938EF0" w:rsidR="00136E13" w:rsidRDefault="00136E13" w:rsidP="00136E13">
      <w:pPr>
        <w:pStyle w:val="Heading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PROJECTS</w:t>
      </w:r>
    </w:p>
    <w:p w14:paraId="4C6D7862" w14:textId="224B6BA0" w:rsidR="00136E13" w:rsidRPr="00F145A1" w:rsidRDefault="00136E13" w:rsidP="00136E13">
      <w:pPr>
        <w:pStyle w:val="Heading3"/>
        <w:rPr>
          <w:rFonts w:ascii="Arial" w:hAnsi="Arial" w:cs="Arial"/>
        </w:rPr>
      </w:pPr>
      <w:r w:rsidRPr="00136E13">
        <w:rPr>
          <w:rFonts w:ascii="Arial" w:hAnsi="Arial" w:cs="Arial"/>
          <w:sz w:val="20"/>
          <w:szCs w:val="20"/>
        </w:rPr>
        <w:t xml:space="preserve">Hybrid Recommendation Engine (Applied AI) | Python, </w:t>
      </w:r>
      <w:proofErr w:type="spellStart"/>
      <w:r w:rsidRPr="00136E13">
        <w:rPr>
          <w:rFonts w:ascii="Arial" w:hAnsi="Arial" w:cs="Arial"/>
          <w:sz w:val="20"/>
          <w:szCs w:val="20"/>
        </w:rPr>
        <w:t>FastAPI</w:t>
      </w:r>
      <w:proofErr w:type="spellEnd"/>
      <w:r w:rsidRPr="00136E1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36E13">
        <w:rPr>
          <w:rFonts w:ascii="Arial" w:hAnsi="Arial" w:cs="Arial"/>
          <w:sz w:val="20"/>
          <w:szCs w:val="20"/>
        </w:rPr>
        <w:t>PyTorch</w:t>
      </w:r>
      <w:proofErr w:type="spellEnd"/>
      <w:r w:rsidRPr="00136E13">
        <w:rPr>
          <w:rFonts w:ascii="Arial" w:hAnsi="Arial" w:cs="Arial"/>
          <w:sz w:val="20"/>
          <w:szCs w:val="20"/>
        </w:rPr>
        <w:t>, FAISS, Redis, AWS, React</w:t>
      </w:r>
    </w:p>
    <w:p w14:paraId="658ABF3A" w14:textId="77777777" w:rsidR="006E1906" w:rsidRDefault="006E1906" w:rsidP="006E1906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6E1906">
        <w:rPr>
          <w:rFonts w:ascii="Arial" w:eastAsia="Arial" w:hAnsi="Arial" w:cs="Arial"/>
          <w:sz w:val="20"/>
          <w:szCs w:val="20"/>
        </w:rPr>
        <w:t xml:space="preserve">Built a two-tower neural recommender serving 1M+ items using SVD and </w:t>
      </w:r>
      <w:proofErr w:type="spellStart"/>
      <w:r w:rsidRPr="006E1906">
        <w:rPr>
          <w:rFonts w:ascii="Arial" w:eastAsia="Arial" w:hAnsi="Arial" w:cs="Arial"/>
          <w:sz w:val="20"/>
          <w:szCs w:val="20"/>
        </w:rPr>
        <w:t>MiniLM</w:t>
      </w:r>
      <w:proofErr w:type="spellEnd"/>
      <w:r w:rsidRPr="006E1906">
        <w:rPr>
          <w:rFonts w:ascii="Arial" w:eastAsia="Arial" w:hAnsi="Arial" w:cs="Arial"/>
          <w:sz w:val="20"/>
          <w:szCs w:val="20"/>
        </w:rPr>
        <w:t xml:space="preserve"> embeddings, solving cold-start problems and achieving 20–30ms p95 inference latency</w:t>
      </w:r>
    </w:p>
    <w:p w14:paraId="6A624062" w14:textId="27F7F277" w:rsidR="00136E13" w:rsidRPr="006E1906" w:rsidRDefault="006E1906" w:rsidP="006E1906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6E1906">
        <w:rPr>
          <w:rFonts w:ascii="Arial" w:eastAsia="Arial" w:hAnsi="Arial" w:cs="Arial"/>
          <w:sz w:val="20"/>
          <w:szCs w:val="20"/>
        </w:rPr>
        <w:t xml:space="preserve">Deployed containerized </w:t>
      </w:r>
      <w:proofErr w:type="spellStart"/>
      <w:r w:rsidRPr="006E1906">
        <w:rPr>
          <w:rFonts w:ascii="Arial" w:eastAsia="Arial" w:hAnsi="Arial" w:cs="Arial"/>
          <w:sz w:val="20"/>
          <w:szCs w:val="20"/>
        </w:rPr>
        <w:t>FastAPI</w:t>
      </w:r>
      <w:proofErr w:type="spellEnd"/>
      <w:r w:rsidRPr="006E1906">
        <w:rPr>
          <w:rFonts w:ascii="Arial" w:eastAsia="Arial" w:hAnsi="Arial" w:cs="Arial"/>
          <w:sz w:val="20"/>
          <w:szCs w:val="20"/>
        </w:rPr>
        <w:t xml:space="preserve"> service on AWS ECS with FAISS vector search and Redis caching, processing 5,000+ RPS with 99.9% uptime via automated CI/CD pipelines</w:t>
      </w:r>
    </w:p>
    <w:p w14:paraId="46C8A2CC" w14:textId="385C7E35" w:rsidR="00136E13" w:rsidRPr="00F145A1" w:rsidRDefault="00136E13" w:rsidP="00136E13">
      <w:pPr>
        <w:pStyle w:val="Heading3"/>
        <w:rPr>
          <w:rFonts w:ascii="Arial" w:hAnsi="Arial" w:cs="Arial"/>
        </w:rPr>
      </w:pPr>
      <w:proofErr w:type="spellStart"/>
      <w:r w:rsidRPr="00136E13">
        <w:rPr>
          <w:rFonts w:ascii="Arial" w:hAnsi="Arial" w:cs="Arial"/>
          <w:sz w:val="20"/>
          <w:szCs w:val="20"/>
        </w:rPr>
        <w:t>LandManager</w:t>
      </w:r>
      <w:proofErr w:type="spellEnd"/>
      <w:r w:rsidRPr="00136E13">
        <w:rPr>
          <w:rFonts w:ascii="Arial" w:hAnsi="Arial" w:cs="Arial"/>
          <w:sz w:val="20"/>
          <w:szCs w:val="20"/>
        </w:rPr>
        <w:t xml:space="preserve"> – Property Management SaaS</w:t>
      </w:r>
      <w:r>
        <w:rPr>
          <w:rFonts w:ascii="Arial" w:hAnsi="Arial" w:cs="Arial"/>
          <w:sz w:val="20"/>
          <w:szCs w:val="20"/>
        </w:rPr>
        <w:t xml:space="preserve"> </w:t>
      </w:r>
      <w:r w:rsidRPr="00136E13">
        <w:rPr>
          <w:rFonts w:ascii="Arial" w:hAnsi="Arial" w:cs="Arial"/>
          <w:sz w:val="20"/>
          <w:szCs w:val="20"/>
        </w:rPr>
        <w:t>| React, Node.js, PostgreSQL,</w:t>
      </w:r>
      <w:r w:rsidR="006E1906">
        <w:rPr>
          <w:rFonts w:ascii="Arial" w:hAnsi="Arial" w:cs="Arial"/>
          <w:sz w:val="20"/>
          <w:szCs w:val="20"/>
        </w:rPr>
        <w:t xml:space="preserve"> Redis,</w:t>
      </w:r>
      <w:r w:rsidRPr="00136E13">
        <w:rPr>
          <w:rFonts w:ascii="Arial" w:hAnsi="Arial" w:cs="Arial"/>
          <w:sz w:val="20"/>
          <w:szCs w:val="20"/>
        </w:rPr>
        <w:t xml:space="preserve"> Kafka, Docker, AWS</w:t>
      </w:r>
    </w:p>
    <w:p w14:paraId="23AFCB94" w14:textId="77777777" w:rsidR="006E1906" w:rsidRPr="00151ACA" w:rsidRDefault="006E1906" w:rsidP="00D83C79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151ACA">
        <w:rPr>
          <w:rFonts w:ascii="Arial" w:eastAsia="Arial" w:hAnsi="Arial" w:cs="Arial"/>
          <w:sz w:val="20"/>
          <w:szCs w:val="20"/>
        </w:rPr>
        <w:t>Architected multi-tenant event-driven microservices with Node.js/Express and Kafka for distributed transactions, implementing RBAC and PostgreSQL partitioning to support 10,000+ concurrent users with sub-100ms latency</w:t>
      </w:r>
    </w:p>
    <w:p w14:paraId="5E963216" w14:textId="356CA2D6" w:rsidR="00136E13" w:rsidRPr="00151ACA" w:rsidRDefault="006E1906" w:rsidP="00D83C79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151ACA">
        <w:rPr>
          <w:rFonts w:ascii="Arial" w:eastAsia="Arial" w:hAnsi="Arial" w:cs="Arial"/>
          <w:sz w:val="20"/>
          <w:szCs w:val="20"/>
        </w:rPr>
        <w:t>Delivered full-stack multi-tenant SaaS with React/TypeScript frontend and PCI-DSS compliant backend on AWS, using Docker and Terraform to automate multi-environment deployments</w:t>
      </w:r>
    </w:p>
    <w:p w14:paraId="61205F7A" w14:textId="3153EE7D" w:rsidR="001E1BE6" w:rsidRPr="00C365EA" w:rsidRDefault="001E1BE6" w:rsidP="001E1BE6">
      <w:pPr>
        <w:pStyle w:val="Heading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CERTIFICATIONS</w:t>
      </w:r>
    </w:p>
    <w:p w14:paraId="1C4E1731" w14:textId="469F994C" w:rsidR="00D83C79" w:rsidRPr="00D83C79" w:rsidRDefault="00D83C79" w:rsidP="00D83C79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D83C79">
        <w:rPr>
          <w:rFonts w:ascii="Arial" w:hAnsi="Arial" w:cs="Arial"/>
          <w:b/>
          <w:bCs/>
          <w:sz w:val="20"/>
          <w:szCs w:val="20"/>
        </w:rPr>
        <w:t>AWS Certified Solutions Architect – Associate, Amazon Web Services</w:t>
      </w:r>
    </w:p>
    <w:sectPr w:rsidR="00D83C79" w:rsidRPr="00D83C79" w:rsidSect="00BB5A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318"/>
    <w:multiLevelType w:val="multilevel"/>
    <w:tmpl w:val="C786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07623F"/>
    <w:multiLevelType w:val="hybridMultilevel"/>
    <w:tmpl w:val="CEAA0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517F2"/>
    <w:multiLevelType w:val="hybridMultilevel"/>
    <w:tmpl w:val="C38EB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F22EA7"/>
    <w:multiLevelType w:val="hybridMultilevel"/>
    <w:tmpl w:val="0F523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590"/>
    <w:multiLevelType w:val="multilevel"/>
    <w:tmpl w:val="EB9C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971B67"/>
    <w:multiLevelType w:val="multilevel"/>
    <w:tmpl w:val="E5C6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DA5686"/>
    <w:multiLevelType w:val="hybridMultilevel"/>
    <w:tmpl w:val="12966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F7415"/>
    <w:multiLevelType w:val="multilevel"/>
    <w:tmpl w:val="36C0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697263"/>
    <w:multiLevelType w:val="multilevel"/>
    <w:tmpl w:val="462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49076D"/>
    <w:multiLevelType w:val="hybridMultilevel"/>
    <w:tmpl w:val="0FB042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7648350">
    <w:abstractNumId w:val="2"/>
  </w:num>
  <w:num w:numId="2" w16cid:durableId="1190490307">
    <w:abstractNumId w:val="1"/>
  </w:num>
  <w:num w:numId="3" w16cid:durableId="1259755000">
    <w:abstractNumId w:val="3"/>
  </w:num>
  <w:num w:numId="4" w16cid:durableId="526797549">
    <w:abstractNumId w:val="4"/>
  </w:num>
  <w:num w:numId="5" w16cid:durableId="148178513">
    <w:abstractNumId w:val="5"/>
  </w:num>
  <w:num w:numId="6" w16cid:durableId="1911306735">
    <w:abstractNumId w:val="7"/>
  </w:num>
  <w:num w:numId="7" w16cid:durableId="248005273">
    <w:abstractNumId w:val="8"/>
  </w:num>
  <w:num w:numId="8" w16cid:durableId="2002930768">
    <w:abstractNumId w:val="0"/>
  </w:num>
  <w:num w:numId="9" w16cid:durableId="201603604">
    <w:abstractNumId w:val="6"/>
  </w:num>
  <w:num w:numId="10" w16cid:durableId="1985818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A73"/>
    <w:rsid w:val="00007474"/>
    <w:rsid w:val="000941A2"/>
    <w:rsid w:val="00136E13"/>
    <w:rsid w:val="00151ACA"/>
    <w:rsid w:val="00170F71"/>
    <w:rsid w:val="001E1BE6"/>
    <w:rsid w:val="0028732D"/>
    <w:rsid w:val="003061C6"/>
    <w:rsid w:val="003C0F8B"/>
    <w:rsid w:val="003E6C4E"/>
    <w:rsid w:val="00412992"/>
    <w:rsid w:val="00495987"/>
    <w:rsid w:val="005122E8"/>
    <w:rsid w:val="0064494C"/>
    <w:rsid w:val="006E1906"/>
    <w:rsid w:val="007703A3"/>
    <w:rsid w:val="00881160"/>
    <w:rsid w:val="008D6089"/>
    <w:rsid w:val="00A739A6"/>
    <w:rsid w:val="00B714A0"/>
    <w:rsid w:val="00BB5A73"/>
    <w:rsid w:val="00BF398B"/>
    <w:rsid w:val="00C84907"/>
    <w:rsid w:val="00CF0E3C"/>
    <w:rsid w:val="00D83C79"/>
    <w:rsid w:val="00DB26EE"/>
    <w:rsid w:val="00DE6077"/>
    <w:rsid w:val="00F1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15CC"/>
  <w15:chartTrackingRefBased/>
  <w15:docId w15:val="{BF192B9A-0788-4B59-BF07-B839A76BA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E13"/>
    <w:pPr>
      <w:spacing w:line="259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5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A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A7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B5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5A7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5A73"/>
    <w:rPr>
      <w:rFonts w:ascii="Consolas" w:eastAsiaTheme="minorEastAsia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8811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thub.com/RishwanthPerumandl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ishwanthperumand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ishwanth.com/" TargetMode="External"/><Relationship Id="rId5" Type="http://schemas.openxmlformats.org/officeDocument/2006/relationships/hyperlink" Target="mailto:rishwanthperumandla28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Rishwanth Perumandla</dc:creator>
  <cp:keywords/>
  <dc:description/>
  <cp:lastModifiedBy>Rishwanth Perumandla</cp:lastModifiedBy>
  <cp:revision>7</cp:revision>
  <cp:lastPrinted>2026-02-13T17:58:00Z</cp:lastPrinted>
  <dcterms:created xsi:type="dcterms:W3CDTF">2026-02-13T18:42:00Z</dcterms:created>
  <dcterms:modified xsi:type="dcterms:W3CDTF">2026-02-13T21:05:00Z</dcterms:modified>
</cp:coreProperties>
</file>