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1) TM che riconosce le stringhe con lo stesso numero di zeri e uni: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57190" cy="56857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 grammatica è: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 → 0S1S | 1S0S | epsilon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TM per 0^n 1^n 2^n: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748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TM che somma 1 al numero in binario, alla fine il numero risultante si trova sul nasto, con la TM nello stato finale e la testina prima dell'inizio del risultato.</w:t>
      </w:r>
    </w:p>
    <w:p>
      <w:pPr>
        <w:pStyle w:val="PreformattedText"/>
        <w:rPr/>
      </w:pPr>
      <w:r>
        <w:rPr/>
        <w:t>L'input è formato da un $, 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$100 =&gt; $ q 101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309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