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958B" w14:textId="77777777" w:rsidR="001C6C44" w:rsidRDefault="001C6C44" w:rsidP="001C6C44">
      <w:pPr>
        <w:pStyle w:val="NoSpacing"/>
        <w:rPr>
          <w:rFonts w:ascii="Verdana" w:hAnsi="Verdana"/>
        </w:rPr>
      </w:pPr>
      <w:r>
        <w:rPr>
          <w:rFonts w:ascii="Verdana" w:hAnsi="Verdana"/>
        </w:rPr>
        <w:t>1</w:t>
      </w:r>
      <w:r w:rsidRPr="001C6C44">
        <w:rPr>
          <w:rFonts w:ascii="Verdana" w:hAnsi="Verdana"/>
        </w:rPr>
        <w:t xml:space="preserve">. UPI recorded its second consecutive monthly record in transaction volume in August 2026, according to NPCI data. Which of the following statements is/are correct? </w:t>
      </w:r>
    </w:p>
    <w:p w14:paraId="6F726C74" w14:textId="77777777" w:rsidR="001C6C44" w:rsidRDefault="001C6C44" w:rsidP="001C6C44">
      <w:pPr>
        <w:pStyle w:val="NoSpacing"/>
        <w:rPr>
          <w:rFonts w:ascii="Verdana" w:hAnsi="Verdana"/>
        </w:rPr>
      </w:pPr>
      <w:r w:rsidRPr="001C6C44">
        <w:rPr>
          <w:rFonts w:ascii="Verdana" w:hAnsi="Verdana"/>
        </w:rPr>
        <w:t xml:space="preserve">I. UPI recorded 24.51 billion transactions worth Rs.29.82 trillion in August 2026. II. UPI transaction volume increased by 19% year-on-year in August 2026. </w:t>
      </w:r>
    </w:p>
    <w:p w14:paraId="53DDE5C2" w14:textId="05F3A7A1" w:rsidR="001C6C44" w:rsidRPr="001C6C44" w:rsidRDefault="001C6C44" w:rsidP="001C6C44">
      <w:pPr>
        <w:pStyle w:val="NoSpacing"/>
        <w:rPr>
          <w:rFonts w:ascii="Verdana" w:hAnsi="Verdana"/>
        </w:rPr>
      </w:pPr>
      <w:r w:rsidRPr="001C6C44">
        <w:rPr>
          <w:rFonts w:ascii="Verdana" w:hAnsi="Verdana"/>
        </w:rPr>
        <w:t>III. The daily UPI transaction value stood at Rs.96,205 crore in August 2026.</w:t>
      </w:r>
    </w:p>
    <w:p w14:paraId="02C416BA" w14:textId="77777777" w:rsidR="001C6C44" w:rsidRPr="001C6C44" w:rsidRDefault="001C6C44" w:rsidP="001C6C44">
      <w:pPr>
        <w:pStyle w:val="NoSpacing"/>
        <w:rPr>
          <w:rFonts w:ascii="Verdana" w:hAnsi="Verdana"/>
        </w:rPr>
      </w:pPr>
      <w:r w:rsidRPr="001C6C44">
        <w:rPr>
          <w:rFonts w:ascii="Verdana" w:hAnsi="Verdana"/>
        </w:rPr>
        <w:t>(1) I only</w:t>
      </w:r>
    </w:p>
    <w:p w14:paraId="37A8897B" w14:textId="77777777" w:rsidR="001C6C44" w:rsidRPr="001C6C44" w:rsidRDefault="001C6C44" w:rsidP="001C6C44">
      <w:pPr>
        <w:pStyle w:val="NoSpacing"/>
        <w:rPr>
          <w:rFonts w:ascii="Verdana" w:hAnsi="Verdana"/>
        </w:rPr>
      </w:pPr>
      <w:r w:rsidRPr="001C6C44">
        <w:rPr>
          <w:rFonts w:ascii="Verdana" w:hAnsi="Verdana"/>
        </w:rPr>
        <w:t>(2) I and II only</w:t>
      </w:r>
    </w:p>
    <w:p w14:paraId="57AEF818" w14:textId="77777777" w:rsidR="001C6C44" w:rsidRPr="001C6C44" w:rsidRDefault="001C6C44" w:rsidP="001C6C44">
      <w:pPr>
        <w:pStyle w:val="NoSpacing"/>
        <w:rPr>
          <w:rFonts w:ascii="Verdana" w:hAnsi="Verdana"/>
        </w:rPr>
      </w:pPr>
      <w:r w:rsidRPr="001C6C44">
        <w:rPr>
          <w:rFonts w:ascii="Verdana" w:hAnsi="Verdana"/>
        </w:rPr>
        <w:t>(3) II and III only</w:t>
      </w:r>
    </w:p>
    <w:p w14:paraId="6E709B57" w14:textId="77777777" w:rsidR="001C6C44" w:rsidRPr="001C6C44" w:rsidRDefault="001C6C44" w:rsidP="001C6C44">
      <w:pPr>
        <w:pStyle w:val="NoSpacing"/>
        <w:rPr>
          <w:rFonts w:ascii="Verdana" w:hAnsi="Verdana"/>
        </w:rPr>
      </w:pPr>
      <w:r w:rsidRPr="001C6C44">
        <w:rPr>
          <w:rFonts w:ascii="Verdana" w:hAnsi="Verdana"/>
        </w:rPr>
        <w:t>(4) I and III only</w:t>
      </w:r>
    </w:p>
    <w:p w14:paraId="710444A6" w14:textId="77777777" w:rsidR="001C6C44" w:rsidRPr="001C6C44" w:rsidRDefault="001C6C44" w:rsidP="001C6C44">
      <w:pPr>
        <w:pStyle w:val="NoSpacing"/>
        <w:rPr>
          <w:rFonts w:ascii="Verdana" w:hAnsi="Verdana"/>
        </w:rPr>
      </w:pPr>
      <w:r w:rsidRPr="001C6C44">
        <w:rPr>
          <w:rFonts w:ascii="Verdana" w:hAnsi="Verdana"/>
        </w:rPr>
        <w:t>(5) I, II, and III</w:t>
      </w:r>
    </w:p>
    <w:p w14:paraId="4BCA91CF" w14:textId="77777777" w:rsidR="001C6C44" w:rsidRPr="001C6C44" w:rsidRDefault="001C6C44" w:rsidP="001C6C44">
      <w:pPr>
        <w:pStyle w:val="NoSpacing"/>
        <w:rPr>
          <w:rFonts w:ascii="Verdana" w:hAnsi="Verdana"/>
        </w:rPr>
      </w:pPr>
      <w:r w:rsidRPr="001C6C44">
        <w:rPr>
          <w:rFonts w:ascii="Verdana" w:hAnsi="Verdana"/>
        </w:rPr>
        <w:t>Answer Key - 4</w:t>
      </w:r>
    </w:p>
    <w:p w14:paraId="0B42797F" w14:textId="77777777" w:rsidR="00FF4602" w:rsidRDefault="001C6C44" w:rsidP="001C6C44">
      <w:pPr>
        <w:pStyle w:val="NoSpacing"/>
        <w:rPr>
          <w:rFonts w:ascii="Verdana" w:hAnsi="Verdana"/>
        </w:rPr>
      </w:pPr>
      <w:r w:rsidRPr="001C6C44">
        <w:rPr>
          <w:rFonts w:ascii="Verdana" w:hAnsi="Verdana"/>
        </w:rPr>
        <w:t xml:space="preserve">Solution - Unified Payments Interface (UPI) monthly transactions </w:t>
      </w:r>
      <w:r w:rsidRPr="00FF4602">
        <w:rPr>
          <w:rFonts w:ascii="Verdana" w:hAnsi="Verdana"/>
          <w:b/>
          <w:bCs/>
        </w:rPr>
        <w:t>touched a record 24.51 billion in August 2026, worth Rs.29.82 trillion</w:t>
      </w:r>
      <w:r w:rsidRPr="001C6C44">
        <w:rPr>
          <w:rFonts w:ascii="Verdana" w:hAnsi="Verdana"/>
        </w:rPr>
        <w:t xml:space="preserve">, data shared by the National Payments Corporation of India (NPCI). </w:t>
      </w:r>
    </w:p>
    <w:p w14:paraId="691AA79B" w14:textId="77777777" w:rsidR="00FF4602" w:rsidRDefault="001C6C44" w:rsidP="00FF4602">
      <w:pPr>
        <w:pStyle w:val="NoSpacing"/>
        <w:numPr>
          <w:ilvl w:val="0"/>
          <w:numId w:val="19"/>
        </w:numPr>
        <w:rPr>
          <w:rFonts w:ascii="Verdana" w:hAnsi="Verdana"/>
        </w:rPr>
      </w:pPr>
      <w:r w:rsidRPr="001C6C44">
        <w:rPr>
          <w:rFonts w:ascii="Verdana" w:hAnsi="Verdana"/>
        </w:rPr>
        <w:t xml:space="preserve">Transaction volume rose 3.6 per cent compared with July, while transaction value declined 0.2 per cent. This was the second consecutive month in which UPI posted a record transaction volume, after clocking 23.66 billion transactions worth Rs.29.88 trillion in July. </w:t>
      </w:r>
    </w:p>
    <w:p w14:paraId="1FD95568" w14:textId="77777777" w:rsidR="00FF4602" w:rsidRDefault="001C6C44" w:rsidP="00FF4602">
      <w:pPr>
        <w:pStyle w:val="NoSpacing"/>
        <w:numPr>
          <w:ilvl w:val="0"/>
          <w:numId w:val="19"/>
        </w:numPr>
        <w:rPr>
          <w:rFonts w:ascii="Verdana" w:hAnsi="Verdana"/>
        </w:rPr>
      </w:pPr>
      <w:r w:rsidRPr="001C6C44">
        <w:rPr>
          <w:rFonts w:ascii="Verdana" w:hAnsi="Verdana"/>
        </w:rPr>
        <w:t xml:space="preserve">In value terms, the record so far was in May, when transactions worth Rs 29.9 trillion were recorded. Compared with the same period last year, UPI transaction volume rose 22 per cent in August, while value increased 20 per </w:t>
      </w:r>
      <w:proofErr w:type="spellStart"/>
      <w:proofErr w:type="gramStart"/>
      <w:r w:rsidRPr="001C6C44">
        <w:rPr>
          <w:rFonts w:ascii="Verdana" w:hAnsi="Verdana"/>
        </w:rPr>
        <w:t>cent.Daily</w:t>
      </w:r>
      <w:proofErr w:type="spellEnd"/>
      <w:proofErr w:type="gramEnd"/>
      <w:r w:rsidRPr="001C6C44">
        <w:rPr>
          <w:rFonts w:ascii="Verdana" w:hAnsi="Verdana"/>
        </w:rPr>
        <w:t xml:space="preserve"> transactions in August rose to 791 million in volume from 763 million in July. </w:t>
      </w:r>
    </w:p>
    <w:p w14:paraId="0C3E021C" w14:textId="77777777" w:rsidR="00FF4602" w:rsidRPr="00FF4602" w:rsidRDefault="001C6C44" w:rsidP="00FF4602">
      <w:pPr>
        <w:pStyle w:val="NoSpacing"/>
        <w:numPr>
          <w:ilvl w:val="0"/>
          <w:numId w:val="19"/>
        </w:numPr>
        <w:rPr>
          <w:rFonts w:ascii="Verdana" w:hAnsi="Verdana"/>
          <w:u w:val="single"/>
        </w:rPr>
      </w:pPr>
      <w:r w:rsidRPr="00FF4602">
        <w:rPr>
          <w:rFonts w:ascii="Verdana" w:hAnsi="Verdana"/>
          <w:u w:val="single"/>
        </w:rPr>
        <w:t>In value terms, daily transactions stood at Rs.96,205 crore in August, compared with Rs.96,383 crore in July. Immediate Payment Service (IMPS) transactions declined by over 1 per cent to 360 million in August, compared with 364 million in July.</w:t>
      </w:r>
    </w:p>
    <w:p w14:paraId="421A1B27" w14:textId="77777777" w:rsidR="00FF4602" w:rsidRDefault="001C6C44" w:rsidP="00FF4602">
      <w:pPr>
        <w:pStyle w:val="NoSpacing"/>
        <w:numPr>
          <w:ilvl w:val="0"/>
          <w:numId w:val="19"/>
        </w:numPr>
        <w:rPr>
          <w:rFonts w:ascii="Verdana" w:hAnsi="Verdana"/>
          <w:u w:val="single"/>
        </w:rPr>
      </w:pPr>
      <w:r w:rsidRPr="00FF4602">
        <w:rPr>
          <w:rFonts w:ascii="Verdana" w:hAnsi="Verdana"/>
          <w:u w:val="single"/>
        </w:rPr>
        <w:t xml:space="preserve">In value terms, IMPS transactions also declined 1 per cent to Rs7.04 trillion from July. In June, IMPS transactions stood at 354 million in volume and Rs 6.77 trillion in value. </w:t>
      </w:r>
    </w:p>
    <w:p w14:paraId="354895A1" w14:textId="53AD8026" w:rsidR="001C6C44" w:rsidRPr="00FF4602" w:rsidRDefault="001C6C44" w:rsidP="00FF4602">
      <w:pPr>
        <w:pStyle w:val="NoSpacing"/>
        <w:numPr>
          <w:ilvl w:val="0"/>
          <w:numId w:val="19"/>
        </w:numPr>
        <w:rPr>
          <w:rFonts w:ascii="Verdana" w:hAnsi="Verdana"/>
          <w:u w:val="single"/>
        </w:rPr>
      </w:pPr>
      <w:r w:rsidRPr="00FF4602">
        <w:rPr>
          <w:rFonts w:ascii="Verdana" w:hAnsi="Verdana"/>
          <w:u w:val="single"/>
        </w:rPr>
        <w:t>The number of daily transactions rose from 11.21 million in July to 11.32 million in August, while their value increased marginally from Rs.230 crore to Rs.232 crore during the same period.</w:t>
      </w:r>
    </w:p>
    <w:p w14:paraId="56E21372" w14:textId="77777777" w:rsidR="00E87066" w:rsidRDefault="00E87066" w:rsidP="0043674B">
      <w:pPr>
        <w:pStyle w:val="NoSpacing"/>
        <w:rPr>
          <w:rFonts w:ascii="Verdana" w:hAnsi="Verdana"/>
        </w:rPr>
      </w:pPr>
    </w:p>
    <w:p w14:paraId="05CF6CE4" w14:textId="77777777" w:rsidR="001C6C44" w:rsidRDefault="001C6C44" w:rsidP="0043674B">
      <w:pPr>
        <w:pStyle w:val="NoSpacing"/>
        <w:rPr>
          <w:rFonts w:ascii="Verdana" w:hAnsi="Verdana"/>
        </w:rPr>
      </w:pPr>
    </w:p>
    <w:p w14:paraId="3959F51A" w14:textId="77777777" w:rsidR="001C6C44" w:rsidRDefault="001C6C44" w:rsidP="0043674B">
      <w:pPr>
        <w:pStyle w:val="NoSpacing"/>
        <w:rPr>
          <w:rFonts w:ascii="Verdana" w:hAnsi="Verdana"/>
        </w:rPr>
      </w:pPr>
    </w:p>
    <w:p w14:paraId="25189B0D" w14:textId="77777777" w:rsidR="001C6C44" w:rsidRDefault="001C6C44" w:rsidP="0043674B">
      <w:pPr>
        <w:pStyle w:val="NoSpacing"/>
        <w:rPr>
          <w:rFonts w:ascii="Verdana" w:hAnsi="Verdana"/>
        </w:rPr>
      </w:pPr>
    </w:p>
    <w:p w14:paraId="02311F60" w14:textId="2D404646" w:rsidR="00874518" w:rsidRPr="00874518" w:rsidRDefault="00874518" w:rsidP="00874518">
      <w:pPr>
        <w:pStyle w:val="NoSpacing"/>
        <w:rPr>
          <w:rFonts w:ascii="Verdana" w:hAnsi="Verdana"/>
        </w:rPr>
      </w:pPr>
      <w:r w:rsidRPr="00874518">
        <w:rPr>
          <w:rFonts w:ascii="Verdana" w:hAnsi="Verdana"/>
        </w:rPr>
        <w:t>2. Which of the following banks received board approval to establish a representative office in Dubai to expand its overseas operations in September 2026?</w:t>
      </w:r>
    </w:p>
    <w:p w14:paraId="318D46C5" w14:textId="77777777" w:rsidR="00874518" w:rsidRPr="00874518" w:rsidRDefault="00874518" w:rsidP="00874518">
      <w:pPr>
        <w:pStyle w:val="NoSpacing"/>
        <w:rPr>
          <w:rFonts w:ascii="Verdana" w:hAnsi="Verdana"/>
        </w:rPr>
      </w:pPr>
      <w:r w:rsidRPr="00874518">
        <w:rPr>
          <w:rFonts w:ascii="Verdana" w:hAnsi="Verdana"/>
        </w:rPr>
        <w:t>(1) Canara Bank</w:t>
      </w:r>
    </w:p>
    <w:p w14:paraId="13E0C372" w14:textId="77777777" w:rsidR="00874518" w:rsidRPr="00874518" w:rsidRDefault="00874518" w:rsidP="00874518">
      <w:pPr>
        <w:pStyle w:val="NoSpacing"/>
        <w:rPr>
          <w:rFonts w:ascii="Verdana" w:hAnsi="Verdana"/>
        </w:rPr>
      </w:pPr>
      <w:r w:rsidRPr="00874518">
        <w:rPr>
          <w:rFonts w:ascii="Verdana" w:hAnsi="Verdana"/>
        </w:rPr>
        <w:t>(2) Punjab National Bank</w:t>
      </w:r>
    </w:p>
    <w:p w14:paraId="30B6A8A8" w14:textId="77777777" w:rsidR="00874518" w:rsidRPr="00874518" w:rsidRDefault="00874518" w:rsidP="00874518">
      <w:pPr>
        <w:pStyle w:val="NoSpacing"/>
        <w:rPr>
          <w:rFonts w:ascii="Verdana" w:hAnsi="Verdana"/>
        </w:rPr>
      </w:pPr>
      <w:r w:rsidRPr="00874518">
        <w:rPr>
          <w:rFonts w:ascii="Verdana" w:hAnsi="Verdana"/>
        </w:rPr>
        <w:t>(3) Indian Bank</w:t>
      </w:r>
    </w:p>
    <w:p w14:paraId="6A71105E" w14:textId="77777777" w:rsidR="00874518" w:rsidRPr="00874518" w:rsidRDefault="00874518" w:rsidP="00874518">
      <w:pPr>
        <w:pStyle w:val="NoSpacing"/>
        <w:rPr>
          <w:rFonts w:ascii="Verdana" w:hAnsi="Verdana"/>
        </w:rPr>
      </w:pPr>
      <w:r w:rsidRPr="00874518">
        <w:rPr>
          <w:rFonts w:ascii="Verdana" w:hAnsi="Verdana"/>
        </w:rPr>
        <w:t>(4) Bank of Baroda</w:t>
      </w:r>
    </w:p>
    <w:p w14:paraId="0E8DD01A" w14:textId="77777777" w:rsidR="00874518" w:rsidRPr="00874518" w:rsidRDefault="00874518" w:rsidP="00874518">
      <w:pPr>
        <w:pStyle w:val="NoSpacing"/>
        <w:rPr>
          <w:rFonts w:ascii="Verdana" w:hAnsi="Verdana"/>
        </w:rPr>
      </w:pPr>
      <w:r w:rsidRPr="00874518">
        <w:rPr>
          <w:rFonts w:ascii="Verdana" w:hAnsi="Verdana"/>
        </w:rPr>
        <w:t>(5) Union Bank of India</w:t>
      </w:r>
    </w:p>
    <w:p w14:paraId="717522C6" w14:textId="77777777" w:rsidR="00874518" w:rsidRPr="00874518" w:rsidRDefault="00874518" w:rsidP="00874518">
      <w:pPr>
        <w:pStyle w:val="NoSpacing"/>
        <w:rPr>
          <w:rFonts w:ascii="Verdana" w:hAnsi="Verdana"/>
        </w:rPr>
      </w:pPr>
      <w:r w:rsidRPr="00874518">
        <w:rPr>
          <w:rFonts w:ascii="Verdana" w:hAnsi="Verdana"/>
        </w:rPr>
        <w:t>Answer Key - 3</w:t>
      </w:r>
    </w:p>
    <w:p w14:paraId="0AEB21CC" w14:textId="77777777" w:rsidR="00FF4602" w:rsidRDefault="00874518" w:rsidP="00874518">
      <w:pPr>
        <w:pStyle w:val="NoSpacing"/>
        <w:rPr>
          <w:rFonts w:ascii="Verdana" w:hAnsi="Verdana"/>
        </w:rPr>
      </w:pPr>
      <w:r w:rsidRPr="00874518">
        <w:rPr>
          <w:rFonts w:ascii="Verdana" w:hAnsi="Verdana"/>
        </w:rPr>
        <w:t xml:space="preserve">Solution - </w:t>
      </w:r>
      <w:r w:rsidRPr="00FF4602">
        <w:rPr>
          <w:rFonts w:ascii="Verdana" w:hAnsi="Verdana"/>
          <w:b/>
          <w:bCs/>
        </w:rPr>
        <w:t>Indian Bank</w:t>
      </w:r>
      <w:r w:rsidRPr="00874518">
        <w:rPr>
          <w:rFonts w:ascii="Verdana" w:hAnsi="Verdana"/>
        </w:rPr>
        <w:t xml:space="preserve"> has received board approval to open a representative office in Dubai, as it seeks to expand its overseas operations, leveraging the large Indian diaspora across West Asia. </w:t>
      </w:r>
    </w:p>
    <w:p w14:paraId="760F2427" w14:textId="77777777" w:rsidR="00FF4602" w:rsidRDefault="00874518" w:rsidP="00FF4602">
      <w:pPr>
        <w:pStyle w:val="NoSpacing"/>
        <w:numPr>
          <w:ilvl w:val="0"/>
          <w:numId w:val="20"/>
        </w:numPr>
        <w:rPr>
          <w:rFonts w:ascii="Verdana" w:hAnsi="Verdana"/>
        </w:rPr>
      </w:pPr>
      <w:r w:rsidRPr="00874518">
        <w:rPr>
          <w:rFonts w:ascii="Verdana" w:hAnsi="Verdana"/>
        </w:rPr>
        <w:t xml:space="preserve">Currently, the bank has a full-service international branch in Singapore and branches in Colombo and Jaffna (Sri Lanka). </w:t>
      </w:r>
    </w:p>
    <w:p w14:paraId="77109A8D" w14:textId="77777777" w:rsidR="00FF4602" w:rsidRDefault="00874518" w:rsidP="00FF4602">
      <w:pPr>
        <w:pStyle w:val="NoSpacing"/>
        <w:numPr>
          <w:ilvl w:val="0"/>
          <w:numId w:val="20"/>
        </w:numPr>
        <w:rPr>
          <w:rFonts w:ascii="Verdana" w:hAnsi="Verdana"/>
        </w:rPr>
      </w:pPr>
      <w:r w:rsidRPr="00874518">
        <w:rPr>
          <w:rFonts w:ascii="Verdana" w:hAnsi="Verdana"/>
        </w:rPr>
        <w:lastRenderedPageBreak/>
        <w:t xml:space="preserve">Indian Bank plans to add 100 branches this year with a primary focus on increasing the bank's presence in the central and western parts of the </w:t>
      </w:r>
      <w:proofErr w:type="spellStart"/>
      <w:proofErr w:type="gramStart"/>
      <w:r w:rsidRPr="00874518">
        <w:rPr>
          <w:rFonts w:ascii="Verdana" w:hAnsi="Verdana"/>
        </w:rPr>
        <w:t>country.The</w:t>
      </w:r>
      <w:proofErr w:type="spellEnd"/>
      <w:proofErr w:type="gramEnd"/>
      <w:r w:rsidRPr="00874518">
        <w:rPr>
          <w:rFonts w:ascii="Verdana" w:hAnsi="Verdana"/>
        </w:rPr>
        <w:t xml:space="preserve"> bank had 6,003 domestic branches as of June 30, 2026.</w:t>
      </w:r>
    </w:p>
    <w:p w14:paraId="35C40203" w14:textId="3DEAE2EE" w:rsidR="00874518" w:rsidRPr="00FF4602" w:rsidRDefault="00874518" w:rsidP="00FF4602">
      <w:pPr>
        <w:pStyle w:val="NoSpacing"/>
        <w:numPr>
          <w:ilvl w:val="0"/>
          <w:numId w:val="20"/>
        </w:numPr>
        <w:rPr>
          <w:rFonts w:ascii="Verdana" w:hAnsi="Verdana"/>
          <w:u w:val="single"/>
        </w:rPr>
      </w:pPr>
      <w:r w:rsidRPr="00FF4602">
        <w:rPr>
          <w:rFonts w:ascii="Verdana" w:hAnsi="Verdana"/>
          <w:u w:val="single"/>
        </w:rPr>
        <w:t>The seventh-biggest public sector bank enhanced its presence in the eastern region and Uttar Pradesh with the amalgamation of Allahabad Bank in 2020</w:t>
      </w:r>
    </w:p>
    <w:p w14:paraId="0E945721" w14:textId="7170E933" w:rsidR="001C6C44" w:rsidRDefault="001C6C44" w:rsidP="0043674B">
      <w:pPr>
        <w:pStyle w:val="NoSpacing"/>
        <w:rPr>
          <w:rFonts w:ascii="Verdana" w:hAnsi="Verdana"/>
        </w:rPr>
      </w:pPr>
    </w:p>
    <w:p w14:paraId="4384A119" w14:textId="77777777" w:rsidR="00F51A5C" w:rsidRDefault="00F51A5C" w:rsidP="0043674B">
      <w:pPr>
        <w:pStyle w:val="NoSpacing"/>
        <w:rPr>
          <w:rFonts w:ascii="Verdana" w:hAnsi="Verdana"/>
        </w:rPr>
      </w:pPr>
    </w:p>
    <w:p w14:paraId="1A7369DA" w14:textId="77777777" w:rsidR="00874518" w:rsidRDefault="00874518" w:rsidP="0043674B">
      <w:pPr>
        <w:pStyle w:val="NoSpacing"/>
        <w:rPr>
          <w:rFonts w:ascii="Verdana" w:hAnsi="Verdana"/>
        </w:rPr>
      </w:pPr>
    </w:p>
    <w:p w14:paraId="64FB627B" w14:textId="5D8D7382" w:rsidR="00F51A5C" w:rsidRPr="00F51A5C" w:rsidRDefault="00F51A5C" w:rsidP="00F51A5C">
      <w:pPr>
        <w:pStyle w:val="NoSpacing"/>
        <w:rPr>
          <w:rFonts w:ascii="Verdana" w:hAnsi="Verdana"/>
        </w:rPr>
      </w:pPr>
      <w:r>
        <w:rPr>
          <w:rFonts w:ascii="Verdana" w:hAnsi="Verdana"/>
        </w:rPr>
        <w:t>3</w:t>
      </w:r>
      <w:r w:rsidRPr="00F51A5C">
        <w:rPr>
          <w:rFonts w:ascii="Verdana" w:hAnsi="Verdana"/>
        </w:rPr>
        <w:t>. Which of the following was not among the major announcements or focus areas highlighted at the 7th Global Fintech Fest (GFF) in September 2026?</w:t>
      </w:r>
    </w:p>
    <w:p w14:paraId="1AFDEAEB" w14:textId="77777777" w:rsidR="00F51A5C" w:rsidRPr="00F51A5C" w:rsidRDefault="00F51A5C" w:rsidP="00F51A5C">
      <w:pPr>
        <w:pStyle w:val="NoSpacing"/>
        <w:rPr>
          <w:rFonts w:ascii="Verdana" w:hAnsi="Verdana"/>
        </w:rPr>
      </w:pPr>
      <w:r w:rsidRPr="00F51A5C">
        <w:rPr>
          <w:rFonts w:ascii="Verdana" w:hAnsi="Verdana"/>
        </w:rPr>
        <w:t>(1) UPI Credit for KCC and MUDRA Borrowers</w:t>
      </w:r>
    </w:p>
    <w:p w14:paraId="1A29F1DF" w14:textId="77777777" w:rsidR="00F51A5C" w:rsidRPr="00F51A5C" w:rsidRDefault="00F51A5C" w:rsidP="00F51A5C">
      <w:pPr>
        <w:pStyle w:val="NoSpacing"/>
        <w:rPr>
          <w:rFonts w:ascii="Verdana" w:hAnsi="Verdana"/>
        </w:rPr>
      </w:pPr>
      <w:r w:rsidRPr="00F51A5C">
        <w:rPr>
          <w:rFonts w:ascii="Verdana" w:hAnsi="Verdana"/>
        </w:rPr>
        <w:t>(2) Maharashtra's Tokenised State Vision</w:t>
      </w:r>
    </w:p>
    <w:p w14:paraId="5630A9D7" w14:textId="77777777" w:rsidR="00F51A5C" w:rsidRPr="00F51A5C" w:rsidRDefault="00F51A5C" w:rsidP="00F51A5C">
      <w:pPr>
        <w:pStyle w:val="NoSpacing"/>
        <w:rPr>
          <w:rFonts w:ascii="Verdana" w:hAnsi="Verdana"/>
        </w:rPr>
      </w:pPr>
      <w:r w:rsidRPr="00F51A5C">
        <w:rPr>
          <w:rFonts w:ascii="Verdana" w:hAnsi="Verdana"/>
        </w:rPr>
        <w:t>(3) RBI's Vision for Fintech</w:t>
      </w:r>
    </w:p>
    <w:p w14:paraId="23F06EEE" w14:textId="77777777" w:rsidR="00F51A5C" w:rsidRPr="00F51A5C" w:rsidRDefault="00F51A5C" w:rsidP="00F51A5C">
      <w:pPr>
        <w:pStyle w:val="NoSpacing"/>
        <w:rPr>
          <w:rFonts w:ascii="Verdana" w:hAnsi="Verdana"/>
        </w:rPr>
      </w:pPr>
      <w:r w:rsidRPr="00F51A5C">
        <w:rPr>
          <w:rFonts w:ascii="Verdana" w:hAnsi="Verdana"/>
        </w:rPr>
        <w:t>(4) Expansion of UPI to more countries</w:t>
      </w:r>
    </w:p>
    <w:p w14:paraId="59DC616C" w14:textId="77777777" w:rsidR="00F51A5C" w:rsidRPr="00F51A5C" w:rsidRDefault="00F51A5C" w:rsidP="00F51A5C">
      <w:pPr>
        <w:pStyle w:val="NoSpacing"/>
        <w:rPr>
          <w:rFonts w:ascii="Verdana" w:hAnsi="Verdana"/>
        </w:rPr>
      </w:pPr>
      <w:r w:rsidRPr="00F51A5C">
        <w:rPr>
          <w:rFonts w:ascii="Verdana" w:hAnsi="Verdana"/>
        </w:rPr>
        <w:t>(5) Nationalisation of Private Sector Banks</w:t>
      </w:r>
    </w:p>
    <w:p w14:paraId="76925894" w14:textId="77777777" w:rsidR="00F51A5C" w:rsidRPr="00F51A5C" w:rsidRDefault="00F51A5C" w:rsidP="00F51A5C">
      <w:pPr>
        <w:pStyle w:val="NoSpacing"/>
        <w:rPr>
          <w:rFonts w:ascii="Verdana" w:hAnsi="Verdana"/>
        </w:rPr>
      </w:pPr>
      <w:r w:rsidRPr="00F51A5C">
        <w:rPr>
          <w:rFonts w:ascii="Verdana" w:hAnsi="Verdana"/>
        </w:rPr>
        <w:t>Answer Key - 5</w:t>
      </w:r>
    </w:p>
    <w:p w14:paraId="675D18A1" w14:textId="77777777" w:rsidR="00F51A5C" w:rsidRPr="00F51A5C" w:rsidRDefault="00F51A5C" w:rsidP="00F51A5C">
      <w:pPr>
        <w:pStyle w:val="NoSpacing"/>
        <w:rPr>
          <w:rFonts w:ascii="Verdana" w:hAnsi="Verdana"/>
        </w:rPr>
      </w:pPr>
      <w:r w:rsidRPr="00F51A5C">
        <w:rPr>
          <w:rFonts w:ascii="Verdana" w:hAnsi="Verdana"/>
        </w:rPr>
        <w:t>Solution - The 7th Global Fintech Fest (GFF) 2026 is the world's largest annual fintech conference, held from 9'11 September 2026 at the Jio World Centre, Mumbai. The event brings together policymakers, central banks, fintech companies, banks, startups, investors, regulators, and technology leaders from across the world to discuss the future of digital finance. Organisers: Payments Council of India (PCI), National Payments Corporation of India (NPCI), and Fintech Convergence Council (FCC) Theme: "Potential to Impact: Agentic AI ' Tokenisation ' Quantum" The three focus technologies are:</w:t>
      </w:r>
    </w:p>
    <w:p w14:paraId="7986C3DB" w14:textId="77777777" w:rsidR="00F51A5C" w:rsidRPr="00F51A5C" w:rsidRDefault="00F51A5C" w:rsidP="00F51A5C">
      <w:pPr>
        <w:pStyle w:val="NoSpacing"/>
        <w:numPr>
          <w:ilvl w:val="0"/>
          <w:numId w:val="1"/>
        </w:numPr>
        <w:rPr>
          <w:rFonts w:ascii="Verdana" w:hAnsi="Verdana"/>
        </w:rPr>
      </w:pPr>
      <w:r w:rsidRPr="00F51A5C">
        <w:rPr>
          <w:rFonts w:ascii="Verdana" w:hAnsi="Verdana"/>
        </w:rPr>
        <w:t>Agentic AI ' AI systems capable of making decisions and completing financial tasks autonomously.</w:t>
      </w:r>
    </w:p>
    <w:p w14:paraId="4214B3ED" w14:textId="77777777" w:rsidR="00F51A5C" w:rsidRPr="00F51A5C" w:rsidRDefault="00F51A5C" w:rsidP="00F51A5C">
      <w:pPr>
        <w:pStyle w:val="NoSpacing"/>
        <w:numPr>
          <w:ilvl w:val="0"/>
          <w:numId w:val="1"/>
        </w:numPr>
        <w:rPr>
          <w:rFonts w:ascii="Verdana" w:hAnsi="Verdana"/>
        </w:rPr>
      </w:pPr>
      <w:r w:rsidRPr="00F51A5C">
        <w:rPr>
          <w:rFonts w:ascii="Verdana" w:hAnsi="Verdana"/>
        </w:rPr>
        <w:t>Tokenisation ' Converting real-world assets and financial credentials into secure digital tokens.</w:t>
      </w:r>
    </w:p>
    <w:p w14:paraId="2F475F3E" w14:textId="77777777" w:rsidR="00F51A5C" w:rsidRPr="00F51A5C" w:rsidRDefault="00F51A5C" w:rsidP="00F51A5C">
      <w:pPr>
        <w:pStyle w:val="NoSpacing"/>
        <w:numPr>
          <w:ilvl w:val="0"/>
          <w:numId w:val="1"/>
        </w:numPr>
        <w:rPr>
          <w:rFonts w:ascii="Verdana" w:hAnsi="Verdana"/>
        </w:rPr>
      </w:pPr>
      <w:r w:rsidRPr="00F51A5C">
        <w:rPr>
          <w:rFonts w:ascii="Verdana" w:hAnsi="Verdana"/>
        </w:rPr>
        <w:t>Quantum Technologies ' Exploring future applications in cybersecurity, encryption, and financial computing.</w:t>
      </w:r>
    </w:p>
    <w:p w14:paraId="601DA6B0" w14:textId="77777777" w:rsidR="00F51A5C" w:rsidRPr="00F51A5C" w:rsidRDefault="00F51A5C" w:rsidP="00F51A5C">
      <w:pPr>
        <w:pStyle w:val="NoSpacing"/>
        <w:rPr>
          <w:rFonts w:ascii="Verdana" w:hAnsi="Verdana"/>
        </w:rPr>
      </w:pPr>
      <w:r w:rsidRPr="00F51A5C">
        <w:rPr>
          <w:rFonts w:ascii="Verdana" w:hAnsi="Verdana"/>
          <w:b/>
          <w:bCs/>
        </w:rPr>
        <w:t>1. Global Expansion of UPI</w:t>
      </w:r>
      <w:r w:rsidRPr="00F51A5C">
        <w:rPr>
          <w:rFonts w:ascii="Verdana" w:hAnsi="Verdana"/>
        </w:rPr>
        <w:t> The Prime Minister called for integrating UPI with more countries' payment systems.</w:t>
      </w:r>
    </w:p>
    <w:p w14:paraId="6C908D9E" w14:textId="77777777" w:rsidR="00F51A5C" w:rsidRPr="00F51A5C" w:rsidRDefault="00F51A5C" w:rsidP="00F51A5C">
      <w:pPr>
        <w:pStyle w:val="NoSpacing"/>
        <w:numPr>
          <w:ilvl w:val="0"/>
          <w:numId w:val="2"/>
        </w:numPr>
        <w:rPr>
          <w:rFonts w:ascii="Verdana" w:hAnsi="Verdana"/>
        </w:rPr>
      </w:pPr>
      <w:r w:rsidRPr="00F51A5C">
        <w:rPr>
          <w:rFonts w:ascii="Verdana" w:hAnsi="Verdana"/>
        </w:rPr>
        <w:t>UPI currently operates in 11 countries, including Singapore, UAE, France, and Nepal.</w:t>
      </w:r>
    </w:p>
    <w:p w14:paraId="0095E4E2" w14:textId="77777777" w:rsidR="00F51A5C" w:rsidRPr="00F51A5C" w:rsidRDefault="00F51A5C" w:rsidP="00F51A5C">
      <w:pPr>
        <w:pStyle w:val="NoSpacing"/>
        <w:numPr>
          <w:ilvl w:val="0"/>
          <w:numId w:val="2"/>
        </w:numPr>
        <w:rPr>
          <w:rFonts w:ascii="Verdana" w:hAnsi="Verdana"/>
        </w:rPr>
      </w:pPr>
      <w:r w:rsidRPr="00F51A5C">
        <w:rPr>
          <w:rFonts w:ascii="Verdana" w:hAnsi="Verdana"/>
        </w:rPr>
        <w:t>It has become the world's largest retail digital payment system by transaction volume.</w:t>
      </w:r>
    </w:p>
    <w:p w14:paraId="117A5698" w14:textId="77777777" w:rsidR="00F51A5C" w:rsidRPr="00F51A5C" w:rsidRDefault="00F51A5C" w:rsidP="00F51A5C">
      <w:pPr>
        <w:pStyle w:val="NoSpacing"/>
        <w:numPr>
          <w:ilvl w:val="0"/>
          <w:numId w:val="2"/>
        </w:numPr>
        <w:rPr>
          <w:rFonts w:ascii="Verdana" w:hAnsi="Verdana"/>
        </w:rPr>
      </w:pPr>
      <w:r w:rsidRPr="00F51A5C">
        <w:rPr>
          <w:rFonts w:ascii="Verdana" w:hAnsi="Verdana"/>
        </w:rPr>
        <w:t>He emphasized reducing remittance costs and making international payments easier for Indians abroad and global businesses.</w:t>
      </w:r>
    </w:p>
    <w:p w14:paraId="1D58CA4E" w14:textId="77777777" w:rsidR="00F51A5C" w:rsidRPr="00F51A5C" w:rsidRDefault="00F51A5C" w:rsidP="00F51A5C">
      <w:pPr>
        <w:pStyle w:val="NoSpacing"/>
        <w:rPr>
          <w:rFonts w:ascii="Verdana" w:hAnsi="Verdana"/>
        </w:rPr>
      </w:pPr>
      <w:r w:rsidRPr="00F51A5C">
        <w:rPr>
          <w:rFonts w:ascii="Verdana" w:hAnsi="Verdana"/>
          <w:b/>
          <w:bCs/>
        </w:rPr>
        <w:t>2. Technology for Real Impact</w:t>
      </w:r>
      <w:r w:rsidRPr="00F51A5C">
        <w:rPr>
          <w:rFonts w:ascii="Verdana" w:hAnsi="Verdana"/>
        </w:rPr>
        <w:t> PM Modi stressed that fintech should solve everyday problems rather than merely showcase innovation. He encouraged companies to develop solutions using:</w:t>
      </w:r>
    </w:p>
    <w:p w14:paraId="7255E371" w14:textId="77777777" w:rsidR="00F51A5C" w:rsidRPr="00F51A5C" w:rsidRDefault="00F51A5C" w:rsidP="00F51A5C">
      <w:pPr>
        <w:pStyle w:val="NoSpacing"/>
        <w:numPr>
          <w:ilvl w:val="0"/>
          <w:numId w:val="3"/>
        </w:numPr>
        <w:rPr>
          <w:rFonts w:ascii="Verdana" w:hAnsi="Verdana"/>
        </w:rPr>
      </w:pPr>
      <w:r w:rsidRPr="00F51A5C">
        <w:rPr>
          <w:rFonts w:ascii="Verdana" w:hAnsi="Verdana"/>
        </w:rPr>
        <w:t>Agentic AI</w:t>
      </w:r>
    </w:p>
    <w:p w14:paraId="64036B16" w14:textId="77777777" w:rsidR="00F51A5C" w:rsidRPr="00F51A5C" w:rsidRDefault="00F51A5C" w:rsidP="00F51A5C">
      <w:pPr>
        <w:pStyle w:val="NoSpacing"/>
        <w:numPr>
          <w:ilvl w:val="0"/>
          <w:numId w:val="3"/>
        </w:numPr>
        <w:rPr>
          <w:rFonts w:ascii="Verdana" w:hAnsi="Verdana"/>
        </w:rPr>
      </w:pPr>
      <w:r w:rsidRPr="00F51A5C">
        <w:rPr>
          <w:rFonts w:ascii="Verdana" w:hAnsi="Verdana"/>
        </w:rPr>
        <w:t>Tokenisation</w:t>
      </w:r>
    </w:p>
    <w:p w14:paraId="723004FA" w14:textId="77777777" w:rsidR="00F51A5C" w:rsidRPr="00F51A5C" w:rsidRDefault="00F51A5C" w:rsidP="00F51A5C">
      <w:pPr>
        <w:pStyle w:val="NoSpacing"/>
        <w:numPr>
          <w:ilvl w:val="0"/>
          <w:numId w:val="3"/>
        </w:numPr>
        <w:rPr>
          <w:rFonts w:ascii="Verdana" w:hAnsi="Verdana"/>
        </w:rPr>
      </w:pPr>
      <w:r w:rsidRPr="00F51A5C">
        <w:rPr>
          <w:rFonts w:ascii="Verdana" w:hAnsi="Verdana"/>
        </w:rPr>
        <w:t>Quantum technologies</w:t>
      </w:r>
    </w:p>
    <w:p w14:paraId="297201CD" w14:textId="77777777" w:rsidR="00FF4602" w:rsidRDefault="00F51A5C" w:rsidP="00F51A5C">
      <w:pPr>
        <w:pStyle w:val="NoSpacing"/>
        <w:rPr>
          <w:rFonts w:ascii="Verdana" w:hAnsi="Verdana"/>
        </w:rPr>
      </w:pPr>
      <w:r w:rsidRPr="00F51A5C">
        <w:rPr>
          <w:rFonts w:ascii="Verdana" w:hAnsi="Verdana"/>
        </w:rPr>
        <w:t>to improve banking, payments, and financial inclusion. </w:t>
      </w:r>
    </w:p>
    <w:p w14:paraId="614C761C" w14:textId="77777777" w:rsidR="00FF4602" w:rsidRDefault="00F51A5C" w:rsidP="00F51A5C">
      <w:pPr>
        <w:pStyle w:val="NoSpacing"/>
        <w:rPr>
          <w:rFonts w:ascii="Verdana" w:hAnsi="Verdana"/>
        </w:rPr>
      </w:pPr>
      <w:r w:rsidRPr="00F51A5C">
        <w:rPr>
          <w:rFonts w:ascii="Verdana" w:hAnsi="Verdana"/>
          <w:b/>
          <w:bCs/>
        </w:rPr>
        <w:t>Major Announcements at Global Fintech Fest (GFF) 2026</w:t>
      </w:r>
      <w:r w:rsidRPr="00F51A5C">
        <w:rPr>
          <w:rFonts w:ascii="Verdana" w:hAnsi="Verdana"/>
        </w:rPr>
        <w:t> </w:t>
      </w:r>
    </w:p>
    <w:p w14:paraId="373BF0CB" w14:textId="15BBD0F8" w:rsidR="00F51A5C" w:rsidRPr="00FF4602" w:rsidRDefault="00F51A5C" w:rsidP="00F51A5C">
      <w:pPr>
        <w:pStyle w:val="NoSpacing"/>
        <w:rPr>
          <w:rFonts w:ascii="Verdana" w:hAnsi="Verdana"/>
          <w:u w:val="single"/>
        </w:rPr>
      </w:pPr>
      <w:r w:rsidRPr="00FF4602">
        <w:rPr>
          <w:rFonts w:ascii="Verdana" w:hAnsi="Verdana"/>
          <w:u w:val="single"/>
        </w:rPr>
        <w:t>1. UPI Credit for KCC &amp; MUDRA Borrowers</w:t>
      </w:r>
    </w:p>
    <w:p w14:paraId="11916CE6" w14:textId="77777777" w:rsidR="00F51A5C" w:rsidRPr="00F51A5C" w:rsidRDefault="00F51A5C" w:rsidP="00F51A5C">
      <w:pPr>
        <w:pStyle w:val="NoSpacing"/>
        <w:numPr>
          <w:ilvl w:val="0"/>
          <w:numId w:val="4"/>
        </w:numPr>
        <w:rPr>
          <w:rFonts w:ascii="Verdana" w:hAnsi="Verdana"/>
        </w:rPr>
      </w:pPr>
      <w:r w:rsidRPr="00F51A5C">
        <w:rPr>
          <w:rFonts w:ascii="Verdana" w:hAnsi="Verdana"/>
        </w:rPr>
        <w:t xml:space="preserve">The Department of Financial Services announced that Kisan Credit Card (KCC) and PM MUDRA Yojana borrowers can now use their sanctioned credit limits directly for merchant payments through UPI. This enables farmers and small entrepreneurs to make digital purchases without first </w:t>
      </w:r>
      <w:r w:rsidRPr="00F51A5C">
        <w:rPr>
          <w:rFonts w:ascii="Verdana" w:hAnsi="Verdana"/>
        </w:rPr>
        <w:lastRenderedPageBreak/>
        <w:t>withdrawing cash. The government also expanded Aadhaar-enabled cash deposits and enhanced ATMs as banking access and card-issuance points to improve financial inclusion.</w:t>
      </w:r>
    </w:p>
    <w:p w14:paraId="130B5C2B" w14:textId="77777777" w:rsidR="00F51A5C" w:rsidRPr="00FF4602" w:rsidRDefault="00F51A5C" w:rsidP="00F51A5C">
      <w:pPr>
        <w:pStyle w:val="NoSpacing"/>
        <w:rPr>
          <w:rFonts w:ascii="Verdana" w:hAnsi="Verdana"/>
          <w:u w:val="single"/>
        </w:rPr>
      </w:pPr>
      <w:r w:rsidRPr="00FF4602">
        <w:rPr>
          <w:rFonts w:ascii="Verdana" w:hAnsi="Verdana"/>
          <w:u w:val="single"/>
        </w:rPr>
        <w:t>2. RBI's Vision for Fintech</w:t>
      </w:r>
    </w:p>
    <w:p w14:paraId="35DBA255" w14:textId="77777777" w:rsidR="00F51A5C" w:rsidRPr="00F51A5C" w:rsidRDefault="00F51A5C" w:rsidP="00F51A5C">
      <w:pPr>
        <w:pStyle w:val="NoSpacing"/>
        <w:numPr>
          <w:ilvl w:val="0"/>
          <w:numId w:val="5"/>
        </w:numPr>
        <w:rPr>
          <w:rFonts w:ascii="Verdana" w:hAnsi="Verdana"/>
        </w:rPr>
      </w:pPr>
      <w:r w:rsidRPr="00F51A5C">
        <w:rPr>
          <w:rFonts w:ascii="Verdana" w:hAnsi="Verdana"/>
        </w:rPr>
        <w:t>RBI Governor Sanjay Malhotra described fintech as a bridge connecting every citizen to formal finance. He highlighted the success of UPI, the JAM (Jan Dhan-Aadhaar-Mobile) ecosystem, cash-flow-based lending for MSMEs, the Unified Lending Interface (ULI), and the RBI Regulatory Sandbox for responsible innovation, while stressing cybersecurity and consumer protection.</w:t>
      </w:r>
    </w:p>
    <w:p w14:paraId="45EF6002" w14:textId="77777777" w:rsidR="00F51A5C" w:rsidRPr="00FF4602" w:rsidRDefault="00F51A5C" w:rsidP="00F51A5C">
      <w:pPr>
        <w:pStyle w:val="NoSpacing"/>
        <w:rPr>
          <w:rFonts w:ascii="Verdana" w:hAnsi="Verdana"/>
          <w:u w:val="single"/>
        </w:rPr>
      </w:pPr>
      <w:r w:rsidRPr="00F51A5C">
        <w:rPr>
          <w:rFonts w:ascii="Verdana" w:hAnsi="Verdana"/>
        </w:rPr>
        <w:t xml:space="preserve">3. </w:t>
      </w:r>
      <w:r w:rsidRPr="00FF4602">
        <w:rPr>
          <w:rFonts w:ascii="Verdana" w:hAnsi="Verdana"/>
          <w:u w:val="single"/>
        </w:rPr>
        <w:t>Artificial Intelligence Takes Centre Stage</w:t>
      </w:r>
    </w:p>
    <w:p w14:paraId="0B43115C" w14:textId="77777777" w:rsidR="00F51A5C" w:rsidRPr="00F51A5C" w:rsidRDefault="00F51A5C" w:rsidP="00F51A5C">
      <w:pPr>
        <w:pStyle w:val="NoSpacing"/>
        <w:numPr>
          <w:ilvl w:val="0"/>
          <w:numId w:val="6"/>
        </w:numPr>
        <w:rPr>
          <w:rFonts w:ascii="Verdana" w:hAnsi="Verdana"/>
        </w:rPr>
      </w:pPr>
      <w:r w:rsidRPr="00F51A5C">
        <w:rPr>
          <w:rFonts w:ascii="Verdana" w:hAnsi="Verdana"/>
        </w:rPr>
        <w:t>Rahul Chari (</w:t>
      </w:r>
      <w:proofErr w:type="spellStart"/>
      <w:r w:rsidRPr="00F51A5C">
        <w:rPr>
          <w:rFonts w:ascii="Verdana" w:hAnsi="Verdana"/>
        </w:rPr>
        <w:t>PhonePe</w:t>
      </w:r>
      <w:proofErr w:type="spellEnd"/>
      <w:r w:rsidRPr="00F51A5C">
        <w:rPr>
          <w:rFonts w:ascii="Verdana" w:hAnsi="Verdana"/>
        </w:rPr>
        <w:t>): Spoke on "AI at Population Scale," focusing on conversational AI, multilingual services, and smarter digital payment experiences to bring the next 200'300 million Indians into the digital economy.</w:t>
      </w:r>
    </w:p>
    <w:p w14:paraId="26FDA7BA" w14:textId="77777777" w:rsidR="00F51A5C" w:rsidRPr="00F51A5C" w:rsidRDefault="00F51A5C" w:rsidP="00F51A5C">
      <w:pPr>
        <w:pStyle w:val="NoSpacing"/>
        <w:numPr>
          <w:ilvl w:val="0"/>
          <w:numId w:val="6"/>
        </w:numPr>
        <w:rPr>
          <w:rFonts w:ascii="Verdana" w:hAnsi="Verdana"/>
        </w:rPr>
      </w:pPr>
      <w:r w:rsidRPr="00F51A5C">
        <w:rPr>
          <w:rFonts w:ascii="Verdana" w:hAnsi="Verdana"/>
        </w:rPr>
        <w:t>Amitabh Chaudhry (Axis Bank): Said AI will make banking more personalized and improve customer service while requiring workforce reskilling rather than replacing jobs.</w:t>
      </w:r>
    </w:p>
    <w:p w14:paraId="6C1851FA" w14:textId="77777777" w:rsidR="00F51A5C" w:rsidRPr="00F51A5C" w:rsidRDefault="00F51A5C" w:rsidP="00F51A5C">
      <w:pPr>
        <w:pStyle w:val="NoSpacing"/>
        <w:rPr>
          <w:rFonts w:ascii="Verdana" w:hAnsi="Verdana"/>
        </w:rPr>
      </w:pPr>
      <w:r w:rsidRPr="00F51A5C">
        <w:rPr>
          <w:rFonts w:ascii="Verdana" w:hAnsi="Verdana"/>
        </w:rPr>
        <w:t xml:space="preserve">4. </w:t>
      </w:r>
      <w:r w:rsidRPr="00FF4602">
        <w:rPr>
          <w:rFonts w:ascii="Verdana" w:hAnsi="Verdana"/>
          <w:u w:val="single"/>
        </w:rPr>
        <w:t>Cybersecurity Becomes a Priority</w:t>
      </w:r>
    </w:p>
    <w:p w14:paraId="7C0DC1A1" w14:textId="77777777" w:rsidR="00F51A5C" w:rsidRPr="00F51A5C" w:rsidRDefault="00F51A5C" w:rsidP="00F51A5C">
      <w:pPr>
        <w:pStyle w:val="NoSpacing"/>
        <w:numPr>
          <w:ilvl w:val="0"/>
          <w:numId w:val="7"/>
        </w:numPr>
        <w:rPr>
          <w:rFonts w:ascii="Verdana" w:hAnsi="Verdana"/>
        </w:rPr>
      </w:pPr>
      <w:r w:rsidRPr="00F51A5C">
        <w:rPr>
          <w:rFonts w:ascii="Verdana" w:hAnsi="Verdana"/>
        </w:rPr>
        <w:t>Bank of Baroda MD &amp; CEO Debadatta Chand announced higher investment in technology and cybersecurity to tackle rising cyber threats and expand AI-powered banking services.</w:t>
      </w:r>
    </w:p>
    <w:p w14:paraId="36CA2737" w14:textId="77777777" w:rsidR="00F51A5C" w:rsidRPr="00FF4602" w:rsidRDefault="00F51A5C" w:rsidP="00F51A5C">
      <w:pPr>
        <w:pStyle w:val="NoSpacing"/>
        <w:rPr>
          <w:rFonts w:ascii="Verdana" w:hAnsi="Verdana"/>
          <w:u w:val="single"/>
        </w:rPr>
      </w:pPr>
      <w:r w:rsidRPr="00FF4602">
        <w:rPr>
          <w:rFonts w:ascii="Verdana" w:hAnsi="Verdana"/>
          <w:u w:val="single"/>
        </w:rPr>
        <w:t>5. Maharashtra's Tokenised State Vision</w:t>
      </w:r>
    </w:p>
    <w:p w14:paraId="044F27D9" w14:textId="77777777" w:rsidR="00F51A5C" w:rsidRPr="00F51A5C" w:rsidRDefault="00F51A5C" w:rsidP="00F51A5C">
      <w:pPr>
        <w:pStyle w:val="NoSpacing"/>
        <w:numPr>
          <w:ilvl w:val="0"/>
          <w:numId w:val="8"/>
        </w:numPr>
        <w:rPr>
          <w:rFonts w:ascii="Verdana" w:hAnsi="Verdana"/>
        </w:rPr>
      </w:pPr>
      <w:r w:rsidRPr="00F51A5C">
        <w:rPr>
          <w:rFonts w:ascii="Verdana" w:hAnsi="Verdana"/>
        </w:rPr>
        <w:t>Maharashtra Chief Minister Devendra Fadnavis announced the vision of making Maharashtra India's first "tokenised state," using tokenisation technology to enable secure digital transactions, improve transparency, and strengthen governance.</w:t>
      </w:r>
    </w:p>
    <w:p w14:paraId="6BB87284" w14:textId="77777777" w:rsidR="00F51A5C" w:rsidRPr="00F51A5C" w:rsidRDefault="00F51A5C" w:rsidP="00F51A5C">
      <w:pPr>
        <w:pStyle w:val="NoSpacing"/>
        <w:numPr>
          <w:ilvl w:val="0"/>
          <w:numId w:val="8"/>
        </w:numPr>
        <w:rPr>
          <w:rFonts w:ascii="Verdana" w:hAnsi="Verdana"/>
        </w:rPr>
      </w:pPr>
      <w:r w:rsidRPr="00F51A5C">
        <w:rPr>
          <w:rFonts w:ascii="Verdana" w:hAnsi="Verdana"/>
        </w:rPr>
        <w:t>GFF 2026 brought together central banks, regulators, fintech companies, startups, investors, and international financial institutions from over 70 countries, with participation from organizations such as the Bank for International Settlements (BIS), the Central Bank of Seychelles, the RBI, and the Government of India.</w:t>
      </w:r>
    </w:p>
    <w:p w14:paraId="066D7286" w14:textId="77777777" w:rsidR="00874518" w:rsidRDefault="00874518" w:rsidP="0043674B">
      <w:pPr>
        <w:pStyle w:val="NoSpacing"/>
        <w:rPr>
          <w:rFonts w:ascii="Verdana" w:hAnsi="Verdana"/>
        </w:rPr>
      </w:pPr>
    </w:p>
    <w:p w14:paraId="711D8F0E" w14:textId="77777777" w:rsidR="00F51A5C" w:rsidRDefault="00F51A5C" w:rsidP="0043674B">
      <w:pPr>
        <w:pStyle w:val="NoSpacing"/>
        <w:rPr>
          <w:rFonts w:ascii="Verdana" w:hAnsi="Verdana"/>
        </w:rPr>
      </w:pPr>
    </w:p>
    <w:p w14:paraId="7DE4C927" w14:textId="77777777" w:rsidR="00F51A5C" w:rsidRDefault="00F51A5C" w:rsidP="0043674B">
      <w:pPr>
        <w:pStyle w:val="NoSpacing"/>
        <w:rPr>
          <w:rFonts w:ascii="Verdana" w:hAnsi="Verdana"/>
        </w:rPr>
      </w:pPr>
    </w:p>
    <w:p w14:paraId="5A5DB0E2" w14:textId="70732A73" w:rsidR="00F9217C" w:rsidRPr="00F9217C" w:rsidRDefault="00F9217C" w:rsidP="00F9217C">
      <w:pPr>
        <w:pStyle w:val="NoSpacing"/>
        <w:rPr>
          <w:rFonts w:ascii="Verdana" w:hAnsi="Verdana"/>
        </w:rPr>
      </w:pPr>
      <w:r>
        <w:rPr>
          <w:rFonts w:ascii="Verdana" w:hAnsi="Verdana"/>
        </w:rPr>
        <w:t>4</w:t>
      </w:r>
      <w:r w:rsidRPr="00F9217C">
        <w:rPr>
          <w:rFonts w:ascii="Verdana" w:hAnsi="Verdana"/>
        </w:rPr>
        <w:t>. What was the GDP growth rate recorded by India during the first quarter of the current financial year which surpassed the Reserve Bank of India's earlier projection of 7% in September 2026?</w:t>
      </w:r>
    </w:p>
    <w:p w14:paraId="5757B52A" w14:textId="77777777" w:rsidR="00F9217C" w:rsidRPr="00F9217C" w:rsidRDefault="00F9217C" w:rsidP="00F9217C">
      <w:pPr>
        <w:pStyle w:val="NoSpacing"/>
        <w:rPr>
          <w:rFonts w:ascii="Verdana" w:hAnsi="Verdana"/>
        </w:rPr>
      </w:pPr>
      <w:r w:rsidRPr="00F9217C">
        <w:rPr>
          <w:rFonts w:ascii="Verdana" w:hAnsi="Verdana"/>
        </w:rPr>
        <w:t>(1) 7.8%</w:t>
      </w:r>
    </w:p>
    <w:p w14:paraId="5ACDF35C" w14:textId="77777777" w:rsidR="00F9217C" w:rsidRPr="00F9217C" w:rsidRDefault="00F9217C" w:rsidP="00F9217C">
      <w:pPr>
        <w:pStyle w:val="NoSpacing"/>
        <w:rPr>
          <w:rFonts w:ascii="Verdana" w:hAnsi="Verdana"/>
        </w:rPr>
      </w:pPr>
      <w:r w:rsidRPr="00F9217C">
        <w:rPr>
          <w:rFonts w:ascii="Verdana" w:hAnsi="Verdana"/>
        </w:rPr>
        <w:t>(2) 7.0%</w:t>
      </w:r>
    </w:p>
    <w:p w14:paraId="29FDE7DD" w14:textId="77777777" w:rsidR="00F9217C" w:rsidRPr="00F9217C" w:rsidRDefault="00F9217C" w:rsidP="00F9217C">
      <w:pPr>
        <w:pStyle w:val="NoSpacing"/>
        <w:rPr>
          <w:rFonts w:ascii="Verdana" w:hAnsi="Verdana"/>
        </w:rPr>
      </w:pPr>
      <w:r w:rsidRPr="00F9217C">
        <w:rPr>
          <w:rFonts w:ascii="Verdana" w:hAnsi="Verdana"/>
        </w:rPr>
        <w:t>(3) 6.8%</w:t>
      </w:r>
    </w:p>
    <w:p w14:paraId="0CB4E227" w14:textId="77777777" w:rsidR="00F9217C" w:rsidRPr="00F9217C" w:rsidRDefault="00F9217C" w:rsidP="00F9217C">
      <w:pPr>
        <w:pStyle w:val="NoSpacing"/>
        <w:rPr>
          <w:rFonts w:ascii="Verdana" w:hAnsi="Verdana"/>
        </w:rPr>
      </w:pPr>
      <w:r w:rsidRPr="00F9217C">
        <w:rPr>
          <w:rFonts w:ascii="Verdana" w:hAnsi="Verdana"/>
        </w:rPr>
        <w:t>(4) 7.2%</w:t>
      </w:r>
    </w:p>
    <w:p w14:paraId="1254B5FB" w14:textId="77777777" w:rsidR="00F9217C" w:rsidRPr="00F9217C" w:rsidRDefault="00F9217C" w:rsidP="00F9217C">
      <w:pPr>
        <w:pStyle w:val="NoSpacing"/>
        <w:rPr>
          <w:rFonts w:ascii="Verdana" w:hAnsi="Verdana"/>
        </w:rPr>
      </w:pPr>
      <w:r w:rsidRPr="00F9217C">
        <w:rPr>
          <w:rFonts w:ascii="Verdana" w:hAnsi="Verdana"/>
        </w:rPr>
        <w:t>(5) 8.1%</w:t>
      </w:r>
    </w:p>
    <w:p w14:paraId="56D6206B" w14:textId="77777777" w:rsidR="00F9217C" w:rsidRPr="00F9217C" w:rsidRDefault="00F9217C" w:rsidP="00F9217C">
      <w:pPr>
        <w:pStyle w:val="NoSpacing"/>
        <w:rPr>
          <w:rFonts w:ascii="Verdana" w:hAnsi="Verdana"/>
        </w:rPr>
      </w:pPr>
      <w:r w:rsidRPr="00F9217C">
        <w:rPr>
          <w:rFonts w:ascii="Verdana" w:hAnsi="Verdana"/>
        </w:rPr>
        <w:t>Answer Key - 1</w:t>
      </w:r>
    </w:p>
    <w:p w14:paraId="5D04860A" w14:textId="77777777" w:rsidR="00FF4602" w:rsidRDefault="00F9217C" w:rsidP="00F9217C">
      <w:pPr>
        <w:pStyle w:val="NoSpacing"/>
        <w:rPr>
          <w:rFonts w:ascii="Verdana" w:hAnsi="Verdana"/>
        </w:rPr>
      </w:pPr>
      <w:r w:rsidRPr="00F9217C">
        <w:rPr>
          <w:rFonts w:ascii="Verdana" w:hAnsi="Verdana"/>
        </w:rPr>
        <w:t xml:space="preserve">Solution - The US has described India as a dynamic, strong and resilient economy after official data showed that India's GDP grew </w:t>
      </w:r>
      <w:r w:rsidRPr="00FF4602">
        <w:rPr>
          <w:rFonts w:ascii="Verdana" w:hAnsi="Verdana"/>
          <w:b/>
          <w:bCs/>
        </w:rPr>
        <w:t>by 7.8 per cent</w:t>
      </w:r>
      <w:r w:rsidRPr="00F9217C">
        <w:rPr>
          <w:rFonts w:ascii="Verdana" w:hAnsi="Verdana"/>
        </w:rPr>
        <w:t>.</w:t>
      </w:r>
    </w:p>
    <w:p w14:paraId="4E8EE7AE" w14:textId="77777777" w:rsidR="00FF4602" w:rsidRDefault="00F9217C" w:rsidP="00FF4602">
      <w:pPr>
        <w:pStyle w:val="NoSpacing"/>
        <w:numPr>
          <w:ilvl w:val="0"/>
          <w:numId w:val="21"/>
        </w:numPr>
        <w:rPr>
          <w:rFonts w:ascii="Verdana" w:hAnsi="Verdana"/>
        </w:rPr>
      </w:pPr>
      <w:r w:rsidRPr="00F9217C">
        <w:rPr>
          <w:rFonts w:ascii="Verdana" w:hAnsi="Verdana"/>
        </w:rPr>
        <w:t xml:space="preserve">The growth figures confirmed the Trump administration's view of India as a fast-growing economic power. </w:t>
      </w:r>
    </w:p>
    <w:p w14:paraId="4A49D7ED" w14:textId="77777777" w:rsidR="00FF4602" w:rsidRDefault="00F9217C" w:rsidP="00FF4602">
      <w:pPr>
        <w:pStyle w:val="NoSpacing"/>
        <w:numPr>
          <w:ilvl w:val="0"/>
          <w:numId w:val="21"/>
        </w:numPr>
        <w:rPr>
          <w:rFonts w:ascii="Verdana" w:hAnsi="Verdana"/>
        </w:rPr>
      </w:pPr>
      <w:r w:rsidRPr="00F9217C">
        <w:rPr>
          <w:rFonts w:ascii="Verdana" w:hAnsi="Verdana"/>
        </w:rPr>
        <w:t xml:space="preserve">India's large and expanding economy offers major opportunities for US companies and investors. </w:t>
      </w:r>
    </w:p>
    <w:p w14:paraId="6884F508" w14:textId="77777777" w:rsidR="00FF4602" w:rsidRDefault="00F9217C" w:rsidP="00FF4602">
      <w:pPr>
        <w:pStyle w:val="NoSpacing"/>
        <w:numPr>
          <w:ilvl w:val="0"/>
          <w:numId w:val="21"/>
        </w:numPr>
        <w:rPr>
          <w:rFonts w:ascii="Verdana" w:hAnsi="Verdana"/>
        </w:rPr>
      </w:pPr>
      <w:r w:rsidRPr="00F9217C">
        <w:rPr>
          <w:rFonts w:ascii="Verdana" w:hAnsi="Verdana"/>
        </w:rPr>
        <w:t xml:space="preserve">The US administration also wants to encourage American investment in India and greater Indian investment in the United States. President </w:t>
      </w:r>
      <w:r w:rsidRPr="00F9217C">
        <w:rPr>
          <w:rFonts w:ascii="Verdana" w:hAnsi="Verdana"/>
        </w:rPr>
        <w:lastRenderedPageBreak/>
        <w:t xml:space="preserve">Donald Trump considers ties with India highly important and has often spoken about his friendship with Prime Minister Narendra Modi. On the proposed India-US trade agreement, negotiations have moved to technical-level discussions. </w:t>
      </w:r>
    </w:p>
    <w:p w14:paraId="6FA69896" w14:textId="0DED6D40" w:rsidR="00F9217C" w:rsidRPr="00F9217C" w:rsidRDefault="00F9217C" w:rsidP="00FF4602">
      <w:pPr>
        <w:pStyle w:val="NoSpacing"/>
        <w:numPr>
          <w:ilvl w:val="0"/>
          <w:numId w:val="21"/>
        </w:numPr>
        <w:rPr>
          <w:rFonts w:ascii="Verdana" w:hAnsi="Verdana"/>
        </w:rPr>
      </w:pPr>
      <w:r w:rsidRPr="00F9217C">
        <w:rPr>
          <w:rFonts w:ascii="Verdana" w:hAnsi="Verdana"/>
        </w:rPr>
        <w:t>The two sides are working to resolve details, including product classifications and tariff rules. The US remains optimistic about the agreement and wants to strengthen both the economic and political partnership with India.</w:t>
      </w:r>
    </w:p>
    <w:p w14:paraId="71869FCF" w14:textId="77777777" w:rsidR="00F51A5C" w:rsidRDefault="00F51A5C" w:rsidP="0043674B">
      <w:pPr>
        <w:pStyle w:val="NoSpacing"/>
        <w:rPr>
          <w:rFonts w:ascii="Verdana" w:hAnsi="Verdana"/>
        </w:rPr>
      </w:pPr>
    </w:p>
    <w:p w14:paraId="18C55347" w14:textId="77777777" w:rsidR="00F9217C" w:rsidRDefault="00F9217C" w:rsidP="0043674B">
      <w:pPr>
        <w:pStyle w:val="NoSpacing"/>
        <w:rPr>
          <w:rFonts w:ascii="Verdana" w:hAnsi="Verdana"/>
        </w:rPr>
      </w:pPr>
    </w:p>
    <w:p w14:paraId="796E7AB1" w14:textId="77777777" w:rsidR="00F9217C" w:rsidRDefault="00F9217C" w:rsidP="0043674B">
      <w:pPr>
        <w:pStyle w:val="NoSpacing"/>
        <w:rPr>
          <w:rFonts w:ascii="Verdana" w:hAnsi="Verdana"/>
        </w:rPr>
      </w:pPr>
    </w:p>
    <w:p w14:paraId="40612A60" w14:textId="77777777" w:rsidR="00F9217C" w:rsidRDefault="00F9217C" w:rsidP="0043674B">
      <w:pPr>
        <w:pStyle w:val="NoSpacing"/>
        <w:rPr>
          <w:rFonts w:ascii="Verdana" w:hAnsi="Verdana"/>
        </w:rPr>
      </w:pPr>
    </w:p>
    <w:p w14:paraId="738ACA16" w14:textId="18D34DA1" w:rsidR="00644349" w:rsidRPr="00644349" w:rsidRDefault="00644349" w:rsidP="00644349">
      <w:pPr>
        <w:pStyle w:val="NoSpacing"/>
        <w:rPr>
          <w:rFonts w:ascii="Verdana" w:hAnsi="Verdana"/>
        </w:rPr>
      </w:pPr>
      <w:r w:rsidRPr="00644349">
        <w:rPr>
          <w:rFonts w:ascii="Verdana" w:hAnsi="Verdana"/>
        </w:rPr>
        <w:t xml:space="preserve">5. In August 2026, SEBI launched two cybersecurity-focused platforms to improve the resilience of the securities-market ecosystem. Which portal was specifically introduced to make reporting of cybersecurity incidents by market intermediaries </w:t>
      </w:r>
      <w:proofErr w:type="gramStart"/>
      <w:r w:rsidRPr="00644349">
        <w:rPr>
          <w:rFonts w:ascii="Verdana" w:hAnsi="Verdana"/>
        </w:rPr>
        <w:t>more structured and timely</w:t>
      </w:r>
      <w:proofErr w:type="gramEnd"/>
      <w:r w:rsidRPr="00644349">
        <w:rPr>
          <w:rFonts w:ascii="Verdana" w:hAnsi="Verdana"/>
        </w:rPr>
        <w:t>?</w:t>
      </w:r>
    </w:p>
    <w:p w14:paraId="2E779253" w14:textId="77777777" w:rsidR="00644349" w:rsidRPr="00644349" w:rsidRDefault="00644349" w:rsidP="00644349">
      <w:pPr>
        <w:pStyle w:val="NoSpacing"/>
        <w:rPr>
          <w:rFonts w:ascii="Verdana" w:hAnsi="Verdana"/>
        </w:rPr>
      </w:pPr>
      <w:r w:rsidRPr="00644349">
        <w:rPr>
          <w:rFonts w:ascii="Verdana" w:hAnsi="Verdana"/>
        </w:rPr>
        <w:t>(1) Cyber Suraksha Portal</w:t>
      </w:r>
    </w:p>
    <w:p w14:paraId="3C353605" w14:textId="77777777" w:rsidR="00644349" w:rsidRPr="00644349" w:rsidRDefault="00644349" w:rsidP="00644349">
      <w:pPr>
        <w:pStyle w:val="NoSpacing"/>
        <w:rPr>
          <w:rFonts w:ascii="Verdana" w:hAnsi="Verdana"/>
        </w:rPr>
      </w:pPr>
      <w:r w:rsidRPr="00644349">
        <w:rPr>
          <w:rFonts w:ascii="Verdana" w:hAnsi="Verdana"/>
        </w:rPr>
        <w:t>(2) Incident Reporting Portal</w:t>
      </w:r>
    </w:p>
    <w:p w14:paraId="60663CAD" w14:textId="77777777" w:rsidR="00644349" w:rsidRPr="00644349" w:rsidRDefault="00644349" w:rsidP="00644349">
      <w:pPr>
        <w:pStyle w:val="NoSpacing"/>
        <w:rPr>
          <w:rFonts w:ascii="Verdana" w:hAnsi="Verdana"/>
        </w:rPr>
      </w:pPr>
      <w:r w:rsidRPr="00644349">
        <w:rPr>
          <w:rFonts w:ascii="Verdana" w:hAnsi="Verdana"/>
        </w:rPr>
        <w:t>(3) SCORES Portal</w:t>
      </w:r>
    </w:p>
    <w:p w14:paraId="4D32910A" w14:textId="77777777" w:rsidR="00644349" w:rsidRPr="00644349" w:rsidRDefault="00644349" w:rsidP="00644349">
      <w:pPr>
        <w:pStyle w:val="NoSpacing"/>
        <w:rPr>
          <w:rFonts w:ascii="Verdana" w:hAnsi="Verdana"/>
        </w:rPr>
      </w:pPr>
      <w:r w:rsidRPr="00644349">
        <w:rPr>
          <w:rFonts w:ascii="Verdana" w:hAnsi="Verdana"/>
        </w:rPr>
        <w:t xml:space="preserve">(4) Cyber </w:t>
      </w:r>
      <w:proofErr w:type="spellStart"/>
      <w:r w:rsidRPr="00644349">
        <w:rPr>
          <w:rFonts w:ascii="Verdana" w:hAnsi="Verdana"/>
        </w:rPr>
        <w:t>Swachhta</w:t>
      </w:r>
      <w:proofErr w:type="spellEnd"/>
      <w:r w:rsidRPr="00644349">
        <w:rPr>
          <w:rFonts w:ascii="Verdana" w:hAnsi="Verdana"/>
        </w:rPr>
        <w:t xml:space="preserve"> Portal</w:t>
      </w:r>
    </w:p>
    <w:p w14:paraId="27F2FE75" w14:textId="77777777" w:rsidR="00644349" w:rsidRPr="00644349" w:rsidRDefault="00644349" w:rsidP="00644349">
      <w:pPr>
        <w:pStyle w:val="NoSpacing"/>
        <w:rPr>
          <w:rFonts w:ascii="Verdana" w:hAnsi="Verdana"/>
        </w:rPr>
      </w:pPr>
      <w:r w:rsidRPr="00644349">
        <w:rPr>
          <w:rFonts w:ascii="Verdana" w:hAnsi="Verdana"/>
        </w:rPr>
        <w:t>(5) SMART ODR Portal</w:t>
      </w:r>
    </w:p>
    <w:p w14:paraId="30188F78" w14:textId="77777777" w:rsidR="00644349" w:rsidRPr="00644349" w:rsidRDefault="00644349" w:rsidP="00644349">
      <w:pPr>
        <w:pStyle w:val="NoSpacing"/>
        <w:rPr>
          <w:rFonts w:ascii="Verdana" w:hAnsi="Verdana"/>
        </w:rPr>
      </w:pPr>
      <w:r w:rsidRPr="00644349">
        <w:rPr>
          <w:rFonts w:ascii="Verdana" w:hAnsi="Verdana"/>
        </w:rPr>
        <w:t>Answer Key - 2</w:t>
      </w:r>
    </w:p>
    <w:p w14:paraId="3944B494" w14:textId="77777777" w:rsidR="00644349" w:rsidRPr="00FF4602" w:rsidRDefault="00644349" w:rsidP="00644349">
      <w:pPr>
        <w:pStyle w:val="NoSpacing"/>
        <w:rPr>
          <w:rFonts w:ascii="Verdana" w:hAnsi="Verdana"/>
          <w:u w:val="single"/>
        </w:rPr>
      </w:pPr>
      <w:r w:rsidRPr="00644349">
        <w:rPr>
          <w:rFonts w:ascii="Verdana" w:hAnsi="Verdana"/>
        </w:rPr>
        <w:t xml:space="preserve">Solution - The Securities and Exchange Board of India (Sebi) launched the </w:t>
      </w:r>
      <w:r w:rsidRPr="00FF4602">
        <w:rPr>
          <w:rFonts w:ascii="Verdana" w:hAnsi="Verdana"/>
          <w:b/>
          <w:bCs/>
        </w:rPr>
        <w:t>Incident Reporting Portal &amp; Cyber Suraksha Portal</w:t>
      </w:r>
      <w:r w:rsidRPr="00644349">
        <w:rPr>
          <w:rFonts w:ascii="Verdana" w:hAnsi="Verdana"/>
        </w:rPr>
        <w:t xml:space="preserve"> to streamline communication from market intermediaries about cybersecurity incidents. </w:t>
      </w:r>
      <w:r w:rsidRPr="00FF4602">
        <w:rPr>
          <w:rFonts w:ascii="Verdana" w:hAnsi="Verdana"/>
          <w:u w:val="single"/>
        </w:rPr>
        <w:t xml:space="preserve">The incident reporting portal will make reporting cybersecurity incidents </w:t>
      </w:r>
      <w:proofErr w:type="gramStart"/>
      <w:r w:rsidRPr="00FF4602">
        <w:rPr>
          <w:rFonts w:ascii="Verdana" w:hAnsi="Verdana"/>
          <w:u w:val="single"/>
        </w:rPr>
        <w:t>more structured and timely</w:t>
      </w:r>
      <w:proofErr w:type="gramEnd"/>
      <w:r w:rsidRPr="00FF4602">
        <w:rPr>
          <w:rFonts w:ascii="Verdana" w:hAnsi="Verdana"/>
          <w:u w:val="single"/>
        </w:rPr>
        <w:t>, aligning it with the Financial Stability Board's format.</w:t>
      </w:r>
    </w:p>
    <w:p w14:paraId="1BD05E45" w14:textId="77777777" w:rsidR="00644349" w:rsidRPr="00FF4602" w:rsidRDefault="00644349" w:rsidP="00644349">
      <w:pPr>
        <w:pStyle w:val="NoSpacing"/>
        <w:numPr>
          <w:ilvl w:val="0"/>
          <w:numId w:val="9"/>
        </w:numPr>
        <w:rPr>
          <w:rFonts w:ascii="Verdana" w:hAnsi="Verdana"/>
          <w:u w:val="single"/>
        </w:rPr>
      </w:pPr>
      <w:r w:rsidRPr="00FF4602">
        <w:rPr>
          <w:rFonts w:ascii="Verdana" w:hAnsi="Verdana"/>
          <w:u w:val="single"/>
        </w:rPr>
        <w:t>Meanwhile the Cyber Suraksha Portal will act as a central hub for sharing cybersecurity knowledge, vulnerability warnings, policy measures, and incident insights across the securities market ecosystem.</w:t>
      </w:r>
    </w:p>
    <w:p w14:paraId="23BD4201" w14:textId="77777777" w:rsidR="00644349" w:rsidRPr="00644349" w:rsidRDefault="00644349" w:rsidP="00644349">
      <w:pPr>
        <w:pStyle w:val="NoSpacing"/>
        <w:numPr>
          <w:ilvl w:val="0"/>
          <w:numId w:val="9"/>
        </w:numPr>
        <w:rPr>
          <w:rFonts w:ascii="Verdana" w:hAnsi="Verdana"/>
        </w:rPr>
      </w:pPr>
      <w:r w:rsidRPr="00644349">
        <w:rPr>
          <w:rFonts w:ascii="Verdana" w:hAnsi="Verdana"/>
        </w:rPr>
        <w:t>Addressing Sebi's Cyber Defence Symposium, Sebi chairman Tuhin Kanta Pandey said that the regulator's approach must move beyond asking whether an individual organisation is secure to whether the broader ecosystem is resilient.</w:t>
      </w:r>
    </w:p>
    <w:p w14:paraId="2E99D809" w14:textId="77777777" w:rsidR="00644349" w:rsidRPr="00644349" w:rsidRDefault="00644349" w:rsidP="00644349">
      <w:pPr>
        <w:pStyle w:val="NoSpacing"/>
        <w:numPr>
          <w:ilvl w:val="0"/>
          <w:numId w:val="9"/>
        </w:numPr>
        <w:rPr>
          <w:rFonts w:ascii="Verdana" w:hAnsi="Verdana"/>
        </w:rPr>
      </w:pPr>
      <w:r w:rsidRPr="00644349">
        <w:rPr>
          <w:rFonts w:ascii="Verdana" w:hAnsi="Verdana"/>
        </w:rPr>
        <w:t>An incident at one institution can spread through vendors, technology platforms, third parties or connected institutions.</w:t>
      </w:r>
    </w:p>
    <w:p w14:paraId="5F01A989" w14:textId="77777777" w:rsidR="00644349" w:rsidRPr="00644349" w:rsidRDefault="00644349" w:rsidP="00644349">
      <w:pPr>
        <w:pStyle w:val="NoSpacing"/>
        <w:numPr>
          <w:ilvl w:val="0"/>
          <w:numId w:val="9"/>
        </w:numPr>
        <w:rPr>
          <w:rFonts w:ascii="Verdana" w:hAnsi="Verdana"/>
        </w:rPr>
      </w:pPr>
      <w:r w:rsidRPr="00644349">
        <w:rPr>
          <w:rFonts w:ascii="Verdana" w:hAnsi="Verdana"/>
        </w:rPr>
        <w:t>Sebi is also preparing for extended threats from quantum computing. Pandey said quantum resilience has been made a core pillar of the regulator's cybersecurity strategy, with post-quantum cryptography needing to become a migration programme rather than remaining a future research concern.</w:t>
      </w:r>
    </w:p>
    <w:p w14:paraId="1F940962" w14:textId="77777777" w:rsidR="00F9217C" w:rsidRDefault="00F9217C" w:rsidP="0043674B">
      <w:pPr>
        <w:pStyle w:val="NoSpacing"/>
        <w:rPr>
          <w:rFonts w:ascii="Verdana" w:hAnsi="Verdana"/>
        </w:rPr>
      </w:pPr>
    </w:p>
    <w:p w14:paraId="5F8552D3" w14:textId="77777777" w:rsidR="00644349" w:rsidRDefault="00644349" w:rsidP="0043674B">
      <w:pPr>
        <w:pStyle w:val="NoSpacing"/>
        <w:rPr>
          <w:rFonts w:ascii="Verdana" w:hAnsi="Verdana"/>
        </w:rPr>
      </w:pPr>
    </w:p>
    <w:p w14:paraId="304BA211" w14:textId="77777777" w:rsidR="00644349" w:rsidRDefault="00644349" w:rsidP="0043674B">
      <w:pPr>
        <w:pStyle w:val="NoSpacing"/>
        <w:rPr>
          <w:rFonts w:ascii="Verdana" w:hAnsi="Verdana"/>
        </w:rPr>
      </w:pPr>
    </w:p>
    <w:p w14:paraId="0CEEF6BA" w14:textId="5AF61F20" w:rsidR="00113645" w:rsidRPr="00113645" w:rsidRDefault="00113645" w:rsidP="00113645">
      <w:pPr>
        <w:pStyle w:val="NoSpacing"/>
        <w:rPr>
          <w:rFonts w:ascii="Verdana" w:hAnsi="Verdana"/>
        </w:rPr>
      </w:pPr>
      <w:r>
        <w:rPr>
          <w:rFonts w:ascii="Verdana" w:hAnsi="Verdana"/>
        </w:rPr>
        <w:t>6</w:t>
      </w:r>
      <w:r w:rsidRPr="00113645">
        <w:rPr>
          <w:rFonts w:ascii="Verdana" w:hAnsi="Verdana"/>
        </w:rPr>
        <w:t>. In August 2026, Qatar Post and India Post introduced a remittance facility that enables customers in Qatar to transfer money directly to UPI-enabled bank accounts in India. What is the name of this remittance service?</w:t>
      </w:r>
    </w:p>
    <w:p w14:paraId="467BED86" w14:textId="77777777" w:rsidR="00113645" w:rsidRPr="00113645" w:rsidRDefault="00113645" w:rsidP="00113645">
      <w:pPr>
        <w:pStyle w:val="NoSpacing"/>
        <w:rPr>
          <w:rFonts w:ascii="Verdana" w:hAnsi="Verdana"/>
        </w:rPr>
      </w:pPr>
      <w:r w:rsidRPr="00113645">
        <w:rPr>
          <w:rFonts w:ascii="Verdana" w:hAnsi="Verdana"/>
        </w:rPr>
        <w:t xml:space="preserve">(1) </w:t>
      </w:r>
      <w:proofErr w:type="spellStart"/>
      <w:r w:rsidRPr="00113645">
        <w:rPr>
          <w:rFonts w:ascii="Verdana" w:hAnsi="Verdana"/>
        </w:rPr>
        <w:t>QatarRemit</w:t>
      </w:r>
      <w:proofErr w:type="spellEnd"/>
    </w:p>
    <w:p w14:paraId="1B54111D" w14:textId="77777777" w:rsidR="00113645" w:rsidRPr="00113645" w:rsidRDefault="00113645" w:rsidP="00113645">
      <w:pPr>
        <w:pStyle w:val="NoSpacing"/>
        <w:rPr>
          <w:rFonts w:ascii="Verdana" w:hAnsi="Verdana"/>
        </w:rPr>
      </w:pPr>
      <w:r w:rsidRPr="00113645">
        <w:rPr>
          <w:rFonts w:ascii="Verdana" w:hAnsi="Verdana"/>
        </w:rPr>
        <w:t xml:space="preserve">(2) </w:t>
      </w:r>
      <w:proofErr w:type="spellStart"/>
      <w:r w:rsidRPr="00113645">
        <w:rPr>
          <w:rFonts w:ascii="Verdana" w:hAnsi="Verdana"/>
        </w:rPr>
        <w:t>PosTransfer</w:t>
      </w:r>
      <w:proofErr w:type="spellEnd"/>
    </w:p>
    <w:p w14:paraId="03213A70" w14:textId="77777777" w:rsidR="00113645" w:rsidRPr="00113645" w:rsidRDefault="00113645" w:rsidP="00113645">
      <w:pPr>
        <w:pStyle w:val="NoSpacing"/>
        <w:rPr>
          <w:rFonts w:ascii="Verdana" w:hAnsi="Verdana"/>
        </w:rPr>
      </w:pPr>
      <w:r w:rsidRPr="00113645">
        <w:rPr>
          <w:rFonts w:ascii="Verdana" w:hAnsi="Verdana"/>
        </w:rPr>
        <w:t>(3) UPI Connect Qatar</w:t>
      </w:r>
    </w:p>
    <w:p w14:paraId="2CCB974E" w14:textId="77777777" w:rsidR="00113645" w:rsidRPr="00113645" w:rsidRDefault="00113645" w:rsidP="00113645">
      <w:pPr>
        <w:pStyle w:val="NoSpacing"/>
        <w:rPr>
          <w:rFonts w:ascii="Verdana" w:hAnsi="Verdana"/>
        </w:rPr>
      </w:pPr>
      <w:r w:rsidRPr="00113645">
        <w:rPr>
          <w:rFonts w:ascii="Verdana" w:hAnsi="Verdana"/>
        </w:rPr>
        <w:t xml:space="preserve">(4) </w:t>
      </w:r>
      <w:proofErr w:type="spellStart"/>
      <w:r w:rsidRPr="00113645">
        <w:rPr>
          <w:rFonts w:ascii="Verdana" w:hAnsi="Verdana"/>
        </w:rPr>
        <w:t>PostPay</w:t>
      </w:r>
      <w:proofErr w:type="spellEnd"/>
      <w:r w:rsidRPr="00113645">
        <w:rPr>
          <w:rFonts w:ascii="Verdana" w:hAnsi="Verdana"/>
        </w:rPr>
        <w:t xml:space="preserve"> India</w:t>
      </w:r>
    </w:p>
    <w:p w14:paraId="19786328" w14:textId="77777777" w:rsidR="00113645" w:rsidRPr="00113645" w:rsidRDefault="00113645" w:rsidP="00113645">
      <w:pPr>
        <w:pStyle w:val="NoSpacing"/>
        <w:rPr>
          <w:rFonts w:ascii="Verdana" w:hAnsi="Verdana"/>
        </w:rPr>
      </w:pPr>
      <w:r w:rsidRPr="00113645">
        <w:rPr>
          <w:rFonts w:ascii="Verdana" w:hAnsi="Verdana"/>
        </w:rPr>
        <w:t xml:space="preserve">(5) </w:t>
      </w:r>
      <w:proofErr w:type="spellStart"/>
      <w:r w:rsidRPr="00113645">
        <w:rPr>
          <w:rFonts w:ascii="Verdana" w:hAnsi="Verdana"/>
        </w:rPr>
        <w:t>IndiaQatar</w:t>
      </w:r>
      <w:proofErr w:type="spellEnd"/>
      <w:r w:rsidRPr="00113645">
        <w:rPr>
          <w:rFonts w:ascii="Verdana" w:hAnsi="Verdana"/>
        </w:rPr>
        <w:t xml:space="preserve"> Remit</w:t>
      </w:r>
    </w:p>
    <w:p w14:paraId="3A80BB84" w14:textId="77777777" w:rsidR="00113645" w:rsidRPr="00113645" w:rsidRDefault="00113645" w:rsidP="00113645">
      <w:pPr>
        <w:pStyle w:val="NoSpacing"/>
        <w:rPr>
          <w:rFonts w:ascii="Verdana" w:hAnsi="Verdana"/>
        </w:rPr>
      </w:pPr>
      <w:r w:rsidRPr="00113645">
        <w:rPr>
          <w:rFonts w:ascii="Verdana" w:hAnsi="Verdana"/>
        </w:rPr>
        <w:lastRenderedPageBreak/>
        <w:t>Answer Key - 2</w:t>
      </w:r>
    </w:p>
    <w:p w14:paraId="77A68374" w14:textId="77777777" w:rsidR="00113645" w:rsidRPr="00113645" w:rsidRDefault="00113645" w:rsidP="00113645">
      <w:pPr>
        <w:pStyle w:val="NoSpacing"/>
        <w:rPr>
          <w:rFonts w:ascii="Verdana" w:hAnsi="Verdana"/>
        </w:rPr>
      </w:pPr>
      <w:r w:rsidRPr="00113645">
        <w:rPr>
          <w:rFonts w:ascii="Verdana" w:hAnsi="Verdana"/>
        </w:rPr>
        <w:t xml:space="preserve">Solution - In a landmark collaboration, Qatar Post and India Post have unveiled </w:t>
      </w:r>
      <w:proofErr w:type="spellStart"/>
      <w:r w:rsidRPr="00FF4602">
        <w:rPr>
          <w:rFonts w:ascii="Verdana" w:hAnsi="Verdana"/>
          <w:b/>
          <w:bCs/>
        </w:rPr>
        <w:t>PosTransfer</w:t>
      </w:r>
      <w:proofErr w:type="spellEnd"/>
      <w:r w:rsidRPr="00113645">
        <w:rPr>
          <w:rFonts w:ascii="Verdana" w:hAnsi="Verdana"/>
        </w:rPr>
        <w:t>, an efficient remittance service that streamlines money transfers directly to UPI-enabled accounts in India. By visiting designated Qatar Post outlets and sharing the recipient's UPI ID, customers can initiate seamless transactions. This service not only promotes secure digital payments but also caters to the extensive Indian diaspora in Qatar, making cross-border remittances easier than ever.</w:t>
      </w:r>
    </w:p>
    <w:p w14:paraId="4A0DE470" w14:textId="77777777" w:rsidR="00113645" w:rsidRPr="00FF4602" w:rsidRDefault="00113645" w:rsidP="00113645">
      <w:pPr>
        <w:pStyle w:val="NoSpacing"/>
        <w:numPr>
          <w:ilvl w:val="0"/>
          <w:numId w:val="10"/>
        </w:numPr>
        <w:rPr>
          <w:rFonts w:ascii="Verdana" w:hAnsi="Verdana"/>
          <w:u w:val="single"/>
        </w:rPr>
      </w:pPr>
      <w:r w:rsidRPr="00FF4602">
        <w:rPr>
          <w:rFonts w:ascii="Verdana" w:hAnsi="Verdana"/>
          <w:u w:val="single"/>
        </w:rPr>
        <w:t>Customers in Qatar can now send money directly to UPI-enabled bank accounts in India through a new remittance service, offering a digital payment route for cross-border transfers between the two countries.</w:t>
      </w:r>
    </w:p>
    <w:p w14:paraId="12017ABA" w14:textId="77777777" w:rsidR="00113645" w:rsidRPr="00FF4602" w:rsidRDefault="00113645" w:rsidP="00113645">
      <w:pPr>
        <w:pStyle w:val="NoSpacing"/>
        <w:numPr>
          <w:ilvl w:val="0"/>
          <w:numId w:val="10"/>
        </w:numPr>
        <w:rPr>
          <w:rFonts w:ascii="Verdana" w:hAnsi="Verdana"/>
          <w:u w:val="single"/>
        </w:rPr>
      </w:pPr>
      <w:r w:rsidRPr="00FF4602">
        <w:rPr>
          <w:rFonts w:ascii="Verdana" w:hAnsi="Verdana"/>
          <w:u w:val="single"/>
        </w:rPr>
        <w:t xml:space="preserve">The </w:t>
      </w:r>
      <w:proofErr w:type="spellStart"/>
      <w:r w:rsidRPr="00FF4602">
        <w:rPr>
          <w:rFonts w:ascii="Verdana" w:hAnsi="Verdana"/>
          <w:u w:val="single"/>
        </w:rPr>
        <w:t>PosTransfer</w:t>
      </w:r>
      <w:proofErr w:type="spellEnd"/>
      <w:r w:rsidRPr="00FF4602">
        <w:rPr>
          <w:rFonts w:ascii="Verdana" w:hAnsi="Verdana"/>
          <w:u w:val="single"/>
        </w:rPr>
        <w:t xml:space="preserve"> service, powered by UPI, was launched on August 15 through a collaboration between Qatar Post, India Post, the Universal Postal Union's Interconnection Platform (UPU-IP) and NPCI International Payments Limited (NIPL).</w:t>
      </w:r>
    </w:p>
    <w:p w14:paraId="5DCDE379" w14:textId="77777777" w:rsidR="00113645" w:rsidRPr="00113645" w:rsidRDefault="00113645" w:rsidP="00113645">
      <w:pPr>
        <w:pStyle w:val="NoSpacing"/>
        <w:numPr>
          <w:ilvl w:val="0"/>
          <w:numId w:val="10"/>
        </w:numPr>
        <w:rPr>
          <w:rFonts w:ascii="Verdana" w:hAnsi="Verdana"/>
        </w:rPr>
      </w:pPr>
      <w:r w:rsidRPr="00113645">
        <w:rPr>
          <w:rFonts w:ascii="Verdana" w:hAnsi="Verdana"/>
        </w:rPr>
        <w:t>Customers can initiate a transfer at participating Qatar Post outlets by providing the recipient's UPI ID and required identification details. The recipient must activate the facility for receiving foreign inward remittances through their UPI app.</w:t>
      </w:r>
    </w:p>
    <w:p w14:paraId="3E9C71BF" w14:textId="179E5B71" w:rsidR="00113645" w:rsidRPr="00FF4602" w:rsidRDefault="00113645" w:rsidP="00113645">
      <w:pPr>
        <w:pStyle w:val="NoSpacing"/>
        <w:numPr>
          <w:ilvl w:val="0"/>
          <w:numId w:val="10"/>
        </w:numPr>
        <w:rPr>
          <w:rFonts w:ascii="Verdana" w:hAnsi="Verdana"/>
          <w:u w:val="single"/>
        </w:rPr>
      </w:pPr>
      <w:r w:rsidRPr="00FF4602">
        <w:rPr>
          <w:rFonts w:ascii="Verdana" w:hAnsi="Verdana"/>
          <w:u w:val="single"/>
        </w:rPr>
        <w:t xml:space="preserve">Transfers can range from QAR 10 to QAR 4,000 per transaction, subject to a maximum equivalent of </w:t>
      </w:r>
      <w:r w:rsidR="00FF4602" w:rsidRPr="00FF4602">
        <w:rPr>
          <w:rFonts w:ascii="Verdana" w:hAnsi="Verdana"/>
          <w:u w:val="single"/>
        </w:rPr>
        <w:t xml:space="preserve">Rs. </w:t>
      </w:r>
      <w:r w:rsidRPr="00FF4602">
        <w:rPr>
          <w:rFonts w:ascii="Verdana" w:hAnsi="Verdana"/>
          <w:u w:val="single"/>
        </w:rPr>
        <w:t>1 lakh. A flat service fee of QAR 15 is charged per transaction.</w:t>
      </w:r>
    </w:p>
    <w:p w14:paraId="12C48F98" w14:textId="77777777" w:rsidR="00113645" w:rsidRPr="00FF4602" w:rsidRDefault="00113645" w:rsidP="00113645">
      <w:pPr>
        <w:pStyle w:val="NoSpacing"/>
        <w:numPr>
          <w:ilvl w:val="0"/>
          <w:numId w:val="10"/>
        </w:numPr>
        <w:rPr>
          <w:rFonts w:ascii="Verdana" w:hAnsi="Verdana"/>
          <w:u w:val="single"/>
        </w:rPr>
      </w:pPr>
      <w:r w:rsidRPr="00FF4602">
        <w:rPr>
          <w:rFonts w:ascii="Verdana" w:hAnsi="Verdana"/>
          <w:u w:val="single"/>
        </w:rPr>
        <w:t>The service provides a remittance channel for the large Indian community in Qatar to send money to families in India, linking Qatar's postal network with India's UPI infrastructure.</w:t>
      </w:r>
    </w:p>
    <w:p w14:paraId="19C58094" w14:textId="77777777" w:rsidR="00113645" w:rsidRPr="00113645" w:rsidRDefault="00113645" w:rsidP="00113645">
      <w:pPr>
        <w:pStyle w:val="NoSpacing"/>
        <w:numPr>
          <w:ilvl w:val="0"/>
          <w:numId w:val="10"/>
        </w:numPr>
        <w:rPr>
          <w:rFonts w:ascii="Verdana" w:hAnsi="Verdana"/>
        </w:rPr>
      </w:pPr>
      <w:r w:rsidRPr="00113645">
        <w:rPr>
          <w:rFonts w:ascii="Verdana" w:hAnsi="Verdana"/>
        </w:rPr>
        <w:t xml:space="preserve">Sandeep Kumar, </w:t>
      </w:r>
      <w:proofErr w:type="spellStart"/>
      <w:r w:rsidRPr="00113645">
        <w:rPr>
          <w:rFonts w:ascii="Verdana" w:hAnsi="Verdana"/>
        </w:rPr>
        <w:t>Charg</w:t>
      </w:r>
      <w:proofErr w:type="spellEnd"/>
      <w:r w:rsidRPr="00113645">
        <w:rPr>
          <w:rFonts w:ascii="Verdana" w:hAnsi="Verdana"/>
        </w:rPr>
        <w:t xml:space="preserve">' </w:t>
      </w:r>
      <w:proofErr w:type="spellStart"/>
      <w:r w:rsidRPr="00113645">
        <w:rPr>
          <w:rFonts w:ascii="Verdana" w:hAnsi="Verdana"/>
        </w:rPr>
        <w:t>d'Affaires</w:t>
      </w:r>
      <w:proofErr w:type="spellEnd"/>
      <w:r w:rsidRPr="00113645">
        <w:rPr>
          <w:rFonts w:ascii="Verdana" w:hAnsi="Verdana"/>
        </w:rPr>
        <w:t xml:space="preserve"> at the Embassy of India in Qatar, visited the Qatar Post outlet at </w:t>
      </w:r>
      <w:proofErr w:type="spellStart"/>
      <w:r w:rsidRPr="00113645">
        <w:rPr>
          <w:rFonts w:ascii="Verdana" w:hAnsi="Verdana"/>
        </w:rPr>
        <w:t>LuLu</w:t>
      </w:r>
      <w:proofErr w:type="spellEnd"/>
      <w:r w:rsidRPr="00113645">
        <w:rPr>
          <w:rFonts w:ascii="Verdana" w:hAnsi="Verdana"/>
        </w:rPr>
        <w:t xml:space="preserve"> Mall in Doha on August 15 and interacted with stakeholders.</w:t>
      </w:r>
    </w:p>
    <w:p w14:paraId="561989E7" w14:textId="77777777" w:rsidR="00644349" w:rsidRDefault="00644349" w:rsidP="0043674B">
      <w:pPr>
        <w:pStyle w:val="NoSpacing"/>
        <w:rPr>
          <w:rFonts w:ascii="Verdana" w:hAnsi="Verdana"/>
        </w:rPr>
      </w:pPr>
    </w:p>
    <w:p w14:paraId="75FEE3B8" w14:textId="77777777" w:rsidR="00270FA5" w:rsidRDefault="00270FA5" w:rsidP="0043674B">
      <w:pPr>
        <w:pStyle w:val="NoSpacing"/>
        <w:rPr>
          <w:rFonts w:ascii="Verdana" w:hAnsi="Verdana"/>
        </w:rPr>
      </w:pPr>
    </w:p>
    <w:p w14:paraId="2A502E68" w14:textId="77777777" w:rsidR="00270FA5" w:rsidRDefault="00270FA5" w:rsidP="0043674B">
      <w:pPr>
        <w:pStyle w:val="NoSpacing"/>
        <w:rPr>
          <w:rFonts w:ascii="Verdana" w:hAnsi="Verdana"/>
        </w:rPr>
      </w:pPr>
    </w:p>
    <w:p w14:paraId="67B80F22" w14:textId="77777777" w:rsidR="00270FA5" w:rsidRDefault="00270FA5" w:rsidP="0043674B">
      <w:pPr>
        <w:pStyle w:val="NoSpacing"/>
        <w:rPr>
          <w:rFonts w:ascii="Verdana" w:hAnsi="Verdana"/>
        </w:rPr>
      </w:pPr>
    </w:p>
    <w:p w14:paraId="210458FB" w14:textId="77777777" w:rsidR="00270FA5" w:rsidRDefault="00270FA5" w:rsidP="0043674B">
      <w:pPr>
        <w:pStyle w:val="NoSpacing"/>
        <w:rPr>
          <w:rFonts w:ascii="Verdana" w:hAnsi="Verdana"/>
        </w:rPr>
      </w:pPr>
    </w:p>
    <w:p w14:paraId="537F9F5E" w14:textId="77777777" w:rsidR="00113645" w:rsidRDefault="00113645" w:rsidP="0043674B">
      <w:pPr>
        <w:pStyle w:val="NoSpacing"/>
        <w:rPr>
          <w:rFonts w:ascii="Verdana" w:hAnsi="Verdana"/>
        </w:rPr>
      </w:pPr>
    </w:p>
    <w:p w14:paraId="45B365F6" w14:textId="662BEBCE" w:rsidR="00270FA5" w:rsidRPr="00270FA5" w:rsidRDefault="00270FA5" w:rsidP="00270FA5">
      <w:pPr>
        <w:pStyle w:val="NoSpacing"/>
        <w:rPr>
          <w:rFonts w:ascii="Verdana" w:hAnsi="Verdana"/>
        </w:rPr>
      </w:pPr>
      <w:r>
        <w:rPr>
          <w:rFonts w:ascii="Verdana" w:hAnsi="Verdana"/>
        </w:rPr>
        <w:t>7</w:t>
      </w:r>
      <w:r w:rsidRPr="00270FA5">
        <w:rPr>
          <w:rFonts w:ascii="Verdana" w:hAnsi="Verdana"/>
        </w:rPr>
        <w:t>. Who among the following was appointed as an Executive Director of the Reserve Bank of India with effect from September 1, 2026, after serving as Regional Director for Maharashtra?</w:t>
      </w:r>
    </w:p>
    <w:p w14:paraId="0E5B722D" w14:textId="77777777" w:rsidR="00270FA5" w:rsidRPr="00270FA5" w:rsidRDefault="00270FA5" w:rsidP="00270FA5">
      <w:pPr>
        <w:pStyle w:val="NoSpacing"/>
        <w:rPr>
          <w:rFonts w:ascii="Verdana" w:hAnsi="Verdana"/>
        </w:rPr>
      </w:pPr>
      <w:r w:rsidRPr="00270FA5">
        <w:rPr>
          <w:rFonts w:ascii="Verdana" w:hAnsi="Verdana"/>
        </w:rPr>
        <w:t>(1) Sanjay Malhotra</w:t>
      </w:r>
    </w:p>
    <w:p w14:paraId="6537D9B9" w14:textId="77777777" w:rsidR="00270FA5" w:rsidRPr="00270FA5" w:rsidRDefault="00270FA5" w:rsidP="00270FA5">
      <w:pPr>
        <w:pStyle w:val="NoSpacing"/>
        <w:rPr>
          <w:rFonts w:ascii="Verdana" w:hAnsi="Verdana"/>
        </w:rPr>
      </w:pPr>
      <w:r w:rsidRPr="00270FA5">
        <w:rPr>
          <w:rFonts w:ascii="Verdana" w:hAnsi="Verdana"/>
        </w:rPr>
        <w:t>(2) M. Rajeshwar Rao</w:t>
      </w:r>
    </w:p>
    <w:p w14:paraId="2AA882F2" w14:textId="77777777" w:rsidR="00270FA5" w:rsidRPr="00270FA5" w:rsidRDefault="00270FA5" w:rsidP="00270FA5">
      <w:pPr>
        <w:pStyle w:val="NoSpacing"/>
        <w:rPr>
          <w:rFonts w:ascii="Verdana" w:hAnsi="Verdana"/>
        </w:rPr>
      </w:pPr>
      <w:r w:rsidRPr="00270FA5">
        <w:rPr>
          <w:rFonts w:ascii="Verdana" w:hAnsi="Verdana"/>
        </w:rPr>
        <w:t>(3) T. Rabi Sankar</w:t>
      </w:r>
    </w:p>
    <w:p w14:paraId="1DB4579B" w14:textId="77777777" w:rsidR="00270FA5" w:rsidRPr="00270FA5" w:rsidRDefault="00270FA5" w:rsidP="00270FA5">
      <w:pPr>
        <w:pStyle w:val="NoSpacing"/>
        <w:rPr>
          <w:rFonts w:ascii="Verdana" w:hAnsi="Verdana"/>
        </w:rPr>
      </w:pPr>
      <w:r w:rsidRPr="00270FA5">
        <w:rPr>
          <w:rFonts w:ascii="Verdana" w:hAnsi="Verdana"/>
        </w:rPr>
        <w:t>(4) Suman Ray</w:t>
      </w:r>
    </w:p>
    <w:p w14:paraId="2A91990C" w14:textId="77777777" w:rsidR="00270FA5" w:rsidRPr="00270FA5" w:rsidRDefault="00270FA5" w:rsidP="00270FA5">
      <w:pPr>
        <w:pStyle w:val="NoSpacing"/>
        <w:rPr>
          <w:rFonts w:ascii="Verdana" w:hAnsi="Verdana"/>
        </w:rPr>
      </w:pPr>
      <w:r w:rsidRPr="00270FA5">
        <w:rPr>
          <w:rFonts w:ascii="Verdana" w:hAnsi="Verdana"/>
        </w:rPr>
        <w:t>(5) Michael Debabrata Patra</w:t>
      </w:r>
    </w:p>
    <w:p w14:paraId="2EA91CA1" w14:textId="77777777" w:rsidR="00270FA5" w:rsidRPr="00270FA5" w:rsidRDefault="00270FA5" w:rsidP="00270FA5">
      <w:pPr>
        <w:pStyle w:val="NoSpacing"/>
        <w:rPr>
          <w:rFonts w:ascii="Verdana" w:hAnsi="Verdana"/>
        </w:rPr>
      </w:pPr>
      <w:r w:rsidRPr="00270FA5">
        <w:rPr>
          <w:rFonts w:ascii="Verdana" w:hAnsi="Verdana"/>
        </w:rPr>
        <w:t>Answer Key - 4</w:t>
      </w:r>
    </w:p>
    <w:p w14:paraId="368C01A9" w14:textId="77777777" w:rsidR="00FF4602" w:rsidRDefault="00270FA5" w:rsidP="00270FA5">
      <w:pPr>
        <w:pStyle w:val="NoSpacing"/>
        <w:rPr>
          <w:rFonts w:ascii="Verdana" w:hAnsi="Verdana"/>
        </w:rPr>
      </w:pPr>
      <w:r w:rsidRPr="00270FA5">
        <w:rPr>
          <w:rFonts w:ascii="Verdana" w:hAnsi="Verdana"/>
        </w:rPr>
        <w:t xml:space="preserve">Solution - The Reserve Bank of India (RBI) appointed </w:t>
      </w:r>
      <w:r w:rsidRPr="00FF4602">
        <w:rPr>
          <w:rFonts w:ascii="Verdana" w:hAnsi="Verdana"/>
          <w:b/>
          <w:bCs/>
        </w:rPr>
        <w:t>Suman Ray</w:t>
      </w:r>
      <w:r w:rsidRPr="00270FA5">
        <w:rPr>
          <w:rFonts w:ascii="Verdana" w:hAnsi="Verdana"/>
        </w:rPr>
        <w:t xml:space="preserve"> as executive director (ED) with effect from September 1, 2026.</w:t>
      </w:r>
    </w:p>
    <w:p w14:paraId="1EFF724F" w14:textId="77777777" w:rsidR="00FF4602" w:rsidRDefault="00270FA5" w:rsidP="00FF4602">
      <w:pPr>
        <w:pStyle w:val="NoSpacing"/>
        <w:numPr>
          <w:ilvl w:val="0"/>
          <w:numId w:val="22"/>
        </w:numPr>
        <w:rPr>
          <w:rFonts w:ascii="Verdana" w:hAnsi="Verdana"/>
        </w:rPr>
      </w:pPr>
      <w:r w:rsidRPr="00270FA5">
        <w:rPr>
          <w:rFonts w:ascii="Verdana" w:hAnsi="Verdana"/>
        </w:rPr>
        <w:t xml:space="preserve">As executive director, Ray will look after the Deposit Insurance and Credit Guarantee Corporation (DICGC) and the Premises Department. Prior to being promoted as ED, Ray was serving as regional director for Maharashtra. </w:t>
      </w:r>
    </w:p>
    <w:p w14:paraId="28BC19F7" w14:textId="52B258A4" w:rsidR="00270FA5" w:rsidRPr="00270FA5" w:rsidRDefault="00270FA5" w:rsidP="00FF4602">
      <w:pPr>
        <w:pStyle w:val="NoSpacing"/>
        <w:numPr>
          <w:ilvl w:val="0"/>
          <w:numId w:val="22"/>
        </w:numPr>
        <w:rPr>
          <w:rFonts w:ascii="Verdana" w:hAnsi="Verdana"/>
        </w:rPr>
      </w:pPr>
      <w:r w:rsidRPr="00270FA5">
        <w:rPr>
          <w:rFonts w:ascii="Verdana" w:hAnsi="Verdana"/>
        </w:rPr>
        <w:t xml:space="preserve">As a career central banker, Ray has more than three decades of experience at the RBI, having worked in several areas, including currency management, financial inclusion, payment and settlement systems, </w:t>
      </w:r>
      <w:r w:rsidRPr="00270FA5">
        <w:rPr>
          <w:rFonts w:ascii="Verdana" w:hAnsi="Verdana"/>
        </w:rPr>
        <w:lastRenderedPageBreak/>
        <w:t>consumer education and protection, and human resources. Ray has also served as secretary to the Western Area Local Board.</w:t>
      </w:r>
    </w:p>
    <w:p w14:paraId="5A8E16C8" w14:textId="77777777" w:rsidR="00113645" w:rsidRDefault="00113645" w:rsidP="0043674B">
      <w:pPr>
        <w:pStyle w:val="NoSpacing"/>
        <w:rPr>
          <w:rFonts w:ascii="Verdana" w:hAnsi="Verdana"/>
        </w:rPr>
      </w:pPr>
    </w:p>
    <w:p w14:paraId="24851A22" w14:textId="77777777" w:rsidR="00386EA7" w:rsidRDefault="00386EA7" w:rsidP="0043674B">
      <w:pPr>
        <w:pStyle w:val="NoSpacing"/>
        <w:rPr>
          <w:rFonts w:ascii="Verdana" w:hAnsi="Verdana"/>
        </w:rPr>
      </w:pPr>
    </w:p>
    <w:p w14:paraId="6BFFD99B" w14:textId="77777777" w:rsidR="00386EA7" w:rsidRDefault="00386EA7" w:rsidP="0043674B">
      <w:pPr>
        <w:pStyle w:val="NoSpacing"/>
        <w:rPr>
          <w:rFonts w:ascii="Verdana" w:hAnsi="Verdana"/>
        </w:rPr>
      </w:pPr>
    </w:p>
    <w:p w14:paraId="4950DECB" w14:textId="10D37C85" w:rsidR="00386EA7" w:rsidRPr="00386EA7" w:rsidRDefault="00386EA7" w:rsidP="00386EA7">
      <w:pPr>
        <w:pStyle w:val="NoSpacing"/>
        <w:rPr>
          <w:rFonts w:ascii="Verdana" w:hAnsi="Verdana"/>
        </w:rPr>
      </w:pPr>
      <w:r>
        <w:rPr>
          <w:rFonts w:ascii="Verdana" w:hAnsi="Verdana"/>
        </w:rPr>
        <w:t>8</w:t>
      </w:r>
      <w:r w:rsidRPr="00386EA7">
        <w:rPr>
          <w:rFonts w:ascii="Verdana" w:hAnsi="Verdana"/>
        </w:rPr>
        <w:t>. World Day Against Child Labour is observed annually to draw global attention towards the issue of child labour and the need for its eradication. On which date is this day observed every year?</w:t>
      </w:r>
    </w:p>
    <w:p w14:paraId="3E7FFB65" w14:textId="77777777" w:rsidR="00386EA7" w:rsidRPr="00386EA7" w:rsidRDefault="00386EA7" w:rsidP="00386EA7">
      <w:pPr>
        <w:pStyle w:val="NoSpacing"/>
        <w:rPr>
          <w:rFonts w:ascii="Verdana" w:hAnsi="Verdana"/>
        </w:rPr>
      </w:pPr>
      <w:r w:rsidRPr="00386EA7">
        <w:rPr>
          <w:rFonts w:ascii="Verdana" w:hAnsi="Verdana"/>
        </w:rPr>
        <w:t>(1) 11 May</w:t>
      </w:r>
    </w:p>
    <w:p w14:paraId="4EDC2FE0" w14:textId="77777777" w:rsidR="00386EA7" w:rsidRPr="00386EA7" w:rsidRDefault="00386EA7" w:rsidP="00386EA7">
      <w:pPr>
        <w:pStyle w:val="NoSpacing"/>
        <w:rPr>
          <w:rFonts w:ascii="Verdana" w:hAnsi="Verdana"/>
        </w:rPr>
      </w:pPr>
      <w:r w:rsidRPr="00386EA7">
        <w:rPr>
          <w:rFonts w:ascii="Verdana" w:hAnsi="Verdana"/>
        </w:rPr>
        <w:t>(2) 12 June</w:t>
      </w:r>
    </w:p>
    <w:p w14:paraId="70258A93" w14:textId="77777777" w:rsidR="00386EA7" w:rsidRPr="00386EA7" w:rsidRDefault="00386EA7" w:rsidP="00386EA7">
      <w:pPr>
        <w:pStyle w:val="NoSpacing"/>
        <w:rPr>
          <w:rFonts w:ascii="Verdana" w:hAnsi="Verdana"/>
        </w:rPr>
      </w:pPr>
      <w:r w:rsidRPr="00386EA7">
        <w:rPr>
          <w:rFonts w:ascii="Verdana" w:hAnsi="Verdana"/>
        </w:rPr>
        <w:t>(3) 15 July</w:t>
      </w:r>
    </w:p>
    <w:p w14:paraId="6B422050" w14:textId="77777777" w:rsidR="00386EA7" w:rsidRPr="00386EA7" w:rsidRDefault="00386EA7" w:rsidP="00386EA7">
      <w:pPr>
        <w:pStyle w:val="NoSpacing"/>
        <w:rPr>
          <w:rFonts w:ascii="Verdana" w:hAnsi="Verdana"/>
        </w:rPr>
      </w:pPr>
      <w:r w:rsidRPr="00386EA7">
        <w:rPr>
          <w:rFonts w:ascii="Verdana" w:hAnsi="Verdana"/>
        </w:rPr>
        <w:t>(4) 20 November</w:t>
      </w:r>
    </w:p>
    <w:p w14:paraId="62DE8117" w14:textId="77777777" w:rsidR="00386EA7" w:rsidRPr="00386EA7" w:rsidRDefault="00386EA7" w:rsidP="00386EA7">
      <w:pPr>
        <w:pStyle w:val="NoSpacing"/>
        <w:rPr>
          <w:rFonts w:ascii="Verdana" w:hAnsi="Verdana"/>
        </w:rPr>
      </w:pPr>
      <w:r w:rsidRPr="00386EA7">
        <w:rPr>
          <w:rFonts w:ascii="Verdana" w:hAnsi="Verdana"/>
        </w:rPr>
        <w:t>(5) 30 April</w:t>
      </w:r>
    </w:p>
    <w:p w14:paraId="0D0B3C14" w14:textId="77777777" w:rsidR="00386EA7" w:rsidRPr="00386EA7" w:rsidRDefault="00386EA7" w:rsidP="00386EA7">
      <w:pPr>
        <w:pStyle w:val="NoSpacing"/>
        <w:rPr>
          <w:rFonts w:ascii="Verdana" w:hAnsi="Verdana"/>
        </w:rPr>
      </w:pPr>
      <w:r w:rsidRPr="00386EA7">
        <w:rPr>
          <w:rFonts w:ascii="Verdana" w:hAnsi="Verdana"/>
        </w:rPr>
        <w:t>Answer Key - 2</w:t>
      </w:r>
    </w:p>
    <w:p w14:paraId="135F5215" w14:textId="77777777" w:rsidR="00FF4602" w:rsidRDefault="00386EA7" w:rsidP="00386EA7">
      <w:pPr>
        <w:pStyle w:val="NoSpacing"/>
        <w:rPr>
          <w:rFonts w:ascii="Verdana" w:hAnsi="Verdana"/>
        </w:rPr>
      </w:pPr>
      <w:r w:rsidRPr="00386EA7">
        <w:rPr>
          <w:rFonts w:ascii="Verdana" w:hAnsi="Verdana"/>
        </w:rPr>
        <w:t xml:space="preserve">Solution - The International Labour Organization (ILO) launched the World Day Against Child Labour in 2002 to focus attention on the global extent of child labour and the action and efforts needed to eliminate it. World Day Against Child Labour is observed on </w:t>
      </w:r>
      <w:r w:rsidRPr="00FF4602">
        <w:rPr>
          <w:rFonts w:ascii="Verdana" w:hAnsi="Verdana"/>
          <w:b/>
          <w:bCs/>
        </w:rPr>
        <w:t>12 June every year</w:t>
      </w:r>
      <w:r w:rsidRPr="00386EA7">
        <w:rPr>
          <w:rFonts w:ascii="Verdana" w:hAnsi="Verdana"/>
        </w:rPr>
        <w:t xml:space="preserve">. </w:t>
      </w:r>
    </w:p>
    <w:p w14:paraId="4BD44C0B" w14:textId="77777777" w:rsidR="00FF4602" w:rsidRPr="00FF4602" w:rsidRDefault="00386EA7" w:rsidP="00FF4602">
      <w:pPr>
        <w:pStyle w:val="NoSpacing"/>
        <w:numPr>
          <w:ilvl w:val="0"/>
          <w:numId w:val="23"/>
        </w:numPr>
        <w:rPr>
          <w:rFonts w:ascii="Verdana" w:hAnsi="Verdana"/>
          <w:u w:val="single"/>
        </w:rPr>
      </w:pPr>
      <w:r w:rsidRPr="00FF4602">
        <w:rPr>
          <w:rFonts w:ascii="Verdana" w:hAnsi="Verdana"/>
          <w:u w:val="single"/>
        </w:rPr>
        <w:t xml:space="preserve">2026 Theme: Red card to child labour: Fair play for children, decent work for adults The Sustainable Development Goals (SDGs), adopted by world leaders in 2015, include a renewed global commitment to ending child labour. </w:t>
      </w:r>
    </w:p>
    <w:p w14:paraId="030C9440" w14:textId="68597B19" w:rsidR="00386EA7" w:rsidRPr="00386EA7" w:rsidRDefault="00386EA7" w:rsidP="00FF4602">
      <w:pPr>
        <w:pStyle w:val="NoSpacing"/>
        <w:numPr>
          <w:ilvl w:val="0"/>
          <w:numId w:val="23"/>
        </w:numPr>
        <w:rPr>
          <w:rFonts w:ascii="Verdana" w:hAnsi="Verdana"/>
        </w:rPr>
      </w:pPr>
      <w:r w:rsidRPr="00386EA7">
        <w:rPr>
          <w:rFonts w:ascii="Verdana" w:hAnsi="Verdana"/>
        </w:rPr>
        <w:t>Specifically, target 8.7 of the Sustainable Development Goals calls on the global community to: "Take immediate and effective measures to eradicate forced labour, end modern slavery and human trafficking and secure the prohibition and elimination of worst forms of child labour, including recruitment and use of child soldiers, and by 2025 end child labour in all its forms.</w:t>
      </w:r>
    </w:p>
    <w:p w14:paraId="6DA2CA45" w14:textId="77777777" w:rsidR="00386EA7" w:rsidRDefault="00386EA7" w:rsidP="0043674B">
      <w:pPr>
        <w:pStyle w:val="NoSpacing"/>
        <w:rPr>
          <w:rFonts w:ascii="Verdana" w:hAnsi="Verdana"/>
        </w:rPr>
      </w:pPr>
    </w:p>
    <w:p w14:paraId="756BBC9B" w14:textId="77777777" w:rsidR="00565EDF" w:rsidRDefault="00565EDF" w:rsidP="0043674B">
      <w:pPr>
        <w:pStyle w:val="NoSpacing"/>
        <w:rPr>
          <w:rFonts w:ascii="Verdana" w:hAnsi="Verdana"/>
        </w:rPr>
      </w:pPr>
    </w:p>
    <w:p w14:paraId="584DB5A4" w14:textId="77777777" w:rsidR="00565EDF" w:rsidRDefault="00565EDF" w:rsidP="0043674B">
      <w:pPr>
        <w:pStyle w:val="NoSpacing"/>
        <w:rPr>
          <w:rFonts w:ascii="Verdana" w:hAnsi="Verdana"/>
        </w:rPr>
      </w:pPr>
    </w:p>
    <w:p w14:paraId="47D78A64" w14:textId="77777777" w:rsidR="00565EDF" w:rsidRDefault="00565EDF" w:rsidP="0043674B">
      <w:pPr>
        <w:pStyle w:val="NoSpacing"/>
        <w:rPr>
          <w:rFonts w:ascii="Verdana" w:hAnsi="Verdana"/>
        </w:rPr>
      </w:pPr>
    </w:p>
    <w:p w14:paraId="694CC115" w14:textId="60898C5D" w:rsidR="00565EDF" w:rsidRPr="00565EDF" w:rsidRDefault="00565EDF" w:rsidP="00565EDF">
      <w:pPr>
        <w:pStyle w:val="NoSpacing"/>
        <w:rPr>
          <w:rFonts w:ascii="Verdana" w:hAnsi="Verdana"/>
        </w:rPr>
      </w:pPr>
      <w:r>
        <w:rPr>
          <w:rFonts w:ascii="Verdana" w:hAnsi="Verdana"/>
        </w:rPr>
        <w:t>9</w:t>
      </w:r>
      <w:r w:rsidRPr="00565EDF">
        <w:rPr>
          <w:rFonts w:ascii="Verdana" w:hAnsi="Verdana"/>
        </w:rPr>
        <w:t xml:space="preserve">. The Environmental Performance Index (EPI) 2026 was prepared by the Yale </w:t>
      </w:r>
      <w:proofErr w:type="spellStart"/>
      <w:r w:rsidRPr="00565EDF">
        <w:rPr>
          <w:rFonts w:ascii="Verdana" w:hAnsi="Verdana"/>
        </w:rPr>
        <w:t>Center</w:t>
      </w:r>
      <w:proofErr w:type="spellEnd"/>
      <w:r w:rsidRPr="00565EDF">
        <w:rPr>
          <w:rFonts w:ascii="Verdana" w:hAnsi="Verdana"/>
        </w:rPr>
        <w:t xml:space="preserve"> for Environmental Law &amp; Policy in collaboration with the </w:t>
      </w:r>
      <w:proofErr w:type="spellStart"/>
      <w:r w:rsidRPr="00565EDF">
        <w:rPr>
          <w:rFonts w:ascii="Verdana" w:hAnsi="Verdana"/>
        </w:rPr>
        <w:t>Center</w:t>
      </w:r>
      <w:proofErr w:type="spellEnd"/>
      <w:r w:rsidRPr="00565EDF">
        <w:rPr>
          <w:rFonts w:ascii="Verdana" w:hAnsi="Verdana"/>
        </w:rPr>
        <w:t xml:space="preserve"> for International Earth Science Information Network (CIESIN) of which university?</w:t>
      </w:r>
    </w:p>
    <w:p w14:paraId="40982E9A" w14:textId="77777777" w:rsidR="00565EDF" w:rsidRPr="00565EDF" w:rsidRDefault="00565EDF" w:rsidP="00565EDF">
      <w:pPr>
        <w:pStyle w:val="NoSpacing"/>
        <w:rPr>
          <w:rFonts w:ascii="Verdana" w:hAnsi="Verdana"/>
        </w:rPr>
      </w:pPr>
      <w:r w:rsidRPr="00565EDF">
        <w:rPr>
          <w:rFonts w:ascii="Verdana" w:hAnsi="Verdana"/>
        </w:rPr>
        <w:t>(1) Yale University</w:t>
      </w:r>
    </w:p>
    <w:p w14:paraId="294099F8" w14:textId="77777777" w:rsidR="00565EDF" w:rsidRPr="00565EDF" w:rsidRDefault="00565EDF" w:rsidP="00565EDF">
      <w:pPr>
        <w:pStyle w:val="NoSpacing"/>
        <w:rPr>
          <w:rFonts w:ascii="Verdana" w:hAnsi="Verdana"/>
        </w:rPr>
      </w:pPr>
      <w:r w:rsidRPr="00565EDF">
        <w:rPr>
          <w:rFonts w:ascii="Verdana" w:hAnsi="Verdana"/>
        </w:rPr>
        <w:t>(2) University of Chicago</w:t>
      </w:r>
    </w:p>
    <w:p w14:paraId="2E5F98A2" w14:textId="77777777" w:rsidR="00565EDF" w:rsidRPr="00565EDF" w:rsidRDefault="00565EDF" w:rsidP="00565EDF">
      <w:pPr>
        <w:pStyle w:val="NoSpacing"/>
        <w:rPr>
          <w:rFonts w:ascii="Verdana" w:hAnsi="Verdana"/>
        </w:rPr>
      </w:pPr>
      <w:r w:rsidRPr="00565EDF">
        <w:rPr>
          <w:rFonts w:ascii="Verdana" w:hAnsi="Verdana"/>
        </w:rPr>
        <w:t>(3) Stanford University</w:t>
      </w:r>
    </w:p>
    <w:p w14:paraId="246F5B04" w14:textId="77777777" w:rsidR="00565EDF" w:rsidRPr="00565EDF" w:rsidRDefault="00565EDF" w:rsidP="00565EDF">
      <w:pPr>
        <w:pStyle w:val="NoSpacing"/>
        <w:rPr>
          <w:rFonts w:ascii="Verdana" w:hAnsi="Verdana"/>
        </w:rPr>
      </w:pPr>
      <w:r w:rsidRPr="00565EDF">
        <w:rPr>
          <w:rFonts w:ascii="Verdana" w:hAnsi="Verdana"/>
        </w:rPr>
        <w:t>(4) University of California, Berkeley</w:t>
      </w:r>
    </w:p>
    <w:p w14:paraId="5F036BF6" w14:textId="77777777" w:rsidR="00565EDF" w:rsidRPr="00565EDF" w:rsidRDefault="00565EDF" w:rsidP="00565EDF">
      <w:pPr>
        <w:pStyle w:val="NoSpacing"/>
        <w:rPr>
          <w:rFonts w:ascii="Verdana" w:hAnsi="Verdana"/>
        </w:rPr>
      </w:pPr>
      <w:r w:rsidRPr="00565EDF">
        <w:rPr>
          <w:rFonts w:ascii="Verdana" w:hAnsi="Verdana"/>
        </w:rPr>
        <w:t>(5) Columbia University</w:t>
      </w:r>
    </w:p>
    <w:p w14:paraId="2151AF76" w14:textId="77777777" w:rsidR="00565EDF" w:rsidRPr="00565EDF" w:rsidRDefault="00565EDF" w:rsidP="00565EDF">
      <w:pPr>
        <w:pStyle w:val="NoSpacing"/>
        <w:rPr>
          <w:rFonts w:ascii="Verdana" w:hAnsi="Verdana"/>
        </w:rPr>
      </w:pPr>
      <w:r w:rsidRPr="00565EDF">
        <w:rPr>
          <w:rFonts w:ascii="Verdana" w:hAnsi="Verdana"/>
        </w:rPr>
        <w:t>Answer Key - 5</w:t>
      </w:r>
    </w:p>
    <w:p w14:paraId="0ECF0129" w14:textId="77777777" w:rsidR="00FF4602" w:rsidRDefault="00565EDF" w:rsidP="00565EDF">
      <w:pPr>
        <w:pStyle w:val="NoSpacing"/>
        <w:rPr>
          <w:rFonts w:ascii="Verdana" w:hAnsi="Verdana"/>
        </w:rPr>
      </w:pPr>
      <w:r w:rsidRPr="00565EDF">
        <w:rPr>
          <w:rFonts w:ascii="Verdana" w:hAnsi="Verdana"/>
        </w:rPr>
        <w:t xml:space="preserve">Solution - The Environmental Performance Index (EPI) 2026 is a global assessment that compares countries on the basis of their environmental performance and their progress in addressing major environmental challenges. </w:t>
      </w:r>
      <w:r w:rsidRPr="00FF4602">
        <w:rPr>
          <w:rFonts w:ascii="Verdana" w:hAnsi="Verdana"/>
          <w:b/>
          <w:bCs/>
        </w:rPr>
        <w:t xml:space="preserve">The index is prepared by the Yale </w:t>
      </w:r>
      <w:proofErr w:type="spellStart"/>
      <w:r w:rsidRPr="00FF4602">
        <w:rPr>
          <w:rFonts w:ascii="Verdana" w:hAnsi="Verdana"/>
          <w:b/>
          <w:bCs/>
        </w:rPr>
        <w:t>Center</w:t>
      </w:r>
      <w:proofErr w:type="spellEnd"/>
      <w:r w:rsidRPr="00FF4602">
        <w:rPr>
          <w:rFonts w:ascii="Verdana" w:hAnsi="Verdana"/>
          <w:b/>
          <w:bCs/>
        </w:rPr>
        <w:t xml:space="preserve"> for Environmental Law &amp; Policy (YCELP) in collaboration with the </w:t>
      </w:r>
      <w:proofErr w:type="spellStart"/>
      <w:r w:rsidRPr="00FF4602">
        <w:rPr>
          <w:rFonts w:ascii="Verdana" w:hAnsi="Verdana"/>
          <w:b/>
          <w:bCs/>
        </w:rPr>
        <w:t>Center</w:t>
      </w:r>
      <w:proofErr w:type="spellEnd"/>
      <w:r w:rsidRPr="00FF4602">
        <w:rPr>
          <w:rFonts w:ascii="Verdana" w:hAnsi="Verdana"/>
          <w:b/>
          <w:bCs/>
        </w:rPr>
        <w:t xml:space="preserve"> for International Earth Science Information Network (CIESIN) of Columbia University.</w:t>
      </w:r>
      <w:r w:rsidRPr="00565EDF">
        <w:rPr>
          <w:rFonts w:ascii="Verdana" w:hAnsi="Verdana"/>
        </w:rPr>
        <w:t xml:space="preserve"> </w:t>
      </w:r>
    </w:p>
    <w:p w14:paraId="30337D8C" w14:textId="77777777" w:rsidR="00FF4602" w:rsidRDefault="00565EDF" w:rsidP="00FF4602">
      <w:pPr>
        <w:pStyle w:val="NoSpacing"/>
        <w:numPr>
          <w:ilvl w:val="0"/>
          <w:numId w:val="24"/>
        </w:numPr>
        <w:rPr>
          <w:rFonts w:ascii="Verdana" w:hAnsi="Verdana"/>
        </w:rPr>
      </w:pPr>
      <w:r w:rsidRPr="00565EDF">
        <w:rPr>
          <w:rFonts w:ascii="Verdana" w:hAnsi="Verdana"/>
        </w:rPr>
        <w:t xml:space="preserve">The 2026 edition evaluates 177 countries using 47 indicators, which are organised into 12 issue categories under three major policy objectives: Environmental Health, Ecosystem Vitality, and Climate Change. The 2026 EPI places Estonia at the top of the global ranking, making it the best-performing country among the 177 countries assessed. </w:t>
      </w:r>
    </w:p>
    <w:p w14:paraId="1B6624C7" w14:textId="77777777" w:rsidR="00FF4602" w:rsidRPr="00FF4602" w:rsidRDefault="00565EDF" w:rsidP="00FF4602">
      <w:pPr>
        <w:pStyle w:val="NoSpacing"/>
        <w:numPr>
          <w:ilvl w:val="0"/>
          <w:numId w:val="24"/>
        </w:numPr>
        <w:rPr>
          <w:rFonts w:ascii="Verdana" w:hAnsi="Verdana"/>
          <w:u w:val="single"/>
        </w:rPr>
      </w:pPr>
      <w:r w:rsidRPr="00FF4602">
        <w:rPr>
          <w:rFonts w:ascii="Verdana" w:hAnsi="Verdana"/>
          <w:u w:val="single"/>
        </w:rPr>
        <w:lastRenderedPageBreak/>
        <w:t xml:space="preserve">Estonia secured the 1st position with a score of 74.79. At the opposite end of the ranking, Laos was placed 177th, with a score of 21.78, making it the lowest-ranked country in the index. </w:t>
      </w:r>
    </w:p>
    <w:p w14:paraId="57B29043" w14:textId="77777777" w:rsidR="00FF4602" w:rsidRDefault="00565EDF" w:rsidP="00FF4602">
      <w:pPr>
        <w:pStyle w:val="NoSpacing"/>
        <w:numPr>
          <w:ilvl w:val="0"/>
          <w:numId w:val="24"/>
        </w:numPr>
        <w:rPr>
          <w:rFonts w:ascii="Verdana" w:hAnsi="Verdana"/>
        </w:rPr>
      </w:pPr>
      <w:r w:rsidRPr="00565EDF">
        <w:rPr>
          <w:rFonts w:ascii="Verdana" w:hAnsi="Verdana"/>
        </w:rPr>
        <w:t xml:space="preserve">The results indicate considerable differences among countries in areas such as environmental health, ecosystem conservation and climate-related performance. </w:t>
      </w:r>
    </w:p>
    <w:p w14:paraId="7AED15C8" w14:textId="77777777" w:rsidR="00FF4602" w:rsidRPr="00FF4602" w:rsidRDefault="00565EDF" w:rsidP="00FF4602">
      <w:pPr>
        <w:pStyle w:val="NoSpacing"/>
        <w:numPr>
          <w:ilvl w:val="0"/>
          <w:numId w:val="24"/>
        </w:numPr>
        <w:rPr>
          <w:rFonts w:ascii="Verdana" w:hAnsi="Verdana"/>
          <w:u w:val="single"/>
        </w:rPr>
      </w:pPr>
      <w:r w:rsidRPr="00FF4602">
        <w:rPr>
          <w:rFonts w:ascii="Verdana" w:hAnsi="Verdana"/>
          <w:u w:val="single"/>
        </w:rPr>
        <w:t xml:space="preserve">India was ranked 176th out of 177 countries in the EPI 2026, with an overall score of 22.46. This placed India just above Laos and significantly below the Southern Asia regional average of 31.81. </w:t>
      </w:r>
    </w:p>
    <w:p w14:paraId="1470E617" w14:textId="78554961" w:rsidR="00FF4602" w:rsidRDefault="00565EDF" w:rsidP="00FF4602">
      <w:pPr>
        <w:pStyle w:val="NoSpacing"/>
        <w:numPr>
          <w:ilvl w:val="0"/>
          <w:numId w:val="24"/>
        </w:numPr>
        <w:rPr>
          <w:rFonts w:ascii="Verdana" w:hAnsi="Verdana"/>
        </w:rPr>
      </w:pPr>
      <w:r w:rsidRPr="00565EDF">
        <w:rPr>
          <w:rFonts w:ascii="Verdana" w:hAnsi="Verdana"/>
        </w:rPr>
        <w:t xml:space="preserve">India's position highlights the challenges it continues to face in areas such as air pollution, environmental health, biodiversity conservation and ecosystem protection. </w:t>
      </w:r>
    </w:p>
    <w:p w14:paraId="0FE4B9D5" w14:textId="77777777" w:rsidR="00FF4602" w:rsidRDefault="00565EDF" w:rsidP="00FF4602">
      <w:pPr>
        <w:pStyle w:val="NoSpacing"/>
        <w:numPr>
          <w:ilvl w:val="0"/>
          <w:numId w:val="24"/>
        </w:numPr>
        <w:rPr>
          <w:rFonts w:ascii="Verdana" w:hAnsi="Verdana"/>
        </w:rPr>
      </w:pPr>
      <w:r w:rsidRPr="00565EDF">
        <w:rPr>
          <w:rFonts w:ascii="Verdana" w:hAnsi="Verdana"/>
        </w:rPr>
        <w:t xml:space="preserve">However, India's performance varies across different components of the index, and its position in the climate-change category is relatively better than its rankings in environmental health and ecosystem vitality. </w:t>
      </w:r>
    </w:p>
    <w:p w14:paraId="76749C13" w14:textId="77777777" w:rsidR="00FF4602" w:rsidRPr="00FF4602" w:rsidRDefault="00565EDF" w:rsidP="00FF4602">
      <w:pPr>
        <w:pStyle w:val="NoSpacing"/>
        <w:numPr>
          <w:ilvl w:val="0"/>
          <w:numId w:val="24"/>
        </w:numPr>
        <w:rPr>
          <w:rFonts w:ascii="Verdana" w:hAnsi="Verdana"/>
          <w:u w:val="single"/>
        </w:rPr>
      </w:pPr>
      <w:r w:rsidRPr="00FF4602">
        <w:rPr>
          <w:rFonts w:ascii="Verdana" w:hAnsi="Verdana"/>
          <w:u w:val="single"/>
        </w:rPr>
        <w:t xml:space="preserve">Under the three broad policy objectives, India was ranked 174th in Environmental Health, 171st in Ecosystem Vitality, and 130th in Climate Change. These figures indicate that India's relative performance is stronger in the climate-change component compared with environmental health and ecosystem vitality. </w:t>
      </w:r>
    </w:p>
    <w:p w14:paraId="55C4F558" w14:textId="54B9C983" w:rsidR="00565EDF" w:rsidRPr="00565EDF" w:rsidRDefault="00565EDF" w:rsidP="00FF4602">
      <w:pPr>
        <w:pStyle w:val="NoSpacing"/>
        <w:numPr>
          <w:ilvl w:val="0"/>
          <w:numId w:val="24"/>
        </w:numPr>
        <w:rPr>
          <w:rFonts w:ascii="Verdana" w:hAnsi="Verdana"/>
        </w:rPr>
      </w:pPr>
      <w:r w:rsidRPr="00565EDF">
        <w:rPr>
          <w:rFonts w:ascii="Verdana" w:hAnsi="Verdana"/>
        </w:rPr>
        <w:t>The EPI therefore provides a useful comparative framework for identifying areas where countries need to strengthen environmental policies and improve outcomes.</w:t>
      </w:r>
    </w:p>
    <w:p w14:paraId="63B824FC" w14:textId="77777777" w:rsidR="00386EA7" w:rsidRDefault="00386EA7" w:rsidP="0043674B">
      <w:pPr>
        <w:pStyle w:val="NoSpacing"/>
        <w:rPr>
          <w:rFonts w:ascii="Verdana" w:hAnsi="Verdana"/>
        </w:rPr>
      </w:pPr>
    </w:p>
    <w:p w14:paraId="0567B7BF" w14:textId="77777777" w:rsidR="00BC6A10" w:rsidRDefault="00BC6A10" w:rsidP="0043674B">
      <w:pPr>
        <w:pStyle w:val="NoSpacing"/>
        <w:rPr>
          <w:rFonts w:ascii="Verdana" w:hAnsi="Verdana"/>
        </w:rPr>
      </w:pPr>
    </w:p>
    <w:p w14:paraId="73511B30" w14:textId="77777777" w:rsidR="00BC6A10" w:rsidRDefault="00BC6A10" w:rsidP="0043674B">
      <w:pPr>
        <w:pStyle w:val="NoSpacing"/>
        <w:rPr>
          <w:rFonts w:ascii="Verdana" w:hAnsi="Verdana"/>
        </w:rPr>
      </w:pPr>
    </w:p>
    <w:p w14:paraId="2BD72F23" w14:textId="7BA2E11C" w:rsidR="00582F66" w:rsidRPr="00582F66" w:rsidRDefault="00582F66" w:rsidP="00582F66">
      <w:pPr>
        <w:pStyle w:val="NoSpacing"/>
        <w:rPr>
          <w:rFonts w:ascii="Verdana" w:hAnsi="Verdana"/>
        </w:rPr>
      </w:pPr>
      <w:r>
        <w:rPr>
          <w:rFonts w:ascii="Verdana" w:hAnsi="Verdana"/>
        </w:rPr>
        <w:t>10</w:t>
      </w:r>
      <w:r w:rsidRPr="00582F66">
        <w:rPr>
          <w:rFonts w:ascii="Verdana" w:hAnsi="Verdana"/>
        </w:rPr>
        <w:t>. Who among the following National Teachers' Award recipients from Haryana was known as the 'Math Wizard' for developing innovative mathematics learning resources and publishing teaching modules on DIKSHA in 2026?</w:t>
      </w:r>
    </w:p>
    <w:p w14:paraId="79382D20" w14:textId="77777777" w:rsidR="00582F66" w:rsidRPr="00582F66" w:rsidRDefault="00582F66" w:rsidP="00582F66">
      <w:pPr>
        <w:pStyle w:val="NoSpacing"/>
        <w:rPr>
          <w:rFonts w:ascii="Verdana" w:hAnsi="Verdana"/>
        </w:rPr>
      </w:pPr>
      <w:r w:rsidRPr="00582F66">
        <w:rPr>
          <w:rFonts w:ascii="Verdana" w:hAnsi="Verdana"/>
        </w:rPr>
        <w:t>(1) Divyendu Sen</w:t>
      </w:r>
    </w:p>
    <w:p w14:paraId="7B28158A" w14:textId="77777777" w:rsidR="00582F66" w:rsidRPr="00582F66" w:rsidRDefault="00582F66" w:rsidP="00582F66">
      <w:pPr>
        <w:pStyle w:val="NoSpacing"/>
        <w:rPr>
          <w:rFonts w:ascii="Verdana" w:hAnsi="Verdana"/>
        </w:rPr>
      </w:pPr>
      <w:r w:rsidRPr="00582F66">
        <w:rPr>
          <w:rFonts w:ascii="Verdana" w:hAnsi="Verdana"/>
        </w:rPr>
        <w:t xml:space="preserve">(2) </w:t>
      </w:r>
      <w:proofErr w:type="spellStart"/>
      <w:r w:rsidRPr="00582F66">
        <w:rPr>
          <w:rFonts w:ascii="Verdana" w:hAnsi="Verdana"/>
        </w:rPr>
        <w:t>Padaraj</w:t>
      </w:r>
      <w:proofErr w:type="spellEnd"/>
      <w:r w:rsidRPr="00582F66">
        <w:rPr>
          <w:rFonts w:ascii="Verdana" w:hAnsi="Verdana"/>
        </w:rPr>
        <w:t xml:space="preserve"> Nayak</w:t>
      </w:r>
    </w:p>
    <w:p w14:paraId="4BCF4525" w14:textId="77777777" w:rsidR="00582F66" w:rsidRPr="00582F66" w:rsidRDefault="00582F66" w:rsidP="00582F66">
      <w:pPr>
        <w:pStyle w:val="NoSpacing"/>
        <w:rPr>
          <w:rFonts w:ascii="Verdana" w:hAnsi="Verdana"/>
        </w:rPr>
      </w:pPr>
      <w:r w:rsidRPr="00582F66">
        <w:rPr>
          <w:rFonts w:ascii="Verdana" w:hAnsi="Verdana"/>
        </w:rPr>
        <w:t>(3) Anil Kaushik</w:t>
      </w:r>
    </w:p>
    <w:p w14:paraId="699C7993" w14:textId="77777777" w:rsidR="00582F66" w:rsidRPr="00582F66" w:rsidRDefault="00582F66" w:rsidP="00582F66">
      <w:pPr>
        <w:pStyle w:val="NoSpacing"/>
        <w:rPr>
          <w:rFonts w:ascii="Verdana" w:hAnsi="Verdana"/>
        </w:rPr>
      </w:pPr>
      <w:r w:rsidRPr="00582F66">
        <w:rPr>
          <w:rFonts w:ascii="Verdana" w:hAnsi="Verdana"/>
        </w:rPr>
        <w:t>(4) Munmun Bhattacherjee</w:t>
      </w:r>
    </w:p>
    <w:p w14:paraId="32F0F424" w14:textId="77777777" w:rsidR="00582F66" w:rsidRPr="00582F66" w:rsidRDefault="00582F66" w:rsidP="00582F66">
      <w:pPr>
        <w:pStyle w:val="NoSpacing"/>
        <w:rPr>
          <w:rFonts w:ascii="Verdana" w:hAnsi="Verdana"/>
        </w:rPr>
      </w:pPr>
      <w:r w:rsidRPr="00582F66">
        <w:rPr>
          <w:rFonts w:ascii="Verdana" w:hAnsi="Verdana"/>
        </w:rPr>
        <w:t>(5) Kavita Gitte</w:t>
      </w:r>
    </w:p>
    <w:p w14:paraId="60D2C698" w14:textId="77777777" w:rsidR="00582F66" w:rsidRPr="00582F66" w:rsidRDefault="00582F66" w:rsidP="00582F66">
      <w:pPr>
        <w:pStyle w:val="NoSpacing"/>
        <w:rPr>
          <w:rFonts w:ascii="Verdana" w:hAnsi="Verdana"/>
        </w:rPr>
      </w:pPr>
      <w:r w:rsidRPr="00582F66">
        <w:rPr>
          <w:rFonts w:ascii="Verdana" w:hAnsi="Verdana"/>
        </w:rPr>
        <w:t>Answer Key - 3</w:t>
      </w:r>
    </w:p>
    <w:p w14:paraId="45AF3AF8" w14:textId="77777777" w:rsidR="00FF4602" w:rsidRDefault="00582F66" w:rsidP="00582F66">
      <w:pPr>
        <w:pStyle w:val="NoSpacing"/>
        <w:rPr>
          <w:rFonts w:ascii="Verdana" w:hAnsi="Verdana"/>
        </w:rPr>
      </w:pPr>
      <w:r w:rsidRPr="00582F66">
        <w:rPr>
          <w:rFonts w:ascii="Verdana" w:hAnsi="Verdana"/>
        </w:rPr>
        <w:t xml:space="preserve">Solution - The President of India </w:t>
      </w:r>
      <w:proofErr w:type="spellStart"/>
      <w:r w:rsidRPr="00582F66">
        <w:rPr>
          <w:rFonts w:ascii="Verdana" w:hAnsi="Verdana"/>
        </w:rPr>
        <w:t>Droupadi</w:t>
      </w:r>
      <w:proofErr w:type="spellEnd"/>
      <w:r w:rsidRPr="00582F66">
        <w:rPr>
          <w:rFonts w:ascii="Verdana" w:hAnsi="Verdana"/>
        </w:rPr>
        <w:t xml:space="preserve"> Murmu conferred the National Teachers' Awards. </w:t>
      </w:r>
    </w:p>
    <w:p w14:paraId="6DCE2F32" w14:textId="77777777" w:rsidR="00FF4602" w:rsidRPr="00FF4602" w:rsidRDefault="00582F66" w:rsidP="00FF4602">
      <w:pPr>
        <w:pStyle w:val="NoSpacing"/>
        <w:numPr>
          <w:ilvl w:val="0"/>
          <w:numId w:val="25"/>
        </w:numPr>
        <w:rPr>
          <w:rFonts w:ascii="Verdana" w:hAnsi="Verdana"/>
          <w:u w:val="single"/>
        </w:rPr>
      </w:pPr>
      <w:r w:rsidRPr="00FF4602">
        <w:rPr>
          <w:rFonts w:ascii="Verdana" w:hAnsi="Verdana"/>
          <w:u w:val="single"/>
        </w:rPr>
        <w:t xml:space="preserve">These are among the 82 educators from across the country. Haryana-based </w:t>
      </w:r>
      <w:r w:rsidRPr="00FF4602">
        <w:rPr>
          <w:rFonts w:ascii="Verdana" w:hAnsi="Verdana"/>
          <w:b/>
          <w:bCs/>
          <w:u w:val="single"/>
        </w:rPr>
        <w:t>Anil Kaushik</w:t>
      </w:r>
      <w:r w:rsidRPr="00FF4602">
        <w:rPr>
          <w:rFonts w:ascii="Verdana" w:hAnsi="Verdana"/>
          <w:u w:val="single"/>
        </w:rPr>
        <w:t xml:space="preserve">, known as the 'Math Wizard', built a state-of-the-art physical Maths lab containing over 40 original learning models, alongside a 12-section virtual mathematics lab with 30 'Harbans puzzles'. </w:t>
      </w:r>
    </w:p>
    <w:p w14:paraId="7C8058C6" w14:textId="77777777" w:rsidR="00FF4602" w:rsidRPr="00FF4602" w:rsidRDefault="00582F66" w:rsidP="00FF4602">
      <w:pPr>
        <w:pStyle w:val="NoSpacing"/>
        <w:numPr>
          <w:ilvl w:val="0"/>
          <w:numId w:val="25"/>
        </w:numPr>
        <w:rPr>
          <w:rFonts w:ascii="Verdana" w:hAnsi="Verdana"/>
          <w:u w:val="single"/>
        </w:rPr>
      </w:pPr>
      <w:r w:rsidRPr="00FF4602">
        <w:rPr>
          <w:rFonts w:ascii="Verdana" w:hAnsi="Verdana"/>
          <w:u w:val="single"/>
        </w:rPr>
        <w:t xml:space="preserve">He has co-authored textbooks on Vedic Mathematics and published 22 teaching modules on the national DIKSHA portal. Divyendu Sen from Rajasthan, another recipient of the award, is a teacher in a government school who bridged rural classrooms with deep-space science by training local students to track and hunt asteroids. </w:t>
      </w:r>
    </w:p>
    <w:p w14:paraId="7559863E" w14:textId="77777777" w:rsidR="00FF4602" w:rsidRDefault="00582F66" w:rsidP="00FF4602">
      <w:pPr>
        <w:pStyle w:val="NoSpacing"/>
        <w:numPr>
          <w:ilvl w:val="0"/>
          <w:numId w:val="25"/>
        </w:numPr>
        <w:rPr>
          <w:rFonts w:ascii="Verdana" w:hAnsi="Verdana"/>
        </w:rPr>
      </w:pPr>
      <w:r w:rsidRPr="00582F66">
        <w:rPr>
          <w:rFonts w:ascii="Verdana" w:hAnsi="Verdana"/>
        </w:rPr>
        <w:t xml:space="preserve">He has pioneered low-cost solutions, including an AI-enabled Biology education model, a Virtual Biology Laboratory, and 'Tree Talk', a QR-based botanical learning system. Rajasthan-based teacher Vartika Gulati is an awardee who teaches at the Government Girls Upper Primary School in Jaipur. </w:t>
      </w:r>
    </w:p>
    <w:p w14:paraId="72FD915A" w14:textId="77777777" w:rsidR="00FF4602" w:rsidRDefault="00582F66" w:rsidP="00FF4602">
      <w:pPr>
        <w:pStyle w:val="NoSpacing"/>
        <w:numPr>
          <w:ilvl w:val="0"/>
          <w:numId w:val="25"/>
        </w:numPr>
        <w:rPr>
          <w:rFonts w:ascii="Verdana" w:hAnsi="Verdana"/>
        </w:rPr>
      </w:pPr>
      <w:r w:rsidRPr="00582F66">
        <w:rPr>
          <w:rFonts w:ascii="Verdana" w:hAnsi="Verdana"/>
        </w:rPr>
        <w:lastRenderedPageBreak/>
        <w:t>She turns abstract concepts into everyday experiences- teaching Algebra with groundnuts and geometry with kites. Her initiative, '</w:t>
      </w:r>
      <w:proofErr w:type="spellStart"/>
      <w:r w:rsidRPr="00582F66">
        <w:rPr>
          <w:rFonts w:ascii="Verdana" w:hAnsi="Verdana"/>
        </w:rPr>
        <w:t>Prashno</w:t>
      </w:r>
      <w:proofErr w:type="spellEnd"/>
      <w:r w:rsidRPr="00582F66">
        <w:rPr>
          <w:rFonts w:ascii="Verdana" w:hAnsi="Verdana"/>
        </w:rPr>
        <w:t xml:space="preserve"> Se Vigyan' (Science through questions), replaces rote learning with student-led inquiry. </w:t>
      </w:r>
    </w:p>
    <w:p w14:paraId="0BBC6C83" w14:textId="77777777" w:rsidR="00FF4602" w:rsidRPr="00FF4602" w:rsidRDefault="00582F66" w:rsidP="00FF4602">
      <w:pPr>
        <w:pStyle w:val="NoSpacing"/>
        <w:numPr>
          <w:ilvl w:val="0"/>
          <w:numId w:val="25"/>
        </w:numPr>
        <w:rPr>
          <w:rFonts w:ascii="Verdana" w:hAnsi="Verdana"/>
          <w:u w:val="single"/>
        </w:rPr>
      </w:pPr>
      <w:r w:rsidRPr="00FF4602">
        <w:rPr>
          <w:rFonts w:ascii="Verdana" w:hAnsi="Verdana"/>
          <w:u w:val="single"/>
        </w:rPr>
        <w:t xml:space="preserve">Odisha-based teacher </w:t>
      </w:r>
      <w:proofErr w:type="spellStart"/>
      <w:r w:rsidRPr="00FF4602">
        <w:rPr>
          <w:rFonts w:ascii="Verdana" w:hAnsi="Verdana"/>
          <w:u w:val="single"/>
        </w:rPr>
        <w:t>Padaraj</w:t>
      </w:r>
      <w:proofErr w:type="spellEnd"/>
      <w:r w:rsidRPr="00FF4602">
        <w:rPr>
          <w:rFonts w:ascii="Verdana" w:hAnsi="Verdana"/>
          <w:u w:val="single"/>
        </w:rPr>
        <w:t xml:space="preserve"> Nayak, based at the Government High School, </w:t>
      </w:r>
      <w:proofErr w:type="spellStart"/>
      <w:r w:rsidRPr="00FF4602">
        <w:rPr>
          <w:rFonts w:ascii="Verdana" w:hAnsi="Verdana"/>
          <w:u w:val="single"/>
        </w:rPr>
        <w:t>Alipingal</w:t>
      </w:r>
      <w:proofErr w:type="spellEnd"/>
      <w:r w:rsidRPr="00FF4602">
        <w:rPr>
          <w:rFonts w:ascii="Verdana" w:hAnsi="Verdana"/>
          <w:u w:val="single"/>
        </w:rPr>
        <w:t xml:space="preserve">, is receiving the award for guiding students to build over 50 prototypes, including a low-cost automatic plate-washing machine that earned a Government of India patent. </w:t>
      </w:r>
    </w:p>
    <w:p w14:paraId="2B4991A1" w14:textId="77777777" w:rsidR="00FF4602" w:rsidRDefault="00582F66" w:rsidP="00FF4602">
      <w:pPr>
        <w:pStyle w:val="NoSpacing"/>
        <w:numPr>
          <w:ilvl w:val="0"/>
          <w:numId w:val="25"/>
        </w:numPr>
        <w:rPr>
          <w:rFonts w:ascii="Verdana" w:hAnsi="Verdana"/>
        </w:rPr>
      </w:pPr>
      <w:r w:rsidRPr="00582F66">
        <w:rPr>
          <w:rFonts w:ascii="Verdana" w:hAnsi="Verdana"/>
        </w:rPr>
        <w:t xml:space="preserve">Jharkhand-based Munmun Bhattacherjee, working at the Government Middle School in </w:t>
      </w:r>
      <w:proofErr w:type="spellStart"/>
      <w:r w:rsidRPr="00582F66">
        <w:rPr>
          <w:rFonts w:ascii="Verdana" w:hAnsi="Verdana"/>
        </w:rPr>
        <w:t>Barmasia</w:t>
      </w:r>
      <w:proofErr w:type="spellEnd"/>
      <w:r w:rsidRPr="00582F66">
        <w:rPr>
          <w:rFonts w:ascii="Verdana" w:hAnsi="Verdana"/>
        </w:rPr>
        <w:t>, Dhanbad, Bihar, has spearheaded an institutional turnaround in a vulnerable coal mining community. Aligning with the NEP 2020 and NIPUN Bharat goals, she introduced low-cost Foundational Literacy and Numeracy (FLN) tools; integrated Children with Special Needs (</w:t>
      </w:r>
      <w:proofErr w:type="spellStart"/>
      <w:r w:rsidRPr="00582F66">
        <w:rPr>
          <w:rFonts w:ascii="Verdana" w:hAnsi="Verdana"/>
        </w:rPr>
        <w:t>CwSN</w:t>
      </w:r>
      <w:proofErr w:type="spellEnd"/>
      <w:r w:rsidRPr="00582F66">
        <w:rPr>
          <w:rFonts w:ascii="Verdana" w:hAnsi="Verdana"/>
        </w:rPr>
        <w:t xml:space="preserve">); prevented dropouts through home visits; and guided students toward State arts awards, NEET prep, and vocational independence. </w:t>
      </w:r>
    </w:p>
    <w:p w14:paraId="70B07078" w14:textId="77777777" w:rsidR="00FF4602" w:rsidRPr="00FF4602" w:rsidRDefault="00582F66" w:rsidP="00FF4602">
      <w:pPr>
        <w:pStyle w:val="NoSpacing"/>
        <w:numPr>
          <w:ilvl w:val="0"/>
          <w:numId w:val="25"/>
        </w:numPr>
        <w:rPr>
          <w:rFonts w:ascii="Verdana" w:hAnsi="Verdana"/>
          <w:u w:val="single"/>
        </w:rPr>
      </w:pPr>
      <w:r w:rsidRPr="00FF4602">
        <w:rPr>
          <w:rFonts w:ascii="Verdana" w:hAnsi="Verdana"/>
          <w:u w:val="single"/>
        </w:rPr>
        <w:t xml:space="preserve">Maharashtra-based Kavita Gitte, head teacher at the Sane Guruji </w:t>
      </w:r>
      <w:proofErr w:type="spellStart"/>
      <w:r w:rsidRPr="00FF4602">
        <w:rPr>
          <w:rFonts w:ascii="Verdana" w:hAnsi="Verdana"/>
          <w:u w:val="single"/>
        </w:rPr>
        <w:t>Nivasi</w:t>
      </w:r>
      <w:proofErr w:type="spellEnd"/>
      <w:r w:rsidRPr="00FF4602">
        <w:rPr>
          <w:rFonts w:ascii="Verdana" w:hAnsi="Verdana"/>
          <w:u w:val="single"/>
        </w:rPr>
        <w:t xml:space="preserve"> Vidyalaya in Beed, is being felicitated for spending nearly three decades integrating children of migrant sugarcane workers into mainstream schooling via initiatives like '</w:t>
      </w:r>
      <w:proofErr w:type="spellStart"/>
      <w:r w:rsidRPr="00FF4602">
        <w:rPr>
          <w:rFonts w:ascii="Verdana" w:hAnsi="Verdana"/>
          <w:u w:val="single"/>
        </w:rPr>
        <w:t>Balrakshak</w:t>
      </w:r>
      <w:proofErr w:type="spellEnd"/>
      <w:r w:rsidRPr="00FF4602">
        <w:rPr>
          <w:rFonts w:ascii="Verdana" w:hAnsi="Verdana"/>
          <w:u w:val="single"/>
        </w:rPr>
        <w:t>' and '</w:t>
      </w:r>
      <w:proofErr w:type="spellStart"/>
      <w:r w:rsidRPr="00FF4602">
        <w:rPr>
          <w:rFonts w:ascii="Verdana" w:hAnsi="Verdana"/>
          <w:u w:val="single"/>
        </w:rPr>
        <w:t>Shikshan</w:t>
      </w:r>
      <w:proofErr w:type="spellEnd"/>
      <w:r w:rsidRPr="00FF4602">
        <w:rPr>
          <w:rFonts w:ascii="Verdana" w:hAnsi="Verdana"/>
          <w:u w:val="single"/>
        </w:rPr>
        <w:t xml:space="preserve"> </w:t>
      </w:r>
      <w:proofErr w:type="spellStart"/>
      <w:r w:rsidRPr="00FF4602">
        <w:rPr>
          <w:rFonts w:ascii="Verdana" w:hAnsi="Verdana"/>
          <w:u w:val="single"/>
        </w:rPr>
        <w:t>Aaplya</w:t>
      </w:r>
      <w:proofErr w:type="spellEnd"/>
      <w:r w:rsidRPr="00FF4602">
        <w:rPr>
          <w:rFonts w:ascii="Verdana" w:hAnsi="Verdana"/>
          <w:u w:val="single"/>
        </w:rPr>
        <w:t xml:space="preserve"> Dari'.</w:t>
      </w:r>
    </w:p>
    <w:p w14:paraId="111993EE" w14:textId="3BD7A188" w:rsidR="00582F66" w:rsidRPr="00582F66" w:rsidRDefault="00582F66" w:rsidP="00FF4602">
      <w:pPr>
        <w:pStyle w:val="NoSpacing"/>
        <w:numPr>
          <w:ilvl w:val="0"/>
          <w:numId w:val="25"/>
        </w:numPr>
        <w:rPr>
          <w:rFonts w:ascii="Verdana" w:hAnsi="Verdana"/>
        </w:rPr>
      </w:pPr>
      <w:r w:rsidRPr="00582F66">
        <w:rPr>
          <w:rFonts w:ascii="Verdana" w:hAnsi="Verdana"/>
        </w:rPr>
        <w:t>As a national softball and baseball coach, she has also guided nearly 210 students to State and national achievements.</w:t>
      </w:r>
    </w:p>
    <w:p w14:paraId="02279C47" w14:textId="77777777" w:rsidR="00BC6A10" w:rsidRDefault="00BC6A10" w:rsidP="0043674B">
      <w:pPr>
        <w:pStyle w:val="NoSpacing"/>
        <w:rPr>
          <w:rFonts w:ascii="Verdana" w:hAnsi="Verdana"/>
        </w:rPr>
      </w:pPr>
    </w:p>
    <w:p w14:paraId="508AF999" w14:textId="77777777" w:rsidR="00B75B88" w:rsidRDefault="00B75B88" w:rsidP="00B75B88">
      <w:pPr>
        <w:pStyle w:val="NoSpacing"/>
        <w:rPr>
          <w:rFonts w:ascii="Verdana" w:hAnsi="Verdana"/>
        </w:rPr>
      </w:pPr>
    </w:p>
    <w:p w14:paraId="67E5E6E2" w14:textId="77777777" w:rsidR="00B75B88" w:rsidRDefault="00B75B88" w:rsidP="00B75B88">
      <w:pPr>
        <w:pStyle w:val="NoSpacing"/>
        <w:rPr>
          <w:rFonts w:ascii="Verdana" w:hAnsi="Verdana"/>
        </w:rPr>
      </w:pPr>
    </w:p>
    <w:p w14:paraId="54F8E552" w14:textId="77777777" w:rsidR="00B75B88" w:rsidRDefault="00B75B88" w:rsidP="00B75B88">
      <w:pPr>
        <w:pStyle w:val="NoSpacing"/>
        <w:rPr>
          <w:rFonts w:ascii="Verdana" w:hAnsi="Verdana"/>
        </w:rPr>
      </w:pPr>
    </w:p>
    <w:p w14:paraId="2959FEDF" w14:textId="79D75586" w:rsidR="00B75B88" w:rsidRPr="00B75B88" w:rsidRDefault="00B75B88" w:rsidP="00B75B88">
      <w:pPr>
        <w:pStyle w:val="NoSpacing"/>
        <w:rPr>
          <w:rFonts w:ascii="Verdana" w:hAnsi="Verdana"/>
        </w:rPr>
      </w:pPr>
      <w:r>
        <w:rPr>
          <w:rFonts w:ascii="Verdana" w:hAnsi="Verdana"/>
        </w:rPr>
        <w:t>11</w:t>
      </w:r>
      <w:r w:rsidRPr="00B75B88">
        <w:rPr>
          <w:rFonts w:ascii="Verdana" w:hAnsi="Verdana"/>
        </w:rPr>
        <w:t xml:space="preserve">. In July 2026, Union Home Minister and Minister of Cooperation Amit Shah launched two digital initiatives, the FCRA 2.0 </w:t>
      </w:r>
      <w:proofErr w:type="gramStart"/>
      <w:r w:rsidRPr="00B75B88">
        <w:rPr>
          <w:rFonts w:ascii="Verdana" w:hAnsi="Verdana"/>
        </w:rPr>
        <w:t>Portal ,</w:t>
      </w:r>
      <w:proofErr w:type="gramEnd"/>
      <w:r w:rsidRPr="00B75B88">
        <w:rPr>
          <w:rFonts w:ascii="Verdana" w:hAnsi="Verdana"/>
        </w:rPr>
        <w:t xml:space="preserve"> to handle the large compliance workload efficiently and securely, this Portal was deployed on the National Government Cloud known as ___________________.</w:t>
      </w:r>
    </w:p>
    <w:p w14:paraId="7C937C03" w14:textId="77777777" w:rsidR="00B75B88" w:rsidRPr="00B75B88" w:rsidRDefault="00B75B88" w:rsidP="00B75B88">
      <w:pPr>
        <w:pStyle w:val="NoSpacing"/>
        <w:rPr>
          <w:rFonts w:ascii="Verdana" w:hAnsi="Verdana"/>
        </w:rPr>
      </w:pPr>
      <w:r w:rsidRPr="00B75B88">
        <w:rPr>
          <w:rFonts w:ascii="Verdana" w:hAnsi="Verdana"/>
        </w:rPr>
        <w:t>(1) NICNET</w:t>
      </w:r>
    </w:p>
    <w:p w14:paraId="41097879" w14:textId="77777777" w:rsidR="00B75B88" w:rsidRPr="00B75B88" w:rsidRDefault="00B75B88" w:rsidP="00B75B88">
      <w:pPr>
        <w:pStyle w:val="NoSpacing"/>
        <w:rPr>
          <w:rFonts w:ascii="Verdana" w:hAnsi="Verdana"/>
        </w:rPr>
      </w:pPr>
      <w:r w:rsidRPr="00B75B88">
        <w:rPr>
          <w:rFonts w:ascii="Verdana" w:hAnsi="Verdana"/>
        </w:rPr>
        <w:t xml:space="preserve">(2) </w:t>
      </w:r>
      <w:proofErr w:type="spellStart"/>
      <w:r w:rsidRPr="00B75B88">
        <w:rPr>
          <w:rFonts w:ascii="Verdana" w:hAnsi="Verdana"/>
        </w:rPr>
        <w:t>BharatNet</w:t>
      </w:r>
      <w:proofErr w:type="spellEnd"/>
    </w:p>
    <w:p w14:paraId="235F9DB0" w14:textId="77777777" w:rsidR="00B75B88" w:rsidRPr="00B75B88" w:rsidRDefault="00B75B88" w:rsidP="00B75B88">
      <w:pPr>
        <w:pStyle w:val="NoSpacing"/>
        <w:rPr>
          <w:rFonts w:ascii="Verdana" w:hAnsi="Verdana"/>
        </w:rPr>
      </w:pPr>
      <w:r w:rsidRPr="00B75B88">
        <w:rPr>
          <w:rFonts w:ascii="Verdana" w:hAnsi="Verdana"/>
        </w:rPr>
        <w:t>(3) S3WaaS</w:t>
      </w:r>
    </w:p>
    <w:p w14:paraId="263139B6" w14:textId="77777777" w:rsidR="00B75B88" w:rsidRPr="00B75B88" w:rsidRDefault="00B75B88" w:rsidP="00B75B88">
      <w:pPr>
        <w:pStyle w:val="NoSpacing"/>
        <w:rPr>
          <w:rFonts w:ascii="Verdana" w:hAnsi="Verdana"/>
        </w:rPr>
      </w:pPr>
      <w:r w:rsidRPr="00B75B88">
        <w:rPr>
          <w:rFonts w:ascii="Verdana" w:hAnsi="Verdana"/>
        </w:rPr>
        <w:t>(4) MeghRaj</w:t>
      </w:r>
    </w:p>
    <w:p w14:paraId="497FCD9D" w14:textId="77777777" w:rsidR="00B75B88" w:rsidRPr="00B75B88" w:rsidRDefault="00B75B88" w:rsidP="00B75B88">
      <w:pPr>
        <w:pStyle w:val="NoSpacing"/>
        <w:rPr>
          <w:rFonts w:ascii="Verdana" w:hAnsi="Verdana"/>
        </w:rPr>
      </w:pPr>
      <w:r w:rsidRPr="00B75B88">
        <w:rPr>
          <w:rFonts w:ascii="Verdana" w:hAnsi="Verdana"/>
        </w:rPr>
        <w:t>(5) Bhashini</w:t>
      </w:r>
    </w:p>
    <w:p w14:paraId="46FFD959" w14:textId="77777777" w:rsidR="00B75B88" w:rsidRPr="00B75B88" w:rsidRDefault="00B75B88" w:rsidP="00B75B88">
      <w:pPr>
        <w:pStyle w:val="NoSpacing"/>
        <w:rPr>
          <w:rFonts w:ascii="Verdana" w:hAnsi="Verdana"/>
        </w:rPr>
      </w:pPr>
      <w:r w:rsidRPr="00B75B88">
        <w:rPr>
          <w:rFonts w:ascii="Verdana" w:hAnsi="Verdana"/>
        </w:rPr>
        <w:t>Answer Key - 4</w:t>
      </w:r>
    </w:p>
    <w:p w14:paraId="318B20C4" w14:textId="77777777" w:rsidR="00FF4602" w:rsidRDefault="00B75B88" w:rsidP="00B75B88">
      <w:pPr>
        <w:pStyle w:val="NoSpacing"/>
        <w:rPr>
          <w:rFonts w:ascii="Verdana" w:hAnsi="Verdana"/>
        </w:rPr>
      </w:pPr>
      <w:r w:rsidRPr="00B75B88">
        <w:rPr>
          <w:rFonts w:ascii="Verdana" w:hAnsi="Verdana"/>
        </w:rPr>
        <w:t>Solution - Union Home Minister and Minister of Cooperation Shri Amit Shah launched the FCRA 2.0 Portal and e-OCI Card in New Delhi. On this occasion, Union Home Secretary, Foreign Secretary, Director of the Intelligence Bureau (IB), and several other senior officials were present. On this occasion, Union Home Minister and Minister of Cooperation Shri Amit Shah said in his address that both the new initiatives launched will prove to be highly beneficial in increasing the convenience of citizens. </w:t>
      </w:r>
    </w:p>
    <w:p w14:paraId="604218F3" w14:textId="5A5CB4A6" w:rsidR="00B75B88" w:rsidRPr="00B75B88" w:rsidRDefault="00B75B88" w:rsidP="00B75B88">
      <w:pPr>
        <w:pStyle w:val="NoSpacing"/>
        <w:rPr>
          <w:rFonts w:ascii="Verdana" w:hAnsi="Verdana"/>
        </w:rPr>
      </w:pPr>
      <w:r w:rsidRPr="00B75B88">
        <w:rPr>
          <w:rFonts w:ascii="Verdana" w:hAnsi="Verdana"/>
          <w:b/>
          <w:bCs/>
        </w:rPr>
        <w:t>FCRA 2.0 Portal</w:t>
      </w:r>
    </w:p>
    <w:p w14:paraId="62C41883" w14:textId="77777777" w:rsidR="00B75B88" w:rsidRPr="00B75B88" w:rsidRDefault="00B75B88" w:rsidP="00B75B88">
      <w:pPr>
        <w:pStyle w:val="NoSpacing"/>
        <w:numPr>
          <w:ilvl w:val="0"/>
          <w:numId w:val="11"/>
        </w:numPr>
        <w:rPr>
          <w:rFonts w:ascii="Verdana" w:hAnsi="Verdana"/>
        </w:rPr>
      </w:pPr>
      <w:r w:rsidRPr="00B75B88">
        <w:rPr>
          <w:rFonts w:ascii="Verdana" w:hAnsi="Verdana"/>
        </w:rPr>
        <w:t xml:space="preserve">The FCRA 2.0 Portal has been developed to simplify compliance under the Foreign Contribution (Regulation) Act and to strengthen the monitoring and enforcement mechanism. All major processes related to applications, renewals, annual returns, and other services have now been made fully digital (end-to-end). At present, around 14,500 active FCRA organisations are working across the country. Every year, approximately 15,000 to 20,000 applications and about 17,000 annual returns are received. Given such a large volume, the need for a modern, technology-enabled, and </w:t>
      </w:r>
      <w:r w:rsidRPr="00B75B88">
        <w:rPr>
          <w:rFonts w:ascii="Verdana" w:hAnsi="Verdana"/>
        </w:rPr>
        <w:lastRenderedPageBreak/>
        <w:t>secure system had been felt for a long time. This portal, hosted on the National Government Cloud (MeghRaj), includes features such as process re-engineering, an integrated dashboard, Aadhaar-based authentication, e-Sign facility, and OCR-based document analysis. The key provisions of the new FCRA Amendment Rules, 2026 have also been incorporated into it. The portal is integrated with major government databases and banks, including PAN, Aadhaar, OCI, NGO Darpan, and the ICAI's UDIN system.</w:t>
      </w:r>
    </w:p>
    <w:p w14:paraId="17ED4B8F" w14:textId="77777777" w:rsidR="00B75B88" w:rsidRPr="00B75B88" w:rsidRDefault="00B75B88" w:rsidP="00B75B88">
      <w:pPr>
        <w:pStyle w:val="NoSpacing"/>
        <w:numPr>
          <w:ilvl w:val="0"/>
          <w:numId w:val="11"/>
        </w:numPr>
        <w:rPr>
          <w:rFonts w:ascii="Verdana" w:hAnsi="Verdana"/>
        </w:rPr>
      </w:pPr>
      <w:r w:rsidRPr="00B75B88">
        <w:rPr>
          <w:rFonts w:ascii="Verdana" w:hAnsi="Verdana"/>
        </w:rPr>
        <w:t>For organisations, this portal reduces paperwork, saves time, and provides a simple and more convenient experience. It includes faster processing of applications and an integrated, login-based dashboard. For the government, API-based integration with major databases enables faster and more accurate verification, improved compliance monitoring, and effective oversight of the receipt and utilisation of foreign contributions - thereby strengthening both national security and good governance. The platform has also been designed to accommodate future features such as an AI-powered chatbot and mobile-based access.</w:t>
      </w:r>
    </w:p>
    <w:p w14:paraId="05786AFE" w14:textId="77777777" w:rsidR="00B75B88" w:rsidRPr="00B75B88" w:rsidRDefault="00B75B88" w:rsidP="00B75B88">
      <w:pPr>
        <w:pStyle w:val="NoSpacing"/>
        <w:rPr>
          <w:rFonts w:ascii="Verdana" w:hAnsi="Verdana"/>
        </w:rPr>
      </w:pPr>
      <w:r w:rsidRPr="00B75B88">
        <w:rPr>
          <w:rFonts w:ascii="Verdana" w:hAnsi="Verdana"/>
          <w:b/>
          <w:bCs/>
        </w:rPr>
        <w:t>e-OCI Card</w:t>
      </w:r>
    </w:p>
    <w:p w14:paraId="77AD5508" w14:textId="77777777" w:rsidR="00B75B88" w:rsidRPr="00B75B88" w:rsidRDefault="00B75B88" w:rsidP="00B75B88">
      <w:pPr>
        <w:pStyle w:val="NoSpacing"/>
        <w:numPr>
          <w:ilvl w:val="0"/>
          <w:numId w:val="12"/>
        </w:numPr>
        <w:rPr>
          <w:rFonts w:ascii="Verdana" w:hAnsi="Verdana"/>
        </w:rPr>
      </w:pPr>
      <w:r w:rsidRPr="00B75B88">
        <w:rPr>
          <w:rFonts w:ascii="Verdana" w:hAnsi="Verdana"/>
        </w:rPr>
        <w:t>The Electronic Overseas Citizen of India (e-OCI) Card is a major citizen-centric initiative aimed at transforming OCI services for the global Indian diaspora through a fully digital system. Under this system, applicants can complete the entire OCI process online - from submitting the application and uploading supporting documents to downloading the digitally generated card after approval. Existing cardholders can also obtain their e-OCI Card digitally in most cases without needing a fresh application or physical verification. Under the new arrangement, the requirement to re-issue the OCI booklet upon receiving a new passport after the age of 20 years has been eliminated. However, cardholders will need to update their passport-related details online whenever a new passport is issued.</w:t>
      </w:r>
    </w:p>
    <w:p w14:paraId="4FA40E0A" w14:textId="77777777" w:rsidR="00B75B88" w:rsidRPr="00B75B88" w:rsidRDefault="00B75B88" w:rsidP="00B75B88">
      <w:pPr>
        <w:pStyle w:val="NoSpacing"/>
        <w:numPr>
          <w:ilvl w:val="0"/>
          <w:numId w:val="12"/>
        </w:numPr>
        <w:rPr>
          <w:rFonts w:ascii="Verdana" w:hAnsi="Verdana"/>
        </w:rPr>
      </w:pPr>
      <w:r w:rsidRPr="00B75B88">
        <w:rPr>
          <w:rFonts w:ascii="Verdana" w:hAnsi="Verdana"/>
        </w:rPr>
        <w:t>For applicants, this system provides a convenient and fully digital experience that eliminates the need for physical presence, allows access anytime through mobile devices, speeds up processing through digital issuance, removes the risk of losing or damaging physical documents, and facilitates smoother travel by enabling faster immigration clearance. For the government, the e-OCI system ensures completely online processing, reduces paperwork and administrative costs, strengthens data management and centralised tracking, and integrates with digital immigration systems for real-time verification at airports. This results in better identity verification, enhanced security, and reduced risk of fraud.</w:t>
      </w:r>
    </w:p>
    <w:p w14:paraId="1C5DA583" w14:textId="77777777" w:rsidR="00EB3907" w:rsidRDefault="00EB3907" w:rsidP="0043674B">
      <w:pPr>
        <w:pStyle w:val="NoSpacing"/>
        <w:rPr>
          <w:rFonts w:ascii="Verdana" w:hAnsi="Verdana"/>
        </w:rPr>
      </w:pPr>
    </w:p>
    <w:p w14:paraId="05AFCB3A" w14:textId="77777777" w:rsidR="00B75B88" w:rsidRDefault="00B75B88" w:rsidP="0043674B">
      <w:pPr>
        <w:pStyle w:val="NoSpacing"/>
        <w:rPr>
          <w:rFonts w:ascii="Verdana" w:hAnsi="Verdana"/>
        </w:rPr>
      </w:pPr>
    </w:p>
    <w:p w14:paraId="55876DCE" w14:textId="77777777" w:rsidR="00B75B88" w:rsidRDefault="00B75B88" w:rsidP="0043674B">
      <w:pPr>
        <w:pStyle w:val="NoSpacing"/>
        <w:rPr>
          <w:rFonts w:ascii="Verdana" w:hAnsi="Verdana"/>
        </w:rPr>
      </w:pPr>
    </w:p>
    <w:p w14:paraId="6027D3B7" w14:textId="6F290C6D" w:rsidR="00022944" w:rsidRPr="00022944" w:rsidRDefault="00022944" w:rsidP="00022944">
      <w:pPr>
        <w:pStyle w:val="NoSpacing"/>
        <w:rPr>
          <w:rFonts w:ascii="Verdana" w:hAnsi="Verdana"/>
        </w:rPr>
      </w:pPr>
      <w:r>
        <w:rPr>
          <w:rFonts w:ascii="Verdana" w:hAnsi="Verdana"/>
        </w:rPr>
        <w:t>12</w:t>
      </w:r>
      <w:r w:rsidRPr="00022944">
        <w:rPr>
          <w:rFonts w:ascii="Verdana" w:hAnsi="Verdana"/>
        </w:rPr>
        <w:t xml:space="preserve">. In August 2026, </w:t>
      </w:r>
      <w:proofErr w:type="gramStart"/>
      <w:r w:rsidRPr="00022944">
        <w:rPr>
          <w:rFonts w:ascii="Verdana" w:hAnsi="Verdana"/>
        </w:rPr>
        <w:t>Which</w:t>
      </w:r>
      <w:proofErr w:type="gramEnd"/>
      <w:r w:rsidRPr="00022944">
        <w:rPr>
          <w:rFonts w:ascii="Verdana" w:hAnsi="Verdana"/>
        </w:rPr>
        <w:t xml:space="preserve"> organization's conservation facility in Assam achieved the world's first-ever release of captive-bred slender-billed vultures into the wild?</w:t>
      </w:r>
    </w:p>
    <w:p w14:paraId="72F1EB5E" w14:textId="77777777" w:rsidR="00022944" w:rsidRPr="00022944" w:rsidRDefault="00022944" w:rsidP="00022944">
      <w:pPr>
        <w:pStyle w:val="NoSpacing"/>
        <w:rPr>
          <w:rFonts w:ascii="Verdana" w:hAnsi="Verdana"/>
        </w:rPr>
      </w:pPr>
      <w:r w:rsidRPr="00022944">
        <w:rPr>
          <w:rFonts w:ascii="Verdana" w:hAnsi="Verdana"/>
        </w:rPr>
        <w:t>(1) Wildlife Institute of India (WII)</w:t>
      </w:r>
    </w:p>
    <w:p w14:paraId="45DF77D3" w14:textId="77777777" w:rsidR="00022944" w:rsidRPr="00022944" w:rsidRDefault="00022944" w:rsidP="00022944">
      <w:pPr>
        <w:pStyle w:val="NoSpacing"/>
        <w:rPr>
          <w:rFonts w:ascii="Verdana" w:hAnsi="Verdana"/>
        </w:rPr>
      </w:pPr>
      <w:r w:rsidRPr="00022944">
        <w:rPr>
          <w:rFonts w:ascii="Verdana" w:hAnsi="Verdana"/>
        </w:rPr>
        <w:t>(2) Bombay Natural History Society (BNHS)</w:t>
      </w:r>
    </w:p>
    <w:p w14:paraId="2904AB1A" w14:textId="77777777" w:rsidR="00022944" w:rsidRPr="00022944" w:rsidRDefault="00022944" w:rsidP="00022944">
      <w:pPr>
        <w:pStyle w:val="NoSpacing"/>
        <w:rPr>
          <w:rFonts w:ascii="Verdana" w:hAnsi="Verdana"/>
        </w:rPr>
      </w:pPr>
      <w:r w:rsidRPr="00022944">
        <w:rPr>
          <w:rFonts w:ascii="Verdana" w:hAnsi="Verdana"/>
        </w:rPr>
        <w:t>(3) Wildlife Trust of India (WTI)</w:t>
      </w:r>
    </w:p>
    <w:p w14:paraId="3324C8EE" w14:textId="77777777" w:rsidR="00022944" w:rsidRPr="00022944" w:rsidRDefault="00022944" w:rsidP="00022944">
      <w:pPr>
        <w:pStyle w:val="NoSpacing"/>
        <w:rPr>
          <w:rFonts w:ascii="Verdana" w:hAnsi="Verdana"/>
        </w:rPr>
      </w:pPr>
      <w:r w:rsidRPr="00022944">
        <w:rPr>
          <w:rFonts w:ascii="Verdana" w:hAnsi="Verdana"/>
        </w:rPr>
        <w:t>(4) Assam State Zoo Cum Botanical Garden</w:t>
      </w:r>
    </w:p>
    <w:p w14:paraId="253D2D0D" w14:textId="77777777" w:rsidR="00022944" w:rsidRPr="00022944" w:rsidRDefault="00022944" w:rsidP="00022944">
      <w:pPr>
        <w:pStyle w:val="NoSpacing"/>
        <w:rPr>
          <w:rFonts w:ascii="Verdana" w:hAnsi="Verdana"/>
        </w:rPr>
      </w:pPr>
      <w:r w:rsidRPr="00022944">
        <w:rPr>
          <w:rFonts w:ascii="Verdana" w:hAnsi="Verdana"/>
        </w:rPr>
        <w:t>(5) Aaranyak</w:t>
      </w:r>
    </w:p>
    <w:p w14:paraId="36F6165A" w14:textId="77777777" w:rsidR="00022944" w:rsidRPr="00022944" w:rsidRDefault="00022944" w:rsidP="00022944">
      <w:pPr>
        <w:pStyle w:val="NoSpacing"/>
        <w:rPr>
          <w:rFonts w:ascii="Verdana" w:hAnsi="Verdana"/>
        </w:rPr>
      </w:pPr>
      <w:r w:rsidRPr="00022944">
        <w:rPr>
          <w:rFonts w:ascii="Verdana" w:hAnsi="Verdana"/>
        </w:rPr>
        <w:t>Answer Key - 2</w:t>
      </w:r>
    </w:p>
    <w:p w14:paraId="36A387D7" w14:textId="77777777" w:rsidR="004003FE" w:rsidRDefault="00022944" w:rsidP="00022944">
      <w:pPr>
        <w:pStyle w:val="NoSpacing"/>
        <w:rPr>
          <w:rFonts w:ascii="Verdana" w:hAnsi="Verdana"/>
        </w:rPr>
      </w:pPr>
      <w:r w:rsidRPr="00022944">
        <w:rPr>
          <w:rFonts w:ascii="Verdana" w:hAnsi="Verdana"/>
        </w:rPr>
        <w:lastRenderedPageBreak/>
        <w:t xml:space="preserve">Solution - Five slender-billed vultures bred in captivity at the </w:t>
      </w:r>
      <w:r w:rsidRPr="004003FE">
        <w:rPr>
          <w:rFonts w:ascii="Verdana" w:hAnsi="Verdana"/>
          <w:b/>
          <w:bCs/>
        </w:rPr>
        <w:t>Bombay Natural History Society (BNHS)'s</w:t>
      </w:r>
      <w:r w:rsidRPr="00022944">
        <w:rPr>
          <w:rFonts w:ascii="Verdana" w:hAnsi="Verdana"/>
        </w:rPr>
        <w:t xml:space="preserve"> conservation facility in Assam were released into the wild, marking the first such release anywhere in the world. </w:t>
      </w:r>
    </w:p>
    <w:p w14:paraId="749899F9" w14:textId="77777777" w:rsidR="004003FE" w:rsidRDefault="00022944" w:rsidP="004003FE">
      <w:pPr>
        <w:pStyle w:val="NoSpacing"/>
        <w:numPr>
          <w:ilvl w:val="0"/>
          <w:numId w:val="26"/>
        </w:numPr>
        <w:rPr>
          <w:rFonts w:ascii="Verdana" w:hAnsi="Verdana"/>
        </w:rPr>
      </w:pPr>
      <w:r w:rsidRPr="00022944">
        <w:rPr>
          <w:rFonts w:ascii="Verdana" w:hAnsi="Verdana"/>
        </w:rPr>
        <w:t xml:space="preserve">The birds, along with five captive-bred white-rumped vultures, were transported from the Vulture Conservation Breeding Centre at Rani near Guwahati and released at the Jatayu Soft Release Centre in the Biswanath Division of Kaziranga National Park and Tiger Reserve. He said the 10 scavengers were shifted from the Rani centre three months ago for acclimatisation at a vulture-release aviary in Biswanath's </w:t>
      </w:r>
      <w:proofErr w:type="spellStart"/>
      <w:r w:rsidRPr="00022944">
        <w:rPr>
          <w:rFonts w:ascii="Verdana" w:hAnsi="Verdana"/>
        </w:rPr>
        <w:t>Tewaripal</w:t>
      </w:r>
      <w:proofErr w:type="spellEnd"/>
      <w:r w:rsidRPr="00022944">
        <w:rPr>
          <w:rFonts w:ascii="Verdana" w:hAnsi="Verdana"/>
        </w:rPr>
        <w:t xml:space="preserve"> area.</w:t>
      </w:r>
    </w:p>
    <w:p w14:paraId="5006D6A8" w14:textId="77777777" w:rsidR="004003FE" w:rsidRPr="004003FE" w:rsidRDefault="00022944" w:rsidP="004003FE">
      <w:pPr>
        <w:pStyle w:val="NoSpacing"/>
        <w:numPr>
          <w:ilvl w:val="0"/>
          <w:numId w:val="26"/>
        </w:numPr>
        <w:rPr>
          <w:rFonts w:ascii="Verdana" w:hAnsi="Verdana"/>
          <w:u w:val="single"/>
        </w:rPr>
      </w:pPr>
      <w:r w:rsidRPr="004003FE">
        <w:rPr>
          <w:rFonts w:ascii="Verdana" w:hAnsi="Verdana"/>
          <w:u w:val="single"/>
        </w:rPr>
        <w:t xml:space="preserve">They were released in the presence of Assam's Environment and Forest Minister Jayanta Mallabaruah, senior Forest Department officials, and others. The population of Gyps vultures in India has declined by 99% over the last 20 years due to the use of veterinary painkillers. </w:t>
      </w:r>
    </w:p>
    <w:p w14:paraId="19C4513D" w14:textId="1D57E55D" w:rsidR="00022944" w:rsidRPr="00022944" w:rsidRDefault="00022944" w:rsidP="004003FE">
      <w:pPr>
        <w:pStyle w:val="NoSpacing"/>
        <w:numPr>
          <w:ilvl w:val="0"/>
          <w:numId w:val="26"/>
        </w:numPr>
        <w:rPr>
          <w:rFonts w:ascii="Verdana" w:hAnsi="Verdana"/>
        </w:rPr>
      </w:pPr>
      <w:r w:rsidRPr="00022944">
        <w:rPr>
          <w:rFonts w:ascii="Verdana" w:hAnsi="Verdana"/>
        </w:rPr>
        <w:t xml:space="preserve">Although the Centre banned four such </w:t>
      </w:r>
      <w:proofErr w:type="spellStart"/>
      <w:r w:rsidRPr="00022944">
        <w:rPr>
          <w:rFonts w:ascii="Verdana" w:hAnsi="Verdana"/>
        </w:rPr>
        <w:t>drugs'diclofenac</w:t>
      </w:r>
      <w:proofErr w:type="spellEnd"/>
      <w:r w:rsidRPr="00022944">
        <w:rPr>
          <w:rFonts w:ascii="Verdana" w:hAnsi="Verdana"/>
        </w:rPr>
        <w:t xml:space="preserve">, </w:t>
      </w:r>
      <w:proofErr w:type="spellStart"/>
      <w:r w:rsidRPr="00022944">
        <w:rPr>
          <w:rFonts w:ascii="Verdana" w:hAnsi="Verdana"/>
        </w:rPr>
        <w:t>aceclofenac</w:t>
      </w:r>
      <w:proofErr w:type="spellEnd"/>
      <w:r w:rsidRPr="00022944">
        <w:rPr>
          <w:rFonts w:ascii="Verdana" w:hAnsi="Verdana"/>
        </w:rPr>
        <w:t xml:space="preserve">, ketoprofen, and </w:t>
      </w:r>
      <w:proofErr w:type="spellStart"/>
      <w:r w:rsidRPr="00022944">
        <w:rPr>
          <w:rFonts w:ascii="Verdana" w:hAnsi="Verdana"/>
        </w:rPr>
        <w:t>nimesulide'pesticide</w:t>
      </w:r>
      <w:proofErr w:type="spellEnd"/>
      <w:r w:rsidRPr="00022944">
        <w:rPr>
          <w:rFonts w:ascii="Verdana" w:hAnsi="Verdana"/>
        </w:rPr>
        <w:t xml:space="preserve"> poisoning remains a threat to vultures in Assam.</w:t>
      </w:r>
    </w:p>
    <w:p w14:paraId="6CCFEF66" w14:textId="77777777" w:rsidR="00B75B88" w:rsidRDefault="00B75B88" w:rsidP="0043674B">
      <w:pPr>
        <w:pStyle w:val="NoSpacing"/>
        <w:rPr>
          <w:rFonts w:ascii="Verdana" w:hAnsi="Verdana"/>
        </w:rPr>
      </w:pPr>
    </w:p>
    <w:p w14:paraId="54475433" w14:textId="77777777" w:rsidR="00DF70A6" w:rsidRDefault="00DF70A6" w:rsidP="0043674B">
      <w:pPr>
        <w:pStyle w:val="NoSpacing"/>
        <w:rPr>
          <w:rFonts w:ascii="Verdana" w:hAnsi="Verdana"/>
        </w:rPr>
      </w:pPr>
    </w:p>
    <w:p w14:paraId="7CB8C827" w14:textId="77777777" w:rsidR="00DF70A6" w:rsidRDefault="00DF70A6" w:rsidP="0043674B">
      <w:pPr>
        <w:pStyle w:val="NoSpacing"/>
        <w:rPr>
          <w:rFonts w:ascii="Verdana" w:hAnsi="Verdana"/>
        </w:rPr>
      </w:pPr>
    </w:p>
    <w:p w14:paraId="35AA5F9D" w14:textId="77777777" w:rsidR="00DF70A6" w:rsidRDefault="00DF70A6" w:rsidP="0043674B">
      <w:pPr>
        <w:pStyle w:val="NoSpacing"/>
        <w:rPr>
          <w:rFonts w:ascii="Verdana" w:hAnsi="Verdana"/>
        </w:rPr>
      </w:pPr>
    </w:p>
    <w:p w14:paraId="7EB38950" w14:textId="12272285" w:rsidR="00C434E9" w:rsidRPr="00C434E9" w:rsidRDefault="00C434E9" w:rsidP="00C434E9">
      <w:pPr>
        <w:pStyle w:val="NoSpacing"/>
        <w:rPr>
          <w:rFonts w:ascii="Verdana" w:hAnsi="Verdana"/>
        </w:rPr>
      </w:pPr>
      <w:r>
        <w:rPr>
          <w:rFonts w:ascii="Verdana" w:hAnsi="Verdana"/>
        </w:rPr>
        <w:t>1</w:t>
      </w:r>
      <w:r w:rsidRPr="00C434E9">
        <w:rPr>
          <w:rFonts w:ascii="Verdana" w:hAnsi="Verdana"/>
        </w:rPr>
        <w:t xml:space="preserve">3. SBI General Insurance started FY27 with strong business growth and reported a rise in Gross Direct Premium Income to Rs. 3,506 </w:t>
      </w:r>
      <w:proofErr w:type="gramStart"/>
      <w:r w:rsidRPr="00C434E9">
        <w:rPr>
          <w:rFonts w:ascii="Verdana" w:hAnsi="Verdana"/>
        </w:rPr>
        <w:t>crore</w:t>
      </w:r>
      <w:proofErr w:type="gramEnd"/>
      <w:r w:rsidRPr="00C434E9">
        <w:rPr>
          <w:rFonts w:ascii="Verdana" w:hAnsi="Verdana"/>
        </w:rPr>
        <w:t xml:space="preserve"> during Q1 FY27. The insurer recorded a year-on-year growth of ______ in GDPI.</w:t>
      </w:r>
    </w:p>
    <w:p w14:paraId="48A7C171" w14:textId="77777777" w:rsidR="00C434E9" w:rsidRPr="00C434E9" w:rsidRDefault="00C434E9" w:rsidP="00C434E9">
      <w:pPr>
        <w:pStyle w:val="NoSpacing"/>
        <w:rPr>
          <w:rFonts w:ascii="Verdana" w:hAnsi="Verdana"/>
        </w:rPr>
      </w:pPr>
      <w:r w:rsidRPr="00C434E9">
        <w:rPr>
          <w:rFonts w:ascii="Verdana" w:hAnsi="Verdana"/>
        </w:rPr>
        <w:t>(1) 8.9%</w:t>
      </w:r>
    </w:p>
    <w:p w14:paraId="66B4F4E0" w14:textId="77777777" w:rsidR="00C434E9" w:rsidRPr="00C434E9" w:rsidRDefault="00C434E9" w:rsidP="00C434E9">
      <w:pPr>
        <w:pStyle w:val="NoSpacing"/>
        <w:rPr>
          <w:rFonts w:ascii="Verdana" w:hAnsi="Verdana"/>
        </w:rPr>
      </w:pPr>
      <w:r w:rsidRPr="00C434E9">
        <w:rPr>
          <w:rFonts w:ascii="Verdana" w:hAnsi="Verdana"/>
        </w:rPr>
        <w:t>(2) 9.6%</w:t>
      </w:r>
    </w:p>
    <w:p w14:paraId="472313A2" w14:textId="77777777" w:rsidR="00C434E9" w:rsidRPr="00C434E9" w:rsidRDefault="00C434E9" w:rsidP="00C434E9">
      <w:pPr>
        <w:pStyle w:val="NoSpacing"/>
        <w:rPr>
          <w:rFonts w:ascii="Verdana" w:hAnsi="Verdana"/>
        </w:rPr>
      </w:pPr>
      <w:r w:rsidRPr="00C434E9">
        <w:rPr>
          <w:rFonts w:ascii="Verdana" w:hAnsi="Verdana"/>
        </w:rPr>
        <w:t>(3) 10.9%</w:t>
      </w:r>
    </w:p>
    <w:p w14:paraId="27B51B06" w14:textId="77777777" w:rsidR="00C434E9" w:rsidRPr="00C434E9" w:rsidRDefault="00C434E9" w:rsidP="00C434E9">
      <w:pPr>
        <w:pStyle w:val="NoSpacing"/>
        <w:rPr>
          <w:rFonts w:ascii="Verdana" w:hAnsi="Verdana"/>
        </w:rPr>
      </w:pPr>
      <w:r w:rsidRPr="00C434E9">
        <w:rPr>
          <w:rFonts w:ascii="Verdana" w:hAnsi="Verdana"/>
        </w:rPr>
        <w:t>(4) 11.8%</w:t>
      </w:r>
    </w:p>
    <w:p w14:paraId="69DA819B" w14:textId="77777777" w:rsidR="00C434E9" w:rsidRPr="00C434E9" w:rsidRDefault="00C434E9" w:rsidP="00C434E9">
      <w:pPr>
        <w:pStyle w:val="NoSpacing"/>
        <w:rPr>
          <w:rFonts w:ascii="Verdana" w:hAnsi="Verdana"/>
        </w:rPr>
      </w:pPr>
      <w:r w:rsidRPr="00C434E9">
        <w:rPr>
          <w:rFonts w:ascii="Verdana" w:hAnsi="Verdana"/>
        </w:rPr>
        <w:t>(5) 12.4%</w:t>
      </w:r>
    </w:p>
    <w:p w14:paraId="7EAAFBA2" w14:textId="77777777" w:rsidR="00C434E9" w:rsidRPr="00C434E9" w:rsidRDefault="00C434E9" w:rsidP="00C434E9">
      <w:pPr>
        <w:pStyle w:val="NoSpacing"/>
        <w:rPr>
          <w:rFonts w:ascii="Verdana" w:hAnsi="Verdana"/>
        </w:rPr>
      </w:pPr>
      <w:r w:rsidRPr="00C434E9">
        <w:rPr>
          <w:rFonts w:ascii="Verdana" w:hAnsi="Verdana"/>
        </w:rPr>
        <w:t>Answer Key - 3</w:t>
      </w:r>
    </w:p>
    <w:p w14:paraId="2BB0E8FB" w14:textId="52466079" w:rsidR="004003FE" w:rsidRDefault="00C434E9" w:rsidP="00C434E9">
      <w:pPr>
        <w:pStyle w:val="NoSpacing"/>
        <w:rPr>
          <w:rFonts w:ascii="Verdana" w:hAnsi="Verdana"/>
        </w:rPr>
      </w:pPr>
      <w:r w:rsidRPr="00C434E9">
        <w:rPr>
          <w:rFonts w:ascii="Verdana" w:hAnsi="Verdana"/>
        </w:rPr>
        <w:t xml:space="preserve">Solution - SBI General Insurance has started FY27 on a strong note, reporting a 10.9% year-on-year increase in Gross Direct Premium Income (GDPI) to </w:t>
      </w:r>
      <w:r w:rsidR="004003FE">
        <w:rPr>
          <w:rFonts w:ascii="Verdana" w:hAnsi="Verdana"/>
        </w:rPr>
        <w:t xml:space="preserve">Rs. </w:t>
      </w:r>
      <w:r w:rsidRPr="00C434E9">
        <w:rPr>
          <w:rFonts w:ascii="Verdana" w:hAnsi="Verdana"/>
        </w:rPr>
        <w:t xml:space="preserve">3,506 </w:t>
      </w:r>
      <w:proofErr w:type="gramStart"/>
      <w:r w:rsidRPr="00C434E9">
        <w:rPr>
          <w:rFonts w:ascii="Verdana" w:hAnsi="Verdana"/>
        </w:rPr>
        <w:t>crore</w:t>
      </w:r>
      <w:proofErr w:type="gramEnd"/>
      <w:r w:rsidRPr="00C434E9">
        <w:rPr>
          <w:rFonts w:ascii="Verdana" w:hAnsi="Verdana"/>
        </w:rPr>
        <w:t xml:space="preserve"> during Q1 FY27. </w:t>
      </w:r>
    </w:p>
    <w:p w14:paraId="2C3D109D" w14:textId="77777777" w:rsidR="004003FE" w:rsidRPr="004003FE" w:rsidRDefault="00C434E9" w:rsidP="004003FE">
      <w:pPr>
        <w:pStyle w:val="NoSpacing"/>
        <w:numPr>
          <w:ilvl w:val="0"/>
          <w:numId w:val="27"/>
        </w:numPr>
        <w:rPr>
          <w:rFonts w:ascii="Verdana" w:hAnsi="Verdana"/>
          <w:u w:val="single"/>
        </w:rPr>
      </w:pPr>
      <w:r w:rsidRPr="004003FE">
        <w:rPr>
          <w:rFonts w:ascii="Verdana" w:hAnsi="Verdana"/>
          <w:u w:val="single"/>
        </w:rPr>
        <w:t xml:space="preserve">The insurer said its performance was supported by a diversified portfolio, disciplined execution and a strong capital position. The company recorded broad-based growth across key retail and commercial segments. Health insurance grew 49.9%, Personal Accident (PA) increased 26.3%, while Engineering and Marine-Cargo premiums rose 95.4% and 16.8%, respectively. </w:t>
      </w:r>
    </w:p>
    <w:p w14:paraId="1E1376CD" w14:textId="77777777" w:rsidR="004003FE" w:rsidRPr="004003FE" w:rsidRDefault="00C434E9" w:rsidP="004003FE">
      <w:pPr>
        <w:pStyle w:val="NoSpacing"/>
        <w:numPr>
          <w:ilvl w:val="0"/>
          <w:numId w:val="27"/>
        </w:numPr>
        <w:rPr>
          <w:rFonts w:ascii="Verdana" w:hAnsi="Verdana"/>
          <w:u w:val="single"/>
        </w:rPr>
      </w:pPr>
      <w:r w:rsidRPr="004003FE">
        <w:rPr>
          <w:rFonts w:ascii="Verdana" w:hAnsi="Verdana"/>
          <w:u w:val="single"/>
        </w:rPr>
        <w:t xml:space="preserve">The performance reflects the insurer's focus on expanding its presence across multiple business lines while responding to evolving customer and enterprise protection needs. SBI General Insurance reported Comprehensive Income of Rs.573 crore and Profit After Tax (PAT) of Rs.426 crore under the newly adopted Ind AS framework. </w:t>
      </w:r>
    </w:p>
    <w:p w14:paraId="71D71A18" w14:textId="77777777" w:rsidR="004003FE" w:rsidRDefault="00C434E9" w:rsidP="004003FE">
      <w:pPr>
        <w:pStyle w:val="NoSpacing"/>
        <w:numPr>
          <w:ilvl w:val="0"/>
          <w:numId w:val="27"/>
        </w:numPr>
        <w:rPr>
          <w:rFonts w:ascii="Verdana" w:hAnsi="Verdana"/>
        </w:rPr>
      </w:pPr>
      <w:r w:rsidRPr="00C434E9">
        <w:rPr>
          <w:rFonts w:ascii="Verdana" w:hAnsi="Verdana"/>
        </w:rPr>
        <w:t xml:space="preserve">Its solvency ratio stood at 2.0 times, while the Combined Operating Ratio (COR) was 96.18% for the quarter, highlighting its financial resilience and underwriting discipline. The quarter also marked a significant reporting milestone, as SBI General Insurance became the first general insurance company to release its financial statements under the newly adopted Ind AS framework. </w:t>
      </w:r>
    </w:p>
    <w:p w14:paraId="2859535A" w14:textId="568FE444" w:rsidR="00DF70A6" w:rsidRPr="004003FE" w:rsidRDefault="00C434E9" w:rsidP="0043674B">
      <w:pPr>
        <w:pStyle w:val="NoSpacing"/>
        <w:numPr>
          <w:ilvl w:val="0"/>
          <w:numId w:val="27"/>
        </w:numPr>
        <w:rPr>
          <w:rFonts w:ascii="Verdana" w:hAnsi="Verdana"/>
          <w:u w:val="single"/>
        </w:rPr>
      </w:pPr>
      <w:r w:rsidRPr="004003FE">
        <w:rPr>
          <w:rFonts w:ascii="Verdana" w:hAnsi="Verdana"/>
          <w:u w:val="single"/>
        </w:rPr>
        <w:t>The company's 10.9% GDPI growth reflected sustained momentum across key segments, while its 17.4% growth in Comprehensive Income demonstrated continued financial progress.</w:t>
      </w:r>
    </w:p>
    <w:p w14:paraId="7BD0264F" w14:textId="77777777" w:rsidR="00032A05" w:rsidRDefault="00032A05" w:rsidP="0043674B">
      <w:pPr>
        <w:pStyle w:val="NoSpacing"/>
        <w:rPr>
          <w:rFonts w:ascii="Verdana" w:hAnsi="Verdana"/>
        </w:rPr>
      </w:pPr>
    </w:p>
    <w:p w14:paraId="5ED9CAA6" w14:textId="77777777" w:rsidR="00032A05" w:rsidRDefault="00032A05" w:rsidP="0043674B">
      <w:pPr>
        <w:pStyle w:val="NoSpacing"/>
        <w:rPr>
          <w:rFonts w:ascii="Verdana" w:hAnsi="Verdana"/>
        </w:rPr>
      </w:pPr>
    </w:p>
    <w:p w14:paraId="0F645D55" w14:textId="325E5C47" w:rsidR="001408BF" w:rsidRPr="001408BF" w:rsidRDefault="001408BF" w:rsidP="001408BF">
      <w:pPr>
        <w:pStyle w:val="NoSpacing"/>
        <w:rPr>
          <w:rFonts w:ascii="Verdana" w:hAnsi="Verdana"/>
        </w:rPr>
      </w:pPr>
      <w:r>
        <w:rPr>
          <w:rFonts w:ascii="Verdana" w:hAnsi="Verdana"/>
        </w:rPr>
        <w:t>14</w:t>
      </w:r>
      <w:r w:rsidRPr="001408BF">
        <w:rPr>
          <w:rFonts w:ascii="Verdana" w:hAnsi="Verdana"/>
        </w:rPr>
        <w:t>. Which of the following schemes is being implemented by the Government of India for the integrated development of selected villages through its Adarsh Gram Component, as informed in Rajya Sabha in August 2026?</w:t>
      </w:r>
    </w:p>
    <w:p w14:paraId="185D4499" w14:textId="77777777" w:rsidR="001408BF" w:rsidRPr="001408BF" w:rsidRDefault="001408BF" w:rsidP="001408BF">
      <w:pPr>
        <w:pStyle w:val="NoSpacing"/>
        <w:rPr>
          <w:rFonts w:ascii="Verdana" w:hAnsi="Verdana"/>
        </w:rPr>
      </w:pPr>
      <w:r w:rsidRPr="001408BF">
        <w:rPr>
          <w:rFonts w:ascii="Verdana" w:hAnsi="Verdana"/>
        </w:rPr>
        <w:t>(1) PM-KUSUM</w:t>
      </w:r>
    </w:p>
    <w:p w14:paraId="4D1D5655" w14:textId="77777777" w:rsidR="001408BF" w:rsidRPr="001408BF" w:rsidRDefault="001408BF" w:rsidP="001408BF">
      <w:pPr>
        <w:pStyle w:val="NoSpacing"/>
        <w:rPr>
          <w:rFonts w:ascii="Verdana" w:hAnsi="Verdana"/>
        </w:rPr>
      </w:pPr>
      <w:r w:rsidRPr="001408BF">
        <w:rPr>
          <w:rFonts w:ascii="Verdana" w:hAnsi="Verdana"/>
        </w:rPr>
        <w:t>(2) PM Vishwakarma</w:t>
      </w:r>
    </w:p>
    <w:p w14:paraId="7985CFEB" w14:textId="77777777" w:rsidR="001408BF" w:rsidRPr="001408BF" w:rsidRDefault="001408BF" w:rsidP="001408BF">
      <w:pPr>
        <w:pStyle w:val="NoSpacing"/>
        <w:rPr>
          <w:rFonts w:ascii="Verdana" w:hAnsi="Verdana"/>
        </w:rPr>
      </w:pPr>
      <w:r w:rsidRPr="001408BF">
        <w:rPr>
          <w:rFonts w:ascii="Verdana" w:hAnsi="Verdana"/>
        </w:rPr>
        <w:t>(3) PM Gati Shakti</w:t>
      </w:r>
    </w:p>
    <w:p w14:paraId="1D8670CB" w14:textId="77777777" w:rsidR="001408BF" w:rsidRPr="001408BF" w:rsidRDefault="001408BF" w:rsidP="001408BF">
      <w:pPr>
        <w:pStyle w:val="NoSpacing"/>
        <w:rPr>
          <w:rFonts w:ascii="Verdana" w:hAnsi="Verdana"/>
        </w:rPr>
      </w:pPr>
      <w:r w:rsidRPr="001408BF">
        <w:rPr>
          <w:rFonts w:ascii="Verdana" w:hAnsi="Verdana"/>
        </w:rPr>
        <w:t>(4) PM-AJAY</w:t>
      </w:r>
    </w:p>
    <w:p w14:paraId="49A1F07D" w14:textId="77777777" w:rsidR="001408BF" w:rsidRPr="001408BF" w:rsidRDefault="001408BF" w:rsidP="001408BF">
      <w:pPr>
        <w:pStyle w:val="NoSpacing"/>
        <w:rPr>
          <w:rFonts w:ascii="Verdana" w:hAnsi="Verdana"/>
        </w:rPr>
      </w:pPr>
      <w:r w:rsidRPr="001408BF">
        <w:rPr>
          <w:rFonts w:ascii="Verdana" w:hAnsi="Verdana"/>
        </w:rPr>
        <w:t>(5) PM SHRI</w:t>
      </w:r>
    </w:p>
    <w:p w14:paraId="6493D5F5" w14:textId="77777777" w:rsidR="001408BF" w:rsidRPr="001408BF" w:rsidRDefault="001408BF" w:rsidP="001408BF">
      <w:pPr>
        <w:pStyle w:val="NoSpacing"/>
        <w:rPr>
          <w:rFonts w:ascii="Verdana" w:hAnsi="Verdana"/>
        </w:rPr>
      </w:pPr>
      <w:r w:rsidRPr="001408BF">
        <w:rPr>
          <w:rFonts w:ascii="Verdana" w:hAnsi="Verdana"/>
        </w:rPr>
        <w:t>Answer Key - 4</w:t>
      </w:r>
    </w:p>
    <w:p w14:paraId="3007811B" w14:textId="77777777" w:rsidR="004003FE" w:rsidRDefault="001408BF" w:rsidP="001408BF">
      <w:pPr>
        <w:pStyle w:val="NoSpacing"/>
        <w:rPr>
          <w:rFonts w:ascii="Verdana" w:hAnsi="Verdana"/>
        </w:rPr>
      </w:pPr>
      <w:r w:rsidRPr="001408BF">
        <w:rPr>
          <w:rFonts w:ascii="Verdana" w:hAnsi="Verdana"/>
        </w:rPr>
        <w:t xml:space="preserve">Solution - The Government of India is implementing the </w:t>
      </w:r>
      <w:r w:rsidRPr="004003FE">
        <w:rPr>
          <w:rFonts w:ascii="Verdana" w:hAnsi="Verdana"/>
          <w:b/>
          <w:bCs/>
        </w:rPr>
        <w:t xml:space="preserve">Pradhan Mantri </w:t>
      </w:r>
      <w:proofErr w:type="spellStart"/>
      <w:r w:rsidRPr="004003FE">
        <w:rPr>
          <w:rFonts w:ascii="Verdana" w:hAnsi="Verdana"/>
          <w:b/>
          <w:bCs/>
        </w:rPr>
        <w:t>Anusuchit</w:t>
      </w:r>
      <w:proofErr w:type="spellEnd"/>
      <w:r w:rsidRPr="004003FE">
        <w:rPr>
          <w:rFonts w:ascii="Verdana" w:hAnsi="Verdana"/>
          <w:b/>
          <w:bCs/>
        </w:rPr>
        <w:t xml:space="preserve"> Jaati Abhyuday Yojana (PM-AJAY)</w:t>
      </w:r>
      <w:r w:rsidRPr="001408BF">
        <w:rPr>
          <w:rFonts w:ascii="Verdana" w:hAnsi="Verdana"/>
        </w:rPr>
        <w:t xml:space="preserve"> to promote the socio-economic development of Scheduled Caste communities through the integrated development of villages under its Adarsh Gram Component. </w:t>
      </w:r>
    </w:p>
    <w:p w14:paraId="7165B9CD" w14:textId="77777777" w:rsidR="004003FE" w:rsidRDefault="001408BF" w:rsidP="004003FE">
      <w:pPr>
        <w:pStyle w:val="NoSpacing"/>
        <w:numPr>
          <w:ilvl w:val="0"/>
          <w:numId w:val="28"/>
        </w:numPr>
        <w:rPr>
          <w:rFonts w:ascii="Verdana" w:hAnsi="Verdana"/>
        </w:rPr>
      </w:pPr>
      <w:r w:rsidRPr="001408BF">
        <w:rPr>
          <w:rFonts w:ascii="Verdana" w:hAnsi="Verdana"/>
        </w:rPr>
        <w:t xml:space="preserve">The scheme aims to ensure saturation of key socio-economic indicators by converging Central and State Government schemes and addressing critical development gaps. Minister of State for Social Justice and Empowerment Shri Ramdas Athawale Shares Details in written to Shri Anil Kumar Yadav Mandadi in Rajya Sabha. </w:t>
      </w:r>
    </w:p>
    <w:p w14:paraId="218F4ECD" w14:textId="77777777" w:rsidR="004003FE" w:rsidRDefault="001408BF" w:rsidP="004003FE">
      <w:pPr>
        <w:pStyle w:val="NoSpacing"/>
        <w:numPr>
          <w:ilvl w:val="0"/>
          <w:numId w:val="28"/>
        </w:numPr>
        <w:rPr>
          <w:rFonts w:ascii="Verdana" w:hAnsi="Verdana"/>
        </w:rPr>
      </w:pPr>
      <w:r w:rsidRPr="001408BF">
        <w:rPr>
          <w:rFonts w:ascii="Verdana" w:hAnsi="Verdana"/>
        </w:rPr>
        <w:t xml:space="preserve">The House was informed that 47,328 villages have been selected across the country under the Adarsh Gram Component of PM-AJAY, including 435 villages in Telangana. State-wise details of the selected villages have been placed on the Table of the House. </w:t>
      </w:r>
    </w:p>
    <w:p w14:paraId="48ECBFA8" w14:textId="77777777" w:rsidR="004003FE" w:rsidRDefault="001408BF" w:rsidP="004003FE">
      <w:pPr>
        <w:pStyle w:val="NoSpacing"/>
        <w:numPr>
          <w:ilvl w:val="0"/>
          <w:numId w:val="28"/>
        </w:numPr>
        <w:rPr>
          <w:rFonts w:ascii="Verdana" w:hAnsi="Verdana"/>
        </w:rPr>
      </w:pPr>
      <w:r w:rsidRPr="001408BF">
        <w:rPr>
          <w:rFonts w:ascii="Verdana" w:hAnsi="Verdana"/>
        </w:rPr>
        <w:t xml:space="preserve">The written reply further stated that the Adarsh Gram Component focuses on the integrated development of selected villages through the saturation of 50 monitorable socio-economic indicators across 10 sectors, including education. A need assessment survey is conducted to establish the baseline status of these indicators. </w:t>
      </w:r>
    </w:p>
    <w:p w14:paraId="2B14A72C" w14:textId="77777777" w:rsidR="004003FE" w:rsidRDefault="001408BF" w:rsidP="004003FE">
      <w:pPr>
        <w:pStyle w:val="NoSpacing"/>
        <w:numPr>
          <w:ilvl w:val="0"/>
          <w:numId w:val="28"/>
        </w:numPr>
        <w:rPr>
          <w:rFonts w:ascii="Verdana" w:hAnsi="Verdana"/>
        </w:rPr>
      </w:pPr>
      <w:r w:rsidRPr="001408BF">
        <w:rPr>
          <w:rFonts w:ascii="Verdana" w:hAnsi="Verdana"/>
        </w:rPr>
        <w:t xml:space="preserve">Identified gaps are addressed through convergence with Central and State Government schemes or through interventions supported under PM-AJAY. Progress made by States is regularly updated on the PMAGY Portal. </w:t>
      </w:r>
    </w:p>
    <w:p w14:paraId="1683FD16" w14:textId="3D81793B" w:rsidR="001408BF" w:rsidRPr="004003FE" w:rsidRDefault="001408BF" w:rsidP="004003FE">
      <w:pPr>
        <w:pStyle w:val="NoSpacing"/>
        <w:numPr>
          <w:ilvl w:val="0"/>
          <w:numId w:val="28"/>
        </w:numPr>
        <w:rPr>
          <w:rFonts w:ascii="Verdana" w:hAnsi="Verdana"/>
          <w:u w:val="single"/>
        </w:rPr>
      </w:pPr>
      <w:r w:rsidRPr="004003FE">
        <w:rPr>
          <w:rFonts w:ascii="Verdana" w:hAnsi="Verdana"/>
          <w:u w:val="single"/>
        </w:rPr>
        <w:t>The House was also informed that, across the country, 3,28,131 development works and 1,10,51,213 beneficiaries have been identified under the scheme. Of these, 46,642 development works have been completed, benefiting 47,59,399 beneficiaries so far. With regard to Telangana, the written reply stated that under the education sector, 3,529 beneficiaries have been identified, out of which 472 beneficiaries have already received benefits under the scheme.</w:t>
      </w:r>
    </w:p>
    <w:p w14:paraId="0A5C4AED" w14:textId="6451406F" w:rsidR="00032A05" w:rsidRDefault="00032A05" w:rsidP="0043674B">
      <w:pPr>
        <w:pStyle w:val="NoSpacing"/>
        <w:rPr>
          <w:rFonts w:ascii="Verdana" w:hAnsi="Verdana"/>
        </w:rPr>
      </w:pPr>
    </w:p>
    <w:p w14:paraId="55228A18" w14:textId="77777777" w:rsidR="00887BF7" w:rsidRDefault="00887BF7" w:rsidP="0043674B">
      <w:pPr>
        <w:pStyle w:val="NoSpacing"/>
        <w:rPr>
          <w:rFonts w:ascii="Verdana" w:hAnsi="Verdana"/>
        </w:rPr>
      </w:pPr>
    </w:p>
    <w:p w14:paraId="2EC5E699" w14:textId="77777777" w:rsidR="00887BF7" w:rsidRDefault="00887BF7" w:rsidP="0043674B">
      <w:pPr>
        <w:pStyle w:val="NoSpacing"/>
        <w:rPr>
          <w:rFonts w:ascii="Verdana" w:hAnsi="Verdana"/>
        </w:rPr>
      </w:pPr>
    </w:p>
    <w:p w14:paraId="5981311D" w14:textId="5ACCB1F4" w:rsidR="00BE1570" w:rsidRPr="00BE1570" w:rsidRDefault="00BE1570" w:rsidP="00BE1570">
      <w:pPr>
        <w:pStyle w:val="NoSpacing"/>
        <w:rPr>
          <w:rFonts w:ascii="Verdana" w:hAnsi="Verdana"/>
        </w:rPr>
      </w:pPr>
      <w:r>
        <w:rPr>
          <w:rFonts w:ascii="Verdana" w:hAnsi="Verdana"/>
        </w:rPr>
        <w:t>15</w:t>
      </w:r>
      <w:r w:rsidRPr="00BE1570">
        <w:rPr>
          <w:rFonts w:ascii="Verdana" w:hAnsi="Verdana"/>
        </w:rPr>
        <w:t>. Which State launched the DWEEPTI Yojana (Decentralised Women Empowerment on Energy and Policy for Transformative Inclusion) to promote women-led participation in the solar energy sector in July 2026?</w:t>
      </w:r>
    </w:p>
    <w:p w14:paraId="4C4618D9" w14:textId="77777777" w:rsidR="00BE1570" w:rsidRPr="00BE1570" w:rsidRDefault="00BE1570" w:rsidP="00BE1570">
      <w:pPr>
        <w:pStyle w:val="NoSpacing"/>
        <w:rPr>
          <w:rFonts w:ascii="Verdana" w:hAnsi="Verdana"/>
        </w:rPr>
      </w:pPr>
      <w:r w:rsidRPr="00BE1570">
        <w:rPr>
          <w:rFonts w:ascii="Verdana" w:hAnsi="Verdana"/>
        </w:rPr>
        <w:t>(1) Chhattisgarh</w:t>
      </w:r>
    </w:p>
    <w:p w14:paraId="38342B94" w14:textId="77777777" w:rsidR="00BE1570" w:rsidRPr="00BE1570" w:rsidRDefault="00BE1570" w:rsidP="00BE1570">
      <w:pPr>
        <w:pStyle w:val="NoSpacing"/>
        <w:rPr>
          <w:rFonts w:ascii="Verdana" w:hAnsi="Verdana"/>
        </w:rPr>
      </w:pPr>
      <w:r w:rsidRPr="00BE1570">
        <w:rPr>
          <w:rFonts w:ascii="Verdana" w:hAnsi="Verdana"/>
        </w:rPr>
        <w:t>(2) Madhya Pradesh</w:t>
      </w:r>
    </w:p>
    <w:p w14:paraId="44789213" w14:textId="77777777" w:rsidR="00BE1570" w:rsidRPr="00BE1570" w:rsidRDefault="00BE1570" w:rsidP="00BE1570">
      <w:pPr>
        <w:pStyle w:val="NoSpacing"/>
        <w:rPr>
          <w:rFonts w:ascii="Verdana" w:hAnsi="Verdana"/>
        </w:rPr>
      </w:pPr>
      <w:r w:rsidRPr="00BE1570">
        <w:rPr>
          <w:rFonts w:ascii="Verdana" w:hAnsi="Verdana"/>
        </w:rPr>
        <w:t>(3) Odisha</w:t>
      </w:r>
    </w:p>
    <w:p w14:paraId="6088BD6A" w14:textId="77777777" w:rsidR="00BE1570" w:rsidRPr="00BE1570" w:rsidRDefault="00BE1570" w:rsidP="00BE1570">
      <w:pPr>
        <w:pStyle w:val="NoSpacing"/>
        <w:rPr>
          <w:rFonts w:ascii="Verdana" w:hAnsi="Verdana"/>
        </w:rPr>
      </w:pPr>
      <w:r w:rsidRPr="00BE1570">
        <w:rPr>
          <w:rFonts w:ascii="Verdana" w:hAnsi="Verdana"/>
        </w:rPr>
        <w:t>(4) Jharkhand</w:t>
      </w:r>
    </w:p>
    <w:p w14:paraId="78D77587" w14:textId="77777777" w:rsidR="00BE1570" w:rsidRPr="00BE1570" w:rsidRDefault="00BE1570" w:rsidP="00BE1570">
      <w:pPr>
        <w:pStyle w:val="NoSpacing"/>
        <w:rPr>
          <w:rFonts w:ascii="Verdana" w:hAnsi="Verdana"/>
        </w:rPr>
      </w:pPr>
      <w:r w:rsidRPr="00BE1570">
        <w:rPr>
          <w:rFonts w:ascii="Verdana" w:hAnsi="Verdana"/>
        </w:rPr>
        <w:t>(5) Rajasthan</w:t>
      </w:r>
    </w:p>
    <w:p w14:paraId="7CC4BD11" w14:textId="77777777" w:rsidR="00BE1570" w:rsidRPr="00BE1570" w:rsidRDefault="00BE1570" w:rsidP="00BE1570">
      <w:pPr>
        <w:pStyle w:val="NoSpacing"/>
        <w:rPr>
          <w:rFonts w:ascii="Verdana" w:hAnsi="Verdana"/>
        </w:rPr>
      </w:pPr>
      <w:r w:rsidRPr="00BE1570">
        <w:rPr>
          <w:rFonts w:ascii="Verdana" w:hAnsi="Verdana"/>
        </w:rPr>
        <w:t>Answer Key - 1</w:t>
      </w:r>
    </w:p>
    <w:p w14:paraId="7F53BE85" w14:textId="77777777" w:rsidR="004003FE" w:rsidRDefault="00BE1570" w:rsidP="00BE1570">
      <w:pPr>
        <w:pStyle w:val="NoSpacing"/>
        <w:rPr>
          <w:rFonts w:ascii="Verdana" w:hAnsi="Verdana"/>
        </w:rPr>
      </w:pPr>
      <w:r w:rsidRPr="00BE1570">
        <w:rPr>
          <w:rFonts w:ascii="Verdana" w:hAnsi="Verdana"/>
        </w:rPr>
        <w:lastRenderedPageBreak/>
        <w:t xml:space="preserve">Solution - </w:t>
      </w:r>
      <w:r w:rsidRPr="004003FE">
        <w:rPr>
          <w:rFonts w:ascii="Verdana" w:hAnsi="Verdana"/>
          <w:b/>
          <w:bCs/>
        </w:rPr>
        <w:t>Chhattisgarh has launched the DWEEPTI Yojana (Decentralised Women Empowerment on Energy and Policy for Transformative Inclusion)</w:t>
      </w:r>
      <w:r w:rsidRPr="00BE1570">
        <w:rPr>
          <w:rFonts w:ascii="Verdana" w:hAnsi="Verdana"/>
        </w:rPr>
        <w:t xml:space="preserve">, a first of its kind initiative that places rural women's </w:t>
      </w:r>
      <w:proofErr w:type="spellStart"/>
      <w:proofErr w:type="gramStart"/>
      <w:r w:rsidRPr="00BE1570">
        <w:rPr>
          <w:rFonts w:ascii="Verdana" w:hAnsi="Verdana"/>
        </w:rPr>
        <w:t>self help</w:t>
      </w:r>
      <w:proofErr w:type="spellEnd"/>
      <w:proofErr w:type="gramEnd"/>
      <w:r w:rsidRPr="00BE1570">
        <w:rPr>
          <w:rFonts w:ascii="Verdana" w:hAnsi="Verdana"/>
        </w:rPr>
        <w:t xml:space="preserve"> groups at the centre of the state's expanding solar power sector, enabling them to become vendors, technicians, managers and entrepreneurs. </w:t>
      </w:r>
    </w:p>
    <w:p w14:paraId="775C4321" w14:textId="77777777" w:rsidR="004003FE" w:rsidRDefault="00BE1570" w:rsidP="004003FE">
      <w:pPr>
        <w:pStyle w:val="NoSpacing"/>
        <w:numPr>
          <w:ilvl w:val="0"/>
          <w:numId w:val="29"/>
        </w:numPr>
        <w:rPr>
          <w:rFonts w:ascii="Verdana" w:hAnsi="Verdana"/>
        </w:rPr>
      </w:pPr>
      <w:r w:rsidRPr="00BE1570">
        <w:rPr>
          <w:rFonts w:ascii="Verdana" w:hAnsi="Verdana"/>
        </w:rPr>
        <w:t xml:space="preserve">Developed by the state's Panchayat and Rural Development Department in collaboration with technical partner Transform Rural India under the Green Economy Transition Mission, the scheme makes Chhattisgarh the first state in the country to adopt a women led distributed renewable energy policy, officials told this newspaper. </w:t>
      </w:r>
    </w:p>
    <w:p w14:paraId="6D6F62E8" w14:textId="77777777" w:rsidR="004003FE" w:rsidRPr="004003FE" w:rsidRDefault="00BE1570" w:rsidP="004003FE">
      <w:pPr>
        <w:pStyle w:val="NoSpacing"/>
        <w:numPr>
          <w:ilvl w:val="0"/>
          <w:numId w:val="29"/>
        </w:numPr>
        <w:rPr>
          <w:rFonts w:ascii="Verdana" w:hAnsi="Verdana"/>
          <w:u w:val="single"/>
        </w:rPr>
      </w:pPr>
      <w:r w:rsidRPr="004003FE">
        <w:rPr>
          <w:rFonts w:ascii="Verdana" w:hAnsi="Verdana"/>
          <w:u w:val="single"/>
        </w:rPr>
        <w:t xml:space="preserve">To kickstart the policy, 13 Cluster Level Federations across 12 districts have already been registered as authorised vendors under the Central government's PM Surya Ghar Muft Bijli Yojana in partnership with the Chhattisgarh State Power Distribution Company Limited (CSPDCL), they added. To ensure financial accessibility, </w:t>
      </w:r>
      <w:proofErr w:type="spellStart"/>
      <w:r w:rsidRPr="004003FE">
        <w:rPr>
          <w:rFonts w:ascii="Verdana" w:hAnsi="Verdana"/>
          <w:u w:val="single"/>
        </w:rPr>
        <w:t>self help</w:t>
      </w:r>
      <w:proofErr w:type="spellEnd"/>
      <w:r w:rsidRPr="004003FE">
        <w:rPr>
          <w:rFonts w:ascii="Verdana" w:hAnsi="Verdana"/>
          <w:u w:val="single"/>
        </w:rPr>
        <w:t xml:space="preserve"> group (SHG) members are being offered flexible loans for rooftop solar installations. </w:t>
      </w:r>
    </w:p>
    <w:p w14:paraId="55828DB2" w14:textId="77777777" w:rsidR="004003FE" w:rsidRDefault="00BE1570" w:rsidP="004003FE">
      <w:pPr>
        <w:pStyle w:val="NoSpacing"/>
        <w:numPr>
          <w:ilvl w:val="0"/>
          <w:numId w:val="29"/>
        </w:numPr>
        <w:rPr>
          <w:rFonts w:ascii="Verdana" w:hAnsi="Verdana"/>
        </w:rPr>
      </w:pPr>
      <w:r w:rsidRPr="00BE1570">
        <w:rPr>
          <w:rFonts w:ascii="Verdana" w:hAnsi="Verdana"/>
        </w:rPr>
        <w:t xml:space="preserve">This financing model aligns with the Prime Minister's </w:t>
      </w:r>
      <w:proofErr w:type="spellStart"/>
      <w:r w:rsidRPr="00BE1570">
        <w:rPr>
          <w:rFonts w:ascii="Verdana" w:hAnsi="Verdana"/>
        </w:rPr>
        <w:t>Lakhpati</w:t>
      </w:r>
      <w:proofErr w:type="spellEnd"/>
      <w:r w:rsidRPr="00BE1570">
        <w:rPr>
          <w:rFonts w:ascii="Verdana" w:hAnsi="Verdana"/>
        </w:rPr>
        <w:t xml:space="preserve"> Didi vision, opening up skill-based livelihood opportunities beyond traditional SHG activities. </w:t>
      </w:r>
      <w:proofErr w:type="spellStart"/>
      <w:r w:rsidRPr="00BE1570">
        <w:rPr>
          <w:rFonts w:ascii="Verdana" w:hAnsi="Verdana"/>
        </w:rPr>
        <w:t>Kabirdham</w:t>
      </w:r>
      <w:proofErr w:type="spellEnd"/>
      <w:r w:rsidRPr="00BE1570">
        <w:rPr>
          <w:rFonts w:ascii="Verdana" w:hAnsi="Verdana"/>
        </w:rPr>
        <w:t xml:space="preserve"> district has emerged as the flagship site for the early implementation of the scheme. </w:t>
      </w:r>
    </w:p>
    <w:p w14:paraId="22962D4A" w14:textId="65324B60" w:rsidR="00BE1570" w:rsidRPr="004003FE" w:rsidRDefault="00BE1570" w:rsidP="004003FE">
      <w:pPr>
        <w:pStyle w:val="NoSpacing"/>
        <w:numPr>
          <w:ilvl w:val="0"/>
          <w:numId w:val="29"/>
        </w:numPr>
        <w:rPr>
          <w:rFonts w:ascii="Verdana" w:hAnsi="Verdana"/>
          <w:u w:val="single"/>
        </w:rPr>
      </w:pPr>
      <w:r w:rsidRPr="004003FE">
        <w:rPr>
          <w:rFonts w:ascii="Verdana" w:hAnsi="Verdana"/>
          <w:u w:val="single"/>
        </w:rPr>
        <w:t xml:space="preserve">The Zila Panchayat </w:t>
      </w:r>
      <w:proofErr w:type="spellStart"/>
      <w:r w:rsidRPr="004003FE">
        <w:rPr>
          <w:rFonts w:ascii="Verdana" w:hAnsi="Verdana"/>
          <w:u w:val="single"/>
        </w:rPr>
        <w:t>Kabirdham</w:t>
      </w:r>
      <w:proofErr w:type="spellEnd"/>
      <w:r w:rsidRPr="004003FE">
        <w:rPr>
          <w:rFonts w:ascii="Verdana" w:hAnsi="Verdana"/>
          <w:u w:val="single"/>
        </w:rPr>
        <w:t xml:space="preserve"> (Bihan) facilitated the registration of the Vande </w:t>
      </w:r>
      <w:proofErr w:type="spellStart"/>
      <w:r w:rsidRPr="004003FE">
        <w:rPr>
          <w:rFonts w:ascii="Verdana" w:hAnsi="Verdana"/>
          <w:u w:val="single"/>
        </w:rPr>
        <w:t>Mataram</w:t>
      </w:r>
      <w:proofErr w:type="spellEnd"/>
      <w:r w:rsidRPr="004003FE">
        <w:rPr>
          <w:rFonts w:ascii="Verdana" w:hAnsi="Verdana"/>
          <w:u w:val="single"/>
        </w:rPr>
        <w:t xml:space="preserve"> Cluster Level Federation as an authorised solar vendor. With technical support from Tata, nearly 35 women from local SHGs underwent hands on technical training in rooftop solar installation, forming the first cadre of "Solar </w:t>
      </w:r>
      <w:proofErr w:type="spellStart"/>
      <w:r w:rsidRPr="004003FE">
        <w:rPr>
          <w:rFonts w:ascii="Verdana" w:hAnsi="Verdana"/>
          <w:u w:val="single"/>
        </w:rPr>
        <w:t>Didis</w:t>
      </w:r>
      <w:proofErr w:type="spellEnd"/>
      <w:r w:rsidRPr="004003FE">
        <w:rPr>
          <w:rFonts w:ascii="Verdana" w:hAnsi="Verdana"/>
          <w:u w:val="single"/>
        </w:rPr>
        <w:t xml:space="preserve">". The state's first rooftop solar system under the initiative was installed in </w:t>
      </w:r>
      <w:proofErr w:type="spellStart"/>
      <w:r w:rsidRPr="004003FE">
        <w:rPr>
          <w:rFonts w:ascii="Verdana" w:hAnsi="Verdana"/>
          <w:u w:val="single"/>
        </w:rPr>
        <w:t>Samnapur</w:t>
      </w:r>
      <w:proofErr w:type="spellEnd"/>
      <w:r w:rsidRPr="004003FE">
        <w:rPr>
          <w:rFonts w:ascii="Verdana" w:hAnsi="Verdana"/>
          <w:u w:val="single"/>
        </w:rPr>
        <w:t xml:space="preserve"> village in </w:t>
      </w:r>
      <w:proofErr w:type="spellStart"/>
      <w:r w:rsidRPr="004003FE">
        <w:rPr>
          <w:rFonts w:ascii="Verdana" w:hAnsi="Verdana"/>
          <w:u w:val="single"/>
        </w:rPr>
        <w:t>Kabirdham</w:t>
      </w:r>
      <w:proofErr w:type="spellEnd"/>
      <w:r w:rsidRPr="004003FE">
        <w:rPr>
          <w:rFonts w:ascii="Verdana" w:hAnsi="Verdana"/>
          <w:u w:val="single"/>
        </w:rPr>
        <w:t>.</w:t>
      </w:r>
    </w:p>
    <w:p w14:paraId="31B9A5BB" w14:textId="77777777" w:rsidR="00887BF7" w:rsidRDefault="00887BF7" w:rsidP="0043674B">
      <w:pPr>
        <w:pStyle w:val="NoSpacing"/>
        <w:rPr>
          <w:rFonts w:ascii="Verdana" w:hAnsi="Verdana"/>
        </w:rPr>
      </w:pPr>
    </w:p>
    <w:p w14:paraId="01AE3EF7" w14:textId="77777777" w:rsidR="00E40822" w:rsidRDefault="00E40822" w:rsidP="0043674B">
      <w:pPr>
        <w:pStyle w:val="NoSpacing"/>
        <w:rPr>
          <w:rFonts w:ascii="Verdana" w:hAnsi="Verdana"/>
        </w:rPr>
      </w:pPr>
    </w:p>
    <w:p w14:paraId="13507E09" w14:textId="77777777" w:rsidR="00E40822" w:rsidRDefault="00E40822" w:rsidP="0043674B">
      <w:pPr>
        <w:pStyle w:val="NoSpacing"/>
        <w:rPr>
          <w:rFonts w:ascii="Verdana" w:hAnsi="Verdana"/>
        </w:rPr>
      </w:pPr>
    </w:p>
    <w:p w14:paraId="21DF718C" w14:textId="77777777" w:rsidR="00E40822" w:rsidRDefault="00E40822" w:rsidP="0043674B">
      <w:pPr>
        <w:pStyle w:val="NoSpacing"/>
        <w:rPr>
          <w:rFonts w:ascii="Verdana" w:hAnsi="Verdana"/>
        </w:rPr>
      </w:pPr>
    </w:p>
    <w:p w14:paraId="172374CD" w14:textId="77777777" w:rsidR="001F7B6E" w:rsidRDefault="001F7B6E" w:rsidP="001F7B6E">
      <w:pPr>
        <w:pStyle w:val="NoSpacing"/>
        <w:rPr>
          <w:rFonts w:ascii="Verdana" w:hAnsi="Verdana"/>
        </w:rPr>
      </w:pPr>
      <w:r>
        <w:rPr>
          <w:rFonts w:ascii="Verdana" w:hAnsi="Verdana"/>
        </w:rPr>
        <w:t>16</w:t>
      </w:r>
      <w:r w:rsidRPr="001F7B6E">
        <w:rPr>
          <w:rFonts w:ascii="Verdana" w:hAnsi="Verdana"/>
        </w:rPr>
        <w:t xml:space="preserve">. The Union Cabinet has approved a two-year scheme to support replacement of old trucks and buses in the Delhi-NCR region to reduce air pollution and promote cleaner mobility. Which of the following statements is/are correct? </w:t>
      </w:r>
    </w:p>
    <w:p w14:paraId="51053B6C" w14:textId="77777777" w:rsidR="001F7B6E" w:rsidRDefault="001F7B6E" w:rsidP="001F7B6E">
      <w:pPr>
        <w:pStyle w:val="NoSpacing"/>
        <w:rPr>
          <w:rFonts w:ascii="Verdana" w:hAnsi="Verdana"/>
        </w:rPr>
      </w:pPr>
      <w:r w:rsidRPr="001F7B6E">
        <w:rPr>
          <w:rFonts w:ascii="Verdana" w:hAnsi="Verdana"/>
        </w:rPr>
        <w:t xml:space="preserve">I. The scheme has a total financial outlay of '9,585 crore. </w:t>
      </w:r>
    </w:p>
    <w:p w14:paraId="414631F7" w14:textId="77777777" w:rsidR="001F7B6E" w:rsidRDefault="001F7B6E" w:rsidP="001F7B6E">
      <w:pPr>
        <w:pStyle w:val="NoSpacing"/>
        <w:rPr>
          <w:rFonts w:ascii="Verdana" w:hAnsi="Verdana"/>
        </w:rPr>
      </w:pPr>
      <w:r w:rsidRPr="001F7B6E">
        <w:rPr>
          <w:rFonts w:ascii="Verdana" w:hAnsi="Verdana"/>
        </w:rPr>
        <w:t xml:space="preserve">II. The scheme will be implemented in Delhi, Haryana, Rajasthan and Uttar Pradesh. </w:t>
      </w:r>
    </w:p>
    <w:p w14:paraId="2619C754" w14:textId="50C56F28" w:rsidR="001F7B6E" w:rsidRPr="001F7B6E" w:rsidRDefault="001F7B6E" w:rsidP="001F7B6E">
      <w:pPr>
        <w:pStyle w:val="NoSpacing"/>
        <w:rPr>
          <w:rFonts w:ascii="Verdana" w:hAnsi="Verdana"/>
        </w:rPr>
      </w:pPr>
      <w:r w:rsidRPr="001F7B6E">
        <w:rPr>
          <w:rFonts w:ascii="Verdana" w:hAnsi="Verdana"/>
        </w:rPr>
        <w:t>III. The Centre will provide 5% interest subvention on loans for five years under the scheme.</w:t>
      </w:r>
    </w:p>
    <w:p w14:paraId="4600A04E" w14:textId="77777777" w:rsidR="001F7B6E" w:rsidRPr="001F7B6E" w:rsidRDefault="001F7B6E" w:rsidP="001F7B6E">
      <w:pPr>
        <w:pStyle w:val="NoSpacing"/>
        <w:rPr>
          <w:rFonts w:ascii="Verdana" w:hAnsi="Verdana"/>
        </w:rPr>
      </w:pPr>
      <w:r w:rsidRPr="001F7B6E">
        <w:rPr>
          <w:rFonts w:ascii="Verdana" w:hAnsi="Verdana"/>
        </w:rPr>
        <w:t>(1) I only</w:t>
      </w:r>
    </w:p>
    <w:p w14:paraId="2112B26B" w14:textId="77777777" w:rsidR="001F7B6E" w:rsidRPr="001F7B6E" w:rsidRDefault="001F7B6E" w:rsidP="001F7B6E">
      <w:pPr>
        <w:pStyle w:val="NoSpacing"/>
        <w:rPr>
          <w:rFonts w:ascii="Verdana" w:hAnsi="Verdana"/>
        </w:rPr>
      </w:pPr>
      <w:r w:rsidRPr="001F7B6E">
        <w:rPr>
          <w:rFonts w:ascii="Verdana" w:hAnsi="Verdana"/>
        </w:rPr>
        <w:t>(2) I and II only</w:t>
      </w:r>
    </w:p>
    <w:p w14:paraId="655383CB" w14:textId="77777777" w:rsidR="001F7B6E" w:rsidRPr="001F7B6E" w:rsidRDefault="001F7B6E" w:rsidP="001F7B6E">
      <w:pPr>
        <w:pStyle w:val="NoSpacing"/>
        <w:rPr>
          <w:rFonts w:ascii="Verdana" w:hAnsi="Verdana"/>
        </w:rPr>
      </w:pPr>
      <w:r w:rsidRPr="001F7B6E">
        <w:rPr>
          <w:rFonts w:ascii="Verdana" w:hAnsi="Verdana"/>
        </w:rPr>
        <w:t>(3) II and III only</w:t>
      </w:r>
    </w:p>
    <w:p w14:paraId="4FF3E32E" w14:textId="77777777" w:rsidR="001F7B6E" w:rsidRPr="001F7B6E" w:rsidRDefault="001F7B6E" w:rsidP="001F7B6E">
      <w:pPr>
        <w:pStyle w:val="NoSpacing"/>
        <w:rPr>
          <w:rFonts w:ascii="Verdana" w:hAnsi="Verdana"/>
        </w:rPr>
      </w:pPr>
      <w:r w:rsidRPr="001F7B6E">
        <w:rPr>
          <w:rFonts w:ascii="Verdana" w:hAnsi="Verdana"/>
        </w:rPr>
        <w:t>(4) I and III only</w:t>
      </w:r>
    </w:p>
    <w:p w14:paraId="5A5F2CC8" w14:textId="77777777" w:rsidR="001F7B6E" w:rsidRPr="001F7B6E" w:rsidRDefault="001F7B6E" w:rsidP="001F7B6E">
      <w:pPr>
        <w:pStyle w:val="NoSpacing"/>
        <w:rPr>
          <w:rFonts w:ascii="Verdana" w:hAnsi="Verdana"/>
        </w:rPr>
      </w:pPr>
      <w:r w:rsidRPr="001F7B6E">
        <w:rPr>
          <w:rFonts w:ascii="Verdana" w:hAnsi="Verdana"/>
        </w:rPr>
        <w:t>(5) I, II, and III</w:t>
      </w:r>
    </w:p>
    <w:p w14:paraId="1045E307" w14:textId="77777777" w:rsidR="001F7B6E" w:rsidRPr="001F7B6E" w:rsidRDefault="001F7B6E" w:rsidP="001F7B6E">
      <w:pPr>
        <w:pStyle w:val="NoSpacing"/>
        <w:rPr>
          <w:rFonts w:ascii="Verdana" w:hAnsi="Verdana"/>
        </w:rPr>
      </w:pPr>
      <w:r w:rsidRPr="001F7B6E">
        <w:rPr>
          <w:rFonts w:ascii="Verdana" w:hAnsi="Verdana"/>
        </w:rPr>
        <w:t>Answer Key - 5</w:t>
      </w:r>
    </w:p>
    <w:p w14:paraId="112A1052" w14:textId="20CBD8A9" w:rsidR="004003FE" w:rsidRDefault="001F7B6E" w:rsidP="001F7B6E">
      <w:pPr>
        <w:pStyle w:val="NoSpacing"/>
        <w:rPr>
          <w:rFonts w:ascii="Verdana" w:hAnsi="Verdana"/>
        </w:rPr>
      </w:pPr>
      <w:r w:rsidRPr="001F7B6E">
        <w:rPr>
          <w:rFonts w:ascii="Verdana" w:hAnsi="Verdana"/>
        </w:rPr>
        <w:t>Solution - The Union Cabinet chaired by the Prime Minister Shri Narendra Modi has approved a landmark two-year scheme aimed at reducing air pollution in the Delhi</w:t>
      </w:r>
      <w:r w:rsidR="004003FE">
        <w:rPr>
          <w:rFonts w:ascii="Verdana" w:hAnsi="Verdana"/>
        </w:rPr>
        <w:t>-</w:t>
      </w:r>
      <w:r w:rsidRPr="001F7B6E">
        <w:rPr>
          <w:rFonts w:ascii="Verdana" w:hAnsi="Verdana"/>
        </w:rPr>
        <w:t xml:space="preserve">NCR region and promoting cleaner mobility. </w:t>
      </w:r>
    </w:p>
    <w:p w14:paraId="64234C5F" w14:textId="0C82CE1E" w:rsidR="001F7B6E" w:rsidRPr="001F7B6E" w:rsidRDefault="001F7B6E" w:rsidP="004003FE">
      <w:pPr>
        <w:pStyle w:val="NoSpacing"/>
        <w:numPr>
          <w:ilvl w:val="0"/>
          <w:numId w:val="13"/>
        </w:numPr>
        <w:rPr>
          <w:rFonts w:ascii="Verdana" w:hAnsi="Verdana"/>
        </w:rPr>
      </w:pPr>
      <w:r w:rsidRPr="004003FE">
        <w:rPr>
          <w:rFonts w:ascii="Verdana" w:hAnsi="Verdana"/>
          <w:u w:val="single"/>
        </w:rPr>
        <w:t>The scheme will be funded through the National Capital Region Planning Board (NCRPB) under the Ministry of Housing and Urban Affairs (</w:t>
      </w:r>
      <w:proofErr w:type="spellStart"/>
      <w:r w:rsidRPr="004003FE">
        <w:rPr>
          <w:rFonts w:ascii="Verdana" w:hAnsi="Verdana"/>
          <w:u w:val="single"/>
        </w:rPr>
        <w:t>MoHUA</w:t>
      </w:r>
      <w:proofErr w:type="spellEnd"/>
      <w:r w:rsidRPr="004003FE">
        <w:rPr>
          <w:rFonts w:ascii="Verdana" w:hAnsi="Verdana"/>
          <w:u w:val="single"/>
        </w:rPr>
        <w:t>) and implemented by the Ministry of Road Transport and Highways (MoRTH) and Ministry of Petroleum and Natural Gas (</w:t>
      </w:r>
      <w:proofErr w:type="spellStart"/>
      <w:r w:rsidRPr="004003FE">
        <w:rPr>
          <w:rFonts w:ascii="Verdana" w:hAnsi="Verdana"/>
          <w:u w:val="single"/>
        </w:rPr>
        <w:t>MoPNG</w:t>
      </w:r>
      <w:proofErr w:type="spellEnd"/>
      <w:r w:rsidRPr="004003FE">
        <w:rPr>
          <w:rFonts w:ascii="Verdana" w:hAnsi="Verdana"/>
          <w:u w:val="single"/>
        </w:rPr>
        <w:t>).</w:t>
      </w:r>
      <w:r w:rsidRPr="001F7B6E">
        <w:rPr>
          <w:rFonts w:ascii="Verdana" w:hAnsi="Verdana"/>
        </w:rPr>
        <w:t xml:space="preserve"> It will be </w:t>
      </w:r>
      <w:r w:rsidRPr="001F7B6E">
        <w:rPr>
          <w:rFonts w:ascii="Verdana" w:hAnsi="Verdana"/>
        </w:rPr>
        <w:lastRenderedPageBreak/>
        <w:t>implemented in collaboration with the participating States and Union Territories of Delhi, Haryana, Rajasthan, and Uttar Pradesh.</w:t>
      </w:r>
    </w:p>
    <w:p w14:paraId="3935C7A2" w14:textId="47DC2A74" w:rsidR="001F7B6E" w:rsidRPr="004003FE" w:rsidRDefault="001F7B6E" w:rsidP="001F7B6E">
      <w:pPr>
        <w:pStyle w:val="NoSpacing"/>
        <w:numPr>
          <w:ilvl w:val="0"/>
          <w:numId w:val="13"/>
        </w:numPr>
        <w:rPr>
          <w:rFonts w:ascii="Verdana" w:hAnsi="Verdana"/>
          <w:u w:val="single"/>
        </w:rPr>
      </w:pPr>
      <w:r w:rsidRPr="004003FE">
        <w:rPr>
          <w:rFonts w:ascii="Verdana" w:hAnsi="Verdana"/>
          <w:u w:val="single"/>
        </w:rPr>
        <w:t>With a total financial outlay of Rs.9,585 crore, including Rs.5,041 crore from the Central Government and an estimated Rs.1,601 crore in tax concessions from the participating States, the scheme seeks to incentivize owners of trucks and buses registered in the Delhi</w:t>
      </w:r>
      <w:r w:rsidR="004003FE">
        <w:rPr>
          <w:rFonts w:ascii="Verdana" w:hAnsi="Verdana"/>
          <w:u w:val="single"/>
        </w:rPr>
        <w:t>-</w:t>
      </w:r>
      <w:r w:rsidRPr="004003FE">
        <w:rPr>
          <w:rFonts w:ascii="Verdana" w:hAnsi="Verdana"/>
          <w:u w:val="single"/>
        </w:rPr>
        <w:t>NCR region that comply with BS-IV or earlier emission norms to replace them with BS-VI or stricter emission-compliant vehicles, or electric vehicles (EVs). By accelerating the transition to cleaner transport technologies, the scheme is expected to significantly reduce vehicular emissions and contribute to improved air quality across the Delhi</w:t>
      </w:r>
      <w:r w:rsidR="004003FE">
        <w:rPr>
          <w:rFonts w:ascii="Verdana" w:hAnsi="Verdana"/>
          <w:u w:val="single"/>
        </w:rPr>
        <w:t>-</w:t>
      </w:r>
      <w:r w:rsidRPr="004003FE">
        <w:rPr>
          <w:rFonts w:ascii="Verdana" w:hAnsi="Verdana"/>
          <w:u w:val="single"/>
        </w:rPr>
        <w:t>NCR region.</w:t>
      </w:r>
    </w:p>
    <w:p w14:paraId="5F3853A3" w14:textId="77777777" w:rsidR="001F7B6E" w:rsidRPr="001F7B6E" w:rsidRDefault="001F7B6E" w:rsidP="001F7B6E">
      <w:pPr>
        <w:pStyle w:val="NoSpacing"/>
        <w:numPr>
          <w:ilvl w:val="0"/>
          <w:numId w:val="13"/>
        </w:numPr>
        <w:rPr>
          <w:rFonts w:ascii="Verdana" w:hAnsi="Verdana"/>
        </w:rPr>
      </w:pPr>
      <w:r w:rsidRPr="001F7B6E">
        <w:rPr>
          <w:rFonts w:ascii="Verdana" w:hAnsi="Verdana"/>
        </w:rPr>
        <w:t>Air pollution in the Delhi-NCR remains a severe public health challenge, particularly during winter months. As per the report on 'Source Apportionment of Particulate Matter (PM 2.5 and PM 10) in the NCR' prepared by the Automotive Research Association of India (ARAI) and The Energy and Resources Institute (TERI), published in August 2018, the transport sector contributes 14% of PM 2.5, 40% of Carbon Monoxide (CO), and 63% of Nitrogen Oxide (NOx) emissions in the Delhi-NCR. Within the transport sector, trucks and buses account for 36% of PM 2.5 emissions with only 3% of the total fleet. It is estimated that a single Pre-BS heavy-duty vehicle emits as much as 14 BS-VI compliant vehicles. Even a BS-IV vehicle emits 2.7 times more than a BS-VI counterpart. Hence, the newer fleet is expected to reduce the vehicular pollution substantially.</w:t>
      </w:r>
    </w:p>
    <w:p w14:paraId="0EED807D" w14:textId="77777777" w:rsidR="001F7B6E" w:rsidRPr="001F7B6E" w:rsidRDefault="001F7B6E" w:rsidP="001F7B6E">
      <w:pPr>
        <w:pStyle w:val="NoSpacing"/>
        <w:numPr>
          <w:ilvl w:val="0"/>
          <w:numId w:val="13"/>
        </w:numPr>
        <w:rPr>
          <w:rFonts w:ascii="Verdana" w:hAnsi="Verdana"/>
        </w:rPr>
      </w:pPr>
      <w:r w:rsidRPr="001F7B6E">
        <w:rPr>
          <w:rFonts w:ascii="Verdana" w:hAnsi="Verdana"/>
        </w:rPr>
        <w:t>The scheme will benefit approximately 2.07 lakh (1.91 lakh trucks and 16,329 buses) owners in Delhi-NCR (comprising Delhi, Haryana, Rajasthan, and Uttar Pradesh).</w:t>
      </w:r>
    </w:p>
    <w:p w14:paraId="486700F2" w14:textId="77777777" w:rsidR="001F7B6E" w:rsidRPr="001F7B6E" w:rsidRDefault="001F7B6E" w:rsidP="001F7B6E">
      <w:pPr>
        <w:pStyle w:val="NoSpacing"/>
        <w:numPr>
          <w:ilvl w:val="0"/>
          <w:numId w:val="13"/>
        </w:numPr>
        <w:rPr>
          <w:rFonts w:ascii="Verdana" w:hAnsi="Verdana"/>
        </w:rPr>
      </w:pPr>
      <w:r w:rsidRPr="001F7B6E">
        <w:rPr>
          <w:rFonts w:ascii="Verdana" w:hAnsi="Verdana"/>
        </w:rPr>
        <w:t xml:space="preserve">For BS'III or older vehicles, scrapping at Registered Vehicle Scrapping Facilities is mandatory, while BS'IV vehicles may either be scrapped or sold outside NCR in </w:t>
      </w:r>
      <w:proofErr w:type="spellStart"/>
      <w:r w:rsidRPr="001F7B6E">
        <w:rPr>
          <w:rFonts w:ascii="Verdana" w:hAnsi="Verdana"/>
        </w:rPr>
        <w:t>non'NCAP</w:t>
      </w:r>
      <w:proofErr w:type="spellEnd"/>
      <w:r w:rsidRPr="001F7B6E">
        <w:rPr>
          <w:rFonts w:ascii="Verdana" w:hAnsi="Verdana"/>
        </w:rPr>
        <w:t xml:space="preserve"> cities / towns. Owners must then purchase and register a BS'VI or stricter norms compliant or electric vehicle within NCR. However, In Delhi, Light Goods Vehicles purchased under the scheme must be electric, while buses must be BS'VI CNG or electric only. Government vehicles are excluded from the scheme.</w:t>
      </w:r>
    </w:p>
    <w:p w14:paraId="329C0CF8" w14:textId="77777777" w:rsidR="001F7B6E" w:rsidRPr="001F7B6E" w:rsidRDefault="001F7B6E" w:rsidP="001F7B6E">
      <w:pPr>
        <w:pStyle w:val="NoSpacing"/>
        <w:rPr>
          <w:rFonts w:ascii="Verdana" w:hAnsi="Verdana"/>
        </w:rPr>
      </w:pPr>
      <w:r w:rsidRPr="001F7B6E">
        <w:rPr>
          <w:rFonts w:ascii="Verdana" w:hAnsi="Verdana"/>
          <w:b/>
          <w:bCs/>
        </w:rPr>
        <w:t>Benefits under the scheme:</w:t>
      </w:r>
    </w:p>
    <w:p w14:paraId="27AA63C2" w14:textId="77777777" w:rsidR="001F7B6E" w:rsidRPr="001F7B6E" w:rsidRDefault="001F7B6E" w:rsidP="001F7B6E">
      <w:pPr>
        <w:pStyle w:val="NoSpacing"/>
        <w:numPr>
          <w:ilvl w:val="0"/>
          <w:numId w:val="14"/>
        </w:numPr>
        <w:rPr>
          <w:rFonts w:ascii="Verdana" w:hAnsi="Verdana"/>
        </w:rPr>
      </w:pPr>
      <w:r w:rsidRPr="001F7B6E">
        <w:rPr>
          <w:rFonts w:ascii="Verdana" w:hAnsi="Verdana"/>
        </w:rPr>
        <w:t xml:space="preserve">The Centre will provide 5% interest subvention on loans for five years, monthly fuel vouchers worth up to Rs.4,800 depending on vehicle category, and </w:t>
      </w:r>
      <w:proofErr w:type="spellStart"/>
      <w:r w:rsidRPr="001F7B6E">
        <w:rPr>
          <w:rFonts w:ascii="Verdana" w:hAnsi="Verdana"/>
        </w:rPr>
        <w:t>lump'sum</w:t>
      </w:r>
      <w:proofErr w:type="spellEnd"/>
      <w:r w:rsidRPr="001F7B6E">
        <w:rPr>
          <w:rFonts w:ascii="Verdana" w:hAnsi="Verdana"/>
        </w:rPr>
        <w:t xml:space="preserve"> benefits for EV purchases or Certificate of Deposit trading.</w:t>
      </w:r>
    </w:p>
    <w:p w14:paraId="4EC1BEE6" w14:textId="77777777" w:rsidR="001F7B6E" w:rsidRPr="001F7B6E" w:rsidRDefault="001F7B6E" w:rsidP="001F7B6E">
      <w:pPr>
        <w:pStyle w:val="NoSpacing"/>
        <w:numPr>
          <w:ilvl w:val="0"/>
          <w:numId w:val="14"/>
        </w:numPr>
        <w:rPr>
          <w:rFonts w:ascii="Verdana" w:hAnsi="Verdana"/>
        </w:rPr>
      </w:pPr>
      <w:r w:rsidRPr="001F7B6E">
        <w:rPr>
          <w:rFonts w:ascii="Verdana" w:hAnsi="Verdana"/>
        </w:rPr>
        <w:t>State governments will waive registration fees and grant up to 100% motor vehicle tax concessions for new vehicles and 50% for used vehicles for 10 years. State Government will also waive of pending liabilities on the old vehicles participating in the scheme.</w:t>
      </w:r>
    </w:p>
    <w:p w14:paraId="79C56AF2" w14:textId="77777777" w:rsidR="001F7B6E" w:rsidRPr="001F7B6E" w:rsidRDefault="001F7B6E" w:rsidP="001F7B6E">
      <w:pPr>
        <w:pStyle w:val="NoSpacing"/>
        <w:numPr>
          <w:ilvl w:val="0"/>
          <w:numId w:val="14"/>
        </w:numPr>
        <w:rPr>
          <w:rFonts w:ascii="Verdana" w:hAnsi="Verdana"/>
        </w:rPr>
      </w:pPr>
      <w:r w:rsidRPr="001F7B6E">
        <w:rPr>
          <w:rFonts w:ascii="Verdana" w:hAnsi="Verdana"/>
        </w:rPr>
        <w:t xml:space="preserve">Participating Auto OEMs will offer 8% discounts on </w:t>
      </w:r>
      <w:proofErr w:type="spellStart"/>
      <w:r w:rsidRPr="001F7B6E">
        <w:rPr>
          <w:rFonts w:ascii="Verdana" w:hAnsi="Verdana"/>
        </w:rPr>
        <w:t>ex'showroom</w:t>
      </w:r>
      <w:proofErr w:type="spellEnd"/>
      <w:r w:rsidRPr="001F7B6E">
        <w:rPr>
          <w:rFonts w:ascii="Verdana" w:hAnsi="Verdana"/>
        </w:rPr>
        <w:t xml:space="preserve"> prices.</w:t>
      </w:r>
    </w:p>
    <w:p w14:paraId="25A4CD9C" w14:textId="77777777" w:rsidR="001F7B6E" w:rsidRPr="001F7B6E" w:rsidRDefault="001F7B6E" w:rsidP="001F7B6E">
      <w:pPr>
        <w:pStyle w:val="NoSpacing"/>
        <w:numPr>
          <w:ilvl w:val="0"/>
          <w:numId w:val="14"/>
        </w:numPr>
        <w:rPr>
          <w:rFonts w:ascii="Verdana" w:hAnsi="Verdana"/>
        </w:rPr>
      </w:pPr>
      <w:r w:rsidRPr="001F7B6E">
        <w:rPr>
          <w:rFonts w:ascii="Verdana" w:hAnsi="Verdana"/>
        </w:rPr>
        <w:t xml:space="preserve">Implementation will be fully digital through an integrated portal, which will enable </w:t>
      </w:r>
      <w:proofErr w:type="spellStart"/>
      <w:r w:rsidRPr="001F7B6E">
        <w:rPr>
          <w:rFonts w:ascii="Verdana" w:hAnsi="Verdana"/>
        </w:rPr>
        <w:t>real'time</w:t>
      </w:r>
      <w:proofErr w:type="spellEnd"/>
      <w:r w:rsidRPr="001F7B6E">
        <w:rPr>
          <w:rFonts w:ascii="Verdana" w:hAnsi="Verdana"/>
        </w:rPr>
        <w:t xml:space="preserve"> eligibility checks, automated interest subvention claims, monthly fuel voucher credits, and monitoring of pollution reduction outcomes. The benefits by central government will continue for 5 years from the date of registration of the new vehicle, ensuring sustained impact beyond the </w:t>
      </w:r>
      <w:proofErr w:type="spellStart"/>
      <w:r w:rsidRPr="001F7B6E">
        <w:rPr>
          <w:rFonts w:ascii="Verdana" w:hAnsi="Verdana"/>
        </w:rPr>
        <w:t>two'year</w:t>
      </w:r>
      <w:proofErr w:type="spellEnd"/>
      <w:r w:rsidRPr="001F7B6E">
        <w:rPr>
          <w:rFonts w:ascii="Verdana" w:hAnsi="Verdana"/>
        </w:rPr>
        <w:t xml:space="preserve"> enrolment window.</w:t>
      </w:r>
    </w:p>
    <w:p w14:paraId="3E70B1B7" w14:textId="77777777" w:rsidR="001F7B6E" w:rsidRPr="001F7B6E" w:rsidRDefault="001F7B6E" w:rsidP="001F7B6E">
      <w:pPr>
        <w:pStyle w:val="NoSpacing"/>
        <w:numPr>
          <w:ilvl w:val="0"/>
          <w:numId w:val="14"/>
        </w:numPr>
        <w:rPr>
          <w:rFonts w:ascii="Verdana" w:hAnsi="Verdana"/>
        </w:rPr>
      </w:pPr>
      <w:r w:rsidRPr="001F7B6E">
        <w:rPr>
          <w:rFonts w:ascii="Verdana" w:hAnsi="Verdana"/>
        </w:rPr>
        <w:t xml:space="preserve">The scheme will be monitored by an Empowered Committee, chaired by Cabinet Secretary with CEO, Niti Ayog, Secretaries of </w:t>
      </w:r>
      <w:proofErr w:type="spellStart"/>
      <w:r w:rsidRPr="001F7B6E">
        <w:rPr>
          <w:rFonts w:ascii="Verdana" w:hAnsi="Verdana"/>
        </w:rPr>
        <w:t>MoHUA</w:t>
      </w:r>
      <w:proofErr w:type="spellEnd"/>
      <w:r w:rsidRPr="001F7B6E">
        <w:rPr>
          <w:rFonts w:ascii="Verdana" w:hAnsi="Verdana"/>
        </w:rPr>
        <w:t xml:space="preserve">, </w:t>
      </w:r>
      <w:proofErr w:type="spellStart"/>
      <w:r w:rsidRPr="001F7B6E">
        <w:rPr>
          <w:rFonts w:ascii="Verdana" w:hAnsi="Verdana"/>
        </w:rPr>
        <w:t>MoRT&amp;H</w:t>
      </w:r>
      <w:proofErr w:type="spellEnd"/>
      <w:r w:rsidRPr="001F7B6E">
        <w:rPr>
          <w:rFonts w:ascii="Verdana" w:hAnsi="Verdana"/>
        </w:rPr>
        <w:t xml:space="preserve">, </w:t>
      </w:r>
      <w:proofErr w:type="spellStart"/>
      <w:r w:rsidRPr="001F7B6E">
        <w:rPr>
          <w:rFonts w:ascii="Verdana" w:hAnsi="Verdana"/>
        </w:rPr>
        <w:lastRenderedPageBreak/>
        <w:t>MoPNG</w:t>
      </w:r>
      <w:proofErr w:type="spellEnd"/>
      <w:r w:rsidRPr="001F7B6E">
        <w:rPr>
          <w:rFonts w:ascii="Verdana" w:hAnsi="Verdana"/>
        </w:rPr>
        <w:t>, DFS, Chief Secretaries of states in Delhi NCR as members, and Member Secretary of NCRPB being the member convenor. At the district level, District Collectors/ District Magistrates will be implementing and monitoring the scheme.</w:t>
      </w:r>
    </w:p>
    <w:p w14:paraId="56EF226B" w14:textId="77777777" w:rsidR="00E40822" w:rsidRDefault="00E40822" w:rsidP="0043674B">
      <w:pPr>
        <w:pStyle w:val="NoSpacing"/>
        <w:rPr>
          <w:rFonts w:ascii="Verdana" w:hAnsi="Verdana"/>
        </w:rPr>
      </w:pPr>
    </w:p>
    <w:p w14:paraId="030723D9" w14:textId="77777777" w:rsidR="001F7B6E" w:rsidRDefault="001F7B6E" w:rsidP="0043674B">
      <w:pPr>
        <w:pStyle w:val="NoSpacing"/>
        <w:rPr>
          <w:rFonts w:ascii="Verdana" w:hAnsi="Verdana"/>
        </w:rPr>
      </w:pPr>
    </w:p>
    <w:p w14:paraId="70BAF8BA" w14:textId="77777777" w:rsidR="001F7B6E" w:rsidRDefault="001F7B6E" w:rsidP="0043674B">
      <w:pPr>
        <w:pStyle w:val="NoSpacing"/>
        <w:rPr>
          <w:rFonts w:ascii="Verdana" w:hAnsi="Verdana"/>
        </w:rPr>
      </w:pPr>
    </w:p>
    <w:p w14:paraId="1DD9FA7D" w14:textId="77777777" w:rsidR="001F7B6E" w:rsidRDefault="001F7B6E" w:rsidP="0043674B">
      <w:pPr>
        <w:pStyle w:val="NoSpacing"/>
        <w:rPr>
          <w:rFonts w:ascii="Verdana" w:hAnsi="Verdana"/>
        </w:rPr>
      </w:pPr>
    </w:p>
    <w:p w14:paraId="4CF8C78E" w14:textId="66451BE3" w:rsidR="00760A73" w:rsidRPr="00760A73" w:rsidRDefault="00760A73" w:rsidP="00760A73">
      <w:pPr>
        <w:pStyle w:val="NoSpacing"/>
        <w:rPr>
          <w:rFonts w:ascii="Verdana" w:hAnsi="Verdana"/>
        </w:rPr>
      </w:pPr>
      <w:r w:rsidRPr="00760A73">
        <w:rPr>
          <w:rFonts w:ascii="Verdana" w:hAnsi="Verdana"/>
        </w:rPr>
        <w:t>1</w:t>
      </w:r>
      <w:r>
        <w:rPr>
          <w:rFonts w:ascii="Verdana" w:hAnsi="Verdana"/>
        </w:rPr>
        <w:t>7</w:t>
      </w:r>
      <w:r w:rsidRPr="00760A73">
        <w:rPr>
          <w:rFonts w:ascii="Verdana" w:hAnsi="Verdana"/>
        </w:rPr>
        <w:t xml:space="preserve">. </w:t>
      </w:r>
      <w:proofErr w:type="spellStart"/>
      <w:r w:rsidRPr="00760A73">
        <w:rPr>
          <w:rFonts w:ascii="Verdana" w:hAnsi="Verdana"/>
        </w:rPr>
        <w:t>IndiaAI</w:t>
      </w:r>
      <w:proofErr w:type="spellEnd"/>
      <w:r w:rsidRPr="00760A73">
        <w:rPr>
          <w:rFonts w:ascii="Verdana" w:hAnsi="Verdana"/>
        </w:rPr>
        <w:t xml:space="preserve"> Mission held a bilateral dialogue under SITAC to explore cooperation in artificial intelligence and digitalisation. Representatives from ______ joined the discussions with Indian technology and industry stakeholders on areas such as industrial AI, trusted data and responsible AI.</w:t>
      </w:r>
    </w:p>
    <w:p w14:paraId="7F0C6514" w14:textId="77777777" w:rsidR="00760A73" w:rsidRPr="00760A73" w:rsidRDefault="00760A73" w:rsidP="00760A73">
      <w:pPr>
        <w:pStyle w:val="NoSpacing"/>
        <w:rPr>
          <w:rFonts w:ascii="Verdana" w:hAnsi="Verdana"/>
        </w:rPr>
      </w:pPr>
      <w:r w:rsidRPr="00760A73">
        <w:rPr>
          <w:rFonts w:ascii="Verdana" w:hAnsi="Verdana"/>
        </w:rPr>
        <w:t>(1) Latvia</w:t>
      </w:r>
    </w:p>
    <w:p w14:paraId="198EAFF2" w14:textId="77777777" w:rsidR="00760A73" w:rsidRPr="00760A73" w:rsidRDefault="00760A73" w:rsidP="00760A73">
      <w:pPr>
        <w:pStyle w:val="NoSpacing"/>
        <w:rPr>
          <w:rFonts w:ascii="Verdana" w:hAnsi="Verdana"/>
        </w:rPr>
      </w:pPr>
      <w:r w:rsidRPr="00760A73">
        <w:rPr>
          <w:rFonts w:ascii="Verdana" w:hAnsi="Verdana"/>
        </w:rPr>
        <w:t>(2) Germany</w:t>
      </w:r>
    </w:p>
    <w:p w14:paraId="12009E2D" w14:textId="77777777" w:rsidR="00760A73" w:rsidRPr="00760A73" w:rsidRDefault="00760A73" w:rsidP="00760A73">
      <w:pPr>
        <w:pStyle w:val="NoSpacing"/>
        <w:rPr>
          <w:rFonts w:ascii="Verdana" w:hAnsi="Verdana"/>
        </w:rPr>
      </w:pPr>
      <w:r w:rsidRPr="00760A73">
        <w:rPr>
          <w:rFonts w:ascii="Verdana" w:hAnsi="Verdana"/>
        </w:rPr>
        <w:t>(3) Sweden</w:t>
      </w:r>
    </w:p>
    <w:p w14:paraId="3CC0CDDC" w14:textId="77777777" w:rsidR="00760A73" w:rsidRPr="00760A73" w:rsidRDefault="00760A73" w:rsidP="00760A73">
      <w:pPr>
        <w:pStyle w:val="NoSpacing"/>
        <w:rPr>
          <w:rFonts w:ascii="Verdana" w:hAnsi="Verdana"/>
        </w:rPr>
      </w:pPr>
      <w:r w:rsidRPr="00760A73">
        <w:rPr>
          <w:rFonts w:ascii="Verdana" w:hAnsi="Verdana"/>
        </w:rPr>
        <w:t>(4) Lithuania</w:t>
      </w:r>
    </w:p>
    <w:p w14:paraId="4BA63C86" w14:textId="77777777" w:rsidR="00760A73" w:rsidRPr="00760A73" w:rsidRDefault="00760A73" w:rsidP="00760A73">
      <w:pPr>
        <w:pStyle w:val="NoSpacing"/>
        <w:rPr>
          <w:rFonts w:ascii="Verdana" w:hAnsi="Verdana"/>
        </w:rPr>
      </w:pPr>
      <w:r w:rsidRPr="00760A73">
        <w:rPr>
          <w:rFonts w:ascii="Verdana" w:hAnsi="Verdana"/>
        </w:rPr>
        <w:t>(5) Slovenia</w:t>
      </w:r>
    </w:p>
    <w:p w14:paraId="436CC515" w14:textId="77777777" w:rsidR="00760A73" w:rsidRPr="00760A73" w:rsidRDefault="00760A73" w:rsidP="00760A73">
      <w:pPr>
        <w:pStyle w:val="NoSpacing"/>
        <w:rPr>
          <w:rFonts w:ascii="Verdana" w:hAnsi="Verdana"/>
        </w:rPr>
      </w:pPr>
      <w:r w:rsidRPr="00760A73">
        <w:rPr>
          <w:rFonts w:ascii="Verdana" w:hAnsi="Verdana"/>
        </w:rPr>
        <w:t>Answer Key - 3</w:t>
      </w:r>
    </w:p>
    <w:p w14:paraId="3ED19FC1" w14:textId="77777777" w:rsidR="00760A73" w:rsidRPr="00760A73" w:rsidRDefault="00760A73" w:rsidP="00760A73">
      <w:pPr>
        <w:pStyle w:val="NoSpacing"/>
        <w:rPr>
          <w:rFonts w:ascii="Verdana" w:hAnsi="Verdana"/>
        </w:rPr>
      </w:pPr>
      <w:r w:rsidRPr="00760A73">
        <w:rPr>
          <w:rFonts w:ascii="Verdana" w:hAnsi="Verdana"/>
        </w:rPr>
        <w:t xml:space="preserve">Solution - The </w:t>
      </w:r>
      <w:proofErr w:type="spellStart"/>
      <w:r w:rsidRPr="00760A73">
        <w:rPr>
          <w:rFonts w:ascii="Verdana" w:hAnsi="Verdana"/>
        </w:rPr>
        <w:t>IndiaAI</w:t>
      </w:r>
      <w:proofErr w:type="spellEnd"/>
      <w:r w:rsidRPr="00760A73">
        <w:rPr>
          <w:rFonts w:ascii="Verdana" w:hAnsi="Verdana"/>
        </w:rPr>
        <w:t xml:space="preserve"> Mission, under the Ministry of Electronics and Information Technology (MeitY), held a bilateral dialogue with a delegation from Sweden under the </w:t>
      </w:r>
      <w:r w:rsidRPr="00AB0BB2">
        <w:rPr>
          <w:rFonts w:ascii="Verdana" w:hAnsi="Verdana"/>
          <w:b/>
          <w:bCs/>
        </w:rPr>
        <w:t>Sweden-India Technology and AI Corridor (SITAC) at Electronics Niketan, New Delhi.</w:t>
      </w:r>
      <w:r w:rsidRPr="00760A73">
        <w:rPr>
          <w:rFonts w:ascii="Verdana" w:hAnsi="Verdana"/>
        </w:rPr>
        <w:t xml:space="preserve"> The session brought together senior representatives from MeitY, </w:t>
      </w:r>
      <w:proofErr w:type="spellStart"/>
      <w:r w:rsidRPr="00760A73">
        <w:rPr>
          <w:rFonts w:ascii="Verdana" w:hAnsi="Verdana"/>
        </w:rPr>
        <w:t>IndiaAI</w:t>
      </w:r>
      <w:proofErr w:type="spellEnd"/>
      <w:r w:rsidRPr="00760A73">
        <w:rPr>
          <w:rFonts w:ascii="Verdana" w:hAnsi="Verdana"/>
        </w:rPr>
        <w:t xml:space="preserve"> Mission, the Embassy of Sweden in India, Business Sweden and leading Swedish companies to discuss India's evolving AI ecosystem, digitalisation priorities and opportunities for deeper bilateral engagement in Artificial Intelligence (AI).</w:t>
      </w:r>
    </w:p>
    <w:p w14:paraId="0AEA82E3" w14:textId="77777777" w:rsidR="00760A73" w:rsidRPr="00760A73" w:rsidRDefault="00760A73" w:rsidP="00760A73">
      <w:pPr>
        <w:pStyle w:val="NoSpacing"/>
        <w:numPr>
          <w:ilvl w:val="0"/>
          <w:numId w:val="15"/>
        </w:numPr>
        <w:rPr>
          <w:rFonts w:ascii="Verdana" w:hAnsi="Verdana"/>
        </w:rPr>
      </w:pPr>
      <w:r w:rsidRPr="00760A73">
        <w:rPr>
          <w:rFonts w:ascii="Verdana" w:hAnsi="Verdana"/>
        </w:rPr>
        <w:t xml:space="preserve">During the session, </w:t>
      </w:r>
      <w:proofErr w:type="spellStart"/>
      <w:r w:rsidRPr="00760A73">
        <w:rPr>
          <w:rFonts w:ascii="Verdana" w:hAnsi="Verdana"/>
        </w:rPr>
        <w:t>IndiaAI</w:t>
      </w:r>
      <w:proofErr w:type="spellEnd"/>
      <w:r w:rsidRPr="00760A73">
        <w:rPr>
          <w:rFonts w:ascii="Verdana" w:hAnsi="Verdana"/>
        </w:rPr>
        <w:t xml:space="preserve"> presented an overview of India's AI ecosystem and digital roadmap, highlighting the opportunities emerging for Swedish companies across India's rapidly expanding AI landscape. The presentation outlined the key priorities of the </w:t>
      </w:r>
      <w:proofErr w:type="spellStart"/>
      <w:r w:rsidRPr="00760A73">
        <w:rPr>
          <w:rFonts w:ascii="Verdana" w:hAnsi="Verdana"/>
        </w:rPr>
        <w:t>IndiaAI</w:t>
      </w:r>
      <w:proofErr w:type="spellEnd"/>
      <w:r w:rsidRPr="00760A73">
        <w:rPr>
          <w:rFonts w:ascii="Verdana" w:hAnsi="Verdana"/>
        </w:rPr>
        <w:t xml:space="preserve"> Mission, including compute capacity, datasets and models, indigenous and domain-specific AI, application development, future skills, start-up financing and Safe &amp; Trusted AI.</w:t>
      </w:r>
    </w:p>
    <w:p w14:paraId="61ABF4C9" w14:textId="77777777" w:rsidR="00760A73" w:rsidRPr="00760A73" w:rsidRDefault="00760A73" w:rsidP="00760A73">
      <w:pPr>
        <w:pStyle w:val="NoSpacing"/>
        <w:numPr>
          <w:ilvl w:val="0"/>
          <w:numId w:val="15"/>
        </w:numPr>
        <w:rPr>
          <w:rFonts w:ascii="Verdana" w:hAnsi="Verdana"/>
        </w:rPr>
      </w:pPr>
      <w:r w:rsidRPr="00760A73">
        <w:rPr>
          <w:rFonts w:ascii="Verdana" w:hAnsi="Verdana"/>
        </w:rPr>
        <w:t>The presentation also provided an overview of the opportunities emerging for international technology and industrial companies as India continues to strengthen its AI infrastructure, innovation ecosystem and pathways for responsible AI adoption.</w:t>
      </w:r>
    </w:p>
    <w:p w14:paraId="1CDAB750" w14:textId="77777777" w:rsidR="00760A73" w:rsidRPr="00AB0BB2" w:rsidRDefault="00760A73" w:rsidP="00760A73">
      <w:pPr>
        <w:pStyle w:val="NoSpacing"/>
        <w:numPr>
          <w:ilvl w:val="0"/>
          <w:numId w:val="15"/>
        </w:numPr>
        <w:rPr>
          <w:rFonts w:ascii="Verdana" w:hAnsi="Verdana"/>
          <w:u w:val="single"/>
        </w:rPr>
      </w:pPr>
      <w:r w:rsidRPr="00AB0BB2">
        <w:rPr>
          <w:rFonts w:ascii="Verdana" w:hAnsi="Verdana"/>
          <w:u w:val="single"/>
        </w:rPr>
        <w:t xml:space="preserve">The Swedish delegation, led by Mr. Johnny Eriksson, Market Manager, Business Sweden, shared an overview of SITAC and Swedish priorities in AI and digitalisation. Representatives from leading Swedish companies including Autoliv, </w:t>
      </w:r>
      <w:proofErr w:type="spellStart"/>
      <w:r w:rsidRPr="00AB0BB2">
        <w:rPr>
          <w:rFonts w:ascii="Verdana" w:hAnsi="Verdana"/>
          <w:u w:val="single"/>
        </w:rPr>
        <w:t>Consat</w:t>
      </w:r>
      <w:proofErr w:type="spellEnd"/>
      <w:r w:rsidRPr="00AB0BB2">
        <w:rPr>
          <w:rFonts w:ascii="Verdana" w:hAnsi="Verdana"/>
          <w:u w:val="single"/>
        </w:rPr>
        <w:t>, IKEA, Saab, Sandvik AI, Sandvik Intelligent Manufacturing, SKF and Volvo Group participated in the discussions.</w:t>
      </w:r>
    </w:p>
    <w:p w14:paraId="0DB727F2" w14:textId="77777777" w:rsidR="00760A73" w:rsidRPr="00760A73" w:rsidRDefault="00760A73" w:rsidP="00760A73">
      <w:pPr>
        <w:pStyle w:val="NoSpacing"/>
        <w:numPr>
          <w:ilvl w:val="0"/>
          <w:numId w:val="15"/>
        </w:numPr>
        <w:rPr>
          <w:rFonts w:ascii="Verdana" w:hAnsi="Verdana"/>
        </w:rPr>
      </w:pPr>
      <w:r w:rsidRPr="00760A73">
        <w:rPr>
          <w:rFonts w:ascii="Verdana" w:hAnsi="Verdana"/>
        </w:rPr>
        <w:t xml:space="preserve">The interactive dialogue brought together leading Swedish companies and representatives from India's AI and technology ecosystem, including Tech Mahindra, Tata Consultancy Services (TCS), </w:t>
      </w:r>
      <w:proofErr w:type="spellStart"/>
      <w:r w:rsidRPr="00760A73">
        <w:rPr>
          <w:rFonts w:ascii="Verdana" w:hAnsi="Verdana"/>
        </w:rPr>
        <w:t>Zenteiq</w:t>
      </w:r>
      <w:proofErr w:type="spellEnd"/>
      <w:r w:rsidRPr="00760A73">
        <w:rPr>
          <w:rFonts w:ascii="Verdana" w:hAnsi="Verdana"/>
        </w:rPr>
        <w:t xml:space="preserve">, </w:t>
      </w:r>
      <w:proofErr w:type="spellStart"/>
      <w:r w:rsidRPr="00760A73">
        <w:rPr>
          <w:rFonts w:ascii="Verdana" w:hAnsi="Verdana"/>
        </w:rPr>
        <w:t>Avataar</w:t>
      </w:r>
      <w:proofErr w:type="spellEnd"/>
      <w:r w:rsidRPr="00760A73">
        <w:rPr>
          <w:rFonts w:ascii="Verdana" w:hAnsi="Verdana"/>
        </w:rPr>
        <w:t xml:space="preserve"> AI, </w:t>
      </w:r>
      <w:proofErr w:type="spellStart"/>
      <w:r w:rsidRPr="00760A73">
        <w:rPr>
          <w:rFonts w:ascii="Verdana" w:hAnsi="Verdana"/>
        </w:rPr>
        <w:t>Innefu</w:t>
      </w:r>
      <w:proofErr w:type="spellEnd"/>
      <w:r w:rsidRPr="00760A73">
        <w:rPr>
          <w:rFonts w:ascii="Verdana" w:hAnsi="Verdana"/>
        </w:rPr>
        <w:t xml:space="preserve">, CoRover.ai, Gnani and </w:t>
      </w:r>
      <w:proofErr w:type="spellStart"/>
      <w:r w:rsidRPr="00760A73">
        <w:rPr>
          <w:rFonts w:ascii="Verdana" w:hAnsi="Verdana"/>
        </w:rPr>
        <w:t>Globals</w:t>
      </w:r>
      <w:proofErr w:type="spellEnd"/>
      <w:r w:rsidRPr="00760A73">
        <w:rPr>
          <w:rFonts w:ascii="Verdana" w:hAnsi="Verdana"/>
        </w:rPr>
        <w:t xml:space="preserve"> ITES. The discussion explored potential areas of convergence between Swedish industrial and technology capabilities and India's AI priorities, including industrial AI, trusted data, compute, skills and responsible AI, with an emphasis on translating areas of shared interest into practical engagement.</w:t>
      </w:r>
    </w:p>
    <w:p w14:paraId="46842503" w14:textId="77777777" w:rsidR="00760A73" w:rsidRPr="00760A73" w:rsidRDefault="00760A73" w:rsidP="00760A73">
      <w:pPr>
        <w:pStyle w:val="NoSpacing"/>
        <w:numPr>
          <w:ilvl w:val="0"/>
          <w:numId w:val="15"/>
        </w:numPr>
        <w:rPr>
          <w:rFonts w:ascii="Verdana" w:hAnsi="Verdana"/>
        </w:rPr>
      </w:pPr>
      <w:r w:rsidRPr="00760A73">
        <w:rPr>
          <w:rFonts w:ascii="Verdana" w:hAnsi="Verdana"/>
        </w:rPr>
        <w:t xml:space="preserve">The participation of Indian AI and technology companies provided the Swedish delegation with an opportunity to gain insights into India's </w:t>
      </w:r>
      <w:r w:rsidRPr="00760A73">
        <w:rPr>
          <w:rFonts w:ascii="Verdana" w:hAnsi="Verdana"/>
        </w:rPr>
        <w:lastRenderedPageBreak/>
        <w:t>enterprise AI capabilities, technology solutions and deployment-ready innovations. The interaction also sought to identify opportunities for pilots, co-development, commercial partnerships and other forms of industry engagement based on specific enterprise and industrial requirements.</w:t>
      </w:r>
    </w:p>
    <w:p w14:paraId="568CC379" w14:textId="77777777" w:rsidR="00760A73" w:rsidRPr="00760A73" w:rsidRDefault="00760A73" w:rsidP="00760A73">
      <w:pPr>
        <w:pStyle w:val="NoSpacing"/>
        <w:numPr>
          <w:ilvl w:val="0"/>
          <w:numId w:val="15"/>
        </w:numPr>
        <w:rPr>
          <w:rFonts w:ascii="Verdana" w:hAnsi="Verdana"/>
        </w:rPr>
      </w:pPr>
      <w:r w:rsidRPr="00760A73">
        <w:rPr>
          <w:rFonts w:ascii="Verdana" w:hAnsi="Verdana"/>
        </w:rPr>
        <w:t xml:space="preserve">The discussions under SITAC are expected to contribute towards a focused and sustained </w:t>
      </w:r>
      <w:proofErr w:type="spellStart"/>
      <w:r w:rsidRPr="00760A73">
        <w:rPr>
          <w:rFonts w:ascii="Verdana" w:hAnsi="Verdana"/>
        </w:rPr>
        <w:t>Sweden'India</w:t>
      </w:r>
      <w:proofErr w:type="spellEnd"/>
      <w:r w:rsidRPr="00760A73">
        <w:rPr>
          <w:rFonts w:ascii="Verdana" w:hAnsi="Verdana"/>
        </w:rPr>
        <w:t xml:space="preserve"> engagement agenda in AI and digitalisation, including potential pilots, testbeds, ecosystem partnerships and other avenues for continued cooperation.</w:t>
      </w:r>
    </w:p>
    <w:p w14:paraId="0784C986" w14:textId="77777777" w:rsidR="001F7B6E" w:rsidRDefault="001F7B6E" w:rsidP="0043674B">
      <w:pPr>
        <w:pStyle w:val="NoSpacing"/>
        <w:rPr>
          <w:rFonts w:ascii="Verdana" w:hAnsi="Verdana"/>
        </w:rPr>
      </w:pPr>
    </w:p>
    <w:p w14:paraId="6943D87A" w14:textId="77777777" w:rsidR="00760A73" w:rsidRDefault="00760A73" w:rsidP="0043674B">
      <w:pPr>
        <w:pStyle w:val="NoSpacing"/>
        <w:rPr>
          <w:rFonts w:ascii="Verdana" w:hAnsi="Verdana"/>
        </w:rPr>
      </w:pPr>
    </w:p>
    <w:p w14:paraId="7AEE3442" w14:textId="77777777" w:rsidR="00760A73" w:rsidRDefault="00760A73" w:rsidP="0043674B">
      <w:pPr>
        <w:pStyle w:val="NoSpacing"/>
        <w:rPr>
          <w:rFonts w:ascii="Verdana" w:hAnsi="Verdana"/>
        </w:rPr>
      </w:pPr>
    </w:p>
    <w:p w14:paraId="1A847488" w14:textId="6291666A" w:rsidR="004B53EB" w:rsidRPr="004B53EB" w:rsidRDefault="004B53EB" w:rsidP="004B53EB">
      <w:pPr>
        <w:pStyle w:val="NoSpacing"/>
        <w:rPr>
          <w:rFonts w:ascii="Verdana" w:hAnsi="Verdana"/>
        </w:rPr>
      </w:pPr>
      <w:r w:rsidRPr="004B53EB">
        <w:rPr>
          <w:rFonts w:ascii="Verdana" w:hAnsi="Verdana"/>
        </w:rPr>
        <w:t>1</w:t>
      </w:r>
      <w:r>
        <w:rPr>
          <w:rFonts w:ascii="Verdana" w:hAnsi="Verdana"/>
        </w:rPr>
        <w:t>8</w:t>
      </w:r>
      <w:r w:rsidRPr="004B53EB">
        <w:rPr>
          <w:rFonts w:ascii="Verdana" w:hAnsi="Verdana"/>
        </w:rPr>
        <w:t xml:space="preserve">. Which of the following missiles was successfully test-fired from the Integrated Test Range at </w:t>
      </w:r>
      <w:proofErr w:type="spellStart"/>
      <w:r w:rsidRPr="004B53EB">
        <w:rPr>
          <w:rFonts w:ascii="Verdana" w:hAnsi="Verdana"/>
        </w:rPr>
        <w:t>Chandipur</w:t>
      </w:r>
      <w:proofErr w:type="spellEnd"/>
      <w:r w:rsidRPr="004B53EB">
        <w:rPr>
          <w:rFonts w:ascii="Verdana" w:hAnsi="Verdana"/>
        </w:rPr>
        <w:t xml:space="preserve"> in Odisha by the Strategic Forces Command in August 2026?</w:t>
      </w:r>
    </w:p>
    <w:p w14:paraId="66774817" w14:textId="77777777" w:rsidR="004B53EB" w:rsidRPr="004B53EB" w:rsidRDefault="004B53EB" w:rsidP="004B53EB">
      <w:pPr>
        <w:pStyle w:val="NoSpacing"/>
        <w:rPr>
          <w:rFonts w:ascii="Verdana" w:hAnsi="Verdana"/>
        </w:rPr>
      </w:pPr>
      <w:r w:rsidRPr="004B53EB">
        <w:rPr>
          <w:rFonts w:ascii="Verdana" w:hAnsi="Verdana"/>
        </w:rPr>
        <w:t>(1) Prithvi-II</w:t>
      </w:r>
    </w:p>
    <w:p w14:paraId="09158D86" w14:textId="77777777" w:rsidR="004B53EB" w:rsidRPr="004B53EB" w:rsidRDefault="004B53EB" w:rsidP="004B53EB">
      <w:pPr>
        <w:pStyle w:val="NoSpacing"/>
        <w:rPr>
          <w:rFonts w:ascii="Verdana" w:hAnsi="Verdana"/>
        </w:rPr>
      </w:pPr>
      <w:r w:rsidRPr="004B53EB">
        <w:rPr>
          <w:rFonts w:ascii="Verdana" w:hAnsi="Verdana"/>
        </w:rPr>
        <w:t>(2) Shaurya</w:t>
      </w:r>
    </w:p>
    <w:p w14:paraId="1AE30820" w14:textId="77777777" w:rsidR="004B53EB" w:rsidRPr="004B53EB" w:rsidRDefault="004B53EB" w:rsidP="004B53EB">
      <w:pPr>
        <w:pStyle w:val="NoSpacing"/>
        <w:rPr>
          <w:rFonts w:ascii="Verdana" w:hAnsi="Verdana"/>
        </w:rPr>
      </w:pPr>
      <w:r w:rsidRPr="004B53EB">
        <w:rPr>
          <w:rFonts w:ascii="Verdana" w:hAnsi="Verdana"/>
        </w:rPr>
        <w:t>(3) Agni-4</w:t>
      </w:r>
    </w:p>
    <w:p w14:paraId="12BB812E" w14:textId="77777777" w:rsidR="004B53EB" w:rsidRPr="004B53EB" w:rsidRDefault="004B53EB" w:rsidP="004B53EB">
      <w:pPr>
        <w:pStyle w:val="NoSpacing"/>
        <w:rPr>
          <w:rFonts w:ascii="Verdana" w:hAnsi="Verdana"/>
        </w:rPr>
      </w:pPr>
      <w:r w:rsidRPr="004B53EB">
        <w:rPr>
          <w:rFonts w:ascii="Verdana" w:hAnsi="Verdana"/>
        </w:rPr>
        <w:t>(4) Agni-1</w:t>
      </w:r>
    </w:p>
    <w:p w14:paraId="3E57751D" w14:textId="77777777" w:rsidR="004B53EB" w:rsidRPr="004B53EB" w:rsidRDefault="004B53EB" w:rsidP="004B53EB">
      <w:pPr>
        <w:pStyle w:val="NoSpacing"/>
        <w:rPr>
          <w:rFonts w:ascii="Verdana" w:hAnsi="Verdana"/>
        </w:rPr>
      </w:pPr>
      <w:r w:rsidRPr="004B53EB">
        <w:rPr>
          <w:rFonts w:ascii="Verdana" w:hAnsi="Verdana"/>
        </w:rPr>
        <w:t>(5) Agni Prime</w:t>
      </w:r>
    </w:p>
    <w:p w14:paraId="3C34A43D" w14:textId="77777777" w:rsidR="004B53EB" w:rsidRPr="004B53EB" w:rsidRDefault="004B53EB" w:rsidP="004B53EB">
      <w:pPr>
        <w:pStyle w:val="NoSpacing"/>
        <w:rPr>
          <w:rFonts w:ascii="Verdana" w:hAnsi="Verdana"/>
        </w:rPr>
      </w:pPr>
      <w:r w:rsidRPr="004B53EB">
        <w:rPr>
          <w:rFonts w:ascii="Verdana" w:hAnsi="Verdana"/>
        </w:rPr>
        <w:t>Answer Key - 3</w:t>
      </w:r>
    </w:p>
    <w:p w14:paraId="16EFC347" w14:textId="77777777" w:rsidR="00AB0BB2" w:rsidRDefault="004B53EB" w:rsidP="004B53EB">
      <w:pPr>
        <w:pStyle w:val="NoSpacing"/>
        <w:rPr>
          <w:rFonts w:ascii="Verdana" w:hAnsi="Verdana"/>
        </w:rPr>
      </w:pPr>
      <w:r w:rsidRPr="004B53EB">
        <w:rPr>
          <w:rFonts w:ascii="Verdana" w:hAnsi="Verdana"/>
        </w:rPr>
        <w:t xml:space="preserve">Solution - India successfully test-fired ballistic missile </w:t>
      </w:r>
      <w:r w:rsidRPr="00AB0BB2">
        <w:rPr>
          <w:rFonts w:ascii="Verdana" w:hAnsi="Verdana"/>
          <w:b/>
          <w:bCs/>
        </w:rPr>
        <w:t>Agni-4</w:t>
      </w:r>
      <w:r w:rsidRPr="004B53EB">
        <w:rPr>
          <w:rFonts w:ascii="Verdana" w:hAnsi="Verdana"/>
        </w:rPr>
        <w:t xml:space="preserve"> from the integrated test range in Odisha's </w:t>
      </w:r>
      <w:proofErr w:type="spellStart"/>
      <w:r w:rsidRPr="004B53EB">
        <w:rPr>
          <w:rFonts w:ascii="Verdana" w:hAnsi="Verdana"/>
        </w:rPr>
        <w:t>Chandipur</w:t>
      </w:r>
      <w:proofErr w:type="spellEnd"/>
      <w:r w:rsidRPr="004B53EB">
        <w:rPr>
          <w:rFonts w:ascii="Verdana" w:hAnsi="Verdana"/>
        </w:rPr>
        <w:t xml:space="preserve">. </w:t>
      </w:r>
    </w:p>
    <w:p w14:paraId="3F1EE951" w14:textId="77777777" w:rsidR="00AB0BB2" w:rsidRDefault="004B53EB" w:rsidP="00AB0BB2">
      <w:pPr>
        <w:pStyle w:val="NoSpacing"/>
        <w:numPr>
          <w:ilvl w:val="0"/>
          <w:numId w:val="30"/>
        </w:numPr>
        <w:rPr>
          <w:rFonts w:ascii="Verdana" w:hAnsi="Verdana"/>
        </w:rPr>
      </w:pPr>
      <w:r w:rsidRPr="004B53EB">
        <w:rPr>
          <w:rFonts w:ascii="Verdana" w:hAnsi="Verdana"/>
        </w:rPr>
        <w:t xml:space="preserve">The test-firing of the missile was carried out by the Strategic Forces Command. "Medium Range Ballistic Missile 'Agni-4' was successfully test-fired from the Integrated Test Range, </w:t>
      </w:r>
      <w:proofErr w:type="spellStart"/>
      <w:r w:rsidRPr="004B53EB">
        <w:rPr>
          <w:rFonts w:ascii="Verdana" w:hAnsi="Verdana"/>
        </w:rPr>
        <w:t>Chandipur</w:t>
      </w:r>
      <w:proofErr w:type="spellEnd"/>
      <w:r w:rsidRPr="004B53EB">
        <w:rPr>
          <w:rFonts w:ascii="Verdana" w:hAnsi="Verdana"/>
        </w:rPr>
        <w:t xml:space="preserve"> in Odisha on August 6," the defence ministry said. </w:t>
      </w:r>
    </w:p>
    <w:p w14:paraId="4A8D95AC" w14:textId="126EC8ED" w:rsidR="004B53EB" w:rsidRPr="00AB0BB2" w:rsidRDefault="004B53EB" w:rsidP="00AB0BB2">
      <w:pPr>
        <w:pStyle w:val="NoSpacing"/>
        <w:numPr>
          <w:ilvl w:val="0"/>
          <w:numId w:val="30"/>
        </w:numPr>
        <w:rPr>
          <w:rFonts w:ascii="Verdana" w:hAnsi="Verdana"/>
          <w:u w:val="single"/>
        </w:rPr>
      </w:pPr>
      <w:r w:rsidRPr="00AB0BB2">
        <w:rPr>
          <w:rFonts w:ascii="Verdana" w:hAnsi="Verdana"/>
          <w:u w:val="single"/>
        </w:rPr>
        <w:t>"The launch validated all operational and technical parameters. The test was carried out under the aegis of the Strategic Forces Command," it said.</w:t>
      </w:r>
    </w:p>
    <w:p w14:paraId="065F562F" w14:textId="77777777" w:rsidR="00760A73" w:rsidRDefault="00760A73" w:rsidP="0043674B">
      <w:pPr>
        <w:pStyle w:val="NoSpacing"/>
        <w:rPr>
          <w:rFonts w:ascii="Verdana" w:hAnsi="Verdana"/>
        </w:rPr>
      </w:pPr>
    </w:p>
    <w:p w14:paraId="13F15012" w14:textId="77777777" w:rsidR="004B53EB" w:rsidRDefault="004B53EB" w:rsidP="0043674B">
      <w:pPr>
        <w:pStyle w:val="NoSpacing"/>
        <w:rPr>
          <w:rFonts w:ascii="Verdana" w:hAnsi="Verdana"/>
        </w:rPr>
      </w:pPr>
    </w:p>
    <w:p w14:paraId="388DD1EB" w14:textId="77777777" w:rsidR="004B53EB" w:rsidRDefault="004B53EB" w:rsidP="0043674B">
      <w:pPr>
        <w:pStyle w:val="NoSpacing"/>
        <w:rPr>
          <w:rFonts w:ascii="Verdana" w:hAnsi="Verdana"/>
        </w:rPr>
      </w:pPr>
    </w:p>
    <w:p w14:paraId="7DC7FE55" w14:textId="4B649D10" w:rsidR="002122DE" w:rsidRPr="002122DE" w:rsidRDefault="002122DE" w:rsidP="002122DE">
      <w:pPr>
        <w:pStyle w:val="NoSpacing"/>
        <w:rPr>
          <w:rFonts w:ascii="Verdana" w:hAnsi="Verdana"/>
        </w:rPr>
      </w:pPr>
      <w:r>
        <w:rPr>
          <w:rFonts w:ascii="Verdana" w:hAnsi="Verdana"/>
        </w:rPr>
        <w:t>19</w:t>
      </w:r>
      <w:r w:rsidRPr="002122DE">
        <w:rPr>
          <w:rFonts w:ascii="Verdana" w:hAnsi="Verdana"/>
        </w:rPr>
        <w:t>. Which of the following countries became the location of Israel's first embassy as reported in September 2026?</w:t>
      </w:r>
    </w:p>
    <w:p w14:paraId="7C750420" w14:textId="77777777" w:rsidR="002122DE" w:rsidRPr="002122DE" w:rsidRDefault="002122DE" w:rsidP="002122DE">
      <w:pPr>
        <w:pStyle w:val="NoSpacing"/>
        <w:rPr>
          <w:rFonts w:ascii="Verdana" w:hAnsi="Verdana"/>
        </w:rPr>
      </w:pPr>
      <w:r w:rsidRPr="002122DE">
        <w:rPr>
          <w:rFonts w:ascii="Verdana" w:hAnsi="Verdana"/>
        </w:rPr>
        <w:t>(1) Croatia</w:t>
      </w:r>
    </w:p>
    <w:p w14:paraId="302C4C91" w14:textId="77777777" w:rsidR="002122DE" w:rsidRPr="002122DE" w:rsidRDefault="002122DE" w:rsidP="002122DE">
      <w:pPr>
        <w:pStyle w:val="NoSpacing"/>
        <w:rPr>
          <w:rFonts w:ascii="Verdana" w:hAnsi="Verdana"/>
        </w:rPr>
      </w:pPr>
      <w:r w:rsidRPr="002122DE">
        <w:rPr>
          <w:rFonts w:ascii="Verdana" w:hAnsi="Verdana"/>
        </w:rPr>
        <w:t>(2) Slovakia</w:t>
      </w:r>
    </w:p>
    <w:p w14:paraId="2E8223C7" w14:textId="77777777" w:rsidR="002122DE" w:rsidRPr="002122DE" w:rsidRDefault="002122DE" w:rsidP="002122DE">
      <w:pPr>
        <w:pStyle w:val="NoSpacing"/>
        <w:rPr>
          <w:rFonts w:ascii="Verdana" w:hAnsi="Verdana"/>
        </w:rPr>
      </w:pPr>
      <w:r w:rsidRPr="002122DE">
        <w:rPr>
          <w:rFonts w:ascii="Verdana" w:hAnsi="Verdana"/>
        </w:rPr>
        <w:t>(3) Slovenia</w:t>
      </w:r>
    </w:p>
    <w:p w14:paraId="51A35F9C" w14:textId="77777777" w:rsidR="002122DE" w:rsidRPr="002122DE" w:rsidRDefault="002122DE" w:rsidP="002122DE">
      <w:pPr>
        <w:pStyle w:val="NoSpacing"/>
        <w:rPr>
          <w:rFonts w:ascii="Verdana" w:hAnsi="Verdana"/>
        </w:rPr>
      </w:pPr>
      <w:r w:rsidRPr="002122DE">
        <w:rPr>
          <w:rFonts w:ascii="Verdana" w:hAnsi="Verdana"/>
        </w:rPr>
        <w:t>(4) Hungary</w:t>
      </w:r>
    </w:p>
    <w:p w14:paraId="0397C71B" w14:textId="77777777" w:rsidR="002122DE" w:rsidRPr="002122DE" w:rsidRDefault="002122DE" w:rsidP="002122DE">
      <w:pPr>
        <w:pStyle w:val="NoSpacing"/>
        <w:rPr>
          <w:rFonts w:ascii="Verdana" w:hAnsi="Verdana"/>
        </w:rPr>
      </w:pPr>
      <w:r w:rsidRPr="002122DE">
        <w:rPr>
          <w:rFonts w:ascii="Verdana" w:hAnsi="Verdana"/>
        </w:rPr>
        <w:t>(5) Romania</w:t>
      </w:r>
    </w:p>
    <w:p w14:paraId="70BE0BB5" w14:textId="77777777" w:rsidR="002122DE" w:rsidRPr="002122DE" w:rsidRDefault="002122DE" w:rsidP="002122DE">
      <w:pPr>
        <w:pStyle w:val="NoSpacing"/>
        <w:rPr>
          <w:rFonts w:ascii="Verdana" w:hAnsi="Verdana"/>
        </w:rPr>
      </w:pPr>
      <w:r w:rsidRPr="002122DE">
        <w:rPr>
          <w:rFonts w:ascii="Verdana" w:hAnsi="Verdana"/>
        </w:rPr>
        <w:t>Answer Key - 3</w:t>
      </w:r>
    </w:p>
    <w:p w14:paraId="5D906414" w14:textId="77777777" w:rsidR="00AB0BB2" w:rsidRDefault="002122DE" w:rsidP="002122DE">
      <w:pPr>
        <w:pStyle w:val="NoSpacing"/>
        <w:rPr>
          <w:rFonts w:ascii="Verdana" w:hAnsi="Verdana"/>
        </w:rPr>
      </w:pPr>
      <w:r w:rsidRPr="002122DE">
        <w:rPr>
          <w:rFonts w:ascii="Verdana" w:hAnsi="Verdana"/>
        </w:rPr>
        <w:t xml:space="preserve">Solution - Israel opened its first embassy in </w:t>
      </w:r>
      <w:r w:rsidRPr="00AB0BB2">
        <w:rPr>
          <w:rFonts w:ascii="Verdana" w:hAnsi="Verdana"/>
          <w:b/>
          <w:bCs/>
        </w:rPr>
        <w:t>Slovenia</w:t>
      </w:r>
      <w:r w:rsidRPr="002122DE">
        <w:rPr>
          <w:rFonts w:ascii="Verdana" w:hAnsi="Verdana"/>
        </w:rPr>
        <w:t>, deepening ties with the European Union nation as relations with some long-time allies deteriorate over Israel's settlement policy in the occupied West Bank.</w:t>
      </w:r>
    </w:p>
    <w:p w14:paraId="14A352F3" w14:textId="77777777" w:rsidR="00AB0BB2" w:rsidRDefault="002122DE" w:rsidP="00AB0BB2">
      <w:pPr>
        <w:pStyle w:val="NoSpacing"/>
        <w:numPr>
          <w:ilvl w:val="0"/>
          <w:numId w:val="31"/>
        </w:numPr>
        <w:rPr>
          <w:rFonts w:ascii="Verdana" w:hAnsi="Verdana"/>
        </w:rPr>
      </w:pPr>
      <w:r w:rsidRPr="002122DE">
        <w:rPr>
          <w:rFonts w:ascii="Verdana" w:hAnsi="Verdana"/>
        </w:rPr>
        <w:t xml:space="preserve">The opening came a day after Britain banned trade with Israeli settlements in the West Bank, while France and Canada announced similar measures. Israel condemned the moves and said it would close the British consulate in Jerusalem. </w:t>
      </w:r>
    </w:p>
    <w:p w14:paraId="45D401BC" w14:textId="6F511519" w:rsidR="002122DE" w:rsidRPr="00AB0BB2" w:rsidRDefault="002122DE" w:rsidP="00AB0BB2">
      <w:pPr>
        <w:pStyle w:val="NoSpacing"/>
        <w:numPr>
          <w:ilvl w:val="0"/>
          <w:numId w:val="31"/>
        </w:numPr>
        <w:rPr>
          <w:rFonts w:ascii="Verdana" w:hAnsi="Verdana"/>
          <w:u w:val="single"/>
        </w:rPr>
      </w:pPr>
      <w:r w:rsidRPr="00AB0BB2">
        <w:rPr>
          <w:rFonts w:ascii="Verdana" w:hAnsi="Verdana"/>
          <w:u w:val="single"/>
        </w:rPr>
        <w:t xml:space="preserve">Slovenia's previous </w:t>
      </w:r>
      <w:proofErr w:type="spellStart"/>
      <w:r w:rsidRPr="00AB0BB2">
        <w:rPr>
          <w:rFonts w:ascii="Verdana" w:hAnsi="Verdana"/>
          <w:u w:val="single"/>
        </w:rPr>
        <w:t>center</w:t>
      </w:r>
      <w:proofErr w:type="spellEnd"/>
      <w:r w:rsidRPr="00AB0BB2">
        <w:rPr>
          <w:rFonts w:ascii="Verdana" w:hAnsi="Verdana"/>
          <w:u w:val="single"/>
        </w:rPr>
        <w:t>-left government recognised a Palestinian state in 2024 and imposed sanctions on Israel in 2025, including an import ban on settlement goods, an arms embargo and entry bans on senior Israeli officials.</w:t>
      </w:r>
    </w:p>
    <w:p w14:paraId="29665BE4" w14:textId="77777777" w:rsidR="004B53EB" w:rsidRDefault="004B53EB" w:rsidP="0043674B">
      <w:pPr>
        <w:pStyle w:val="NoSpacing"/>
        <w:rPr>
          <w:rFonts w:ascii="Verdana" w:hAnsi="Verdana"/>
        </w:rPr>
      </w:pPr>
    </w:p>
    <w:p w14:paraId="5316DC21" w14:textId="77777777" w:rsidR="002122DE" w:rsidRDefault="002122DE" w:rsidP="0043674B">
      <w:pPr>
        <w:pStyle w:val="NoSpacing"/>
        <w:rPr>
          <w:rFonts w:ascii="Verdana" w:hAnsi="Verdana"/>
        </w:rPr>
      </w:pPr>
    </w:p>
    <w:p w14:paraId="55A59760" w14:textId="77777777" w:rsidR="002122DE" w:rsidRDefault="002122DE" w:rsidP="0043674B">
      <w:pPr>
        <w:pStyle w:val="NoSpacing"/>
        <w:rPr>
          <w:rFonts w:ascii="Verdana" w:hAnsi="Verdana"/>
        </w:rPr>
      </w:pPr>
    </w:p>
    <w:p w14:paraId="3F780960" w14:textId="3A8562FA" w:rsidR="00745F1E" w:rsidRPr="00745F1E" w:rsidRDefault="00745F1E" w:rsidP="00745F1E">
      <w:pPr>
        <w:pStyle w:val="NoSpacing"/>
        <w:rPr>
          <w:rFonts w:ascii="Verdana" w:hAnsi="Verdana"/>
        </w:rPr>
      </w:pPr>
      <w:r>
        <w:rPr>
          <w:rFonts w:ascii="Verdana" w:hAnsi="Verdana"/>
        </w:rPr>
        <w:t>20</w:t>
      </w:r>
      <w:r w:rsidRPr="00745F1E">
        <w:rPr>
          <w:rFonts w:ascii="Verdana" w:hAnsi="Verdana"/>
        </w:rPr>
        <w:t xml:space="preserve">. Which of the following institutions, in collaboration with Herbalife International India </w:t>
      </w:r>
      <w:proofErr w:type="spellStart"/>
      <w:r w:rsidRPr="00745F1E">
        <w:rPr>
          <w:rFonts w:ascii="Verdana" w:hAnsi="Verdana"/>
        </w:rPr>
        <w:t>Pvt.</w:t>
      </w:r>
      <w:proofErr w:type="spellEnd"/>
      <w:r w:rsidRPr="00745F1E">
        <w:rPr>
          <w:rFonts w:ascii="Verdana" w:hAnsi="Verdana"/>
        </w:rPr>
        <w:t xml:space="preserve"> Ltd., has launched India's first Centre of Excellence (</w:t>
      </w:r>
      <w:proofErr w:type="spellStart"/>
      <w:r w:rsidRPr="00745F1E">
        <w:rPr>
          <w:rFonts w:ascii="Verdana" w:hAnsi="Verdana"/>
        </w:rPr>
        <w:t>CoE</w:t>
      </w:r>
      <w:proofErr w:type="spellEnd"/>
      <w:r w:rsidRPr="00745F1E">
        <w:rPr>
          <w:rFonts w:ascii="Verdana" w:hAnsi="Verdana"/>
        </w:rPr>
        <w:t>) on plant cell fermentation technology, in June 2026?</w:t>
      </w:r>
    </w:p>
    <w:p w14:paraId="7B0C87A1" w14:textId="77777777" w:rsidR="00745F1E" w:rsidRPr="00745F1E" w:rsidRDefault="00745F1E" w:rsidP="00745F1E">
      <w:pPr>
        <w:pStyle w:val="NoSpacing"/>
        <w:rPr>
          <w:rFonts w:ascii="Verdana" w:hAnsi="Verdana"/>
        </w:rPr>
      </w:pPr>
      <w:r w:rsidRPr="00745F1E">
        <w:rPr>
          <w:rFonts w:ascii="Verdana" w:hAnsi="Verdana"/>
        </w:rPr>
        <w:t>(1) IIT Delhi</w:t>
      </w:r>
    </w:p>
    <w:p w14:paraId="2ABC30F0" w14:textId="77777777" w:rsidR="00745F1E" w:rsidRPr="00745F1E" w:rsidRDefault="00745F1E" w:rsidP="00745F1E">
      <w:pPr>
        <w:pStyle w:val="NoSpacing"/>
        <w:rPr>
          <w:rFonts w:ascii="Verdana" w:hAnsi="Verdana"/>
        </w:rPr>
      </w:pPr>
      <w:r w:rsidRPr="00745F1E">
        <w:rPr>
          <w:rFonts w:ascii="Verdana" w:hAnsi="Verdana"/>
        </w:rPr>
        <w:t>(2) IIT Bombay</w:t>
      </w:r>
    </w:p>
    <w:p w14:paraId="10AE2DFF" w14:textId="77777777" w:rsidR="00745F1E" w:rsidRPr="00745F1E" w:rsidRDefault="00745F1E" w:rsidP="00745F1E">
      <w:pPr>
        <w:pStyle w:val="NoSpacing"/>
        <w:rPr>
          <w:rFonts w:ascii="Verdana" w:hAnsi="Verdana"/>
        </w:rPr>
      </w:pPr>
      <w:r w:rsidRPr="00745F1E">
        <w:rPr>
          <w:rFonts w:ascii="Verdana" w:hAnsi="Verdana"/>
        </w:rPr>
        <w:t>(3) IISc Bengaluru</w:t>
      </w:r>
    </w:p>
    <w:p w14:paraId="05275C11" w14:textId="77777777" w:rsidR="00745F1E" w:rsidRPr="00745F1E" w:rsidRDefault="00745F1E" w:rsidP="00745F1E">
      <w:pPr>
        <w:pStyle w:val="NoSpacing"/>
        <w:rPr>
          <w:rFonts w:ascii="Verdana" w:hAnsi="Verdana"/>
        </w:rPr>
      </w:pPr>
      <w:r w:rsidRPr="00745F1E">
        <w:rPr>
          <w:rFonts w:ascii="Verdana" w:hAnsi="Verdana"/>
        </w:rPr>
        <w:t>(4) IIT Madras</w:t>
      </w:r>
    </w:p>
    <w:p w14:paraId="5203B624" w14:textId="77777777" w:rsidR="00745F1E" w:rsidRPr="00745F1E" w:rsidRDefault="00745F1E" w:rsidP="00745F1E">
      <w:pPr>
        <w:pStyle w:val="NoSpacing"/>
        <w:rPr>
          <w:rFonts w:ascii="Verdana" w:hAnsi="Verdana"/>
        </w:rPr>
      </w:pPr>
      <w:r w:rsidRPr="00745F1E">
        <w:rPr>
          <w:rFonts w:ascii="Verdana" w:hAnsi="Verdana"/>
        </w:rPr>
        <w:t>(5) CSIR-National Botanical Research Institute</w:t>
      </w:r>
    </w:p>
    <w:p w14:paraId="736F653B" w14:textId="77777777" w:rsidR="00745F1E" w:rsidRPr="00745F1E" w:rsidRDefault="00745F1E" w:rsidP="00745F1E">
      <w:pPr>
        <w:pStyle w:val="NoSpacing"/>
        <w:rPr>
          <w:rFonts w:ascii="Verdana" w:hAnsi="Verdana"/>
        </w:rPr>
      </w:pPr>
      <w:r w:rsidRPr="00745F1E">
        <w:rPr>
          <w:rFonts w:ascii="Verdana" w:hAnsi="Verdana"/>
        </w:rPr>
        <w:t>Answer Key - 4</w:t>
      </w:r>
    </w:p>
    <w:p w14:paraId="3EB54A86" w14:textId="77777777" w:rsidR="00AB0BB2" w:rsidRDefault="00745F1E" w:rsidP="00745F1E">
      <w:pPr>
        <w:pStyle w:val="NoSpacing"/>
        <w:rPr>
          <w:rFonts w:ascii="Verdana" w:hAnsi="Verdana"/>
        </w:rPr>
      </w:pPr>
      <w:r w:rsidRPr="00745F1E">
        <w:rPr>
          <w:rFonts w:ascii="Verdana" w:hAnsi="Verdana"/>
        </w:rPr>
        <w:t xml:space="preserve">Solution - </w:t>
      </w:r>
      <w:r w:rsidRPr="00AB0BB2">
        <w:rPr>
          <w:rFonts w:ascii="Verdana" w:hAnsi="Verdana"/>
          <w:b/>
          <w:bCs/>
        </w:rPr>
        <w:t>IIT Madras</w:t>
      </w:r>
      <w:r w:rsidRPr="00745F1E">
        <w:rPr>
          <w:rFonts w:ascii="Verdana" w:hAnsi="Verdana"/>
        </w:rPr>
        <w:t xml:space="preserve">, in collaboration with Herbalife International India </w:t>
      </w:r>
      <w:proofErr w:type="spellStart"/>
      <w:r w:rsidRPr="00745F1E">
        <w:rPr>
          <w:rFonts w:ascii="Verdana" w:hAnsi="Verdana"/>
        </w:rPr>
        <w:t>Pvt.</w:t>
      </w:r>
      <w:proofErr w:type="spellEnd"/>
      <w:r w:rsidRPr="00745F1E">
        <w:rPr>
          <w:rFonts w:ascii="Verdana" w:hAnsi="Verdana"/>
        </w:rPr>
        <w:t xml:space="preserve"> Ltd., has launched India's first Centre of Excellence (</w:t>
      </w:r>
      <w:proofErr w:type="spellStart"/>
      <w:r w:rsidRPr="00745F1E">
        <w:rPr>
          <w:rFonts w:ascii="Verdana" w:hAnsi="Verdana"/>
        </w:rPr>
        <w:t>CoE</w:t>
      </w:r>
      <w:proofErr w:type="spellEnd"/>
      <w:r w:rsidRPr="00745F1E">
        <w:rPr>
          <w:rFonts w:ascii="Verdana" w:hAnsi="Verdana"/>
        </w:rPr>
        <w:t xml:space="preserve">) on plant cell fermentation technology, a dedicated facility aimed at advancing translational research and innovation in plant cell fermentation. </w:t>
      </w:r>
    </w:p>
    <w:p w14:paraId="7FF5FB74" w14:textId="77777777" w:rsidR="00AB0BB2" w:rsidRDefault="00745F1E" w:rsidP="00AB0BB2">
      <w:pPr>
        <w:pStyle w:val="NoSpacing"/>
        <w:numPr>
          <w:ilvl w:val="0"/>
          <w:numId w:val="32"/>
        </w:numPr>
        <w:rPr>
          <w:rFonts w:ascii="Verdana" w:hAnsi="Verdana"/>
        </w:rPr>
      </w:pPr>
      <w:r w:rsidRPr="00745F1E">
        <w:rPr>
          <w:rFonts w:ascii="Verdana" w:hAnsi="Verdana"/>
        </w:rPr>
        <w:t xml:space="preserve">A release said the </w:t>
      </w:r>
      <w:proofErr w:type="spellStart"/>
      <w:r w:rsidRPr="00745F1E">
        <w:rPr>
          <w:rFonts w:ascii="Verdana" w:hAnsi="Verdana"/>
        </w:rPr>
        <w:t>CoE</w:t>
      </w:r>
      <w:proofErr w:type="spellEnd"/>
      <w:r w:rsidRPr="00745F1E">
        <w:rPr>
          <w:rFonts w:ascii="Verdana" w:hAnsi="Verdana"/>
        </w:rPr>
        <w:t>, inaugurated on June 22 at IIT Madras Research Park, will serve as a national hub for research and development in plant cell fermentation, enabling the sustainable and scalable production of herbal biomass, enriched herbal extracts and high-value phytochemicals.</w:t>
      </w:r>
    </w:p>
    <w:p w14:paraId="138B86B1" w14:textId="316B645C" w:rsidR="00745F1E" w:rsidRPr="00745F1E" w:rsidRDefault="00745F1E" w:rsidP="00AB0BB2">
      <w:pPr>
        <w:pStyle w:val="NoSpacing"/>
        <w:numPr>
          <w:ilvl w:val="0"/>
          <w:numId w:val="32"/>
        </w:numPr>
        <w:rPr>
          <w:rFonts w:ascii="Verdana" w:hAnsi="Verdana"/>
        </w:rPr>
      </w:pPr>
      <w:r w:rsidRPr="00745F1E">
        <w:rPr>
          <w:rFonts w:ascii="Verdana" w:hAnsi="Verdana"/>
        </w:rPr>
        <w:t>It will integrate advanced upstream cultivation systems with downstream processing and metabolomics platforms to bridge the gap between laboratory discoveries and industrial applications.</w:t>
      </w:r>
    </w:p>
    <w:p w14:paraId="2B8FA9D2" w14:textId="77777777" w:rsidR="002122DE" w:rsidRDefault="002122DE" w:rsidP="0043674B">
      <w:pPr>
        <w:pStyle w:val="NoSpacing"/>
        <w:rPr>
          <w:rFonts w:ascii="Verdana" w:hAnsi="Verdana"/>
        </w:rPr>
      </w:pPr>
    </w:p>
    <w:p w14:paraId="7B47CAC2" w14:textId="77777777" w:rsidR="00745F1E" w:rsidRDefault="00745F1E" w:rsidP="0043674B">
      <w:pPr>
        <w:pStyle w:val="NoSpacing"/>
        <w:rPr>
          <w:rFonts w:ascii="Verdana" w:hAnsi="Verdana"/>
        </w:rPr>
      </w:pPr>
    </w:p>
    <w:p w14:paraId="37846103" w14:textId="77777777" w:rsidR="00745F1E" w:rsidRDefault="00745F1E" w:rsidP="0043674B">
      <w:pPr>
        <w:pStyle w:val="NoSpacing"/>
        <w:rPr>
          <w:rFonts w:ascii="Verdana" w:hAnsi="Verdana"/>
        </w:rPr>
      </w:pPr>
    </w:p>
    <w:p w14:paraId="1AB7972D" w14:textId="77777777" w:rsidR="00745F1E" w:rsidRDefault="00745F1E" w:rsidP="0043674B">
      <w:pPr>
        <w:pStyle w:val="NoSpacing"/>
        <w:rPr>
          <w:rFonts w:ascii="Verdana" w:hAnsi="Verdana"/>
        </w:rPr>
      </w:pPr>
    </w:p>
    <w:p w14:paraId="4E961AD4" w14:textId="78E2B1BE" w:rsidR="00E657B7" w:rsidRPr="00E657B7" w:rsidRDefault="00E657B7" w:rsidP="00E657B7">
      <w:pPr>
        <w:pStyle w:val="NoSpacing"/>
        <w:rPr>
          <w:rFonts w:ascii="Verdana" w:hAnsi="Verdana"/>
        </w:rPr>
      </w:pPr>
      <w:r w:rsidRPr="00E657B7">
        <w:rPr>
          <w:rFonts w:ascii="Verdana" w:hAnsi="Verdana"/>
        </w:rPr>
        <w:t>2</w:t>
      </w:r>
      <w:r>
        <w:rPr>
          <w:rFonts w:ascii="Verdana" w:hAnsi="Verdana"/>
        </w:rPr>
        <w:t>1</w:t>
      </w:r>
      <w:r w:rsidRPr="00E657B7">
        <w:rPr>
          <w:rFonts w:ascii="Verdana" w:hAnsi="Verdana"/>
        </w:rPr>
        <w:t xml:space="preserve">. In August </w:t>
      </w:r>
      <w:proofErr w:type="gramStart"/>
      <w:r w:rsidRPr="00E657B7">
        <w:rPr>
          <w:rFonts w:ascii="Verdana" w:hAnsi="Verdana"/>
        </w:rPr>
        <w:t>2026,Which</w:t>
      </w:r>
      <w:proofErr w:type="gramEnd"/>
      <w:r w:rsidRPr="00E657B7">
        <w:rPr>
          <w:rFonts w:ascii="Verdana" w:hAnsi="Verdana"/>
        </w:rPr>
        <w:t xml:space="preserve"> bank has entered into a strategic corporate agency tie-up with SBI Life to offer life insurance solutions through over 1,000 branches?</w:t>
      </w:r>
    </w:p>
    <w:p w14:paraId="6F900790" w14:textId="77777777" w:rsidR="00E657B7" w:rsidRPr="00E657B7" w:rsidRDefault="00E657B7" w:rsidP="00E657B7">
      <w:pPr>
        <w:pStyle w:val="NoSpacing"/>
        <w:rPr>
          <w:rFonts w:ascii="Verdana" w:hAnsi="Verdana"/>
        </w:rPr>
      </w:pPr>
      <w:r w:rsidRPr="00E657B7">
        <w:rPr>
          <w:rFonts w:ascii="Verdana" w:hAnsi="Verdana"/>
        </w:rPr>
        <w:t>(1) Punjab National Bank</w:t>
      </w:r>
    </w:p>
    <w:p w14:paraId="037F0345" w14:textId="77777777" w:rsidR="00E657B7" w:rsidRPr="00E657B7" w:rsidRDefault="00E657B7" w:rsidP="00E657B7">
      <w:pPr>
        <w:pStyle w:val="NoSpacing"/>
        <w:rPr>
          <w:rFonts w:ascii="Verdana" w:hAnsi="Verdana"/>
        </w:rPr>
      </w:pPr>
      <w:r w:rsidRPr="00E657B7">
        <w:rPr>
          <w:rFonts w:ascii="Verdana" w:hAnsi="Verdana"/>
        </w:rPr>
        <w:t>(2) Jammu &amp; Kashmir Bank</w:t>
      </w:r>
    </w:p>
    <w:p w14:paraId="3AAD2D88" w14:textId="77777777" w:rsidR="00E657B7" w:rsidRPr="00E657B7" w:rsidRDefault="00E657B7" w:rsidP="00E657B7">
      <w:pPr>
        <w:pStyle w:val="NoSpacing"/>
        <w:rPr>
          <w:rFonts w:ascii="Verdana" w:hAnsi="Verdana"/>
        </w:rPr>
      </w:pPr>
      <w:r w:rsidRPr="00E657B7">
        <w:rPr>
          <w:rFonts w:ascii="Verdana" w:hAnsi="Verdana"/>
        </w:rPr>
        <w:t>(3) Bank of Baroda</w:t>
      </w:r>
    </w:p>
    <w:p w14:paraId="20B88E7A" w14:textId="77777777" w:rsidR="00E657B7" w:rsidRPr="00E657B7" w:rsidRDefault="00E657B7" w:rsidP="00E657B7">
      <w:pPr>
        <w:pStyle w:val="NoSpacing"/>
        <w:rPr>
          <w:rFonts w:ascii="Verdana" w:hAnsi="Verdana"/>
        </w:rPr>
      </w:pPr>
      <w:r w:rsidRPr="00E657B7">
        <w:rPr>
          <w:rFonts w:ascii="Verdana" w:hAnsi="Verdana"/>
        </w:rPr>
        <w:t>(4) Canara Bank</w:t>
      </w:r>
    </w:p>
    <w:p w14:paraId="633EB084" w14:textId="77777777" w:rsidR="00E657B7" w:rsidRPr="00E657B7" w:rsidRDefault="00E657B7" w:rsidP="00E657B7">
      <w:pPr>
        <w:pStyle w:val="NoSpacing"/>
        <w:rPr>
          <w:rFonts w:ascii="Verdana" w:hAnsi="Verdana"/>
        </w:rPr>
      </w:pPr>
      <w:r w:rsidRPr="00E657B7">
        <w:rPr>
          <w:rFonts w:ascii="Verdana" w:hAnsi="Verdana"/>
        </w:rPr>
        <w:t>(5) Union Bank of India</w:t>
      </w:r>
    </w:p>
    <w:p w14:paraId="77069BC1" w14:textId="77777777" w:rsidR="00E657B7" w:rsidRPr="00E657B7" w:rsidRDefault="00E657B7" w:rsidP="00E657B7">
      <w:pPr>
        <w:pStyle w:val="NoSpacing"/>
        <w:rPr>
          <w:rFonts w:ascii="Verdana" w:hAnsi="Verdana"/>
        </w:rPr>
      </w:pPr>
      <w:r w:rsidRPr="00E657B7">
        <w:rPr>
          <w:rFonts w:ascii="Verdana" w:hAnsi="Verdana"/>
        </w:rPr>
        <w:t>Answer Key - 2</w:t>
      </w:r>
    </w:p>
    <w:p w14:paraId="4EE45181" w14:textId="77777777" w:rsidR="00AB0BB2" w:rsidRDefault="00E657B7" w:rsidP="00E657B7">
      <w:pPr>
        <w:pStyle w:val="NoSpacing"/>
        <w:rPr>
          <w:rFonts w:ascii="Verdana" w:hAnsi="Verdana"/>
        </w:rPr>
      </w:pPr>
      <w:r w:rsidRPr="00E657B7">
        <w:rPr>
          <w:rFonts w:ascii="Verdana" w:hAnsi="Verdana"/>
        </w:rPr>
        <w:t xml:space="preserve">Solution - </w:t>
      </w:r>
      <w:r w:rsidRPr="00AB0BB2">
        <w:rPr>
          <w:rFonts w:ascii="Verdana" w:hAnsi="Verdana"/>
          <w:b/>
          <w:bCs/>
        </w:rPr>
        <w:t>SBI Life and J&amp;K Bank</w:t>
      </w:r>
      <w:r w:rsidRPr="00E657B7">
        <w:rPr>
          <w:rFonts w:ascii="Verdana" w:hAnsi="Verdana"/>
        </w:rPr>
        <w:t xml:space="preserve"> partner to bring comprehensive life insurance solutions closer to families across India. Under this strategic corporate agency tie-up, over 1,000 branches of J&amp;K Bank will offer the entire suite of SBI Life's protection, savings, retirement, and child plans. </w:t>
      </w:r>
    </w:p>
    <w:p w14:paraId="53923937" w14:textId="1ABC8FC6" w:rsidR="00E657B7" w:rsidRPr="00E657B7" w:rsidRDefault="00E657B7" w:rsidP="00AB0BB2">
      <w:pPr>
        <w:pStyle w:val="NoSpacing"/>
        <w:numPr>
          <w:ilvl w:val="0"/>
          <w:numId w:val="33"/>
        </w:numPr>
        <w:rPr>
          <w:rFonts w:ascii="Verdana" w:hAnsi="Verdana"/>
        </w:rPr>
      </w:pPr>
      <w:r w:rsidRPr="00E657B7">
        <w:rPr>
          <w:rFonts w:ascii="Verdana" w:hAnsi="Verdana"/>
        </w:rPr>
        <w:t xml:space="preserve">According to a press release, the corporate agency agreement was signed by </w:t>
      </w:r>
      <w:proofErr w:type="spellStart"/>
      <w:r w:rsidRPr="00E657B7">
        <w:rPr>
          <w:rFonts w:ascii="Verdana" w:hAnsi="Verdana"/>
        </w:rPr>
        <w:t>Budhaditya</w:t>
      </w:r>
      <w:proofErr w:type="spellEnd"/>
      <w:r w:rsidRPr="00E657B7">
        <w:rPr>
          <w:rFonts w:ascii="Verdana" w:hAnsi="Verdana"/>
        </w:rPr>
        <w:t xml:space="preserve"> Banerjee, Regional Manager - Institutional Alliances (Chandigarh Region), and Masood Ahmad Lankar, DGM Cross Selling at J&amp;K Bank.</w:t>
      </w:r>
    </w:p>
    <w:p w14:paraId="7772E90E" w14:textId="77777777" w:rsidR="00E657B7" w:rsidRDefault="00E657B7" w:rsidP="0043674B">
      <w:pPr>
        <w:pStyle w:val="NoSpacing"/>
        <w:rPr>
          <w:rFonts w:ascii="Verdana" w:hAnsi="Verdana"/>
        </w:rPr>
      </w:pPr>
    </w:p>
    <w:p w14:paraId="21F2A0F1" w14:textId="77777777" w:rsidR="00E657B7" w:rsidRDefault="00E657B7" w:rsidP="0043674B">
      <w:pPr>
        <w:pStyle w:val="NoSpacing"/>
        <w:rPr>
          <w:rFonts w:ascii="Verdana" w:hAnsi="Verdana"/>
        </w:rPr>
      </w:pPr>
    </w:p>
    <w:p w14:paraId="654C6A3C" w14:textId="77777777" w:rsidR="00E657B7" w:rsidRDefault="00E657B7" w:rsidP="0043674B">
      <w:pPr>
        <w:pStyle w:val="NoSpacing"/>
        <w:rPr>
          <w:rFonts w:ascii="Verdana" w:hAnsi="Verdana"/>
        </w:rPr>
      </w:pPr>
    </w:p>
    <w:p w14:paraId="0A224201" w14:textId="108423D4" w:rsidR="00D952AE" w:rsidRPr="00D952AE" w:rsidRDefault="00D952AE" w:rsidP="00D952AE">
      <w:pPr>
        <w:pStyle w:val="NoSpacing"/>
        <w:rPr>
          <w:rFonts w:ascii="Verdana" w:hAnsi="Verdana"/>
        </w:rPr>
      </w:pPr>
      <w:r>
        <w:rPr>
          <w:rFonts w:ascii="Verdana" w:hAnsi="Verdana"/>
        </w:rPr>
        <w:t>22</w:t>
      </w:r>
      <w:r w:rsidRPr="00D952AE">
        <w:rPr>
          <w:rFonts w:ascii="Verdana" w:hAnsi="Verdana"/>
        </w:rPr>
        <w:t>. Which of the following players became the leading run-scorer in women's international cricket by surpassing the previous record of 10,868 runs across Tests, ODIs and T20Is, during the Women's Asia Cup match against Hong Kong in September 2026?</w:t>
      </w:r>
    </w:p>
    <w:p w14:paraId="5F4AE1C6" w14:textId="77777777" w:rsidR="00D952AE" w:rsidRPr="00D952AE" w:rsidRDefault="00D952AE" w:rsidP="00D952AE">
      <w:pPr>
        <w:pStyle w:val="NoSpacing"/>
        <w:rPr>
          <w:rFonts w:ascii="Verdana" w:hAnsi="Verdana"/>
        </w:rPr>
      </w:pPr>
      <w:r w:rsidRPr="00D952AE">
        <w:rPr>
          <w:rFonts w:ascii="Verdana" w:hAnsi="Verdana"/>
        </w:rPr>
        <w:t>(1) Mithali Raj</w:t>
      </w:r>
    </w:p>
    <w:p w14:paraId="56C458B9" w14:textId="77777777" w:rsidR="00D952AE" w:rsidRPr="00D952AE" w:rsidRDefault="00D952AE" w:rsidP="00D952AE">
      <w:pPr>
        <w:pStyle w:val="NoSpacing"/>
        <w:rPr>
          <w:rFonts w:ascii="Verdana" w:hAnsi="Verdana"/>
        </w:rPr>
      </w:pPr>
      <w:r w:rsidRPr="00D952AE">
        <w:rPr>
          <w:rFonts w:ascii="Verdana" w:hAnsi="Verdana"/>
        </w:rPr>
        <w:t>(2) Harmanpreet Kaur</w:t>
      </w:r>
    </w:p>
    <w:p w14:paraId="458C8B59" w14:textId="77777777" w:rsidR="00D952AE" w:rsidRPr="00D952AE" w:rsidRDefault="00D952AE" w:rsidP="00D952AE">
      <w:pPr>
        <w:pStyle w:val="NoSpacing"/>
        <w:rPr>
          <w:rFonts w:ascii="Verdana" w:hAnsi="Verdana"/>
        </w:rPr>
      </w:pPr>
      <w:r w:rsidRPr="00D952AE">
        <w:rPr>
          <w:rFonts w:ascii="Verdana" w:hAnsi="Verdana"/>
        </w:rPr>
        <w:t xml:space="preserve">(3) Smriti </w:t>
      </w:r>
      <w:proofErr w:type="spellStart"/>
      <w:r w:rsidRPr="00D952AE">
        <w:rPr>
          <w:rFonts w:ascii="Verdana" w:hAnsi="Verdana"/>
        </w:rPr>
        <w:t>Mandhana</w:t>
      </w:r>
      <w:proofErr w:type="spellEnd"/>
    </w:p>
    <w:p w14:paraId="3BCA9C84" w14:textId="77777777" w:rsidR="00D952AE" w:rsidRPr="00D952AE" w:rsidRDefault="00D952AE" w:rsidP="00D952AE">
      <w:pPr>
        <w:pStyle w:val="NoSpacing"/>
        <w:rPr>
          <w:rFonts w:ascii="Verdana" w:hAnsi="Verdana"/>
        </w:rPr>
      </w:pPr>
      <w:r w:rsidRPr="00D952AE">
        <w:rPr>
          <w:rFonts w:ascii="Verdana" w:hAnsi="Verdana"/>
        </w:rPr>
        <w:lastRenderedPageBreak/>
        <w:t>(4) Jemimah Rodrigues</w:t>
      </w:r>
    </w:p>
    <w:p w14:paraId="66E33CDB" w14:textId="77777777" w:rsidR="00D952AE" w:rsidRPr="00D952AE" w:rsidRDefault="00D952AE" w:rsidP="00D952AE">
      <w:pPr>
        <w:pStyle w:val="NoSpacing"/>
        <w:rPr>
          <w:rFonts w:ascii="Verdana" w:hAnsi="Verdana"/>
        </w:rPr>
      </w:pPr>
      <w:r w:rsidRPr="00D952AE">
        <w:rPr>
          <w:rFonts w:ascii="Verdana" w:hAnsi="Verdana"/>
        </w:rPr>
        <w:t xml:space="preserve">(5) </w:t>
      </w:r>
      <w:proofErr w:type="spellStart"/>
      <w:r w:rsidRPr="00D952AE">
        <w:rPr>
          <w:rFonts w:ascii="Verdana" w:hAnsi="Verdana"/>
        </w:rPr>
        <w:t>Shafali</w:t>
      </w:r>
      <w:proofErr w:type="spellEnd"/>
      <w:r w:rsidRPr="00D952AE">
        <w:rPr>
          <w:rFonts w:ascii="Verdana" w:hAnsi="Verdana"/>
        </w:rPr>
        <w:t xml:space="preserve"> Verma</w:t>
      </w:r>
    </w:p>
    <w:p w14:paraId="36A293A5" w14:textId="77777777" w:rsidR="00D952AE" w:rsidRPr="00D952AE" w:rsidRDefault="00D952AE" w:rsidP="00D952AE">
      <w:pPr>
        <w:pStyle w:val="NoSpacing"/>
        <w:rPr>
          <w:rFonts w:ascii="Verdana" w:hAnsi="Verdana"/>
        </w:rPr>
      </w:pPr>
      <w:r w:rsidRPr="00D952AE">
        <w:rPr>
          <w:rFonts w:ascii="Verdana" w:hAnsi="Verdana"/>
        </w:rPr>
        <w:t>Answer Key - 3</w:t>
      </w:r>
    </w:p>
    <w:p w14:paraId="3C73A566" w14:textId="77777777" w:rsidR="00AB0BB2" w:rsidRDefault="00D952AE" w:rsidP="00D952AE">
      <w:pPr>
        <w:pStyle w:val="NoSpacing"/>
        <w:rPr>
          <w:rFonts w:ascii="Verdana" w:hAnsi="Verdana"/>
        </w:rPr>
      </w:pPr>
      <w:r w:rsidRPr="00D952AE">
        <w:rPr>
          <w:rFonts w:ascii="Verdana" w:hAnsi="Verdana"/>
        </w:rPr>
        <w:t xml:space="preserve">Solution - </w:t>
      </w:r>
      <w:r w:rsidRPr="00AB0BB2">
        <w:rPr>
          <w:rFonts w:ascii="Verdana" w:hAnsi="Verdana"/>
          <w:b/>
          <w:bCs/>
        </w:rPr>
        <w:t xml:space="preserve">Smriti </w:t>
      </w:r>
      <w:proofErr w:type="spellStart"/>
      <w:r w:rsidRPr="00AB0BB2">
        <w:rPr>
          <w:rFonts w:ascii="Verdana" w:hAnsi="Verdana"/>
          <w:b/>
          <w:bCs/>
        </w:rPr>
        <w:t>Mandhana</w:t>
      </w:r>
      <w:proofErr w:type="spellEnd"/>
      <w:r w:rsidRPr="00D952AE">
        <w:rPr>
          <w:rFonts w:ascii="Verdana" w:hAnsi="Verdana"/>
        </w:rPr>
        <w:t xml:space="preserve"> has created history by becoming the highest run-scorer in women's international cricket, surpassing the legendary Mithali Raj during India's Women's Asia Cup 2026 Group A match against Hong Kong in Dubai. </w:t>
      </w:r>
    </w:p>
    <w:p w14:paraId="28B4CBD9" w14:textId="77777777" w:rsidR="00AB0BB2" w:rsidRDefault="00D952AE" w:rsidP="00AB0BB2">
      <w:pPr>
        <w:pStyle w:val="NoSpacing"/>
        <w:numPr>
          <w:ilvl w:val="0"/>
          <w:numId w:val="33"/>
        </w:numPr>
        <w:rPr>
          <w:rFonts w:ascii="Verdana" w:hAnsi="Verdana"/>
        </w:rPr>
      </w:pPr>
      <w:proofErr w:type="spellStart"/>
      <w:r w:rsidRPr="00D952AE">
        <w:rPr>
          <w:rFonts w:ascii="Verdana" w:hAnsi="Verdana"/>
        </w:rPr>
        <w:t>Mandhana</w:t>
      </w:r>
      <w:proofErr w:type="spellEnd"/>
      <w:r w:rsidRPr="00D952AE">
        <w:rPr>
          <w:rFonts w:ascii="Verdana" w:hAnsi="Verdana"/>
        </w:rPr>
        <w:t xml:space="preserve"> went past Mithali Raj's tally of 10,868 international runs, becoming the all-time leading run-scorer in women's international cricket across Tests, ODIs, and T20Is. </w:t>
      </w:r>
    </w:p>
    <w:p w14:paraId="160704F9" w14:textId="6EBB7643" w:rsidR="00D952AE" w:rsidRPr="00D952AE" w:rsidRDefault="00D952AE" w:rsidP="00AB0BB2">
      <w:pPr>
        <w:pStyle w:val="NoSpacing"/>
        <w:numPr>
          <w:ilvl w:val="0"/>
          <w:numId w:val="33"/>
        </w:numPr>
        <w:rPr>
          <w:rFonts w:ascii="Verdana" w:hAnsi="Verdana"/>
        </w:rPr>
      </w:pPr>
      <w:r w:rsidRPr="00D952AE">
        <w:rPr>
          <w:rFonts w:ascii="Verdana" w:hAnsi="Verdana"/>
        </w:rPr>
        <w:t>She scored a stunning 124 off 64 balls, hitting 14 fours and 7 sixes, as India posted 193/5 against Hong Kong. The knock took her career aggregate to around 10,880 international runs, placing her ahead of Mithali Raj.</w:t>
      </w:r>
    </w:p>
    <w:p w14:paraId="3CAF2C50" w14:textId="77777777" w:rsidR="00E657B7" w:rsidRDefault="00E657B7" w:rsidP="0043674B">
      <w:pPr>
        <w:pStyle w:val="NoSpacing"/>
        <w:rPr>
          <w:rFonts w:ascii="Verdana" w:hAnsi="Verdana"/>
        </w:rPr>
      </w:pPr>
    </w:p>
    <w:p w14:paraId="366029F0" w14:textId="77777777" w:rsidR="00D952AE" w:rsidRDefault="00D952AE" w:rsidP="0043674B">
      <w:pPr>
        <w:pStyle w:val="NoSpacing"/>
        <w:rPr>
          <w:rFonts w:ascii="Verdana" w:hAnsi="Verdana"/>
        </w:rPr>
      </w:pPr>
    </w:p>
    <w:p w14:paraId="00F12397" w14:textId="77777777" w:rsidR="00D952AE" w:rsidRDefault="00D952AE" w:rsidP="0043674B">
      <w:pPr>
        <w:pStyle w:val="NoSpacing"/>
        <w:rPr>
          <w:rFonts w:ascii="Verdana" w:hAnsi="Verdana"/>
        </w:rPr>
      </w:pPr>
    </w:p>
    <w:p w14:paraId="25261582" w14:textId="1A5FAD0F" w:rsidR="003A6758" w:rsidRPr="003A6758" w:rsidRDefault="003A6758" w:rsidP="003A6758">
      <w:pPr>
        <w:pStyle w:val="NoSpacing"/>
        <w:rPr>
          <w:rFonts w:ascii="Verdana" w:hAnsi="Verdana"/>
        </w:rPr>
      </w:pPr>
      <w:r>
        <w:rPr>
          <w:rFonts w:ascii="Verdana" w:hAnsi="Verdana"/>
        </w:rPr>
        <w:t>23</w:t>
      </w:r>
      <w:r w:rsidRPr="003A6758">
        <w:rPr>
          <w:rFonts w:ascii="Verdana" w:hAnsi="Verdana"/>
        </w:rPr>
        <w:t xml:space="preserve">. As part of India's BRICS </w:t>
      </w:r>
      <w:proofErr w:type="spellStart"/>
      <w:r w:rsidRPr="003A6758">
        <w:rPr>
          <w:rFonts w:ascii="Verdana" w:hAnsi="Verdana"/>
        </w:rPr>
        <w:t>Chairship</w:t>
      </w:r>
      <w:proofErr w:type="spellEnd"/>
      <w:r w:rsidRPr="003A6758">
        <w:rPr>
          <w:rFonts w:ascii="Verdana" w:hAnsi="Verdana"/>
        </w:rPr>
        <w:t xml:space="preserve"> for 2026, the Department of Telecommunications (DoT) will lead and organise the BRICS ICT Track (Information and Communication Technologies Track) in Pune from 17 to 21 August 2026.</w:t>
      </w:r>
      <w:r w:rsidR="00AB0BB2">
        <w:rPr>
          <w:rFonts w:ascii="Verdana" w:hAnsi="Verdana"/>
        </w:rPr>
        <w:t xml:space="preserve"> </w:t>
      </w:r>
      <w:r w:rsidRPr="003A6758">
        <w:rPr>
          <w:rFonts w:ascii="Verdana" w:hAnsi="Verdana"/>
        </w:rPr>
        <w:t>What is the theme of the BRICS ICT Track being hosted by India in 2026?</w:t>
      </w:r>
    </w:p>
    <w:p w14:paraId="4113DD90" w14:textId="77777777" w:rsidR="003A6758" w:rsidRPr="003A6758" w:rsidRDefault="003A6758" w:rsidP="003A6758">
      <w:pPr>
        <w:pStyle w:val="NoSpacing"/>
        <w:rPr>
          <w:rFonts w:ascii="Verdana" w:hAnsi="Verdana"/>
        </w:rPr>
      </w:pPr>
      <w:r w:rsidRPr="003A6758">
        <w:rPr>
          <w:rFonts w:ascii="Verdana" w:hAnsi="Verdana"/>
        </w:rPr>
        <w:t>(1) Digital India, Digital World</w:t>
      </w:r>
    </w:p>
    <w:p w14:paraId="3227C623" w14:textId="77777777" w:rsidR="003A6758" w:rsidRPr="003A6758" w:rsidRDefault="003A6758" w:rsidP="003A6758">
      <w:pPr>
        <w:pStyle w:val="NoSpacing"/>
        <w:rPr>
          <w:rFonts w:ascii="Verdana" w:hAnsi="Verdana"/>
        </w:rPr>
      </w:pPr>
      <w:r w:rsidRPr="003A6758">
        <w:rPr>
          <w:rFonts w:ascii="Verdana" w:hAnsi="Verdana"/>
        </w:rPr>
        <w:t>(2) Innovate, Cooperate and Transform (ICT) for a Resilient Future</w:t>
      </w:r>
    </w:p>
    <w:p w14:paraId="3AE90AFA" w14:textId="77777777" w:rsidR="003A6758" w:rsidRPr="003A6758" w:rsidRDefault="003A6758" w:rsidP="003A6758">
      <w:pPr>
        <w:pStyle w:val="NoSpacing"/>
        <w:rPr>
          <w:rFonts w:ascii="Verdana" w:hAnsi="Verdana"/>
        </w:rPr>
      </w:pPr>
      <w:r w:rsidRPr="003A6758">
        <w:rPr>
          <w:rFonts w:ascii="Verdana" w:hAnsi="Verdana"/>
        </w:rPr>
        <w:t>(3) Connect, Collaborate, Create</w:t>
      </w:r>
    </w:p>
    <w:p w14:paraId="1956DFA1" w14:textId="77777777" w:rsidR="003A6758" w:rsidRPr="003A6758" w:rsidRDefault="003A6758" w:rsidP="003A6758">
      <w:pPr>
        <w:pStyle w:val="NoSpacing"/>
        <w:rPr>
          <w:rFonts w:ascii="Verdana" w:hAnsi="Verdana"/>
        </w:rPr>
      </w:pPr>
      <w:r w:rsidRPr="003A6758">
        <w:rPr>
          <w:rFonts w:ascii="Verdana" w:hAnsi="Verdana"/>
        </w:rPr>
        <w:t>(4) Secure Digital Future for All</w:t>
      </w:r>
    </w:p>
    <w:p w14:paraId="34CDEFEB" w14:textId="77777777" w:rsidR="003A6758" w:rsidRPr="003A6758" w:rsidRDefault="003A6758" w:rsidP="003A6758">
      <w:pPr>
        <w:pStyle w:val="NoSpacing"/>
        <w:rPr>
          <w:rFonts w:ascii="Verdana" w:hAnsi="Verdana"/>
        </w:rPr>
      </w:pPr>
      <w:r w:rsidRPr="003A6758">
        <w:rPr>
          <w:rFonts w:ascii="Verdana" w:hAnsi="Verdana"/>
        </w:rPr>
        <w:t>(5) Technology for Global Good</w:t>
      </w:r>
    </w:p>
    <w:p w14:paraId="5B79C856" w14:textId="77777777" w:rsidR="003A6758" w:rsidRPr="003A6758" w:rsidRDefault="003A6758" w:rsidP="003A6758">
      <w:pPr>
        <w:pStyle w:val="NoSpacing"/>
        <w:rPr>
          <w:rFonts w:ascii="Verdana" w:hAnsi="Verdana"/>
        </w:rPr>
      </w:pPr>
      <w:r w:rsidRPr="003A6758">
        <w:rPr>
          <w:rFonts w:ascii="Verdana" w:hAnsi="Verdana"/>
        </w:rPr>
        <w:t>Answer Key - 2</w:t>
      </w:r>
    </w:p>
    <w:p w14:paraId="11A45D4F" w14:textId="77777777" w:rsidR="00AB0BB2" w:rsidRDefault="003A6758" w:rsidP="003A6758">
      <w:pPr>
        <w:pStyle w:val="NoSpacing"/>
        <w:rPr>
          <w:rFonts w:ascii="Verdana" w:hAnsi="Verdana"/>
        </w:rPr>
      </w:pPr>
      <w:r w:rsidRPr="003A6758">
        <w:rPr>
          <w:rFonts w:ascii="Verdana" w:hAnsi="Verdana"/>
        </w:rPr>
        <w:t xml:space="preserve">Solution - As part of India's BRICS </w:t>
      </w:r>
      <w:proofErr w:type="spellStart"/>
      <w:r w:rsidRPr="003A6758">
        <w:rPr>
          <w:rFonts w:ascii="Verdana" w:hAnsi="Verdana"/>
        </w:rPr>
        <w:t>Chairship</w:t>
      </w:r>
      <w:proofErr w:type="spellEnd"/>
      <w:r w:rsidRPr="003A6758">
        <w:rPr>
          <w:rFonts w:ascii="Verdana" w:hAnsi="Verdana"/>
        </w:rPr>
        <w:t xml:space="preserve"> for 2026, the Department of Telecommunications (DoT) leads and organises the BRICS ICT Track (Information and Communication Technologies Track) in Pune from 17 to 21 August 2026, </w:t>
      </w:r>
      <w:r w:rsidRPr="00AB0BB2">
        <w:rPr>
          <w:rFonts w:ascii="Verdana" w:hAnsi="Verdana"/>
          <w:b/>
          <w:bCs/>
        </w:rPr>
        <w:t>under the theme 'Innovate, Cooperate and Transform (ICT) for a Resilient Future.'</w:t>
      </w:r>
      <w:r w:rsidRPr="003A6758">
        <w:rPr>
          <w:rFonts w:ascii="Verdana" w:hAnsi="Verdana"/>
        </w:rPr>
        <w:t xml:space="preserve"> This will be a part of a series of meetings on key areas being held across the country under the BRICS platform. BRICS brings together eleven major emerging markets and developing countries of the world: Brazil, China, Egypt, Ethiopia, India, Indonesia, Iran, Russia, Saudi Arabia, South Africa and United Arab Emirates. The five-day ICT Track will bring together Communications Ministers, senior government officials and ICT experts from BRICS member countries to strengthen cooperation in information and communication technologies and advance a secure, inclusive and resilient digital future. </w:t>
      </w:r>
    </w:p>
    <w:p w14:paraId="2DA2B1D9" w14:textId="77777777" w:rsidR="00AB0BB2" w:rsidRDefault="003A6758" w:rsidP="003A6758">
      <w:pPr>
        <w:pStyle w:val="NoSpacing"/>
        <w:rPr>
          <w:rFonts w:ascii="Verdana" w:hAnsi="Verdana"/>
        </w:rPr>
      </w:pPr>
      <w:r w:rsidRPr="003A6758">
        <w:rPr>
          <w:rFonts w:ascii="Verdana" w:hAnsi="Verdana"/>
        </w:rPr>
        <w:t>Three key events will be organised during this period: </w:t>
      </w:r>
    </w:p>
    <w:p w14:paraId="6A076D65" w14:textId="35398B97" w:rsidR="003A6758" w:rsidRPr="003A6758" w:rsidRDefault="003A6758" w:rsidP="003A6758">
      <w:pPr>
        <w:pStyle w:val="NoSpacing"/>
        <w:rPr>
          <w:rFonts w:ascii="Verdana" w:hAnsi="Verdana"/>
        </w:rPr>
      </w:pPr>
      <w:r w:rsidRPr="003A6758">
        <w:rPr>
          <w:rFonts w:ascii="Verdana" w:hAnsi="Verdana"/>
          <w:b/>
          <w:bCs/>
        </w:rPr>
        <w:t>7th'Meeting of the BRICS Working group for Cooperation in ICTs | 17</w:t>
      </w:r>
      <w:r w:rsidR="00AB0BB2">
        <w:rPr>
          <w:rFonts w:ascii="Verdana" w:hAnsi="Verdana"/>
          <w:b/>
          <w:bCs/>
        </w:rPr>
        <w:t>-</w:t>
      </w:r>
      <w:r w:rsidRPr="003A6758">
        <w:rPr>
          <w:rFonts w:ascii="Verdana" w:hAnsi="Verdana"/>
          <w:b/>
          <w:bCs/>
        </w:rPr>
        <w:t>19 August 2026</w:t>
      </w:r>
    </w:p>
    <w:p w14:paraId="39FCB9F2" w14:textId="77777777" w:rsidR="003A6758" w:rsidRPr="003A6758" w:rsidRDefault="003A6758" w:rsidP="003A6758">
      <w:pPr>
        <w:pStyle w:val="NoSpacing"/>
        <w:numPr>
          <w:ilvl w:val="0"/>
          <w:numId w:val="16"/>
        </w:numPr>
        <w:rPr>
          <w:rFonts w:ascii="Verdana" w:hAnsi="Verdana"/>
        </w:rPr>
      </w:pPr>
      <w:r w:rsidRPr="003A6758">
        <w:rPr>
          <w:rFonts w:ascii="Verdana" w:hAnsi="Verdana"/>
        </w:rPr>
        <w:t>The programme will commence with the 7th'BRICS ICT Working Group Meeting, being held from 17 to 19 August 2026. Delegates will deliberate on key priority areas such as Developing ICT Ecosystems for Universal, Meaningful, Affordable, Sustainable and Resilient Connectivity, Trusted, Secure and Human-Centric Digital Environments, Digital Skills and Capacity Development for inclusive growth and Strengthening Innovation, Startups and Entrepreneurship in ICT including Artificial Intelligence, next-</w:t>
      </w:r>
      <w:r w:rsidRPr="003A6758">
        <w:rPr>
          <w:rFonts w:ascii="Verdana" w:hAnsi="Verdana"/>
        </w:rPr>
        <w:lastRenderedPageBreak/>
        <w:t>generation communications, Digital Public Infrastructure, cybersecurity, child online protection and digital ecosystem cooperation.</w:t>
      </w:r>
    </w:p>
    <w:p w14:paraId="2F76553A" w14:textId="77777777" w:rsidR="003A6758" w:rsidRPr="003A6758" w:rsidRDefault="003A6758" w:rsidP="003A6758">
      <w:pPr>
        <w:pStyle w:val="NoSpacing"/>
        <w:rPr>
          <w:rFonts w:ascii="Verdana" w:hAnsi="Verdana"/>
        </w:rPr>
      </w:pPr>
      <w:r w:rsidRPr="003A6758">
        <w:rPr>
          <w:rFonts w:ascii="Verdana" w:hAnsi="Verdana"/>
          <w:b/>
          <w:bCs/>
        </w:rPr>
        <w:t>Digital BRICS Forum and Expo | 20 August 2026</w:t>
      </w:r>
    </w:p>
    <w:p w14:paraId="69B06384" w14:textId="77777777" w:rsidR="003A6758" w:rsidRPr="003A6758" w:rsidRDefault="003A6758" w:rsidP="003A6758">
      <w:pPr>
        <w:pStyle w:val="NoSpacing"/>
        <w:numPr>
          <w:ilvl w:val="0"/>
          <w:numId w:val="17"/>
        </w:numPr>
        <w:rPr>
          <w:rFonts w:ascii="Verdana" w:hAnsi="Verdana"/>
        </w:rPr>
      </w:pPr>
      <w:r w:rsidRPr="003A6758">
        <w:rPr>
          <w:rFonts w:ascii="Verdana" w:hAnsi="Verdana"/>
        </w:rPr>
        <w:t>On 20 August 2026, India will host the Digital BRICS Forum and Expo, providing a platform for discussions and showcasing cooperation in emerging digital technologies and resilient ICT ecosystems.</w:t>
      </w:r>
    </w:p>
    <w:p w14:paraId="2EE6A9CD" w14:textId="77777777" w:rsidR="003A6758" w:rsidRPr="003A6758" w:rsidRDefault="003A6758" w:rsidP="003A6758">
      <w:pPr>
        <w:pStyle w:val="NoSpacing"/>
        <w:numPr>
          <w:ilvl w:val="0"/>
          <w:numId w:val="17"/>
        </w:numPr>
        <w:rPr>
          <w:rFonts w:ascii="Verdana" w:hAnsi="Verdana"/>
        </w:rPr>
      </w:pPr>
      <w:r w:rsidRPr="003A6758">
        <w:rPr>
          <w:rFonts w:ascii="Verdana" w:hAnsi="Verdana"/>
        </w:rPr>
        <w:t>The Forum will feature thematic panel discussions on Cybersecurity and Trustworthy ICTs, including Child Online Protection, and Sustainable and Resilient Digital and ICT Ecosystems.</w:t>
      </w:r>
    </w:p>
    <w:p w14:paraId="620CF80F" w14:textId="77777777" w:rsidR="003A6758" w:rsidRPr="003A6758" w:rsidRDefault="003A6758" w:rsidP="003A6758">
      <w:pPr>
        <w:pStyle w:val="NoSpacing"/>
        <w:rPr>
          <w:rFonts w:ascii="Verdana" w:hAnsi="Verdana"/>
        </w:rPr>
      </w:pPr>
      <w:r w:rsidRPr="003A6758">
        <w:rPr>
          <w:rFonts w:ascii="Verdana" w:hAnsi="Verdana"/>
          <w:b/>
          <w:bCs/>
        </w:rPr>
        <w:t>12th BRICS Communications Ministers Meeting | 21 August 2026</w:t>
      </w:r>
    </w:p>
    <w:p w14:paraId="26954871" w14:textId="77777777" w:rsidR="003A6758" w:rsidRPr="003A6758" w:rsidRDefault="003A6758" w:rsidP="003A6758">
      <w:pPr>
        <w:pStyle w:val="NoSpacing"/>
        <w:numPr>
          <w:ilvl w:val="0"/>
          <w:numId w:val="18"/>
        </w:numPr>
        <w:rPr>
          <w:rFonts w:ascii="Verdana" w:hAnsi="Verdana"/>
        </w:rPr>
      </w:pPr>
      <w:r w:rsidRPr="003A6758">
        <w:rPr>
          <w:rFonts w:ascii="Verdana" w:hAnsi="Verdana"/>
        </w:rPr>
        <w:t>The 12th BRICS Communications Ministers Meeting will be held on 21 August 2026. Union Minister of Communications and Development of North Eastern Region, Shri Jyotiraditya M. Scindia will participate in this meeting from the Indian side. Ministers from BRICS member countries are expected to deliberate on the priorities of the BRICS ICT Track and advance cooperation in Sustainable &amp; Resilient ICT Ecosystems, Cybersecurity &amp; Trustworthy ICT, Digital Skilling &amp; Capacity Building and Innovation, Startups &amp; Entrepreneurship.</w:t>
      </w:r>
    </w:p>
    <w:p w14:paraId="4808ED98" w14:textId="77777777" w:rsidR="003A6758" w:rsidRPr="003A6758" w:rsidRDefault="003A6758" w:rsidP="003A6758">
      <w:pPr>
        <w:pStyle w:val="NoSpacing"/>
        <w:numPr>
          <w:ilvl w:val="0"/>
          <w:numId w:val="18"/>
        </w:numPr>
        <w:rPr>
          <w:rFonts w:ascii="Verdana" w:hAnsi="Verdana"/>
        </w:rPr>
      </w:pPr>
      <w:r w:rsidRPr="003A6758">
        <w:rPr>
          <w:rFonts w:ascii="Verdana" w:hAnsi="Verdana"/>
        </w:rPr>
        <w:t xml:space="preserve">The hosting of these three key events in Pune under India's BRICS </w:t>
      </w:r>
      <w:proofErr w:type="spellStart"/>
      <w:r w:rsidRPr="003A6758">
        <w:rPr>
          <w:rFonts w:ascii="Verdana" w:hAnsi="Verdana"/>
        </w:rPr>
        <w:t>Chairship</w:t>
      </w:r>
      <w:proofErr w:type="spellEnd"/>
      <w:r w:rsidRPr="003A6758">
        <w:rPr>
          <w:rFonts w:ascii="Verdana" w:hAnsi="Verdana"/>
        </w:rPr>
        <w:t xml:space="preserve"> reflects the country's commitment to strengthening international cooperation in ICT, fostering digital innovation and promoting technology-led, sustainable and inclusive growth.</w:t>
      </w:r>
    </w:p>
    <w:p w14:paraId="1736662F" w14:textId="77777777" w:rsidR="00D952AE" w:rsidRDefault="00D952AE" w:rsidP="0043674B">
      <w:pPr>
        <w:pStyle w:val="NoSpacing"/>
        <w:rPr>
          <w:rFonts w:ascii="Verdana" w:hAnsi="Verdana"/>
        </w:rPr>
      </w:pPr>
    </w:p>
    <w:p w14:paraId="56B59DC7" w14:textId="77777777" w:rsidR="003A6758" w:rsidRDefault="003A6758" w:rsidP="0043674B">
      <w:pPr>
        <w:pStyle w:val="NoSpacing"/>
        <w:rPr>
          <w:rFonts w:ascii="Verdana" w:hAnsi="Verdana"/>
        </w:rPr>
      </w:pPr>
    </w:p>
    <w:p w14:paraId="1DF19020" w14:textId="77777777" w:rsidR="003A6758" w:rsidRDefault="003A6758" w:rsidP="0043674B">
      <w:pPr>
        <w:pStyle w:val="NoSpacing"/>
        <w:rPr>
          <w:rFonts w:ascii="Verdana" w:hAnsi="Verdana"/>
        </w:rPr>
      </w:pPr>
    </w:p>
    <w:p w14:paraId="56F47F70" w14:textId="77777777" w:rsidR="003A6758" w:rsidRDefault="003A6758" w:rsidP="0043674B">
      <w:pPr>
        <w:pStyle w:val="NoSpacing"/>
        <w:rPr>
          <w:rFonts w:ascii="Verdana" w:hAnsi="Verdana"/>
        </w:rPr>
      </w:pPr>
    </w:p>
    <w:p w14:paraId="7044EB18" w14:textId="6A4B8F06" w:rsidR="00F57305" w:rsidRPr="00F57305" w:rsidRDefault="00F57305" w:rsidP="00F57305">
      <w:pPr>
        <w:pStyle w:val="NoSpacing"/>
        <w:rPr>
          <w:rFonts w:ascii="Verdana" w:hAnsi="Verdana"/>
        </w:rPr>
      </w:pPr>
      <w:r>
        <w:rPr>
          <w:rFonts w:ascii="Verdana" w:hAnsi="Verdana"/>
        </w:rPr>
        <w:t>24</w:t>
      </w:r>
      <w:r w:rsidRPr="00F57305">
        <w:rPr>
          <w:rFonts w:ascii="Verdana" w:hAnsi="Verdana"/>
        </w:rPr>
        <w:t>. India joined a US-led global partnership aimed at accelerating the development of secure and reliable ________ wireless networks in September 2026.</w:t>
      </w:r>
    </w:p>
    <w:p w14:paraId="1EFBDAED" w14:textId="77777777" w:rsidR="00F57305" w:rsidRPr="00F57305" w:rsidRDefault="00F57305" w:rsidP="00F57305">
      <w:pPr>
        <w:pStyle w:val="NoSpacing"/>
        <w:rPr>
          <w:rFonts w:ascii="Verdana" w:hAnsi="Verdana"/>
        </w:rPr>
      </w:pPr>
      <w:r w:rsidRPr="00F57305">
        <w:rPr>
          <w:rFonts w:ascii="Verdana" w:hAnsi="Verdana"/>
        </w:rPr>
        <w:t>(1) 4G Ultra</w:t>
      </w:r>
    </w:p>
    <w:p w14:paraId="3F0A7C75" w14:textId="77777777" w:rsidR="00F57305" w:rsidRPr="00F57305" w:rsidRDefault="00F57305" w:rsidP="00F57305">
      <w:pPr>
        <w:pStyle w:val="NoSpacing"/>
        <w:rPr>
          <w:rFonts w:ascii="Verdana" w:hAnsi="Verdana"/>
        </w:rPr>
      </w:pPr>
      <w:r w:rsidRPr="00F57305">
        <w:rPr>
          <w:rFonts w:ascii="Verdana" w:hAnsi="Verdana"/>
        </w:rPr>
        <w:t>(2) Satellite-based</w:t>
      </w:r>
    </w:p>
    <w:p w14:paraId="10555D7D" w14:textId="77777777" w:rsidR="00F57305" w:rsidRPr="00F57305" w:rsidRDefault="00F57305" w:rsidP="00F57305">
      <w:pPr>
        <w:pStyle w:val="NoSpacing"/>
        <w:rPr>
          <w:rFonts w:ascii="Verdana" w:hAnsi="Verdana"/>
        </w:rPr>
      </w:pPr>
      <w:r w:rsidRPr="00F57305">
        <w:rPr>
          <w:rFonts w:ascii="Verdana" w:hAnsi="Verdana"/>
        </w:rPr>
        <w:t>(3) 6G</w:t>
      </w:r>
    </w:p>
    <w:p w14:paraId="35F034BD" w14:textId="77777777" w:rsidR="00F57305" w:rsidRPr="00F57305" w:rsidRDefault="00F57305" w:rsidP="00F57305">
      <w:pPr>
        <w:pStyle w:val="NoSpacing"/>
        <w:rPr>
          <w:rFonts w:ascii="Verdana" w:hAnsi="Verdana"/>
        </w:rPr>
      </w:pPr>
      <w:r w:rsidRPr="00F57305">
        <w:rPr>
          <w:rFonts w:ascii="Verdana" w:hAnsi="Verdana"/>
        </w:rPr>
        <w:t>(4) 7G</w:t>
      </w:r>
    </w:p>
    <w:p w14:paraId="5B241691" w14:textId="77777777" w:rsidR="00F57305" w:rsidRPr="00F57305" w:rsidRDefault="00F57305" w:rsidP="00F57305">
      <w:pPr>
        <w:pStyle w:val="NoSpacing"/>
        <w:rPr>
          <w:rFonts w:ascii="Verdana" w:hAnsi="Verdana"/>
        </w:rPr>
      </w:pPr>
      <w:r w:rsidRPr="00F57305">
        <w:rPr>
          <w:rFonts w:ascii="Verdana" w:hAnsi="Verdana"/>
        </w:rPr>
        <w:t>(5) 5G Plus</w:t>
      </w:r>
    </w:p>
    <w:p w14:paraId="1282A5B3" w14:textId="77777777" w:rsidR="00F57305" w:rsidRPr="00F57305" w:rsidRDefault="00F57305" w:rsidP="00F57305">
      <w:pPr>
        <w:pStyle w:val="NoSpacing"/>
        <w:rPr>
          <w:rFonts w:ascii="Verdana" w:hAnsi="Verdana"/>
        </w:rPr>
      </w:pPr>
      <w:r w:rsidRPr="00F57305">
        <w:rPr>
          <w:rFonts w:ascii="Verdana" w:hAnsi="Verdana"/>
        </w:rPr>
        <w:t>Answer Key - 3</w:t>
      </w:r>
    </w:p>
    <w:p w14:paraId="35BA75EC" w14:textId="77777777" w:rsidR="00AB0BB2" w:rsidRDefault="00F57305" w:rsidP="00F57305">
      <w:pPr>
        <w:pStyle w:val="NoSpacing"/>
        <w:rPr>
          <w:rFonts w:ascii="Verdana" w:hAnsi="Verdana"/>
        </w:rPr>
      </w:pPr>
      <w:r w:rsidRPr="00F57305">
        <w:rPr>
          <w:rFonts w:ascii="Verdana" w:hAnsi="Verdana"/>
        </w:rPr>
        <w:t xml:space="preserve">Solution - India has joined a US-led global partnership aimed at speeding up the development of secure and reliable </w:t>
      </w:r>
      <w:r w:rsidRPr="00AB0BB2">
        <w:rPr>
          <w:rFonts w:ascii="Verdana" w:hAnsi="Verdana"/>
          <w:b/>
          <w:bCs/>
        </w:rPr>
        <w:t>6G wireless networks</w:t>
      </w:r>
      <w:r w:rsidRPr="00F57305">
        <w:rPr>
          <w:rFonts w:ascii="Verdana" w:hAnsi="Verdana"/>
        </w:rPr>
        <w:t xml:space="preserve">, The initiative brings together India, the US and 24 other countries, including the UK, Germany and Japan. </w:t>
      </w:r>
    </w:p>
    <w:p w14:paraId="0A531D30" w14:textId="77777777" w:rsidR="00AB0BB2" w:rsidRPr="00AB0BB2" w:rsidRDefault="00F57305" w:rsidP="00AB0BB2">
      <w:pPr>
        <w:pStyle w:val="NoSpacing"/>
        <w:numPr>
          <w:ilvl w:val="0"/>
          <w:numId w:val="34"/>
        </w:numPr>
        <w:rPr>
          <w:rFonts w:ascii="Verdana" w:hAnsi="Verdana"/>
          <w:u w:val="single"/>
        </w:rPr>
      </w:pPr>
      <w:r w:rsidRPr="00AB0BB2">
        <w:rPr>
          <w:rFonts w:ascii="Verdana" w:hAnsi="Verdana"/>
          <w:u w:val="single"/>
        </w:rPr>
        <w:t xml:space="preserve">The partnership is focused on coordinating national 6G strategies well ahead of the technology's expected rollout, with 6G networks likely to start replacing 5G systems in the 2030s.US Commerce Secretary Howard Lutnick and India's Minister of State for Commerce Jitin Prasada discussed the future of 6G during the G20 Innovation Ministerial in Chapel Hill, North Carolina. </w:t>
      </w:r>
    </w:p>
    <w:p w14:paraId="7E5CEDA7" w14:textId="77777777" w:rsidR="00AB0BB2" w:rsidRDefault="00F57305" w:rsidP="00AB0BB2">
      <w:pPr>
        <w:pStyle w:val="NoSpacing"/>
        <w:numPr>
          <w:ilvl w:val="0"/>
          <w:numId w:val="34"/>
        </w:numPr>
        <w:rPr>
          <w:rFonts w:ascii="Verdana" w:hAnsi="Verdana"/>
        </w:rPr>
      </w:pPr>
      <w:r w:rsidRPr="00F57305">
        <w:rPr>
          <w:rFonts w:ascii="Verdana" w:hAnsi="Verdana"/>
        </w:rPr>
        <w:t xml:space="preserve">The US launched its 'Call to Action for 6G Leadership and Security' in July, with backing from 24 other countries across Europe, the Americas and the Asia-Pacific region. </w:t>
      </w:r>
    </w:p>
    <w:p w14:paraId="415BA523" w14:textId="77777777" w:rsidR="00AB0BB2" w:rsidRPr="00AB0BB2" w:rsidRDefault="00F57305" w:rsidP="00AB0BB2">
      <w:pPr>
        <w:pStyle w:val="NoSpacing"/>
        <w:numPr>
          <w:ilvl w:val="0"/>
          <w:numId w:val="34"/>
        </w:numPr>
        <w:rPr>
          <w:rFonts w:ascii="Verdana" w:hAnsi="Verdana"/>
          <w:u w:val="single"/>
        </w:rPr>
      </w:pPr>
      <w:r w:rsidRPr="00AB0BB2">
        <w:rPr>
          <w:rFonts w:ascii="Verdana" w:hAnsi="Verdana"/>
          <w:u w:val="single"/>
        </w:rPr>
        <w:t xml:space="preserve">The initiative is being led by the National Telecommunications and Information Administration (NTIA), which comes under the US Department of Commerce. </w:t>
      </w:r>
    </w:p>
    <w:p w14:paraId="33A30E6D" w14:textId="77777777" w:rsidR="00AB0BB2" w:rsidRDefault="00F57305" w:rsidP="00AB0BB2">
      <w:pPr>
        <w:pStyle w:val="NoSpacing"/>
        <w:numPr>
          <w:ilvl w:val="0"/>
          <w:numId w:val="34"/>
        </w:numPr>
        <w:rPr>
          <w:rFonts w:ascii="Verdana" w:hAnsi="Verdana"/>
        </w:rPr>
      </w:pPr>
      <w:r w:rsidRPr="00F57305">
        <w:rPr>
          <w:rFonts w:ascii="Verdana" w:hAnsi="Verdana"/>
        </w:rPr>
        <w:lastRenderedPageBreak/>
        <w:t>It aims to advance the objectives outlined in US President Donald Trump's December 2025 Memorandum, titled 'Winning the 6G Race'. The memorandum described 6G networks as important to US national security, foreign policy and economic prosperity.</w:t>
      </w:r>
    </w:p>
    <w:p w14:paraId="391B8285" w14:textId="73DB002F" w:rsidR="00F57305" w:rsidRPr="00AB0BB2" w:rsidRDefault="00F57305" w:rsidP="00AB0BB2">
      <w:pPr>
        <w:pStyle w:val="NoSpacing"/>
        <w:numPr>
          <w:ilvl w:val="0"/>
          <w:numId w:val="34"/>
        </w:numPr>
        <w:rPr>
          <w:rFonts w:ascii="Verdana" w:hAnsi="Verdana"/>
          <w:u w:val="single"/>
        </w:rPr>
      </w:pPr>
      <w:r w:rsidRPr="00AB0BB2">
        <w:rPr>
          <w:rFonts w:ascii="Verdana" w:hAnsi="Verdana"/>
          <w:u w:val="single"/>
        </w:rPr>
        <w:t>India has already laid out its ambitions for the next generation of wireless technology. Prime Minister Narendra Modi released India's 6G Vision document on March 22, 2023.</w:t>
      </w:r>
    </w:p>
    <w:p w14:paraId="66C4FA05" w14:textId="77777777" w:rsidR="003A6758" w:rsidRDefault="003A6758" w:rsidP="0043674B">
      <w:pPr>
        <w:pStyle w:val="NoSpacing"/>
        <w:rPr>
          <w:rFonts w:ascii="Verdana" w:hAnsi="Verdana"/>
        </w:rPr>
      </w:pPr>
    </w:p>
    <w:p w14:paraId="68E2B371" w14:textId="77777777" w:rsidR="00F57305" w:rsidRDefault="00F57305" w:rsidP="0043674B">
      <w:pPr>
        <w:pStyle w:val="NoSpacing"/>
        <w:rPr>
          <w:rFonts w:ascii="Verdana" w:hAnsi="Verdana"/>
        </w:rPr>
      </w:pPr>
    </w:p>
    <w:p w14:paraId="2A70BA7A" w14:textId="77777777" w:rsidR="00F57305" w:rsidRDefault="00F57305" w:rsidP="0043674B">
      <w:pPr>
        <w:pStyle w:val="NoSpacing"/>
        <w:rPr>
          <w:rFonts w:ascii="Verdana" w:hAnsi="Verdana"/>
        </w:rPr>
      </w:pPr>
    </w:p>
    <w:p w14:paraId="1035B840" w14:textId="77777777" w:rsidR="00693738" w:rsidRDefault="000E6F7A" w:rsidP="000E6F7A">
      <w:pPr>
        <w:pStyle w:val="NoSpacing"/>
        <w:rPr>
          <w:rFonts w:ascii="Verdana" w:hAnsi="Verdana"/>
        </w:rPr>
      </w:pPr>
      <w:r>
        <w:rPr>
          <w:rFonts w:ascii="Verdana" w:hAnsi="Verdana"/>
        </w:rPr>
        <w:t>25</w:t>
      </w:r>
      <w:r w:rsidRPr="000E6F7A">
        <w:rPr>
          <w:rFonts w:ascii="Verdana" w:hAnsi="Verdana"/>
        </w:rPr>
        <w:t xml:space="preserve">. The government has made significant progress towards its FY27 disinvestment and asset monetisation target through stake sales and strategic disinvestment. Which of the following statements is/are correct? </w:t>
      </w:r>
    </w:p>
    <w:p w14:paraId="6A39B0AE" w14:textId="77777777" w:rsidR="00693738" w:rsidRDefault="000E6F7A" w:rsidP="000E6F7A">
      <w:pPr>
        <w:pStyle w:val="NoSpacing"/>
        <w:rPr>
          <w:rFonts w:ascii="Verdana" w:hAnsi="Verdana"/>
        </w:rPr>
      </w:pPr>
      <w:r w:rsidRPr="000E6F7A">
        <w:rPr>
          <w:rFonts w:ascii="Verdana" w:hAnsi="Verdana"/>
        </w:rPr>
        <w:t xml:space="preserve">I. The FY27 budgeted disinvestment and asset monetisation target is Rs.90,000 crore. </w:t>
      </w:r>
    </w:p>
    <w:p w14:paraId="6CAD6674" w14:textId="534070F1" w:rsidR="00693738" w:rsidRDefault="000E6F7A" w:rsidP="000E6F7A">
      <w:pPr>
        <w:pStyle w:val="NoSpacing"/>
        <w:rPr>
          <w:rFonts w:ascii="Verdana" w:hAnsi="Verdana"/>
        </w:rPr>
      </w:pPr>
      <w:r w:rsidRPr="000E6F7A">
        <w:rPr>
          <w:rFonts w:ascii="Verdana" w:hAnsi="Verdana"/>
        </w:rPr>
        <w:t xml:space="preserve">II. A 6.5% stake sale in LIC fetched Rs. 31,515 </w:t>
      </w:r>
      <w:proofErr w:type="gramStart"/>
      <w:r w:rsidRPr="000E6F7A">
        <w:rPr>
          <w:rFonts w:ascii="Verdana" w:hAnsi="Verdana"/>
        </w:rPr>
        <w:t>crore</w:t>
      </w:r>
      <w:proofErr w:type="gramEnd"/>
      <w:r w:rsidRPr="000E6F7A">
        <w:rPr>
          <w:rFonts w:ascii="Verdana" w:hAnsi="Verdana"/>
        </w:rPr>
        <w:t xml:space="preserve">. </w:t>
      </w:r>
    </w:p>
    <w:p w14:paraId="1DC66E46" w14:textId="77EA257F" w:rsidR="000E6F7A" w:rsidRPr="000E6F7A" w:rsidRDefault="000E6F7A" w:rsidP="000E6F7A">
      <w:pPr>
        <w:pStyle w:val="NoSpacing"/>
        <w:rPr>
          <w:rFonts w:ascii="Verdana" w:hAnsi="Verdana"/>
        </w:rPr>
      </w:pPr>
      <w:r w:rsidRPr="000E6F7A">
        <w:rPr>
          <w:rFonts w:ascii="Verdana" w:hAnsi="Verdana"/>
        </w:rPr>
        <w:t xml:space="preserve">III. A 2% stake sale in Coal India fetched about Rs. 5,542 </w:t>
      </w:r>
      <w:proofErr w:type="gramStart"/>
      <w:r w:rsidRPr="000E6F7A">
        <w:rPr>
          <w:rFonts w:ascii="Verdana" w:hAnsi="Verdana"/>
        </w:rPr>
        <w:t>crore</w:t>
      </w:r>
      <w:proofErr w:type="gramEnd"/>
      <w:r w:rsidRPr="000E6F7A">
        <w:rPr>
          <w:rFonts w:ascii="Verdana" w:hAnsi="Verdana"/>
        </w:rPr>
        <w:t>.</w:t>
      </w:r>
    </w:p>
    <w:p w14:paraId="60812E9F" w14:textId="77777777" w:rsidR="000E6F7A" w:rsidRPr="000E6F7A" w:rsidRDefault="000E6F7A" w:rsidP="000E6F7A">
      <w:pPr>
        <w:pStyle w:val="NoSpacing"/>
        <w:rPr>
          <w:rFonts w:ascii="Verdana" w:hAnsi="Verdana"/>
        </w:rPr>
      </w:pPr>
      <w:r w:rsidRPr="000E6F7A">
        <w:rPr>
          <w:rFonts w:ascii="Verdana" w:hAnsi="Verdana"/>
        </w:rPr>
        <w:t>(1) I only</w:t>
      </w:r>
    </w:p>
    <w:p w14:paraId="56E676A2" w14:textId="77777777" w:rsidR="000E6F7A" w:rsidRPr="000E6F7A" w:rsidRDefault="000E6F7A" w:rsidP="000E6F7A">
      <w:pPr>
        <w:pStyle w:val="NoSpacing"/>
        <w:rPr>
          <w:rFonts w:ascii="Verdana" w:hAnsi="Verdana"/>
        </w:rPr>
      </w:pPr>
      <w:r w:rsidRPr="000E6F7A">
        <w:rPr>
          <w:rFonts w:ascii="Verdana" w:hAnsi="Verdana"/>
        </w:rPr>
        <w:t>(2) I and II only</w:t>
      </w:r>
    </w:p>
    <w:p w14:paraId="6261FBC4" w14:textId="77777777" w:rsidR="000E6F7A" w:rsidRPr="000E6F7A" w:rsidRDefault="000E6F7A" w:rsidP="000E6F7A">
      <w:pPr>
        <w:pStyle w:val="NoSpacing"/>
        <w:rPr>
          <w:rFonts w:ascii="Verdana" w:hAnsi="Verdana"/>
        </w:rPr>
      </w:pPr>
      <w:r w:rsidRPr="000E6F7A">
        <w:rPr>
          <w:rFonts w:ascii="Verdana" w:hAnsi="Verdana"/>
        </w:rPr>
        <w:t>(3) II and III only</w:t>
      </w:r>
    </w:p>
    <w:p w14:paraId="64048304" w14:textId="77777777" w:rsidR="000E6F7A" w:rsidRPr="000E6F7A" w:rsidRDefault="000E6F7A" w:rsidP="000E6F7A">
      <w:pPr>
        <w:pStyle w:val="NoSpacing"/>
        <w:rPr>
          <w:rFonts w:ascii="Verdana" w:hAnsi="Verdana"/>
        </w:rPr>
      </w:pPr>
      <w:r w:rsidRPr="000E6F7A">
        <w:rPr>
          <w:rFonts w:ascii="Verdana" w:hAnsi="Verdana"/>
        </w:rPr>
        <w:t>(4) I and III only</w:t>
      </w:r>
    </w:p>
    <w:p w14:paraId="1C23111D" w14:textId="77777777" w:rsidR="000E6F7A" w:rsidRPr="000E6F7A" w:rsidRDefault="000E6F7A" w:rsidP="000E6F7A">
      <w:pPr>
        <w:pStyle w:val="NoSpacing"/>
        <w:rPr>
          <w:rFonts w:ascii="Verdana" w:hAnsi="Verdana"/>
        </w:rPr>
      </w:pPr>
      <w:r w:rsidRPr="000E6F7A">
        <w:rPr>
          <w:rFonts w:ascii="Verdana" w:hAnsi="Verdana"/>
        </w:rPr>
        <w:t>(5) I, II, and III</w:t>
      </w:r>
    </w:p>
    <w:p w14:paraId="08544527" w14:textId="77777777" w:rsidR="000E6F7A" w:rsidRPr="000E6F7A" w:rsidRDefault="000E6F7A" w:rsidP="000E6F7A">
      <w:pPr>
        <w:pStyle w:val="NoSpacing"/>
        <w:rPr>
          <w:rFonts w:ascii="Verdana" w:hAnsi="Verdana"/>
        </w:rPr>
      </w:pPr>
      <w:r w:rsidRPr="000E6F7A">
        <w:rPr>
          <w:rFonts w:ascii="Verdana" w:hAnsi="Verdana"/>
        </w:rPr>
        <w:t>Answer Key - 3</w:t>
      </w:r>
    </w:p>
    <w:p w14:paraId="24B511E7" w14:textId="77777777" w:rsidR="00AB0BB2" w:rsidRDefault="000E6F7A" w:rsidP="000E6F7A">
      <w:pPr>
        <w:pStyle w:val="NoSpacing"/>
        <w:rPr>
          <w:rFonts w:ascii="Verdana" w:hAnsi="Verdana"/>
        </w:rPr>
      </w:pPr>
      <w:r w:rsidRPr="000E6F7A">
        <w:rPr>
          <w:rFonts w:ascii="Verdana" w:hAnsi="Verdana"/>
        </w:rPr>
        <w:t xml:space="preserve">Solution - The government has achieved about 78 per cent of the FY27 budgeted disinvestment and asset monetisation target of Rs. 80,000 </w:t>
      </w:r>
      <w:proofErr w:type="gramStart"/>
      <w:r w:rsidRPr="000E6F7A">
        <w:rPr>
          <w:rFonts w:ascii="Verdana" w:hAnsi="Verdana"/>
        </w:rPr>
        <w:t>crore</w:t>
      </w:r>
      <w:proofErr w:type="gramEnd"/>
      <w:r w:rsidRPr="000E6F7A">
        <w:rPr>
          <w:rFonts w:ascii="Verdana" w:hAnsi="Verdana"/>
        </w:rPr>
        <w:t xml:space="preserve"> within 5 months of the financial year. </w:t>
      </w:r>
    </w:p>
    <w:p w14:paraId="128D7B86" w14:textId="77777777" w:rsidR="00AB0BB2" w:rsidRDefault="000E6F7A" w:rsidP="00AB0BB2">
      <w:pPr>
        <w:pStyle w:val="NoSpacing"/>
        <w:numPr>
          <w:ilvl w:val="0"/>
          <w:numId w:val="35"/>
        </w:numPr>
        <w:rPr>
          <w:rFonts w:ascii="Verdana" w:hAnsi="Verdana"/>
        </w:rPr>
      </w:pPr>
      <w:r w:rsidRPr="000E6F7A">
        <w:rPr>
          <w:rFonts w:ascii="Verdana" w:hAnsi="Verdana"/>
        </w:rPr>
        <w:t xml:space="preserve">The government has raised Rs. 55,757 </w:t>
      </w:r>
      <w:proofErr w:type="gramStart"/>
      <w:r w:rsidRPr="000E6F7A">
        <w:rPr>
          <w:rFonts w:ascii="Verdana" w:hAnsi="Verdana"/>
        </w:rPr>
        <w:t>crore</w:t>
      </w:r>
      <w:proofErr w:type="gramEnd"/>
      <w:r w:rsidRPr="000E6F7A">
        <w:rPr>
          <w:rFonts w:ascii="Verdana" w:hAnsi="Verdana"/>
        </w:rPr>
        <w:t xml:space="preserve"> so far this fiscal through minority stake sale in 9 PSUs, including the </w:t>
      </w:r>
      <w:proofErr w:type="gramStart"/>
      <w:r w:rsidRPr="000E6F7A">
        <w:rPr>
          <w:rFonts w:ascii="Verdana" w:hAnsi="Verdana"/>
        </w:rPr>
        <w:t>big ticket</w:t>
      </w:r>
      <w:proofErr w:type="gramEnd"/>
      <w:r w:rsidRPr="000E6F7A">
        <w:rPr>
          <w:rFonts w:ascii="Verdana" w:hAnsi="Verdana"/>
        </w:rPr>
        <w:t xml:space="preserve"> ones like LIC and Coal India, as well as strategic sale of Indian Medicines Pharmaceuticals Corporation Ltd and remittances from SUUTI. </w:t>
      </w:r>
    </w:p>
    <w:p w14:paraId="3D7B1416" w14:textId="77777777" w:rsidR="00AB0BB2" w:rsidRDefault="000E6F7A" w:rsidP="00AB0BB2">
      <w:pPr>
        <w:pStyle w:val="NoSpacing"/>
        <w:numPr>
          <w:ilvl w:val="0"/>
          <w:numId w:val="35"/>
        </w:numPr>
        <w:rPr>
          <w:rFonts w:ascii="Verdana" w:hAnsi="Verdana"/>
        </w:rPr>
      </w:pPr>
      <w:r w:rsidRPr="000E6F7A">
        <w:rPr>
          <w:rFonts w:ascii="Verdana" w:hAnsi="Verdana"/>
        </w:rPr>
        <w:t xml:space="preserve">More than half of the disinvestment proceeds came from the 6.5 per cent stake sale in Life Insurance Corp (LIC) which garnered Rs. 31,515 </w:t>
      </w:r>
      <w:proofErr w:type="gramStart"/>
      <w:r w:rsidRPr="000E6F7A">
        <w:rPr>
          <w:rFonts w:ascii="Verdana" w:hAnsi="Verdana"/>
        </w:rPr>
        <w:t>crore</w:t>
      </w:r>
      <w:proofErr w:type="gramEnd"/>
      <w:r w:rsidRPr="000E6F7A">
        <w:rPr>
          <w:rFonts w:ascii="Verdana" w:hAnsi="Verdana"/>
        </w:rPr>
        <w:t>.</w:t>
      </w:r>
    </w:p>
    <w:p w14:paraId="23EDA4D0" w14:textId="208F88AD" w:rsidR="000E6F7A" w:rsidRPr="000E6F7A" w:rsidRDefault="000E6F7A" w:rsidP="00AB0BB2">
      <w:pPr>
        <w:pStyle w:val="NoSpacing"/>
        <w:numPr>
          <w:ilvl w:val="0"/>
          <w:numId w:val="35"/>
        </w:numPr>
        <w:rPr>
          <w:rFonts w:ascii="Verdana" w:hAnsi="Verdana"/>
        </w:rPr>
      </w:pPr>
      <w:r w:rsidRPr="000E6F7A">
        <w:rPr>
          <w:rFonts w:ascii="Verdana" w:hAnsi="Verdana"/>
        </w:rPr>
        <w:t xml:space="preserve">Further, a 2 per cent share sale in Coal India fetched about Rs. 5,542 </w:t>
      </w:r>
      <w:proofErr w:type="gramStart"/>
      <w:r w:rsidRPr="000E6F7A">
        <w:rPr>
          <w:rFonts w:ascii="Verdana" w:hAnsi="Verdana"/>
        </w:rPr>
        <w:t>crore</w:t>
      </w:r>
      <w:proofErr w:type="gramEnd"/>
      <w:r w:rsidRPr="000E6F7A">
        <w:rPr>
          <w:rFonts w:ascii="Verdana" w:hAnsi="Verdana"/>
        </w:rPr>
        <w:t xml:space="preserve">, while a 6.01 per cent stake dilution in NHPC fetched Rs. 4,357 </w:t>
      </w:r>
      <w:proofErr w:type="gramStart"/>
      <w:r w:rsidRPr="000E6F7A">
        <w:rPr>
          <w:rFonts w:ascii="Verdana" w:hAnsi="Verdana"/>
        </w:rPr>
        <w:t>crore</w:t>
      </w:r>
      <w:proofErr w:type="gramEnd"/>
      <w:r w:rsidRPr="000E6F7A">
        <w:rPr>
          <w:rFonts w:ascii="Verdana" w:hAnsi="Verdana"/>
        </w:rPr>
        <w:t xml:space="preserve"> to the exchequer.</w:t>
      </w:r>
    </w:p>
    <w:p w14:paraId="65F1DE2F" w14:textId="77777777" w:rsidR="00F57305" w:rsidRDefault="00F57305" w:rsidP="0043674B">
      <w:pPr>
        <w:pStyle w:val="NoSpacing"/>
        <w:rPr>
          <w:rFonts w:ascii="Verdana" w:hAnsi="Verdana"/>
        </w:rPr>
      </w:pPr>
    </w:p>
    <w:p w14:paraId="408D32CB" w14:textId="77777777" w:rsidR="004E1E37" w:rsidRDefault="004E1E37" w:rsidP="0043674B">
      <w:pPr>
        <w:pStyle w:val="NoSpacing"/>
        <w:rPr>
          <w:rFonts w:ascii="Verdana" w:hAnsi="Verdana"/>
        </w:rPr>
      </w:pPr>
    </w:p>
    <w:p w14:paraId="22F926FB" w14:textId="77777777" w:rsidR="004E1E37" w:rsidRDefault="004E1E37" w:rsidP="0043674B">
      <w:pPr>
        <w:pStyle w:val="NoSpacing"/>
        <w:rPr>
          <w:rFonts w:ascii="Verdana" w:hAnsi="Verdana"/>
        </w:rPr>
      </w:pPr>
    </w:p>
    <w:p w14:paraId="017F56D3" w14:textId="0E5A0AF2" w:rsidR="004E1E37" w:rsidRPr="004E1E37" w:rsidRDefault="004E1E37" w:rsidP="004E1E37">
      <w:pPr>
        <w:pStyle w:val="NoSpacing"/>
        <w:rPr>
          <w:rFonts w:ascii="Verdana" w:hAnsi="Verdana"/>
        </w:rPr>
      </w:pPr>
      <w:r>
        <w:rPr>
          <w:rFonts w:ascii="Verdana" w:hAnsi="Verdana"/>
        </w:rPr>
        <w:t>26</w:t>
      </w:r>
      <w:r w:rsidRPr="004E1E37">
        <w:rPr>
          <w:rFonts w:ascii="Verdana" w:hAnsi="Verdana"/>
        </w:rPr>
        <w:t>. Which of the following fintech companies became India's first non-bank acquirer to receive Visa Principal Member status, in July 2026?</w:t>
      </w:r>
    </w:p>
    <w:p w14:paraId="0D329B4C" w14:textId="77777777" w:rsidR="004E1E37" w:rsidRPr="004E1E37" w:rsidRDefault="004E1E37" w:rsidP="004E1E37">
      <w:pPr>
        <w:pStyle w:val="NoSpacing"/>
        <w:rPr>
          <w:rFonts w:ascii="Verdana" w:hAnsi="Verdana"/>
        </w:rPr>
      </w:pPr>
      <w:r w:rsidRPr="004E1E37">
        <w:rPr>
          <w:rFonts w:ascii="Verdana" w:hAnsi="Verdana"/>
        </w:rPr>
        <w:t>(1) Pine Labs</w:t>
      </w:r>
    </w:p>
    <w:p w14:paraId="697C6064" w14:textId="77777777" w:rsidR="004E1E37" w:rsidRPr="004E1E37" w:rsidRDefault="004E1E37" w:rsidP="004E1E37">
      <w:pPr>
        <w:pStyle w:val="NoSpacing"/>
        <w:rPr>
          <w:rFonts w:ascii="Verdana" w:hAnsi="Verdana"/>
        </w:rPr>
      </w:pPr>
      <w:r w:rsidRPr="004E1E37">
        <w:rPr>
          <w:rFonts w:ascii="Verdana" w:hAnsi="Verdana"/>
        </w:rPr>
        <w:t xml:space="preserve">(2) </w:t>
      </w:r>
      <w:proofErr w:type="spellStart"/>
      <w:r w:rsidRPr="004E1E37">
        <w:rPr>
          <w:rFonts w:ascii="Verdana" w:hAnsi="Verdana"/>
        </w:rPr>
        <w:t>Razorpay</w:t>
      </w:r>
      <w:proofErr w:type="spellEnd"/>
    </w:p>
    <w:p w14:paraId="638AC0FE" w14:textId="77777777" w:rsidR="004E1E37" w:rsidRPr="004E1E37" w:rsidRDefault="004E1E37" w:rsidP="004E1E37">
      <w:pPr>
        <w:pStyle w:val="NoSpacing"/>
        <w:rPr>
          <w:rFonts w:ascii="Verdana" w:hAnsi="Verdana"/>
        </w:rPr>
      </w:pPr>
      <w:r w:rsidRPr="004E1E37">
        <w:rPr>
          <w:rFonts w:ascii="Verdana" w:hAnsi="Verdana"/>
        </w:rPr>
        <w:t xml:space="preserve">(3) </w:t>
      </w:r>
      <w:proofErr w:type="spellStart"/>
      <w:r w:rsidRPr="004E1E37">
        <w:rPr>
          <w:rFonts w:ascii="Verdana" w:hAnsi="Verdana"/>
        </w:rPr>
        <w:t>Cashfree</w:t>
      </w:r>
      <w:proofErr w:type="spellEnd"/>
      <w:r w:rsidRPr="004E1E37">
        <w:rPr>
          <w:rFonts w:ascii="Verdana" w:hAnsi="Verdana"/>
        </w:rPr>
        <w:t xml:space="preserve"> Payments</w:t>
      </w:r>
    </w:p>
    <w:p w14:paraId="5D1ABE91" w14:textId="77777777" w:rsidR="004E1E37" w:rsidRPr="004E1E37" w:rsidRDefault="004E1E37" w:rsidP="004E1E37">
      <w:pPr>
        <w:pStyle w:val="NoSpacing"/>
        <w:rPr>
          <w:rFonts w:ascii="Verdana" w:hAnsi="Verdana"/>
        </w:rPr>
      </w:pPr>
      <w:r w:rsidRPr="004E1E37">
        <w:rPr>
          <w:rFonts w:ascii="Verdana" w:hAnsi="Verdana"/>
        </w:rPr>
        <w:t>(4) PayU India</w:t>
      </w:r>
    </w:p>
    <w:p w14:paraId="660DA8E6" w14:textId="77777777" w:rsidR="004E1E37" w:rsidRPr="004E1E37" w:rsidRDefault="004E1E37" w:rsidP="004E1E37">
      <w:pPr>
        <w:pStyle w:val="NoSpacing"/>
        <w:rPr>
          <w:rFonts w:ascii="Verdana" w:hAnsi="Verdana"/>
        </w:rPr>
      </w:pPr>
      <w:r w:rsidRPr="004E1E37">
        <w:rPr>
          <w:rFonts w:ascii="Verdana" w:hAnsi="Verdana"/>
        </w:rPr>
        <w:t xml:space="preserve">(5) </w:t>
      </w:r>
      <w:proofErr w:type="spellStart"/>
      <w:r w:rsidRPr="004E1E37">
        <w:rPr>
          <w:rFonts w:ascii="Verdana" w:hAnsi="Verdana"/>
        </w:rPr>
        <w:t>Glomo</w:t>
      </w:r>
      <w:proofErr w:type="spellEnd"/>
    </w:p>
    <w:p w14:paraId="351572CC" w14:textId="77777777" w:rsidR="004E1E37" w:rsidRPr="004E1E37" w:rsidRDefault="004E1E37" w:rsidP="004E1E37">
      <w:pPr>
        <w:pStyle w:val="NoSpacing"/>
        <w:rPr>
          <w:rFonts w:ascii="Verdana" w:hAnsi="Verdana"/>
        </w:rPr>
      </w:pPr>
      <w:r w:rsidRPr="004E1E37">
        <w:rPr>
          <w:rFonts w:ascii="Verdana" w:hAnsi="Verdana"/>
        </w:rPr>
        <w:t>Answer Key - 5</w:t>
      </w:r>
    </w:p>
    <w:p w14:paraId="66AF4DE0" w14:textId="77777777" w:rsidR="00AB0BB2" w:rsidRDefault="004E1E37" w:rsidP="004E1E37">
      <w:pPr>
        <w:pStyle w:val="NoSpacing"/>
        <w:rPr>
          <w:rFonts w:ascii="Verdana" w:hAnsi="Verdana"/>
        </w:rPr>
      </w:pPr>
      <w:r w:rsidRPr="004E1E37">
        <w:rPr>
          <w:rFonts w:ascii="Verdana" w:hAnsi="Verdana"/>
        </w:rPr>
        <w:t xml:space="preserve">Solution - </w:t>
      </w:r>
      <w:proofErr w:type="spellStart"/>
      <w:r w:rsidRPr="00AB0BB2">
        <w:rPr>
          <w:rFonts w:ascii="Verdana" w:hAnsi="Verdana"/>
          <w:b/>
          <w:bCs/>
        </w:rPr>
        <w:t>Glomo</w:t>
      </w:r>
      <w:proofErr w:type="spellEnd"/>
      <w:r w:rsidRPr="004E1E37">
        <w:rPr>
          <w:rFonts w:ascii="Verdana" w:hAnsi="Verdana"/>
        </w:rPr>
        <w:t xml:space="preserve">, a regulated payment service provider operating from GIFT International Financial Services Centre (IFSC), has become the first GIFT IFSC-licensed payment service provider and the first non-bank acquirer in India to receive Visa Principal Member status. </w:t>
      </w:r>
    </w:p>
    <w:p w14:paraId="51DB3268" w14:textId="77777777" w:rsidR="00AB0BB2" w:rsidRDefault="004E1E37" w:rsidP="00AB0BB2">
      <w:pPr>
        <w:pStyle w:val="NoSpacing"/>
        <w:numPr>
          <w:ilvl w:val="0"/>
          <w:numId w:val="36"/>
        </w:numPr>
        <w:rPr>
          <w:rFonts w:ascii="Verdana" w:hAnsi="Verdana"/>
        </w:rPr>
      </w:pPr>
      <w:r w:rsidRPr="004E1E37">
        <w:rPr>
          <w:rFonts w:ascii="Verdana" w:hAnsi="Verdana"/>
        </w:rPr>
        <w:t xml:space="preserve">With Visa's Principal Membership, </w:t>
      </w:r>
      <w:proofErr w:type="spellStart"/>
      <w:r w:rsidRPr="004E1E37">
        <w:rPr>
          <w:rFonts w:ascii="Verdana" w:hAnsi="Verdana"/>
        </w:rPr>
        <w:t>Glomo</w:t>
      </w:r>
      <w:proofErr w:type="spellEnd"/>
      <w:r w:rsidRPr="004E1E37">
        <w:rPr>
          <w:rFonts w:ascii="Verdana" w:hAnsi="Verdana"/>
        </w:rPr>
        <w:t xml:space="preserve"> will be able to process Visa-powered card payments directly for merchants onboarded to its platform.</w:t>
      </w:r>
    </w:p>
    <w:p w14:paraId="12E1BD86" w14:textId="18F6DF24" w:rsidR="004E1E37" w:rsidRPr="004E1E37" w:rsidRDefault="004E1E37" w:rsidP="00AB0BB2">
      <w:pPr>
        <w:pStyle w:val="NoSpacing"/>
        <w:numPr>
          <w:ilvl w:val="0"/>
          <w:numId w:val="36"/>
        </w:numPr>
        <w:rPr>
          <w:rFonts w:ascii="Verdana" w:hAnsi="Verdana"/>
        </w:rPr>
      </w:pPr>
      <w:r w:rsidRPr="004E1E37">
        <w:rPr>
          <w:rFonts w:ascii="Verdana" w:hAnsi="Verdana"/>
        </w:rPr>
        <w:lastRenderedPageBreak/>
        <w:t>The capability enables businesses operating across international markets to accept and settle cross-border card payments through compliant infrastructure based at GIFT City, while reducing reliance on multiple intermediaries.</w:t>
      </w:r>
    </w:p>
    <w:p w14:paraId="5EA39464" w14:textId="77777777" w:rsidR="00AB0BB2" w:rsidRDefault="00AB0BB2" w:rsidP="00BE7ABB">
      <w:pPr>
        <w:pStyle w:val="NoSpacing"/>
        <w:rPr>
          <w:rFonts w:ascii="Verdana" w:hAnsi="Verdana"/>
        </w:rPr>
      </w:pPr>
    </w:p>
    <w:p w14:paraId="1673209B" w14:textId="77777777" w:rsidR="00AB0BB2" w:rsidRDefault="00AB0BB2" w:rsidP="00BE7ABB">
      <w:pPr>
        <w:pStyle w:val="NoSpacing"/>
        <w:rPr>
          <w:rFonts w:ascii="Verdana" w:hAnsi="Verdana"/>
        </w:rPr>
      </w:pPr>
    </w:p>
    <w:p w14:paraId="07D626EF" w14:textId="4480A628" w:rsidR="00BE7ABB" w:rsidRPr="00BE7ABB" w:rsidRDefault="00BE7ABB" w:rsidP="00BE7ABB">
      <w:pPr>
        <w:pStyle w:val="NoSpacing"/>
        <w:rPr>
          <w:rFonts w:ascii="Verdana" w:hAnsi="Verdana"/>
        </w:rPr>
      </w:pPr>
      <w:r>
        <w:rPr>
          <w:rFonts w:ascii="Verdana" w:hAnsi="Verdana"/>
        </w:rPr>
        <w:t>2</w:t>
      </w:r>
      <w:r w:rsidRPr="00BE7ABB">
        <w:rPr>
          <w:rFonts w:ascii="Verdana" w:hAnsi="Verdana"/>
        </w:rPr>
        <w:t>7. Which of the following companies received approval from the Reserve Bank of India (RBI) for its wholly owned subsidiary to obtain a Certificate of Registration (</w:t>
      </w:r>
      <w:proofErr w:type="spellStart"/>
      <w:r w:rsidRPr="00BE7ABB">
        <w:rPr>
          <w:rFonts w:ascii="Verdana" w:hAnsi="Verdana"/>
        </w:rPr>
        <w:t>CoR</w:t>
      </w:r>
      <w:proofErr w:type="spellEnd"/>
      <w:r w:rsidRPr="00BE7ABB">
        <w:rPr>
          <w:rFonts w:ascii="Verdana" w:hAnsi="Verdana"/>
        </w:rPr>
        <w:t>) as a Type II non-deposit taking NBFC in July 2026?</w:t>
      </w:r>
    </w:p>
    <w:p w14:paraId="3DA04663" w14:textId="77777777" w:rsidR="00BE7ABB" w:rsidRPr="00BE7ABB" w:rsidRDefault="00BE7ABB" w:rsidP="00BE7ABB">
      <w:pPr>
        <w:pStyle w:val="NoSpacing"/>
        <w:rPr>
          <w:rFonts w:ascii="Verdana" w:hAnsi="Verdana"/>
        </w:rPr>
      </w:pPr>
      <w:r w:rsidRPr="00BE7ABB">
        <w:rPr>
          <w:rFonts w:ascii="Verdana" w:hAnsi="Verdana"/>
        </w:rPr>
        <w:t>(1) Blue Dart</w:t>
      </w:r>
    </w:p>
    <w:p w14:paraId="48B91A35" w14:textId="77777777" w:rsidR="00BE7ABB" w:rsidRPr="00BE7ABB" w:rsidRDefault="00BE7ABB" w:rsidP="00BE7ABB">
      <w:pPr>
        <w:pStyle w:val="NoSpacing"/>
        <w:rPr>
          <w:rFonts w:ascii="Verdana" w:hAnsi="Verdana"/>
        </w:rPr>
      </w:pPr>
      <w:r w:rsidRPr="00BE7ABB">
        <w:rPr>
          <w:rFonts w:ascii="Verdana" w:hAnsi="Verdana"/>
        </w:rPr>
        <w:t>(2) Ecom Express</w:t>
      </w:r>
    </w:p>
    <w:p w14:paraId="002F3FB8" w14:textId="77777777" w:rsidR="00BE7ABB" w:rsidRPr="00BE7ABB" w:rsidRDefault="00BE7ABB" w:rsidP="00BE7ABB">
      <w:pPr>
        <w:pStyle w:val="NoSpacing"/>
        <w:rPr>
          <w:rFonts w:ascii="Verdana" w:hAnsi="Verdana"/>
        </w:rPr>
      </w:pPr>
      <w:r w:rsidRPr="00BE7ABB">
        <w:rPr>
          <w:rFonts w:ascii="Verdana" w:hAnsi="Verdana"/>
        </w:rPr>
        <w:t>(3) DTDC</w:t>
      </w:r>
    </w:p>
    <w:p w14:paraId="2FAC2EDE" w14:textId="77777777" w:rsidR="00BE7ABB" w:rsidRPr="00BE7ABB" w:rsidRDefault="00BE7ABB" w:rsidP="00BE7ABB">
      <w:pPr>
        <w:pStyle w:val="NoSpacing"/>
        <w:rPr>
          <w:rFonts w:ascii="Verdana" w:hAnsi="Verdana"/>
        </w:rPr>
      </w:pPr>
      <w:r w:rsidRPr="00BE7ABB">
        <w:rPr>
          <w:rFonts w:ascii="Verdana" w:hAnsi="Verdana"/>
        </w:rPr>
        <w:t xml:space="preserve">(4) </w:t>
      </w:r>
      <w:proofErr w:type="spellStart"/>
      <w:r w:rsidRPr="00BE7ABB">
        <w:rPr>
          <w:rFonts w:ascii="Verdana" w:hAnsi="Verdana"/>
        </w:rPr>
        <w:t>Delhivery</w:t>
      </w:r>
      <w:proofErr w:type="spellEnd"/>
    </w:p>
    <w:p w14:paraId="7B8EB6E4" w14:textId="77777777" w:rsidR="00BE7ABB" w:rsidRPr="00BE7ABB" w:rsidRDefault="00BE7ABB" w:rsidP="00BE7ABB">
      <w:pPr>
        <w:pStyle w:val="NoSpacing"/>
        <w:rPr>
          <w:rFonts w:ascii="Verdana" w:hAnsi="Verdana"/>
        </w:rPr>
      </w:pPr>
      <w:r w:rsidRPr="00BE7ABB">
        <w:rPr>
          <w:rFonts w:ascii="Verdana" w:hAnsi="Verdana"/>
        </w:rPr>
        <w:t xml:space="preserve">(5) </w:t>
      </w:r>
      <w:proofErr w:type="spellStart"/>
      <w:r w:rsidRPr="00BE7ABB">
        <w:rPr>
          <w:rFonts w:ascii="Verdana" w:hAnsi="Verdana"/>
        </w:rPr>
        <w:t>Shiprocket</w:t>
      </w:r>
      <w:proofErr w:type="spellEnd"/>
    </w:p>
    <w:p w14:paraId="2D0B328E" w14:textId="77777777" w:rsidR="00BE7ABB" w:rsidRPr="00BE7ABB" w:rsidRDefault="00BE7ABB" w:rsidP="00BE7ABB">
      <w:pPr>
        <w:pStyle w:val="NoSpacing"/>
        <w:rPr>
          <w:rFonts w:ascii="Verdana" w:hAnsi="Verdana"/>
        </w:rPr>
      </w:pPr>
      <w:r w:rsidRPr="00BE7ABB">
        <w:rPr>
          <w:rFonts w:ascii="Verdana" w:hAnsi="Verdana"/>
        </w:rPr>
        <w:t>Answer Key - 4</w:t>
      </w:r>
    </w:p>
    <w:p w14:paraId="2117479A" w14:textId="77777777" w:rsidR="00AB0BB2" w:rsidRDefault="00BE7ABB" w:rsidP="00BE7ABB">
      <w:pPr>
        <w:pStyle w:val="NoSpacing"/>
        <w:rPr>
          <w:rFonts w:ascii="Verdana" w:hAnsi="Verdana"/>
        </w:rPr>
      </w:pPr>
      <w:r w:rsidRPr="00BE7ABB">
        <w:rPr>
          <w:rFonts w:ascii="Verdana" w:hAnsi="Verdana"/>
        </w:rPr>
        <w:t xml:space="preserve">Solution - Logistics company </w:t>
      </w:r>
      <w:proofErr w:type="spellStart"/>
      <w:r w:rsidRPr="00AB0BB2">
        <w:rPr>
          <w:rFonts w:ascii="Verdana" w:hAnsi="Verdana"/>
          <w:b/>
          <w:bCs/>
        </w:rPr>
        <w:t>Delhivery</w:t>
      </w:r>
      <w:proofErr w:type="spellEnd"/>
      <w:r w:rsidRPr="00BE7ABB">
        <w:rPr>
          <w:rFonts w:ascii="Verdana" w:hAnsi="Verdana"/>
        </w:rPr>
        <w:t xml:space="preserve"> has received the Reserve Bank of India's (RBI) approval for its wholly owned subsidiary, </w:t>
      </w:r>
      <w:proofErr w:type="spellStart"/>
      <w:r w:rsidRPr="00BE7ABB">
        <w:rPr>
          <w:rFonts w:ascii="Verdana" w:hAnsi="Verdana"/>
        </w:rPr>
        <w:t>Delhivery</w:t>
      </w:r>
      <w:proofErr w:type="spellEnd"/>
      <w:r w:rsidRPr="00BE7ABB">
        <w:rPr>
          <w:rFonts w:ascii="Verdana" w:hAnsi="Verdana"/>
        </w:rPr>
        <w:t xml:space="preserve"> Financial Services Private Limited, to obtain a Certificate of Registration (</w:t>
      </w:r>
      <w:proofErr w:type="spellStart"/>
      <w:r w:rsidRPr="00BE7ABB">
        <w:rPr>
          <w:rFonts w:ascii="Verdana" w:hAnsi="Verdana"/>
        </w:rPr>
        <w:t>CoR</w:t>
      </w:r>
      <w:proofErr w:type="spellEnd"/>
      <w:r w:rsidRPr="00BE7ABB">
        <w:rPr>
          <w:rFonts w:ascii="Verdana" w:hAnsi="Verdana"/>
        </w:rPr>
        <w:t>) as a Type II non-banking financial company</w:t>
      </w:r>
      <w:r w:rsidR="00AB0BB2">
        <w:rPr>
          <w:rFonts w:ascii="Verdana" w:hAnsi="Verdana"/>
        </w:rPr>
        <w:t xml:space="preserve">- </w:t>
      </w:r>
      <w:r w:rsidRPr="00BE7ABB">
        <w:rPr>
          <w:rFonts w:ascii="Verdana" w:hAnsi="Verdana"/>
        </w:rPr>
        <w:t xml:space="preserve">non-deposit taking (NBFC-ND). According to a regulatory filing, the approval was granted on 13 July 2026. </w:t>
      </w:r>
    </w:p>
    <w:p w14:paraId="73F9D43E" w14:textId="77777777" w:rsidR="00AB0BB2" w:rsidRPr="00AB0BB2" w:rsidRDefault="00BE7ABB" w:rsidP="00AB0BB2">
      <w:pPr>
        <w:pStyle w:val="NoSpacing"/>
        <w:numPr>
          <w:ilvl w:val="0"/>
          <w:numId w:val="37"/>
        </w:numPr>
        <w:rPr>
          <w:rFonts w:ascii="Verdana" w:hAnsi="Verdana"/>
          <w:u w:val="single"/>
        </w:rPr>
      </w:pPr>
      <w:r w:rsidRPr="00AB0BB2">
        <w:rPr>
          <w:rFonts w:ascii="Verdana" w:hAnsi="Verdana"/>
          <w:u w:val="single"/>
        </w:rPr>
        <w:t xml:space="preserve">The company said the </w:t>
      </w:r>
      <w:proofErr w:type="spellStart"/>
      <w:r w:rsidRPr="00AB0BB2">
        <w:rPr>
          <w:rFonts w:ascii="Verdana" w:hAnsi="Verdana"/>
          <w:u w:val="single"/>
        </w:rPr>
        <w:t>CoR</w:t>
      </w:r>
      <w:proofErr w:type="spellEnd"/>
      <w:r w:rsidRPr="00AB0BB2">
        <w:rPr>
          <w:rFonts w:ascii="Verdana" w:hAnsi="Verdana"/>
          <w:u w:val="single"/>
        </w:rPr>
        <w:t xml:space="preserve"> will be issued after </w:t>
      </w:r>
      <w:proofErr w:type="spellStart"/>
      <w:r w:rsidRPr="00AB0BB2">
        <w:rPr>
          <w:rFonts w:ascii="Verdana" w:hAnsi="Verdana"/>
          <w:u w:val="single"/>
        </w:rPr>
        <w:t>Delhivery</w:t>
      </w:r>
      <w:proofErr w:type="spellEnd"/>
      <w:r w:rsidRPr="00AB0BB2">
        <w:rPr>
          <w:rFonts w:ascii="Verdana" w:hAnsi="Verdana"/>
          <w:u w:val="single"/>
        </w:rPr>
        <w:t xml:space="preserve"> Financial Services submits the documents specified in the RBI's approval letter and satisfies the prescribed conditions. </w:t>
      </w:r>
    </w:p>
    <w:p w14:paraId="6B25E721" w14:textId="77777777" w:rsidR="00AB0BB2" w:rsidRDefault="00BE7ABB" w:rsidP="00AB0BB2">
      <w:pPr>
        <w:pStyle w:val="NoSpacing"/>
        <w:numPr>
          <w:ilvl w:val="0"/>
          <w:numId w:val="37"/>
        </w:numPr>
        <w:rPr>
          <w:rFonts w:ascii="Verdana" w:hAnsi="Verdana"/>
        </w:rPr>
      </w:pPr>
      <w:r w:rsidRPr="00BE7ABB">
        <w:rPr>
          <w:rFonts w:ascii="Verdana" w:hAnsi="Verdana"/>
        </w:rPr>
        <w:t xml:space="preserve">The approval comes after </w:t>
      </w:r>
      <w:proofErr w:type="spellStart"/>
      <w:r w:rsidRPr="00BE7ABB">
        <w:rPr>
          <w:rFonts w:ascii="Verdana" w:hAnsi="Verdana"/>
        </w:rPr>
        <w:t>Delhivery</w:t>
      </w:r>
      <w:proofErr w:type="spellEnd"/>
      <w:r w:rsidRPr="00BE7ABB">
        <w:rPr>
          <w:rFonts w:ascii="Verdana" w:hAnsi="Verdana"/>
        </w:rPr>
        <w:t xml:space="preserve"> reported a mixed financial performance for the fourth quarter of FY26. Consolidated profit after tax (Pat) slipped 0.2 per cent year-on-year to Rs 72.4 crore from Rs 72.6 crore in the corresponding quarter a year earlier. Excluding Ecom integration costs and exceptional items, Pat stood at Rs 87 crore. Revenue from operations rose 30 per cent year-on-year to Rs 2,850 crore from Rs 2,191.6 crore in the year-ago period. </w:t>
      </w:r>
    </w:p>
    <w:p w14:paraId="0D7F6D3F" w14:textId="77777777" w:rsidR="00AB0BB2" w:rsidRPr="00AB0BB2" w:rsidRDefault="00BE7ABB" w:rsidP="00AB0BB2">
      <w:pPr>
        <w:pStyle w:val="NoSpacing"/>
        <w:numPr>
          <w:ilvl w:val="0"/>
          <w:numId w:val="37"/>
        </w:numPr>
        <w:rPr>
          <w:rFonts w:ascii="Verdana" w:hAnsi="Verdana"/>
          <w:u w:val="single"/>
        </w:rPr>
      </w:pPr>
      <w:r w:rsidRPr="00AB0BB2">
        <w:rPr>
          <w:rFonts w:ascii="Verdana" w:hAnsi="Verdana"/>
          <w:u w:val="single"/>
        </w:rPr>
        <w:t>Earnings before interest, tax, depreciation and amortisation (</w:t>
      </w:r>
      <w:proofErr w:type="spellStart"/>
      <w:r w:rsidRPr="00AB0BB2">
        <w:rPr>
          <w:rFonts w:ascii="Verdana" w:hAnsi="Verdana"/>
          <w:u w:val="single"/>
        </w:rPr>
        <w:t>Ebitda</w:t>
      </w:r>
      <w:proofErr w:type="spellEnd"/>
      <w:r w:rsidRPr="00AB0BB2">
        <w:rPr>
          <w:rFonts w:ascii="Verdana" w:hAnsi="Verdana"/>
          <w:u w:val="single"/>
        </w:rPr>
        <w:t xml:space="preserve">) increased 80 per cent to Rs 214.2 crore from Rs 119.1 crore, while the </w:t>
      </w:r>
      <w:proofErr w:type="spellStart"/>
      <w:r w:rsidRPr="00AB0BB2">
        <w:rPr>
          <w:rFonts w:ascii="Verdana" w:hAnsi="Verdana"/>
          <w:u w:val="single"/>
        </w:rPr>
        <w:t>Ebitda</w:t>
      </w:r>
      <w:proofErr w:type="spellEnd"/>
      <w:r w:rsidRPr="00AB0BB2">
        <w:rPr>
          <w:rFonts w:ascii="Verdana" w:hAnsi="Verdana"/>
          <w:u w:val="single"/>
        </w:rPr>
        <w:t xml:space="preserve"> margin expanded to 7.5 per cent from 5.4 per cent. For FY26, </w:t>
      </w:r>
      <w:proofErr w:type="spellStart"/>
      <w:r w:rsidRPr="00AB0BB2">
        <w:rPr>
          <w:rFonts w:ascii="Verdana" w:hAnsi="Verdana"/>
          <w:u w:val="single"/>
        </w:rPr>
        <w:t>Delhivery</w:t>
      </w:r>
      <w:proofErr w:type="spellEnd"/>
      <w:r w:rsidRPr="00AB0BB2">
        <w:rPr>
          <w:rFonts w:ascii="Verdana" w:hAnsi="Verdana"/>
          <w:u w:val="single"/>
        </w:rPr>
        <w:t xml:space="preserve"> reported positive free cash flow of Rs 89 crore, while revenue from services crossed Rs 10,486 crore. </w:t>
      </w:r>
    </w:p>
    <w:p w14:paraId="3C4DFB96" w14:textId="77777777" w:rsidR="00AB0BB2" w:rsidRDefault="00BE7ABB" w:rsidP="00AB0BB2">
      <w:pPr>
        <w:pStyle w:val="NoSpacing"/>
        <w:numPr>
          <w:ilvl w:val="0"/>
          <w:numId w:val="37"/>
        </w:numPr>
        <w:rPr>
          <w:rFonts w:ascii="Verdana" w:hAnsi="Verdana"/>
        </w:rPr>
      </w:pPr>
      <w:r w:rsidRPr="00BE7ABB">
        <w:rPr>
          <w:rFonts w:ascii="Verdana" w:hAnsi="Verdana"/>
        </w:rPr>
        <w:t xml:space="preserve">The company handled one billion express parcel shipments during the year, while part-truckload (PTL) freight volumes reached around 2 million metric </w:t>
      </w:r>
      <w:proofErr w:type="gramStart"/>
      <w:r w:rsidRPr="00BE7ABB">
        <w:rPr>
          <w:rFonts w:ascii="Verdana" w:hAnsi="Verdana"/>
        </w:rPr>
        <w:t>tonne</w:t>
      </w:r>
      <w:proofErr w:type="gramEnd"/>
      <w:r w:rsidRPr="00BE7ABB">
        <w:rPr>
          <w:rFonts w:ascii="Verdana" w:hAnsi="Verdana"/>
        </w:rPr>
        <w:t xml:space="preserve">, marking 17 per cent year-on-year growth. </w:t>
      </w:r>
    </w:p>
    <w:p w14:paraId="219F3074" w14:textId="6C8EC5FA" w:rsidR="00BE7ABB" w:rsidRPr="00BE7ABB" w:rsidRDefault="00BE7ABB" w:rsidP="00AB0BB2">
      <w:pPr>
        <w:pStyle w:val="NoSpacing"/>
        <w:numPr>
          <w:ilvl w:val="0"/>
          <w:numId w:val="37"/>
        </w:numPr>
        <w:rPr>
          <w:rFonts w:ascii="Verdana" w:hAnsi="Verdana"/>
        </w:rPr>
      </w:pPr>
      <w:r w:rsidRPr="00BE7ABB">
        <w:rPr>
          <w:rFonts w:ascii="Verdana" w:hAnsi="Verdana"/>
        </w:rPr>
        <w:t xml:space="preserve">FY26 </w:t>
      </w:r>
      <w:proofErr w:type="spellStart"/>
      <w:r w:rsidRPr="00BE7ABB">
        <w:rPr>
          <w:rFonts w:ascii="Verdana" w:hAnsi="Verdana"/>
        </w:rPr>
        <w:t>Ebitda</w:t>
      </w:r>
      <w:proofErr w:type="spellEnd"/>
      <w:r w:rsidRPr="00BE7ABB">
        <w:rPr>
          <w:rFonts w:ascii="Verdana" w:hAnsi="Verdana"/>
        </w:rPr>
        <w:t xml:space="preserve"> stood at Rs 764 crore, with a margin of 7.3 per cent, nearly double the previous financial year's level. Pat before Ecom integration costs and exceptional items came in at Rs 347 crore, while consolidated Pat stood at Rs 153 crore.</w:t>
      </w:r>
    </w:p>
    <w:p w14:paraId="3A272F73" w14:textId="77777777" w:rsidR="004E1E37" w:rsidRDefault="004E1E37" w:rsidP="0043674B">
      <w:pPr>
        <w:pStyle w:val="NoSpacing"/>
        <w:rPr>
          <w:rFonts w:ascii="Verdana" w:hAnsi="Verdana"/>
        </w:rPr>
      </w:pPr>
    </w:p>
    <w:p w14:paraId="3F3A4BAD" w14:textId="77777777" w:rsidR="006C40BF" w:rsidRDefault="006C40BF" w:rsidP="0043674B">
      <w:pPr>
        <w:pStyle w:val="NoSpacing"/>
        <w:rPr>
          <w:rFonts w:ascii="Verdana" w:hAnsi="Verdana"/>
        </w:rPr>
      </w:pPr>
    </w:p>
    <w:p w14:paraId="5B7D515A" w14:textId="77777777" w:rsidR="006C40BF" w:rsidRDefault="006C40BF" w:rsidP="0043674B">
      <w:pPr>
        <w:pStyle w:val="NoSpacing"/>
        <w:rPr>
          <w:rFonts w:ascii="Verdana" w:hAnsi="Verdana"/>
        </w:rPr>
      </w:pPr>
    </w:p>
    <w:p w14:paraId="75A93191" w14:textId="70E66896" w:rsidR="00440B49" w:rsidRPr="00440B49" w:rsidRDefault="00440B49" w:rsidP="00440B49">
      <w:pPr>
        <w:pStyle w:val="NoSpacing"/>
        <w:rPr>
          <w:rFonts w:ascii="Verdana" w:hAnsi="Verdana"/>
        </w:rPr>
      </w:pPr>
      <w:r>
        <w:rPr>
          <w:rFonts w:ascii="Verdana" w:hAnsi="Verdana"/>
        </w:rPr>
        <w:t>28</w:t>
      </w:r>
      <w:r w:rsidRPr="00440B49">
        <w:rPr>
          <w:rFonts w:ascii="Verdana" w:hAnsi="Verdana"/>
        </w:rPr>
        <w:t xml:space="preserve">. Uttar Pradesh received new investment proposals worth Rs 5,196 crore in the textile sector, while CM Adityanath launched the </w:t>
      </w:r>
      <w:proofErr w:type="gramStart"/>
      <w:r w:rsidRPr="00440B49">
        <w:rPr>
          <w:rFonts w:ascii="Verdana" w:hAnsi="Verdana"/>
        </w:rPr>
        <w:t>UP Tex Mitra</w:t>
      </w:r>
      <w:proofErr w:type="gramEnd"/>
      <w:r w:rsidRPr="00440B49">
        <w:rPr>
          <w:rFonts w:ascii="Verdana" w:hAnsi="Verdana"/>
        </w:rPr>
        <w:t xml:space="preserve"> portal and inaugurated the ____________ during the conclave.</w:t>
      </w:r>
    </w:p>
    <w:p w14:paraId="76DF6B67" w14:textId="77777777" w:rsidR="00440B49" w:rsidRPr="00440B49" w:rsidRDefault="00440B49" w:rsidP="00440B49">
      <w:pPr>
        <w:pStyle w:val="NoSpacing"/>
        <w:rPr>
          <w:rFonts w:ascii="Verdana" w:hAnsi="Verdana"/>
        </w:rPr>
      </w:pPr>
      <w:r w:rsidRPr="00440B49">
        <w:rPr>
          <w:rFonts w:ascii="Verdana" w:hAnsi="Verdana"/>
        </w:rPr>
        <w:t>(1) UP Textile Development Mission</w:t>
      </w:r>
    </w:p>
    <w:p w14:paraId="742845A0" w14:textId="77777777" w:rsidR="00440B49" w:rsidRPr="00440B49" w:rsidRDefault="00440B49" w:rsidP="00440B49">
      <w:pPr>
        <w:pStyle w:val="NoSpacing"/>
        <w:rPr>
          <w:rFonts w:ascii="Verdana" w:hAnsi="Verdana"/>
        </w:rPr>
      </w:pPr>
      <w:r w:rsidRPr="00440B49">
        <w:rPr>
          <w:rFonts w:ascii="Verdana" w:hAnsi="Verdana"/>
        </w:rPr>
        <w:t>(2) Textile Industry Promotion Scheme</w:t>
      </w:r>
    </w:p>
    <w:p w14:paraId="48040B07" w14:textId="77777777" w:rsidR="00440B49" w:rsidRPr="00440B49" w:rsidRDefault="00440B49" w:rsidP="00440B49">
      <w:pPr>
        <w:pStyle w:val="NoSpacing"/>
        <w:rPr>
          <w:rFonts w:ascii="Verdana" w:hAnsi="Verdana"/>
        </w:rPr>
      </w:pPr>
      <w:r w:rsidRPr="00440B49">
        <w:rPr>
          <w:rFonts w:ascii="Verdana" w:hAnsi="Verdana"/>
        </w:rPr>
        <w:t>(3) Bunkar Vikas Yojana</w:t>
      </w:r>
    </w:p>
    <w:p w14:paraId="5E27E7C7" w14:textId="77777777" w:rsidR="00440B49" w:rsidRPr="00440B49" w:rsidRDefault="00440B49" w:rsidP="00440B49">
      <w:pPr>
        <w:pStyle w:val="NoSpacing"/>
        <w:rPr>
          <w:rFonts w:ascii="Verdana" w:hAnsi="Verdana"/>
        </w:rPr>
      </w:pPr>
      <w:r w:rsidRPr="00440B49">
        <w:rPr>
          <w:rFonts w:ascii="Verdana" w:hAnsi="Verdana"/>
        </w:rPr>
        <w:t xml:space="preserve">(4) </w:t>
      </w:r>
      <w:proofErr w:type="spellStart"/>
      <w:r w:rsidRPr="00440B49">
        <w:rPr>
          <w:rFonts w:ascii="Verdana" w:hAnsi="Verdana"/>
        </w:rPr>
        <w:t>Hathkargha</w:t>
      </w:r>
      <w:proofErr w:type="spellEnd"/>
      <w:r w:rsidRPr="00440B49">
        <w:rPr>
          <w:rFonts w:ascii="Verdana" w:hAnsi="Verdana"/>
        </w:rPr>
        <w:t xml:space="preserve"> Bunkar Samriddhi Yojana</w:t>
      </w:r>
    </w:p>
    <w:p w14:paraId="3BF3AE23" w14:textId="77777777" w:rsidR="00440B49" w:rsidRPr="00440B49" w:rsidRDefault="00440B49" w:rsidP="00440B49">
      <w:pPr>
        <w:pStyle w:val="NoSpacing"/>
        <w:rPr>
          <w:rFonts w:ascii="Verdana" w:hAnsi="Verdana"/>
        </w:rPr>
      </w:pPr>
      <w:r w:rsidRPr="00440B49">
        <w:rPr>
          <w:rFonts w:ascii="Verdana" w:hAnsi="Verdana"/>
        </w:rPr>
        <w:lastRenderedPageBreak/>
        <w:t>(5) UP Handloom Investment Scheme</w:t>
      </w:r>
    </w:p>
    <w:p w14:paraId="0E6C3D53" w14:textId="77777777" w:rsidR="00440B49" w:rsidRPr="00440B49" w:rsidRDefault="00440B49" w:rsidP="00440B49">
      <w:pPr>
        <w:pStyle w:val="NoSpacing"/>
        <w:rPr>
          <w:rFonts w:ascii="Verdana" w:hAnsi="Verdana"/>
        </w:rPr>
      </w:pPr>
      <w:r w:rsidRPr="00440B49">
        <w:rPr>
          <w:rFonts w:ascii="Verdana" w:hAnsi="Verdana"/>
        </w:rPr>
        <w:t>Answer Key - 4</w:t>
      </w:r>
    </w:p>
    <w:p w14:paraId="088D2C90" w14:textId="77777777" w:rsidR="00AB0BB2" w:rsidRDefault="00440B49" w:rsidP="00440B49">
      <w:pPr>
        <w:pStyle w:val="NoSpacing"/>
        <w:rPr>
          <w:rFonts w:ascii="Verdana" w:hAnsi="Verdana"/>
        </w:rPr>
      </w:pPr>
      <w:r w:rsidRPr="00440B49">
        <w:rPr>
          <w:rFonts w:ascii="Verdana" w:hAnsi="Verdana"/>
        </w:rPr>
        <w:t xml:space="preserve">Solution - Uttar Pradesh has received new investment proposals worth Rs 5,196 crore in the textile sector, which is the state's largest employment generator after agriculture. </w:t>
      </w:r>
    </w:p>
    <w:p w14:paraId="6231990C" w14:textId="77777777" w:rsidR="00AB0BB2" w:rsidRDefault="00440B49" w:rsidP="00AB0BB2">
      <w:pPr>
        <w:pStyle w:val="NoSpacing"/>
        <w:numPr>
          <w:ilvl w:val="0"/>
          <w:numId w:val="38"/>
        </w:numPr>
        <w:rPr>
          <w:rFonts w:ascii="Verdana" w:hAnsi="Verdana"/>
        </w:rPr>
      </w:pPr>
      <w:r w:rsidRPr="00440B49">
        <w:rPr>
          <w:rFonts w:ascii="Verdana" w:hAnsi="Verdana"/>
        </w:rPr>
        <w:t xml:space="preserve">The state aimed to develop the entire value chain ' from fibre to yarn, yarn to fabric, fabric to garment, garment to brand, and then to the global market. During the conclave, CM Adityanath launched the </w:t>
      </w:r>
      <w:proofErr w:type="gramStart"/>
      <w:r w:rsidRPr="00440B49">
        <w:rPr>
          <w:rFonts w:ascii="Verdana" w:hAnsi="Verdana"/>
        </w:rPr>
        <w:t>UP Tex Mitra</w:t>
      </w:r>
      <w:proofErr w:type="gramEnd"/>
      <w:r w:rsidRPr="00440B49">
        <w:rPr>
          <w:rFonts w:ascii="Verdana" w:hAnsi="Verdana"/>
        </w:rPr>
        <w:t xml:space="preserve"> portal and inaugurated the </w:t>
      </w:r>
      <w:proofErr w:type="spellStart"/>
      <w:r w:rsidRPr="00440B49">
        <w:rPr>
          <w:rFonts w:ascii="Verdana" w:hAnsi="Verdana"/>
        </w:rPr>
        <w:t>Hathkargha</w:t>
      </w:r>
      <w:proofErr w:type="spellEnd"/>
      <w:r w:rsidRPr="00440B49">
        <w:rPr>
          <w:rFonts w:ascii="Verdana" w:hAnsi="Verdana"/>
        </w:rPr>
        <w:t xml:space="preserve"> Bunkar Samriddhi Yojana.</w:t>
      </w:r>
    </w:p>
    <w:p w14:paraId="69794D00" w14:textId="1F56DB8E" w:rsidR="00440B49" w:rsidRPr="00440B49" w:rsidRDefault="00440B49" w:rsidP="00AB0BB2">
      <w:pPr>
        <w:pStyle w:val="NoSpacing"/>
        <w:numPr>
          <w:ilvl w:val="0"/>
          <w:numId w:val="38"/>
        </w:numPr>
        <w:rPr>
          <w:rFonts w:ascii="Verdana" w:hAnsi="Verdana"/>
        </w:rPr>
      </w:pPr>
      <w:r w:rsidRPr="00440B49">
        <w:rPr>
          <w:rFonts w:ascii="Verdana" w:hAnsi="Verdana"/>
        </w:rPr>
        <w:t>Memoranda of understanding (</w:t>
      </w:r>
      <w:proofErr w:type="spellStart"/>
      <w:r w:rsidRPr="00440B49">
        <w:rPr>
          <w:rFonts w:ascii="Verdana" w:hAnsi="Verdana"/>
        </w:rPr>
        <w:t>MoUs</w:t>
      </w:r>
      <w:proofErr w:type="spellEnd"/>
      <w:r w:rsidRPr="00440B49">
        <w:rPr>
          <w:rFonts w:ascii="Verdana" w:hAnsi="Verdana"/>
        </w:rPr>
        <w:t>) for new investment proposals worth Rs 5,196 crore in the textile sector were signed at the event. Letters of comfort worth Rs 163 crore and subsidy support of Rs 60 crore were also distributed.</w:t>
      </w:r>
    </w:p>
    <w:p w14:paraId="270120ED" w14:textId="77777777" w:rsidR="006C40BF" w:rsidRPr="0043674B" w:rsidRDefault="006C40BF" w:rsidP="0043674B">
      <w:pPr>
        <w:pStyle w:val="NoSpacing"/>
        <w:rPr>
          <w:rFonts w:ascii="Verdana" w:hAnsi="Verdana"/>
        </w:rPr>
      </w:pPr>
    </w:p>
    <w:sectPr w:rsidR="006C40BF" w:rsidRPr="00436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82A"/>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E5E"/>
    <w:multiLevelType w:val="multilevel"/>
    <w:tmpl w:val="9B6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166"/>
    <w:multiLevelType w:val="multilevel"/>
    <w:tmpl w:val="AF8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43B29"/>
    <w:multiLevelType w:val="multilevel"/>
    <w:tmpl w:val="AD6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972B3"/>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23F4"/>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03AAA"/>
    <w:multiLevelType w:val="multilevel"/>
    <w:tmpl w:val="99E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0D79"/>
    <w:multiLevelType w:val="hybridMultilevel"/>
    <w:tmpl w:val="3D74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926098"/>
    <w:multiLevelType w:val="multilevel"/>
    <w:tmpl w:val="0A4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F5F7A"/>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A59E7"/>
    <w:multiLevelType w:val="hybridMultilevel"/>
    <w:tmpl w:val="6F22C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2B78F0"/>
    <w:multiLevelType w:val="multilevel"/>
    <w:tmpl w:val="B1A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14BDE"/>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52926"/>
    <w:multiLevelType w:val="hybridMultilevel"/>
    <w:tmpl w:val="C73CC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9611AC"/>
    <w:multiLevelType w:val="multilevel"/>
    <w:tmpl w:val="53A6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071FB"/>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528F4"/>
    <w:multiLevelType w:val="hybridMultilevel"/>
    <w:tmpl w:val="AD566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2C6C78"/>
    <w:multiLevelType w:val="multilevel"/>
    <w:tmpl w:val="0D2E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1BD5"/>
    <w:multiLevelType w:val="hybridMultilevel"/>
    <w:tmpl w:val="DDA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5A2EDA"/>
    <w:multiLevelType w:val="multilevel"/>
    <w:tmpl w:val="396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72BE5"/>
    <w:multiLevelType w:val="hybridMultilevel"/>
    <w:tmpl w:val="6D5CD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332599"/>
    <w:multiLevelType w:val="hybridMultilevel"/>
    <w:tmpl w:val="3F8E7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2408B"/>
    <w:multiLevelType w:val="multilevel"/>
    <w:tmpl w:val="C7D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A6550"/>
    <w:multiLevelType w:val="hybridMultilevel"/>
    <w:tmpl w:val="D9147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9B4FA5"/>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87921"/>
    <w:multiLevelType w:val="multilevel"/>
    <w:tmpl w:val="92C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479D4"/>
    <w:multiLevelType w:val="hybridMultilevel"/>
    <w:tmpl w:val="3460C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3318A9"/>
    <w:multiLevelType w:val="hybridMultilevel"/>
    <w:tmpl w:val="990E3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450500"/>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A5673"/>
    <w:multiLevelType w:val="multilevel"/>
    <w:tmpl w:val="A03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A2A4C"/>
    <w:multiLevelType w:val="multilevel"/>
    <w:tmpl w:val="BDE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C3128"/>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512ED"/>
    <w:multiLevelType w:val="multilevel"/>
    <w:tmpl w:val="747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47471"/>
    <w:multiLevelType w:val="multilevel"/>
    <w:tmpl w:val="C3D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A237B"/>
    <w:multiLevelType w:val="multilevel"/>
    <w:tmpl w:val="D0B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B447C"/>
    <w:multiLevelType w:val="multilevel"/>
    <w:tmpl w:val="23E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C0E33"/>
    <w:multiLevelType w:val="multilevel"/>
    <w:tmpl w:val="EEB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45D1F"/>
    <w:multiLevelType w:val="hybridMultilevel"/>
    <w:tmpl w:val="8B74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2128545">
    <w:abstractNumId w:val="2"/>
  </w:num>
  <w:num w:numId="2" w16cid:durableId="1792043714">
    <w:abstractNumId w:val="1"/>
  </w:num>
  <w:num w:numId="3" w16cid:durableId="845444676">
    <w:abstractNumId w:val="33"/>
  </w:num>
  <w:num w:numId="4" w16cid:durableId="2077047585">
    <w:abstractNumId w:val="32"/>
  </w:num>
  <w:num w:numId="5" w16cid:durableId="389184599">
    <w:abstractNumId w:val="8"/>
  </w:num>
  <w:num w:numId="6" w16cid:durableId="1861816056">
    <w:abstractNumId w:val="36"/>
  </w:num>
  <w:num w:numId="7" w16cid:durableId="570384165">
    <w:abstractNumId w:val="34"/>
  </w:num>
  <w:num w:numId="8" w16cid:durableId="289098342">
    <w:abstractNumId w:val="30"/>
  </w:num>
  <w:num w:numId="9" w16cid:durableId="267852411">
    <w:abstractNumId w:val="3"/>
  </w:num>
  <w:num w:numId="10" w16cid:durableId="1855072754">
    <w:abstractNumId w:val="6"/>
  </w:num>
  <w:num w:numId="11" w16cid:durableId="596253848">
    <w:abstractNumId w:val="29"/>
  </w:num>
  <w:num w:numId="12" w16cid:durableId="1662351108">
    <w:abstractNumId w:val="19"/>
  </w:num>
  <w:num w:numId="13" w16cid:durableId="33895678">
    <w:abstractNumId w:val="28"/>
  </w:num>
  <w:num w:numId="14" w16cid:durableId="90707582">
    <w:abstractNumId w:val="14"/>
  </w:num>
  <w:num w:numId="15" w16cid:durableId="1580794259">
    <w:abstractNumId w:val="22"/>
  </w:num>
  <w:num w:numId="16" w16cid:durableId="482506757">
    <w:abstractNumId w:val="25"/>
  </w:num>
  <w:num w:numId="17" w16cid:durableId="822888279">
    <w:abstractNumId w:val="17"/>
  </w:num>
  <w:num w:numId="18" w16cid:durableId="1772315309">
    <w:abstractNumId w:val="11"/>
  </w:num>
  <w:num w:numId="19" w16cid:durableId="1373653142">
    <w:abstractNumId w:val="26"/>
  </w:num>
  <w:num w:numId="20" w16cid:durableId="44179138">
    <w:abstractNumId w:val="10"/>
  </w:num>
  <w:num w:numId="21" w16cid:durableId="1788819233">
    <w:abstractNumId w:val="13"/>
  </w:num>
  <w:num w:numId="22" w16cid:durableId="492572350">
    <w:abstractNumId w:val="16"/>
  </w:num>
  <w:num w:numId="23" w16cid:durableId="1805614337">
    <w:abstractNumId w:val="23"/>
  </w:num>
  <w:num w:numId="24" w16cid:durableId="331103881">
    <w:abstractNumId w:val="20"/>
  </w:num>
  <w:num w:numId="25" w16cid:durableId="1788503271">
    <w:abstractNumId w:val="18"/>
  </w:num>
  <w:num w:numId="26" w16cid:durableId="501555065">
    <w:abstractNumId w:val="7"/>
  </w:num>
  <w:num w:numId="27" w16cid:durableId="244144615">
    <w:abstractNumId w:val="21"/>
  </w:num>
  <w:num w:numId="28" w16cid:durableId="1294293404">
    <w:abstractNumId w:val="37"/>
  </w:num>
  <w:num w:numId="29" w16cid:durableId="1001811460">
    <w:abstractNumId w:val="27"/>
  </w:num>
  <w:num w:numId="30" w16cid:durableId="1326787183">
    <w:abstractNumId w:val="15"/>
  </w:num>
  <w:num w:numId="31" w16cid:durableId="1963227838">
    <w:abstractNumId w:val="4"/>
  </w:num>
  <w:num w:numId="32" w16cid:durableId="1887788130">
    <w:abstractNumId w:val="31"/>
  </w:num>
  <w:num w:numId="33" w16cid:durableId="1686706670">
    <w:abstractNumId w:val="35"/>
  </w:num>
  <w:num w:numId="34" w16cid:durableId="312682506">
    <w:abstractNumId w:val="24"/>
  </w:num>
  <w:num w:numId="35" w16cid:durableId="1018656653">
    <w:abstractNumId w:val="9"/>
  </w:num>
  <w:num w:numId="36" w16cid:durableId="543056085">
    <w:abstractNumId w:val="0"/>
  </w:num>
  <w:num w:numId="37" w16cid:durableId="2014065387">
    <w:abstractNumId w:val="5"/>
  </w:num>
  <w:num w:numId="38" w16cid:durableId="11432798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4B"/>
    <w:rsid w:val="00022944"/>
    <w:rsid w:val="00032A05"/>
    <w:rsid w:val="000E6F7A"/>
    <w:rsid w:val="00113645"/>
    <w:rsid w:val="001408BF"/>
    <w:rsid w:val="001C6C44"/>
    <w:rsid w:val="001F7B6E"/>
    <w:rsid w:val="002122DE"/>
    <w:rsid w:val="00270FA5"/>
    <w:rsid w:val="002E7C31"/>
    <w:rsid w:val="003029FF"/>
    <w:rsid w:val="00386EA7"/>
    <w:rsid w:val="003A6758"/>
    <w:rsid w:val="004003FE"/>
    <w:rsid w:val="0043674B"/>
    <w:rsid w:val="00440B49"/>
    <w:rsid w:val="004B53EB"/>
    <w:rsid w:val="004E1E37"/>
    <w:rsid w:val="00565EDF"/>
    <w:rsid w:val="00582F66"/>
    <w:rsid w:val="00644349"/>
    <w:rsid w:val="00651F15"/>
    <w:rsid w:val="00693738"/>
    <w:rsid w:val="006C40BF"/>
    <w:rsid w:val="00745F1E"/>
    <w:rsid w:val="00760A73"/>
    <w:rsid w:val="00874518"/>
    <w:rsid w:val="00887BF7"/>
    <w:rsid w:val="0091111E"/>
    <w:rsid w:val="009855C2"/>
    <w:rsid w:val="00A271E9"/>
    <w:rsid w:val="00AB0BB2"/>
    <w:rsid w:val="00B75B88"/>
    <w:rsid w:val="00BC6A10"/>
    <w:rsid w:val="00BE1570"/>
    <w:rsid w:val="00BE7ABB"/>
    <w:rsid w:val="00C434E9"/>
    <w:rsid w:val="00C951B5"/>
    <w:rsid w:val="00CA2CB6"/>
    <w:rsid w:val="00D172C8"/>
    <w:rsid w:val="00D64F53"/>
    <w:rsid w:val="00D952AE"/>
    <w:rsid w:val="00DF70A6"/>
    <w:rsid w:val="00E40822"/>
    <w:rsid w:val="00E657B7"/>
    <w:rsid w:val="00E87066"/>
    <w:rsid w:val="00EB3907"/>
    <w:rsid w:val="00F16C32"/>
    <w:rsid w:val="00F51A5C"/>
    <w:rsid w:val="00F57305"/>
    <w:rsid w:val="00F9217C"/>
    <w:rsid w:val="00FF46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987C0"/>
  <w15:chartTrackingRefBased/>
  <w15:docId w15:val="{4445AC06-014D-4225-8F92-01F5F288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C32"/>
  </w:style>
  <w:style w:type="paragraph" w:styleId="Heading1">
    <w:name w:val="heading 1"/>
    <w:basedOn w:val="Normal"/>
    <w:next w:val="Normal"/>
    <w:link w:val="Heading1Char"/>
    <w:uiPriority w:val="9"/>
    <w:qFormat/>
    <w:rsid w:val="00F16C32"/>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F16C32"/>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F16C32"/>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F16C32"/>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F16C32"/>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F16C32"/>
    <w:pPr>
      <w:keepNext/>
      <w:keepLines/>
      <w:spacing w:before="40" w:after="0"/>
      <w:outlineLvl w:val="5"/>
    </w:pPr>
  </w:style>
  <w:style w:type="paragraph" w:styleId="Heading7">
    <w:name w:val="heading 7"/>
    <w:basedOn w:val="Normal"/>
    <w:next w:val="Normal"/>
    <w:link w:val="Heading7Char"/>
    <w:uiPriority w:val="9"/>
    <w:semiHidden/>
    <w:unhideWhenUsed/>
    <w:qFormat/>
    <w:rsid w:val="00F16C32"/>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16C32"/>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F16C32"/>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32"/>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F16C32"/>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F16C32"/>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F16C32"/>
    <w:rPr>
      <w:i/>
      <w:iCs/>
    </w:rPr>
  </w:style>
  <w:style w:type="character" w:customStyle="1" w:styleId="Heading5Char">
    <w:name w:val="Heading 5 Char"/>
    <w:basedOn w:val="DefaultParagraphFont"/>
    <w:link w:val="Heading5"/>
    <w:uiPriority w:val="9"/>
    <w:semiHidden/>
    <w:rsid w:val="00F16C32"/>
    <w:rPr>
      <w:color w:val="404040" w:themeColor="text1" w:themeTint="BF"/>
    </w:rPr>
  </w:style>
  <w:style w:type="character" w:customStyle="1" w:styleId="Heading6Char">
    <w:name w:val="Heading 6 Char"/>
    <w:basedOn w:val="DefaultParagraphFont"/>
    <w:link w:val="Heading6"/>
    <w:uiPriority w:val="9"/>
    <w:semiHidden/>
    <w:rsid w:val="00F16C32"/>
  </w:style>
  <w:style w:type="character" w:customStyle="1" w:styleId="Heading7Char">
    <w:name w:val="Heading 7 Char"/>
    <w:basedOn w:val="DefaultParagraphFont"/>
    <w:link w:val="Heading7"/>
    <w:uiPriority w:val="9"/>
    <w:semiHidden/>
    <w:rsid w:val="00F16C3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16C32"/>
    <w:rPr>
      <w:color w:val="262626" w:themeColor="text1" w:themeTint="D9"/>
      <w:sz w:val="21"/>
      <w:szCs w:val="21"/>
    </w:rPr>
  </w:style>
  <w:style w:type="character" w:customStyle="1" w:styleId="Heading9Char">
    <w:name w:val="Heading 9 Char"/>
    <w:basedOn w:val="DefaultParagraphFont"/>
    <w:link w:val="Heading9"/>
    <w:uiPriority w:val="9"/>
    <w:semiHidden/>
    <w:rsid w:val="00F16C32"/>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F16C32"/>
    <w:pPr>
      <w:spacing w:after="200" w:line="240" w:lineRule="auto"/>
    </w:pPr>
    <w:rPr>
      <w:i/>
      <w:iCs/>
      <w:color w:val="505046" w:themeColor="text2"/>
      <w:sz w:val="18"/>
      <w:szCs w:val="18"/>
    </w:rPr>
  </w:style>
  <w:style w:type="paragraph" w:styleId="Title">
    <w:name w:val="Title"/>
    <w:basedOn w:val="Normal"/>
    <w:next w:val="Normal"/>
    <w:link w:val="TitleChar"/>
    <w:uiPriority w:val="10"/>
    <w:qFormat/>
    <w:rsid w:val="00F16C32"/>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16C32"/>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16C3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16C32"/>
    <w:rPr>
      <w:color w:val="5A5A5A" w:themeColor="text1" w:themeTint="A5"/>
      <w:spacing w:val="15"/>
    </w:rPr>
  </w:style>
  <w:style w:type="character" w:styleId="Strong">
    <w:name w:val="Strong"/>
    <w:basedOn w:val="DefaultParagraphFont"/>
    <w:uiPriority w:val="22"/>
    <w:qFormat/>
    <w:rsid w:val="00F16C32"/>
    <w:rPr>
      <w:b/>
      <w:bCs/>
      <w:color w:val="auto"/>
    </w:rPr>
  </w:style>
  <w:style w:type="character" w:styleId="Emphasis">
    <w:name w:val="Emphasis"/>
    <w:basedOn w:val="DefaultParagraphFont"/>
    <w:uiPriority w:val="20"/>
    <w:qFormat/>
    <w:rsid w:val="00F16C32"/>
    <w:rPr>
      <w:i/>
      <w:iCs/>
      <w:color w:val="auto"/>
    </w:rPr>
  </w:style>
  <w:style w:type="paragraph" w:styleId="NoSpacing">
    <w:name w:val="No Spacing"/>
    <w:uiPriority w:val="1"/>
    <w:qFormat/>
    <w:rsid w:val="00F16C32"/>
    <w:pPr>
      <w:spacing w:after="0" w:line="240" w:lineRule="auto"/>
    </w:pPr>
  </w:style>
  <w:style w:type="paragraph" w:styleId="ListParagraph">
    <w:name w:val="List Paragraph"/>
    <w:basedOn w:val="Normal"/>
    <w:uiPriority w:val="34"/>
    <w:qFormat/>
    <w:rsid w:val="00F16C32"/>
    <w:pPr>
      <w:ind w:left="720"/>
      <w:contextualSpacing/>
    </w:pPr>
  </w:style>
  <w:style w:type="paragraph" w:styleId="Quote">
    <w:name w:val="Quote"/>
    <w:basedOn w:val="Normal"/>
    <w:next w:val="Normal"/>
    <w:link w:val="QuoteChar"/>
    <w:uiPriority w:val="29"/>
    <w:qFormat/>
    <w:rsid w:val="00F16C32"/>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F16C32"/>
    <w:rPr>
      <w:i/>
      <w:iCs/>
      <w:color w:val="404040" w:themeColor="text1" w:themeTint="BF"/>
    </w:rPr>
  </w:style>
  <w:style w:type="paragraph" w:styleId="IntenseQuote">
    <w:name w:val="Intense Quote"/>
    <w:basedOn w:val="Normal"/>
    <w:next w:val="Normal"/>
    <w:link w:val="IntenseQuoteChar"/>
    <w:uiPriority w:val="30"/>
    <w:qFormat/>
    <w:rsid w:val="00F16C32"/>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F16C32"/>
    <w:rPr>
      <w:i/>
      <w:iCs/>
      <w:color w:val="404040" w:themeColor="text1" w:themeTint="BF"/>
    </w:rPr>
  </w:style>
  <w:style w:type="character" w:styleId="SubtleEmphasis">
    <w:name w:val="Subtle Emphasis"/>
    <w:basedOn w:val="DefaultParagraphFont"/>
    <w:uiPriority w:val="19"/>
    <w:qFormat/>
    <w:rsid w:val="00F16C32"/>
    <w:rPr>
      <w:i/>
      <w:iCs/>
      <w:color w:val="404040" w:themeColor="text1" w:themeTint="BF"/>
    </w:rPr>
  </w:style>
  <w:style w:type="character" w:styleId="IntenseEmphasis">
    <w:name w:val="Intense Emphasis"/>
    <w:basedOn w:val="DefaultParagraphFont"/>
    <w:uiPriority w:val="21"/>
    <w:qFormat/>
    <w:rsid w:val="00F16C32"/>
    <w:rPr>
      <w:b/>
      <w:bCs/>
      <w:i/>
      <w:iCs/>
      <w:color w:val="auto"/>
    </w:rPr>
  </w:style>
  <w:style w:type="character" w:styleId="SubtleReference">
    <w:name w:val="Subtle Reference"/>
    <w:basedOn w:val="DefaultParagraphFont"/>
    <w:uiPriority w:val="31"/>
    <w:qFormat/>
    <w:rsid w:val="00F16C32"/>
    <w:rPr>
      <w:smallCaps/>
      <w:color w:val="404040" w:themeColor="text1" w:themeTint="BF"/>
    </w:rPr>
  </w:style>
  <w:style w:type="character" w:styleId="IntenseReference">
    <w:name w:val="Intense Reference"/>
    <w:basedOn w:val="DefaultParagraphFont"/>
    <w:uiPriority w:val="32"/>
    <w:qFormat/>
    <w:rsid w:val="00F16C32"/>
    <w:rPr>
      <w:b/>
      <w:bCs/>
      <w:smallCaps/>
      <w:color w:val="404040" w:themeColor="text1" w:themeTint="BF"/>
      <w:spacing w:val="5"/>
    </w:rPr>
  </w:style>
  <w:style w:type="character" w:styleId="BookTitle">
    <w:name w:val="Book Title"/>
    <w:basedOn w:val="DefaultParagraphFont"/>
    <w:uiPriority w:val="33"/>
    <w:qFormat/>
    <w:rsid w:val="00F16C32"/>
    <w:rPr>
      <w:b/>
      <w:bCs/>
      <w:i/>
      <w:iCs/>
      <w:spacing w:val="5"/>
    </w:rPr>
  </w:style>
  <w:style w:type="paragraph" w:styleId="TOCHeading">
    <w:name w:val="TOC Heading"/>
    <w:basedOn w:val="Heading1"/>
    <w:next w:val="Normal"/>
    <w:uiPriority w:val="39"/>
    <w:semiHidden/>
    <w:unhideWhenUsed/>
    <w:qFormat/>
    <w:rsid w:val="00F16C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ustom 1">
      <a:majorFont>
        <a:latin typeface="Helvetica"/>
        <a:ea typeface=""/>
        <a:cs typeface=""/>
      </a:majorFont>
      <a:minorFont>
        <a:latin typeface="Tw Cen MT"/>
        <a:ea typeface=""/>
        <a:cs typeface=""/>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111</TotalTime>
  <Pages>21</Pages>
  <Words>7949</Words>
  <Characters>45313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aadib</dc:creator>
  <cp:keywords/>
  <dc:description/>
  <cp:lastModifiedBy>SadaShiv</cp:lastModifiedBy>
  <cp:revision>38</cp:revision>
  <dcterms:created xsi:type="dcterms:W3CDTF">2026-09-14T14:23:00Z</dcterms:created>
  <dcterms:modified xsi:type="dcterms:W3CDTF">2026-09-15T05:38:00Z</dcterms:modified>
</cp:coreProperties>
</file>