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B00020"/>
          <w:sz w:val="32"/>
        </w:rPr>
        <w:t>BERJAYA SOMPO MOTOR INSURANCE STANDARDIZED BENEFITS &amp; COSTING</w:t>
      </w:r>
    </w:p>
    <w:p>
      <w:pPr>
        <w:jc w:val="center"/>
      </w:pPr>
      <w:r>
        <w:rPr>
          <w:rFonts w:ascii="Calibri" w:hAnsi="Calibri"/>
          <w:i/>
          <w:sz w:val="20"/>
        </w:rPr>
        <w:t>Comprehensive Non-Tariff &amp; Tariff Benchmark Comparison (1-Year &amp; 6-Month Baseline)</w:t>
      </w:r>
    </w:p>
    <w:p>
      <w:r>
        <w:rPr>
          <w:rFonts w:ascii="Calibri" w:hAnsi="Calibri"/>
          <w:b/>
          <w:color w:val="1F4E79"/>
          <w:sz w:val="22"/>
        </w:rPr>
        <w:t>Table 1: Berjaya Sompo Private Car Insurance (SOMPO Motor / Non-Tariff - 1 Year)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592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9"/>
              </w:rPr>
              <w:t>Core Insurance Product</w:t>
            </w:r>
          </w:p>
        </w:tc>
        <w:tc>
          <w:tcPr>
            <w:tcW w:type="dxa" w:w="3744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9"/>
              </w:rPr>
              <w:t>Built-in Default Benefits (Cost : 0 RM)</w:t>
            </w:r>
          </w:p>
        </w:tc>
        <w:tc>
          <w:tcPr>
            <w:tcW w:type="dxa" w:w="3888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9"/>
              </w:rPr>
              <w:t>Optional Individual Add-ons &amp; Bundles (Concrete Cost)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7"/>
              </w:rPr>
              <w:t>Berjaya Sompo Private Car Insurance (SOMPO Motor Non-Tariff)</w:t>
              <w:br/>
              <w:t>• Duration: 1 Year (12 Months)</w:t>
              <w:br/>
              <w:t>• Sum Insured: RM 50,000</w:t>
              <w:br/>
              <w:t>• Capacity: 5 Seats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Third Party Bodily Injury &amp; Death : (Provides unlimited liability protection for death or bodily injury to third parties).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Third Party Property Damage : (Covers third-party property losses and legal expenses up to statutory limits).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Own Damage Accidental Collision &amp; Overturning : (Comprehensive compensation for accidental impact, collision, or overturning).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Fire, Explosion &amp; Lightning : (Indemnifies against accidental fire, explosion, or direct lightning damage up to Sum Insured).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Burglary, Housebreaking &amp; Theft : (Full vehicle loss or partial component theft protection up to Sum Insured).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Special Perils Built-In Coverage : (Full protection against flood, typhoon, storm, landslide, and earthquakes).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All Drivers Cover : (Waiver of compulsory excess for all authorized licensed drivers aged 21 and above).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24-Hour Unlimited Towing &amp; Auto Assist : (Unlimited towing to panel workshops and 24/7 minor roadside repairs).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12-Month Panel Repair Warranty : (Warranty on workmanship and genuine replacement parts from panel workshops).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Legal Defense Costs : (Legal costs incurred to defend driving charges with insurer agreement). Cost : 0 RM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Enhanced Windscreen Cover (End. 89A) : (Repair/replacement of windscreen, windows, and sunroof without NCD loss). Cost : 150.00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Legal Liability to Passengers (End. 100) : (Covers legal liability against suits brought by passengers). Cost : 7.50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Legal Liability of Passengers (End. 72) : (Protects policyholder from negligent third-party acts by passengers). Cost : 7.50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Current Year NCD Relief (End. 111) : (Reimburses loss of NCD entitlement following an own-damage claim). Cost : 50.00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CART - 7 Days @ RM50/day (End. 112) : (Daily allowance for loss of vehicle use during assessed repair time). Cost : 58.00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Waiver of Betterment (End. A010) : (Waives betterment cost sharing for vehicles aged up to 15 years). Cost : 85.00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Personal Accident Add-on Plan A (End. A003) : (RM25k death/TPD cover per seat for 5 seats). Cost : 60.00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Private Hire E-Hailing Endorsement (End. A008) : (Comprehensive extension for licensed e-hailing operations). Cost : 350.00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SOMPO Motor N-hancer Pack 1 Bundle (End. A018) : (e-Hailing CART + LLOP + LLP + RM25k PA per seat + Betterment Waiver + RM1k Key Replacement). Cost : 150.00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Ultima Care DPA Bundle Plan 1 : (Comprehensive PA pack with RM60k Death/TPD + RM60k Personal Liability). Cost : 60.00 RM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/>
          <w:color w:val="1F4E79"/>
          <w:sz w:val="22"/>
        </w:rPr>
        <w:t>Table 2: Berjaya Sompo Commercial Car Insurance (Company Passenger Car - 6 Months)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592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9"/>
              </w:rPr>
              <w:t>Core Insurance Product</w:t>
            </w:r>
          </w:p>
        </w:tc>
        <w:tc>
          <w:tcPr>
            <w:tcW w:type="dxa" w:w="3744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9"/>
              </w:rPr>
              <w:t>Built-in Default Benefits (Cost : 0 RM)</w:t>
            </w:r>
          </w:p>
        </w:tc>
        <w:tc>
          <w:tcPr>
            <w:tcW w:type="dxa" w:w="3888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9"/>
              </w:rPr>
              <w:t>Optional Individual Add-ons &amp; Bundles (Concrete Cost)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7"/>
              </w:rPr>
              <w:t>Berjaya Sompo Commercial Car Insurance (Company Passenger Car)</w:t>
              <w:br/>
              <w:t>• Duration: 6 Months (50% Rate)</w:t>
              <w:br/>
              <w:t>• Sum Insured: RM 50,000</w:t>
              <w:br/>
              <w:t>• Capacity: 5 Seats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Third Party Bodily Injury &amp; Death : (Provides unlimited liability protection for death or bodily injury to third parties).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Third Party Property Damage : (Indemnity against third-party property damage up to RM 3,000,000).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Own Damage Accidental Impact : (Coverage for accidental collision, impact, and overturning).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Fire, Explosion &amp; Lightning : (Direct accidental fire, self-ignition, explosion, and lightning cover).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Theft &amp; Burglary Indemnity : (Loss indemnification for vehicle theft, break-in, and robbery).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Commercial Standard Towing Limit : (Emergency towing reimbursement to nearest repairer up to RM 200).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Legal Defense Costs : (Court defense expenses reimbursement up to RM 2,000). Cost : 0 RM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Enhanced Windscreen Cover (End. 89A) : (RM1,000 windscreen and window glass replacement for 6 months). Cost : 75.00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Special Perils Inundation Cover (End. 57) : (Flood, storm, earthquake, and convulsion of nature protection). Cost : 50.00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Legal Liability to Passengers (End. 100 / End. 19) : (Passenger bodily injury liability protection for 5 seats). Cost : 3.75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Legal Liability of Passengers (End. 72) : (Indemnity against passenger negligence causing third-party losses). Cost : 3.75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Commercial CART - 7 Days @ RM50/day (End. 112) : (Loss of business vehicle use compensation during repairs). Cost : 35.00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Strike, Riot &amp; Civil Commotion (End. 25) : (Damage protection caused by strikers, rioters, or civil unrest). Cost : 75.00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Unlimited Commercial Towing BDM &lt;= 7.5T (End. A05) : (Unlimited towing to approved panel repairers across Malaysia). Cost : 60.00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Ultima Care Commercial Driver Protection Plan 1 : (Driver PA cover RM60k Death/TPD + RM60k Personal Liability). Cost : 30.00 RM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/>
          <w:color w:val="1F4E79"/>
          <w:sz w:val="22"/>
        </w:rPr>
        <w:t>Table 3: Berjaya Sompo Private Motorcycle Insurance (1 Year)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592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9"/>
              </w:rPr>
              <w:t>Core Insurance Product</w:t>
            </w:r>
          </w:p>
        </w:tc>
        <w:tc>
          <w:tcPr>
            <w:tcW w:type="dxa" w:w="3744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9"/>
              </w:rPr>
              <w:t>Built-in Default Benefits (Cost : 0 RM)</w:t>
            </w:r>
          </w:p>
        </w:tc>
        <w:tc>
          <w:tcPr>
            <w:tcW w:type="dxa" w:w="3888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9"/>
              </w:rPr>
              <w:t>Optional Individual Add-ons &amp; Bundles (Concrete Cost)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7"/>
              </w:rPr>
              <w:t>Berjaya Sompo Private Motorcycle Insurance (SOMPO Motorcycle)</w:t>
              <w:br/>
              <w:t>• Duration: 1 Year (12 Months)</w:t>
              <w:br/>
              <w:t>• Sum Insured: RM 5,000</w:t>
              <w:br/>
              <w:t>• Capacity: 1 Rider + 1 Pillion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Third Party Bodily Injury &amp; Death : (Unlimited third-party bodily injury and death legal indemnity).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Third Party Property Damage : (Covers third-party property damage claims up to RM 3,000,000).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Own Damage Accidental Overturning : (Accidental damage, crash, and collision coverage up to Market Value).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Fire &amp; Theft Comprehensive : (Full coverage for motorcycle theft, housebreaking, and fire damage).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Motorcyclist Personal Accident : (Built-in RM5,000 Death/TPD and RM500 Bereavement Allowance for rider).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Roadside Assistance &amp; Breakdown Towing : (24/7 breakdown towing service up to 100 km round trip).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Waiver of Compulsory Excess : (Built-in waiver of compulsory excess on all approved claims).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Agreed Value Protection : (Agreed value settlement for motorcycle models aged up to 3 years). Cost : 0 RM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Legal Liability to Pillion (End. 108) : (Compulsory passenger liability extension for carrying pillion). Cost : 5.00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Inclusion of Special Perils (End. 57) : (Covers motorcycle loss/damage from flood, storm, and landslide). Cost : 10.00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Motorcyclist PA Pack Plan B - Opt. 3 (End. A001) : (RM10k Death/TPD per person for Insured, Authorized Rider &amp; Pillion). Cost : 25.00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Unlimited Motorcycle Towing (End. A019) : (Upgrades 100 km towing cap to unlimited distance towing in Malaysia). Cost : 15.00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Strike, Riot &amp; Civil Commotion (End. 25) : (Loss/damage indemnity caused by riot, strike, or civil disturbance). Cost : 15.00 RM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/>
          <w:color w:val="1F4E79"/>
          <w:sz w:val="22"/>
        </w:rPr>
        <w:t>Table 4: Berjaya Sompo Commercial Motorcycle Insurance (Despatch - 6 Months)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592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9"/>
              </w:rPr>
              <w:t>Core Insurance Product</w:t>
            </w:r>
          </w:p>
        </w:tc>
        <w:tc>
          <w:tcPr>
            <w:tcW w:type="dxa" w:w="3744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9"/>
              </w:rPr>
              <w:t>Built-in Default Benefits (Cost : 0 RM)</w:t>
            </w:r>
          </w:p>
        </w:tc>
        <w:tc>
          <w:tcPr>
            <w:tcW w:type="dxa" w:w="3888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9"/>
              </w:rPr>
              <w:t>Optional Individual Add-ons &amp; Bundles (Concrete Cost)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7"/>
              </w:rPr>
              <w:t>Berjaya Sompo Commercial Motorcycle Insurance (Despatch / Delivery)</w:t>
              <w:br/>
              <w:t>• Duration: 6 Months (50% Rate)</w:t>
              <w:br/>
              <w:t>• Sum Insured: RM 5,000</w:t>
              <w:br/>
              <w:t>• Capacity: 1 Commercial Rider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Third Party Bodily Injury &amp; Death : (Statutory unlimited liability protection for third-party injury or fatality).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Third Party Property Damage : (Property damage indemnity to third parties up to RM 3,000,000).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Own Damage Accidental Collision : (Indemnifies motorcycle collision damage sustained during commercial use).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Fire &amp; Theft Indemnity : (Loss protection for commercial motorcycle fire, robbery, or theft).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Commercial Roadside Assistance : (Emergency roadside assistance and towing up to 100 km round trip).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Waiver of Compulsory Excess : (Standard excess waiver for registered commercial delivery riders). Cost : 0 RM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Legal Liability to Pillion (End. 108) : (Passenger liability extension for commercial pillion riders). Cost : 2.50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Inclusion of Special Perils (End. 57) : (Covers commercial motorcycle against flood and water damage). Cost : 5.00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Unlimited Towing Costs (End. A019) : (Upgrades commercial breakdown towing to unlimited distance). Cost : 7.50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Strike, Riot &amp; Civil Commotion (End. 25) : (Coverage against strikes, malicious acts, and civil commotion). Cost : 7.50 RM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/>
          <w:color w:val="1F4E79"/>
          <w:sz w:val="22"/>
        </w:rPr>
        <w:t>Table 5: Berjaya Sompo Commercial Lorry Insurance (Own Goods / C-Permit - 6 Months)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592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9"/>
              </w:rPr>
              <w:t>Core Insurance Product</w:t>
            </w:r>
          </w:p>
        </w:tc>
        <w:tc>
          <w:tcPr>
            <w:tcW w:type="dxa" w:w="3744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9"/>
              </w:rPr>
              <w:t>Built-in Default Benefits (Cost : 0 RM)</w:t>
            </w:r>
          </w:p>
        </w:tc>
        <w:tc>
          <w:tcPr>
            <w:tcW w:type="dxa" w:w="3888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9"/>
              </w:rPr>
              <w:t>Optional Individual Add-ons &amp; Bundles (Concrete Cost)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7"/>
              </w:rPr>
              <w:t>Berjaya Sompo Commercial Lorry Insurance (Own Goods / C-Permit)</w:t>
              <w:br/>
              <w:t>• Duration: 6 Months (50% Rate)</w:t>
              <w:br/>
              <w:t>• Sum Insured: RM 100,000</w:t>
              <w:br/>
              <w:t>• Capacity: 2 Cabin Seats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Third Party Bodily Injury &amp; Death : (Unlimited indemnity for third-party injury or fatality arising from lorry use).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Third Party Property Damage : (Covers damage to third-party properties and fixtures up to RM 3,000,000).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Own Damage Accidental Overturning : (Accidental damage, crash, and collision coverage up to Sum Insured).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Fire, Explosion &amp; Lightning : (Direct coverage against fire outbreaks, explosions, and lightning).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Theft &amp; Hijacking Cover : (Indemnifies lorry theft, break-in, and robbery losses up to Sum Insured).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Commercial Standard Towing Allowance : (Emergency towing reimbursement to nearest repairer up to RM 200). Cost : 0 RM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Enhanced Windscreen Cover (End. 89A) : (RM1,000 lorry cabin windscreen/window glass replacement). Cost : 75.00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Inclusion of Special Perils (End. 57) : (Protects commercial lorry against flood, tempest, landslide, and sinkholes). Cost : 100.00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Passenger Risk / LLP (End. 19) : (Covers legal liability for 2 authorized cabin attendants/passengers). Cost : 15.00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Strike, Riot &amp; Civil Commotion (End. 25) : (Protects against damage from strikes, riots, and public unrest). Cost : 150.00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Commercial CART - 7 Days @ RM100/day (End. 112) : (Daily downtime compensation for commercial lorry repairs). Cost : 60.00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Unlimited Towing BDM &lt;= 7.5T (End. A05) : (Unlimited distance breakdown and accident towing to panel repairers). Cost : 60.00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Attached Trailers Cover (End. 54) : (Indemnity extension for unspecified attached trailer units). Cost : 75.00 RM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/>
          <w:color w:val="1F4E79"/>
          <w:sz w:val="22"/>
        </w:rPr>
        <w:t>Table 6: Berjaya Sompo Commercial Lorry Insurance (General Haulage / A-Permit - 6 Months)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592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9"/>
              </w:rPr>
              <w:t>Core Insurance Product</w:t>
            </w:r>
          </w:p>
        </w:tc>
        <w:tc>
          <w:tcPr>
            <w:tcW w:type="dxa" w:w="3744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9"/>
              </w:rPr>
              <w:t>Built-in Default Benefits (Cost : 0 RM)</w:t>
            </w:r>
          </w:p>
        </w:tc>
        <w:tc>
          <w:tcPr>
            <w:tcW w:type="dxa" w:w="3888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9"/>
              </w:rPr>
              <w:t>Optional Individual Add-ons &amp; Bundles (Concrete Cost)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7"/>
              </w:rPr>
              <w:t>Berjaya Sompo Commercial Lorry Insurance (General Haulage / A-Permit / Special Types)</w:t>
              <w:br/>
              <w:t>• Duration: 6 Months (50% Rate)</w:t>
              <w:br/>
              <w:t>• Sum Insured: RM 100,000</w:t>
              <w:br/>
              <w:t>• Capacity: 2 Cabin Seats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Third Party Bodily Injury &amp; Death : (Unlimited indemnity for third-party injury or fatality arising from haulage).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Third Party Property Damage : (Third-party property indemnity up to statutory RM 3,000,000 limit).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Own Damage Accidental Collision : (Comprehensive crash, overturn, and transit impact damage indemnity).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Fire, Explosion &amp; Lightning : (Direct coverage against accidental fire and explosion).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Theft &amp; Hijacking Indemnity : (Loss compensation for haulage vehicle theft or hijacking). Cost : 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Commercial Standard Towing Allowance : (Emergency towing reimbursement to nearest repairer up to RM 200). Cost : 0 RM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Enhanced Windscreen Cover (End. 89A) : (RM1,000 haulage windscreen/window glass replacement). Cost : 75.00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Inclusion of Special Perils (End. 57) : (Covers flood, flash floods, storms, and landslides). Cost : 100.00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Passenger Risk / LLP (End. 19) : (Passenger liability cover for 2 haulage attendants). Cost : 15.00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Strike, Riot &amp; Civil Commotion (End. 25) : (Damage protection caused by strikers, rioters, or civil unrest). Cost : 150.00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Unlimited Heavy Towing BDM &gt; 7.5T (End. A05A) : (Heavy-duty towing nationwide to approved repairer). Cost : 90.00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Accidental Boom Damage (End. 38A) : (Accidental damage cover for crane boom while used as a tool of trade). Cost : 120.00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Mobile Plant Working Risks (End. 42) : (Third-party working risk extension for mobile plant operations). Cost : 85.00 RM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sz w:val="16"/>
              </w:rPr>
              <w:t>• Attached Trailers Cover (End. 54) : (Own damage and third-party extension for haulage trailers). Cost : 75.00 RM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Berjaya Sompo Motor Insurance Standardized Benefits &amp; Costing</dc:title>
  <dc:subject>Comprehensive Non-Tariff &amp; Tariff Benchmark Comparison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