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7B61" w14:textId="2C46D212" w:rsidR="009B22D6" w:rsidRDefault="00DF4A68" w:rsidP="009B22D6">
      <w:pPr>
        <w:spacing w:after="0"/>
        <w:rPr>
          <w:sz w:val="24"/>
          <w:szCs w:val="24"/>
        </w:rPr>
      </w:pPr>
      <w:r w:rsidRPr="00DF4A68">
        <w:rPr>
          <w:b/>
          <w:sz w:val="24"/>
          <w:szCs w:val="24"/>
        </w:rPr>
        <w:t>Title</w:t>
      </w:r>
      <w:r>
        <w:rPr>
          <w:sz w:val="24"/>
          <w:szCs w:val="24"/>
        </w:rPr>
        <w:t xml:space="preserve">: </w:t>
      </w:r>
      <w:r w:rsidR="0035395B" w:rsidRPr="0035395B">
        <w:rPr>
          <w:sz w:val="24"/>
          <w:szCs w:val="24"/>
        </w:rPr>
        <w:t>Implications of hyper-local Lassa virus transmission heterogeneity for vaccine trial site selection: a cross-sectional study in Nigeria, 2024</w:t>
      </w:r>
    </w:p>
    <w:p w14:paraId="51FD062A" w14:textId="77777777" w:rsidR="00166455" w:rsidRDefault="00166455" w:rsidP="009B22D6">
      <w:pPr>
        <w:spacing w:after="0"/>
        <w:rPr>
          <w:sz w:val="24"/>
          <w:szCs w:val="24"/>
        </w:rPr>
      </w:pPr>
    </w:p>
    <w:p w14:paraId="72E24F7F" w14:textId="21EFD6BF" w:rsidR="00CC3653" w:rsidRPr="00DD2FF6" w:rsidRDefault="00DF4A68" w:rsidP="009B22D6">
      <w:pPr>
        <w:spacing w:after="0"/>
        <w:rPr>
          <w:sz w:val="24"/>
          <w:szCs w:val="24"/>
        </w:rPr>
      </w:pPr>
      <w:r w:rsidRPr="00DF4A68">
        <w:rPr>
          <w:b/>
          <w:sz w:val="24"/>
          <w:szCs w:val="24"/>
        </w:rPr>
        <w:t>Authors</w:t>
      </w:r>
      <w:r>
        <w:rPr>
          <w:sz w:val="24"/>
          <w:szCs w:val="24"/>
        </w:rPr>
        <w:t xml:space="preserve">: </w:t>
      </w:r>
      <w:r w:rsidR="0035395B" w:rsidRPr="0035395B">
        <w:rPr>
          <w:sz w:val="24"/>
          <w:szCs w:val="24"/>
        </w:rPr>
        <w:t>David Simons</w:t>
      </w:r>
      <w:r w:rsidR="0035395B">
        <w:rPr>
          <w:sz w:val="24"/>
          <w:szCs w:val="24"/>
          <w:vertAlign w:val="superscript"/>
        </w:rPr>
        <w:t>1</w:t>
      </w:r>
      <w:r w:rsidR="0035395B" w:rsidRPr="0035395B">
        <w:rPr>
          <w:sz w:val="24"/>
          <w:szCs w:val="24"/>
        </w:rPr>
        <w:t>, Christina Harden</w:t>
      </w:r>
      <w:r w:rsidR="0035395B">
        <w:rPr>
          <w:sz w:val="24"/>
          <w:szCs w:val="24"/>
          <w:vertAlign w:val="superscript"/>
        </w:rPr>
        <w:t>1</w:t>
      </w:r>
      <w:r w:rsidR="0035395B" w:rsidRPr="0035395B">
        <w:rPr>
          <w:sz w:val="24"/>
          <w:szCs w:val="24"/>
        </w:rPr>
        <w:t>, Natalie Imirzian</w:t>
      </w:r>
      <w:r w:rsidR="0035395B">
        <w:rPr>
          <w:sz w:val="24"/>
          <w:szCs w:val="24"/>
          <w:vertAlign w:val="superscript"/>
        </w:rPr>
        <w:t>2</w:t>
      </w:r>
      <w:r w:rsidR="0035395B" w:rsidRPr="0035395B">
        <w:rPr>
          <w:sz w:val="24"/>
          <w:szCs w:val="24"/>
        </w:rPr>
        <w:t>, Katharine Thompson</w:t>
      </w:r>
      <w:r w:rsidR="0035395B">
        <w:rPr>
          <w:sz w:val="24"/>
          <w:szCs w:val="24"/>
          <w:vertAlign w:val="superscript"/>
        </w:rPr>
        <w:t>1</w:t>
      </w:r>
      <w:r w:rsidR="0035395B" w:rsidRPr="0035395B">
        <w:rPr>
          <w:sz w:val="24"/>
          <w:szCs w:val="24"/>
        </w:rPr>
        <w:t>, Nzube Michael Ifebueme</w:t>
      </w:r>
      <w:bookmarkStart w:id="0" w:name="_Hlk216946728"/>
      <w:r w:rsidR="0035395B">
        <w:rPr>
          <w:sz w:val="24"/>
          <w:szCs w:val="24"/>
          <w:vertAlign w:val="superscript"/>
        </w:rPr>
        <w:t>3</w:t>
      </w:r>
      <w:bookmarkEnd w:id="0"/>
      <w:r w:rsidR="0035395B" w:rsidRPr="0035395B">
        <w:rPr>
          <w:sz w:val="24"/>
          <w:szCs w:val="24"/>
        </w:rPr>
        <w:t>, Sunday Eziechina</w:t>
      </w:r>
      <w:r w:rsidR="0035395B">
        <w:rPr>
          <w:sz w:val="24"/>
          <w:szCs w:val="24"/>
          <w:vertAlign w:val="superscript"/>
        </w:rPr>
        <w:t>3</w:t>
      </w:r>
      <w:r w:rsidR="0035395B" w:rsidRPr="0035395B">
        <w:rPr>
          <w:sz w:val="24"/>
          <w:szCs w:val="24"/>
        </w:rPr>
        <w:t>, Helen Ezigbo</w:t>
      </w:r>
      <w:r w:rsidR="0035395B">
        <w:rPr>
          <w:sz w:val="24"/>
          <w:szCs w:val="24"/>
          <w:vertAlign w:val="superscript"/>
        </w:rPr>
        <w:t>3</w:t>
      </w:r>
      <w:r w:rsidR="0035395B" w:rsidRPr="0035395B">
        <w:rPr>
          <w:sz w:val="24"/>
          <w:szCs w:val="24"/>
        </w:rPr>
        <w:t>, Diana Marcus</w:t>
      </w:r>
      <w:r w:rsidR="0035395B">
        <w:rPr>
          <w:sz w:val="24"/>
          <w:szCs w:val="24"/>
          <w:vertAlign w:val="superscript"/>
        </w:rPr>
        <w:t>3</w:t>
      </w:r>
      <w:r w:rsidR="0035395B" w:rsidRPr="0035395B">
        <w:rPr>
          <w:sz w:val="24"/>
          <w:szCs w:val="24"/>
        </w:rPr>
        <w:t>, Fisayomi Aderibigbe</w:t>
      </w:r>
      <w:r w:rsidR="0035395B">
        <w:rPr>
          <w:sz w:val="24"/>
          <w:szCs w:val="24"/>
          <w:vertAlign w:val="superscript"/>
        </w:rPr>
        <w:t>3</w:t>
      </w:r>
      <w:r w:rsidR="0035395B" w:rsidRPr="0035395B">
        <w:rPr>
          <w:sz w:val="24"/>
          <w:szCs w:val="24"/>
        </w:rPr>
        <w:t>, James Koninga</w:t>
      </w:r>
      <w:r w:rsidR="0035395B">
        <w:rPr>
          <w:sz w:val="24"/>
          <w:szCs w:val="24"/>
          <w:vertAlign w:val="superscript"/>
        </w:rPr>
        <w:t>3</w:t>
      </w:r>
      <w:r w:rsidR="0035395B" w:rsidRPr="0035395B">
        <w:rPr>
          <w:sz w:val="24"/>
          <w:szCs w:val="24"/>
        </w:rPr>
        <w:t>, Martin Meremikwu</w:t>
      </w:r>
      <w:r w:rsidR="0035395B" w:rsidRPr="0035395B">
        <w:rPr>
          <w:sz w:val="24"/>
          <w:szCs w:val="24"/>
          <w:vertAlign w:val="superscript"/>
        </w:rPr>
        <w:t>3</w:t>
      </w:r>
      <w:r w:rsidR="0035395B" w:rsidRPr="0035395B">
        <w:rPr>
          <w:sz w:val="24"/>
          <w:szCs w:val="24"/>
        </w:rPr>
        <w:t>, Lina Moses</w:t>
      </w:r>
      <w:r w:rsidR="0035395B">
        <w:rPr>
          <w:sz w:val="24"/>
          <w:szCs w:val="24"/>
          <w:vertAlign w:val="superscript"/>
        </w:rPr>
        <w:t>4</w:t>
      </w:r>
      <w:r w:rsidR="0035395B" w:rsidRPr="0035395B">
        <w:rPr>
          <w:sz w:val="24"/>
          <w:szCs w:val="24"/>
        </w:rPr>
        <w:t>, Dave Redding</w:t>
      </w:r>
      <w:r w:rsidR="0035395B">
        <w:rPr>
          <w:sz w:val="24"/>
          <w:szCs w:val="24"/>
          <w:vertAlign w:val="superscript"/>
        </w:rPr>
        <w:t>2</w:t>
      </w:r>
      <w:r w:rsidR="0035395B" w:rsidRPr="0035395B">
        <w:rPr>
          <w:sz w:val="24"/>
          <w:szCs w:val="24"/>
        </w:rPr>
        <w:t>, Sagan Friant</w:t>
      </w:r>
      <w:r w:rsidR="0035395B">
        <w:rPr>
          <w:sz w:val="24"/>
          <w:szCs w:val="24"/>
          <w:vertAlign w:val="superscript"/>
        </w:rPr>
        <w:t>1</w:t>
      </w:r>
    </w:p>
    <w:p w14:paraId="6F10BDF5" w14:textId="77777777" w:rsidR="00166455" w:rsidRPr="00DF4A68" w:rsidRDefault="00DF4A68" w:rsidP="009B22D6">
      <w:pPr>
        <w:spacing w:after="0"/>
        <w:rPr>
          <w:b/>
          <w:sz w:val="24"/>
          <w:szCs w:val="24"/>
        </w:rPr>
      </w:pPr>
      <w:r w:rsidRPr="00DF4A68">
        <w:rPr>
          <w:b/>
          <w:sz w:val="24"/>
          <w:szCs w:val="24"/>
        </w:rPr>
        <w:t>Affiliations</w:t>
      </w:r>
    </w:p>
    <w:p w14:paraId="77A7CF32" w14:textId="77777777" w:rsidR="000E128C" w:rsidRDefault="000E128C" w:rsidP="005D6718">
      <w:pPr>
        <w:pStyle w:val="ListParagraph"/>
        <w:numPr>
          <w:ilvl w:val="0"/>
          <w:numId w:val="2"/>
        </w:numPr>
        <w:spacing w:after="0"/>
        <w:rPr>
          <w:sz w:val="24"/>
          <w:szCs w:val="24"/>
        </w:rPr>
      </w:pPr>
      <w:r w:rsidRPr="000E128C">
        <w:rPr>
          <w:sz w:val="24"/>
          <w:szCs w:val="24"/>
        </w:rPr>
        <w:t>Pennsylvania State University, Pennsylvania, USA</w:t>
      </w:r>
    </w:p>
    <w:p w14:paraId="29BF7840" w14:textId="77777777" w:rsidR="000E128C" w:rsidRDefault="000E128C" w:rsidP="00337D46">
      <w:pPr>
        <w:pStyle w:val="ListParagraph"/>
        <w:numPr>
          <w:ilvl w:val="0"/>
          <w:numId w:val="2"/>
        </w:numPr>
        <w:spacing w:after="0"/>
        <w:rPr>
          <w:sz w:val="24"/>
          <w:szCs w:val="24"/>
        </w:rPr>
      </w:pPr>
      <w:r w:rsidRPr="000E128C">
        <w:rPr>
          <w:sz w:val="24"/>
          <w:szCs w:val="24"/>
        </w:rPr>
        <w:t>Calabar Institute for Tropical Disease Research and Prevention, University of Calabar, Cross River, Nigeria</w:t>
      </w:r>
    </w:p>
    <w:p w14:paraId="1509738A" w14:textId="26A22CCE" w:rsidR="000E128C" w:rsidRDefault="000E128C" w:rsidP="00FA2047">
      <w:pPr>
        <w:pStyle w:val="ListParagraph"/>
        <w:numPr>
          <w:ilvl w:val="0"/>
          <w:numId w:val="2"/>
        </w:numPr>
        <w:spacing w:after="0"/>
        <w:rPr>
          <w:sz w:val="24"/>
          <w:szCs w:val="24"/>
        </w:rPr>
      </w:pPr>
      <w:r w:rsidRPr="000E128C">
        <w:rPr>
          <w:sz w:val="24"/>
          <w:szCs w:val="24"/>
        </w:rPr>
        <w:t xml:space="preserve">Tulane University, Louisiana, USA </w:t>
      </w:r>
    </w:p>
    <w:p w14:paraId="46246CD9" w14:textId="4AAA6476" w:rsidR="00D41360" w:rsidRPr="000E128C" w:rsidRDefault="000E128C" w:rsidP="003262D7">
      <w:pPr>
        <w:pStyle w:val="ListParagraph"/>
        <w:numPr>
          <w:ilvl w:val="0"/>
          <w:numId w:val="2"/>
        </w:numPr>
        <w:spacing w:after="0"/>
        <w:rPr>
          <w:b/>
          <w:sz w:val="24"/>
          <w:szCs w:val="24"/>
        </w:rPr>
      </w:pPr>
      <w:r w:rsidRPr="000E128C">
        <w:rPr>
          <w:sz w:val="24"/>
          <w:szCs w:val="24"/>
        </w:rPr>
        <w:t>Natural History Museum, UK</w:t>
      </w:r>
    </w:p>
    <w:p w14:paraId="23657843" w14:textId="77777777" w:rsidR="000E128C" w:rsidRDefault="000E128C" w:rsidP="009B22D6">
      <w:pPr>
        <w:spacing w:after="0"/>
        <w:rPr>
          <w:bCs/>
          <w:sz w:val="24"/>
          <w:szCs w:val="24"/>
        </w:rPr>
      </w:pPr>
    </w:p>
    <w:p w14:paraId="4640F3A3" w14:textId="2127EADD" w:rsidR="00166455" w:rsidRDefault="00166455" w:rsidP="009B22D6">
      <w:pPr>
        <w:spacing w:after="0"/>
        <w:rPr>
          <w:sz w:val="24"/>
          <w:szCs w:val="24"/>
        </w:rPr>
      </w:pPr>
      <w:r w:rsidRPr="00FE58F1">
        <w:rPr>
          <w:bCs/>
          <w:sz w:val="24"/>
          <w:szCs w:val="24"/>
        </w:rPr>
        <w:t>Correspond</w:t>
      </w:r>
      <w:r w:rsidR="00EB1B8A" w:rsidRPr="00FE58F1">
        <w:rPr>
          <w:bCs/>
          <w:sz w:val="24"/>
          <w:szCs w:val="24"/>
        </w:rPr>
        <w:t>ence</w:t>
      </w:r>
      <w:r w:rsidRPr="00FE58F1">
        <w:rPr>
          <w:bCs/>
          <w:sz w:val="24"/>
          <w:szCs w:val="24"/>
        </w:rPr>
        <w:t>:</w:t>
      </w:r>
      <w:r>
        <w:rPr>
          <w:sz w:val="24"/>
          <w:szCs w:val="24"/>
        </w:rPr>
        <w:t xml:space="preserve"> </w:t>
      </w:r>
      <w:r w:rsidR="000E128C">
        <w:rPr>
          <w:sz w:val="24"/>
          <w:szCs w:val="24"/>
        </w:rPr>
        <w:t>Sagan Friant</w:t>
      </w:r>
      <w:r>
        <w:rPr>
          <w:sz w:val="24"/>
          <w:szCs w:val="24"/>
        </w:rPr>
        <w:t xml:space="preserve"> </w:t>
      </w:r>
      <w:r w:rsidR="00EB1B8A">
        <w:rPr>
          <w:sz w:val="24"/>
          <w:szCs w:val="24"/>
        </w:rPr>
        <w:t>(</w:t>
      </w:r>
      <w:r w:rsidR="000E128C">
        <w:rPr>
          <w:sz w:val="24"/>
          <w:szCs w:val="24"/>
        </w:rPr>
        <w:t>sagan.friant@psu.edu)</w:t>
      </w:r>
    </w:p>
    <w:p w14:paraId="6A23A047" w14:textId="77777777" w:rsidR="000E128C" w:rsidRDefault="00A755C5" w:rsidP="009B22D6">
      <w:pPr>
        <w:spacing w:after="0"/>
        <w:rPr>
          <w:sz w:val="24"/>
          <w:szCs w:val="24"/>
        </w:rPr>
      </w:pPr>
      <w:r w:rsidRPr="00FE58F1">
        <w:rPr>
          <w:sz w:val="24"/>
          <w:szCs w:val="24"/>
        </w:rPr>
        <w:t xml:space="preserve">Keywords: </w:t>
      </w:r>
      <w:r w:rsidR="000E128C" w:rsidRPr="000E128C">
        <w:rPr>
          <w:sz w:val="24"/>
          <w:szCs w:val="24"/>
        </w:rPr>
        <w:t>Lassa Fever; Lassa virus; Seroepidemiologic Studies; Zoonoses; Disease Reservoirs; Mastomys; Nigeria; Geography, Medical; Arenaviridae; Cross-Sectional Studies.</w:t>
      </w:r>
    </w:p>
    <w:p w14:paraId="77DA61E4" w14:textId="77777777" w:rsidR="000E128C" w:rsidRDefault="000E128C" w:rsidP="009B22D6">
      <w:pPr>
        <w:spacing w:after="0"/>
        <w:rPr>
          <w:sz w:val="24"/>
          <w:szCs w:val="24"/>
        </w:rPr>
      </w:pPr>
    </w:p>
    <w:p w14:paraId="61A8BBAB" w14:textId="77777777" w:rsidR="00214E1A" w:rsidRPr="00214E1A" w:rsidRDefault="00166455" w:rsidP="00214E1A">
      <w:pPr>
        <w:spacing w:after="0"/>
        <w:rPr>
          <w:b/>
          <w:sz w:val="24"/>
          <w:szCs w:val="24"/>
        </w:rPr>
      </w:pPr>
      <w:r w:rsidRPr="00214E1A">
        <w:rPr>
          <w:b/>
          <w:sz w:val="24"/>
          <w:szCs w:val="24"/>
        </w:rPr>
        <w:t>Abstract text</w:t>
      </w:r>
      <w:r w:rsidR="000E128C" w:rsidRPr="00214E1A">
        <w:rPr>
          <w:b/>
          <w:sz w:val="24"/>
          <w:szCs w:val="24"/>
        </w:rPr>
        <w:t xml:space="preserve">: </w:t>
      </w:r>
    </w:p>
    <w:p w14:paraId="643DBCF2" w14:textId="0D466BF8" w:rsidR="00214E1A" w:rsidRPr="00214E1A" w:rsidRDefault="00214E1A" w:rsidP="00214E1A">
      <w:pPr>
        <w:spacing w:after="0"/>
        <w:rPr>
          <w:bCs/>
          <w:sz w:val="24"/>
          <w:szCs w:val="24"/>
        </w:rPr>
      </w:pPr>
      <w:r w:rsidRPr="00214E1A">
        <w:rPr>
          <w:bCs/>
          <w:sz w:val="24"/>
          <w:szCs w:val="24"/>
        </w:rPr>
        <w:t>Introduction: Lassa virus (LASV) is a WHO priority pathogen with vaccine candidates advancing toward Phase III efficacy trials. Trial success depends on selecting sites with sufficient incidence, yet the local drivers of transmission remain poorly understood. We aimed to assess fine-scale variation in LASV exposure to inform trial site selection and control strategies.</w:t>
      </w:r>
    </w:p>
    <w:p w14:paraId="2F868A20" w14:textId="77777777" w:rsidR="00214E1A" w:rsidRPr="00214E1A" w:rsidRDefault="00214E1A" w:rsidP="00214E1A">
      <w:pPr>
        <w:spacing w:after="0"/>
        <w:rPr>
          <w:bCs/>
          <w:sz w:val="24"/>
          <w:szCs w:val="24"/>
        </w:rPr>
      </w:pPr>
      <w:r w:rsidRPr="00214E1A">
        <w:rPr>
          <w:bCs/>
          <w:sz w:val="24"/>
          <w:szCs w:val="24"/>
        </w:rPr>
        <w:t>Methods: We conducted a cross-sectional serosurvey in nine rural villages across three Nigerian states (Benue, Ebonyi, Cross River) during 2024. We tested 1,874 individuals for LASV IgG antibodies and analysed questionnaire data using Bayesian hierarchical models to identify demographic, environmental, and behavioural correlates of exposure. Spatial clustering was assessed using local Getis-Ord Gi* statistics.</w:t>
      </w:r>
    </w:p>
    <w:p w14:paraId="576DAAEA" w14:textId="77777777" w:rsidR="00214E1A" w:rsidRPr="00214E1A" w:rsidRDefault="00214E1A" w:rsidP="00214E1A">
      <w:pPr>
        <w:spacing w:after="0"/>
        <w:rPr>
          <w:bCs/>
          <w:sz w:val="24"/>
          <w:szCs w:val="24"/>
        </w:rPr>
      </w:pPr>
      <w:r w:rsidRPr="00214E1A">
        <w:rPr>
          <w:bCs/>
          <w:sz w:val="24"/>
          <w:szCs w:val="24"/>
        </w:rPr>
        <w:t>Results: Overall seroprevalence was 3.3% but exhibited extreme heterogeneity, ranging from 1.7% to 5.1% between states and 0.8% to 6.5% between neighbouring villages. We found no consistent associations between seropositivity and self-reported risk factors, including rodent consumption or agricultural practices. Age-seroprevalence profiles differed markedly between locations, suggesting distinct local transmission histories (endemic vs. epidemic). Furthermore, we observed no significant village-wide spatial clustering of seropositive households.</w:t>
      </w:r>
    </w:p>
    <w:p w14:paraId="3FB4212E" w14:textId="097E9D4C" w:rsidR="000E128C" w:rsidRPr="000E128C" w:rsidRDefault="00214E1A" w:rsidP="00214E1A">
      <w:pPr>
        <w:spacing w:after="0"/>
        <w:rPr>
          <w:bCs/>
          <w:sz w:val="24"/>
          <w:szCs w:val="24"/>
        </w:rPr>
      </w:pPr>
      <w:r w:rsidRPr="00214E1A">
        <w:rPr>
          <w:bCs/>
          <w:sz w:val="24"/>
          <w:szCs w:val="24"/>
        </w:rPr>
        <w:t>Discussion: LASV exposure is driven by complex, hyper-local factors that are not captured by broad regional risk mapping. The absence of clear demographic risk profiles challenges the efficacy of spatially targeted interventions based on passive surveillance. For vaccine trial planning, relying on regional notification rates may lead to the selection of sites with insufficient transmission intensity. We recommend granular, active One Health surveillance</w:t>
      </w:r>
      <w:r>
        <w:rPr>
          <w:bCs/>
          <w:sz w:val="24"/>
          <w:szCs w:val="24"/>
        </w:rPr>
        <w:t xml:space="preserve">, </w:t>
      </w:r>
      <w:r w:rsidRPr="00214E1A">
        <w:rPr>
          <w:bCs/>
          <w:sz w:val="24"/>
          <w:szCs w:val="24"/>
        </w:rPr>
        <w:t>integrating human serology with longitudinal reservoir monitoring</w:t>
      </w:r>
      <w:r>
        <w:rPr>
          <w:bCs/>
          <w:sz w:val="24"/>
          <w:szCs w:val="24"/>
        </w:rPr>
        <w:t xml:space="preserve"> </w:t>
      </w:r>
      <w:r w:rsidRPr="00214E1A">
        <w:rPr>
          <w:bCs/>
          <w:sz w:val="24"/>
          <w:szCs w:val="24"/>
        </w:rPr>
        <w:t>to verify local transmission dynamics prior to trial enrolment.</w:t>
      </w:r>
    </w:p>
    <w:p w14:paraId="3B33979B" w14:textId="7C69CA75" w:rsidR="0082399C" w:rsidRDefault="0082399C" w:rsidP="009B22D6">
      <w:pPr>
        <w:spacing w:after="0"/>
        <w:rPr>
          <w:sz w:val="24"/>
          <w:szCs w:val="24"/>
        </w:rPr>
      </w:pPr>
    </w:p>
    <w:p w14:paraId="50AFC8A8" w14:textId="77777777" w:rsidR="00D41360" w:rsidRDefault="00D41360" w:rsidP="009B22D6">
      <w:pPr>
        <w:spacing w:after="0"/>
        <w:rPr>
          <w:sz w:val="24"/>
          <w:szCs w:val="24"/>
        </w:rPr>
      </w:pPr>
    </w:p>
    <w:p w14:paraId="7058553B" w14:textId="770614FA" w:rsidR="00EB1B8A" w:rsidRPr="00BE5CE2" w:rsidRDefault="00EB1B8A" w:rsidP="009B22D6">
      <w:pPr>
        <w:spacing w:after="0"/>
        <w:rPr>
          <w:b/>
          <w:i/>
          <w:iCs/>
          <w:sz w:val="24"/>
          <w:szCs w:val="24"/>
        </w:rPr>
      </w:pPr>
      <w:r w:rsidRPr="00BE5CE2">
        <w:rPr>
          <w:b/>
          <w:i/>
          <w:iCs/>
          <w:sz w:val="24"/>
          <w:szCs w:val="24"/>
        </w:rPr>
        <w:lastRenderedPageBreak/>
        <w:t>Statements</w:t>
      </w:r>
    </w:p>
    <w:p w14:paraId="77C12BC7" w14:textId="77777777" w:rsidR="000E128C" w:rsidRDefault="0032018A" w:rsidP="0032018A">
      <w:pPr>
        <w:spacing w:after="0"/>
        <w:rPr>
          <w:b/>
          <w:sz w:val="24"/>
          <w:szCs w:val="24"/>
        </w:rPr>
      </w:pPr>
      <w:r>
        <w:rPr>
          <w:b/>
          <w:sz w:val="24"/>
          <w:szCs w:val="24"/>
        </w:rPr>
        <w:t>Data availability</w:t>
      </w:r>
    </w:p>
    <w:p w14:paraId="0A55A8B7" w14:textId="2F1C6DEB" w:rsidR="000E128C" w:rsidRPr="000E128C" w:rsidRDefault="000E128C" w:rsidP="0032018A">
      <w:pPr>
        <w:spacing w:after="0"/>
        <w:rPr>
          <w:bCs/>
          <w:sz w:val="24"/>
          <w:szCs w:val="24"/>
        </w:rPr>
      </w:pPr>
      <w:r>
        <w:rPr>
          <w:bCs/>
          <w:sz w:val="24"/>
          <w:szCs w:val="24"/>
        </w:rPr>
        <w:t xml:space="preserve">Anonymised data to reproduce the analysis is available at: </w:t>
      </w:r>
      <w:r w:rsidRPr="000E128C">
        <w:rPr>
          <w:bCs/>
          <w:sz w:val="24"/>
          <w:szCs w:val="24"/>
        </w:rPr>
        <w:t>https://github.com/RiskLabPSU/baseline-seroprev-public</w:t>
      </w:r>
    </w:p>
    <w:p w14:paraId="33A32FC6" w14:textId="2A396AC1" w:rsidR="0032018A" w:rsidRDefault="0032018A" w:rsidP="0032018A">
      <w:pPr>
        <w:spacing w:after="0"/>
        <w:rPr>
          <w:b/>
          <w:bCs/>
          <w:sz w:val="24"/>
          <w:szCs w:val="24"/>
        </w:rPr>
      </w:pPr>
      <w:r w:rsidRPr="000F2E34">
        <w:rPr>
          <w:b/>
          <w:bCs/>
          <w:sz w:val="24"/>
          <w:szCs w:val="24"/>
        </w:rPr>
        <w:t>Collaborators</w:t>
      </w:r>
    </w:p>
    <w:p w14:paraId="676EF2BB" w14:textId="606E6FC7" w:rsidR="000E128C" w:rsidRPr="000E128C" w:rsidRDefault="000E128C" w:rsidP="0032018A">
      <w:pPr>
        <w:spacing w:after="0"/>
        <w:rPr>
          <w:sz w:val="24"/>
          <w:szCs w:val="24"/>
        </w:rPr>
      </w:pPr>
      <w:r>
        <w:rPr>
          <w:sz w:val="24"/>
          <w:szCs w:val="24"/>
        </w:rPr>
        <w:t>N/A</w:t>
      </w:r>
    </w:p>
    <w:p w14:paraId="5276D013" w14:textId="77777777" w:rsidR="0032018A" w:rsidRDefault="0032018A" w:rsidP="0032018A">
      <w:pPr>
        <w:spacing w:after="0"/>
        <w:rPr>
          <w:sz w:val="24"/>
          <w:szCs w:val="24"/>
        </w:rPr>
      </w:pPr>
      <w:r w:rsidRPr="009A33F6">
        <w:rPr>
          <w:b/>
          <w:sz w:val="24"/>
          <w:szCs w:val="24"/>
        </w:rPr>
        <w:t>Conflict of interest</w:t>
      </w:r>
    </w:p>
    <w:p w14:paraId="331946CA" w14:textId="0A786E39" w:rsidR="0032018A" w:rsidRDefault="000E128C" w:rsidP="0032018A">
      <w:pPr>
        <w:spacing w:after="0"/>
        <w:rPr>
          <w:sz w:val="24"/>
          <w:szCs w:val="24"/>
        </w:rPr>
      </w:pPr>
      <w:r>
        <w:rPr>
          <w:sz w:val="24"/>
          <w:szCs w:val="24"/>
        </w:rPr>
        <w:t>None declared</w:t>
      </w:r>
    </w:p>
    <w:p w14:paraId="599C3F73" w14:textId="77777777" w:rsidR="0032018A" w:rsidRDefault="0032018A" w:rsidP="0032018A">
      <w:pPr>
        <w:spacing w:after="0"/>
        <w:rPr>
          <w:b/>
          <w:sz w:val="24"/>
          <w:szCs w:val="24"/>
        </w:rPr>
      </w:pPr>
      <w:r>
        <w:rPr>
          <w:b/>
          <w:sz w:val="24"/>
          <w:szCs w:val="24"/>
        </w:rPr>
        <w:t>Funding statement</w:t>
      </w:r>
    </w:p>
    <w:p w14:paraId="4BC3EC41" w14:textId="547ED99E" w:rsidR="000E128C" w:rsidRPr="000E128C" w:rsidRDefault="000E128C" w:rsidP="00F47B89">
      <w:pPr>
        <w:spacing w:after="0"/>
        <w:rPr>
          <w:bCs/>
          <w:sz w:val="24"/>
          <w:szCs w:val="24"/>
        </w:rPr>
      </w:pPr>
      <w:r w:rsidRPr="000E128C">
        <w:rPr>
          <w:bCs/>
          <w:sz w:val="24"/>
          <w:szCs w:val="24"/>
        </w:rPr>
        <w:t>Funding was provided by the joint NSF‐NIH‐NIFA Ecology and Evolution of Infectious Disease Award #2208034 in partnership with Research and Innovation (UKRI) Biotechnology and Biological Sciences Research Council (BBSRC) Award BB/X005364/1.</w:t>
      </w:r>
      <w:r>
        <w:rPr>
          <w:bCs/>
          <w:sz w:val="24"/>
          <w:szCs w:val="24"/>
        </w:rPr>
        <w:t xml:space="preserve"> </w:t>
      </w:r>
      <w:r w:rsidRPr="000E128C">
        <w:rPr>
          <w:bCs/>
          <w:sz w:val="24"/>
          <w:szCs w:val="24"/>
        </w:rPr>
        <w:t>The funders had no role in the study design, data collection and analysis, decision to publish, or preparation of the manuscript.</w:t>
      </w:r>
    </w:p>
    <w:p w14:paraId="01905515" w14:textId="49292D84" w:rsidR="00896D4B" w:rsidRDefault="003E2E41" w:rsidP="00F47B89">
      <w:pPr>
        <w:spacing w:after="0"/>
        <w:rPr>
          <w:b/>
          <w:sz w:val="24"/>
          <w:szCs w:val="24"/>
        </w:rPr>
      </w:pPr>
      <w:r w:rsidRPr="00BE5CE2">
        <w:rPr>
          <w:b/>
          <w:sz w:val="24"/>
          <w:szCs w:val="24"/>
        </w:rPr>
        <w:t>Ethical statement</w:t>
      </w:r>
    </w:p>
    <w:p w14:paraId="469A65F3" w14:textId="77777777" w:rsidR="000E128C" w:rsidRPr="000E128C" w:rsidRDefault="000E128C" w:rsidP="000E128C">
      <w:pPr>
        <w:spacing w:after="0"/>
        <w:rPr>
          <w:bCs/>
          <w:sz w:val="24"/>
          <w:szCs w:val="24"/>
        </w:rPr>
      </w:pPr>
      <w:r w:rsidRPr="000E128C">
        <w:rPr>
          <w:bCs/>
          <w:sz w:val="24"/>
          <w:szCs w:val="24"/>
        </w:rPr>
        <w:t>The study protocol was approved by the Institutional Review Board of the Pennsylvania State University, USA (STUDY00019989), and by the Nigerian National Health Research Ethics Committee (AEC/03/168/24). Additional approval was obtained from the health research ethics committees of the public health agencies in each participating state. Enrollment involved engagement with community leaders. Informed consent was obtained from all adults; assent and parental consent were obtained for minors.</w:t>
      </w:r>
    </w:p>
    <w:p w14:paraId="409EFDEE" w14:textId="5A029DE3" w:rsidR="00E20918" w:rsidRPr="0082399C" w:rsidRDefault="00E20918" w:rsidP="00E20918">
      <w:pPr>
        <w:spacing w:after="0"/>
        <w:rPr>
          <w:b/>
          <w:sz w:val="24"/>
          <w:szCs w:val="24"/>
        </w:rPr>
      </w:pPr>
      <w:r w:rsidRPr="0082399C">
        <w:rPr>
          <w:b/>
          <w:sz w:val="24"/>
          <w:szCs w:val="24"/>
        </w:rPr>
        <w:t>Use of artificial intelligence tools</w:t>
      </w:r>
    </w:p>
    <w:p w14:paraId="1B8C4629" w14:textId="77777777" w:rsidR="000E128C" w:rsidRPr="000E128C" w:rsidRDefault="000E128C" w:rsidP="000E128C">
      <w:pPr>
        <w:spacing w:after="0"/>
        <w:rPr>
          <w:sz w:val="24"/>
          <w:szCs w:val="24"/>
        </w:rPr>
      </w:pPr>
      <w:r w:rsidRPr="000E128C">
        <w:rPr>
          <w:sz w:val="24"/>
          <w:szCs w:val="24"/>
        </w:rPr>
        <w:t>The authors acknowledge the use of Gemini (Google) for assistance with language editing and refining the clarity of the manuscript text.</w:t>
      </w:r>
    </w:p>
    <w:p w14:paraId="5D8AD314" w14:textId="117622CC" w:rsidR="00E20918" w:rsidRPr="00E20918" w:rsidRDefault="00E20918" w:rsidP="00E20918">
      <w:pPr>
        <w:spacing w:after="0"/>
        <w:rPr>
          <w:b/>
          <w:sz w:val="24"/>
          <w:szCs w:val="24"/>
        </w:rPr>
      </w:pPr>
      <w:r w:rsidRPr="00E20918">
        <w:rPr>
          <w:b/>
          <w:sz w:val="24"/>
          <w:szCs w:val="24"/>
        </w:rPr>
        <w:t>Preprint</w:t>
      </w:r>
    </w:p>
    <w:p w14:paraId="2CD04E96" w14:textId="6A7741E4" w:rsidR="00E20918" w:rsidRDefault="000E128C" w:rsidP="00E20918">
      <w:pPr>
        <w:spacing w:after="0"/>
        <w:rPr>
          <w:bCs/>
          <w:sz w:val="24"/>
          <w:szCs w:val="24"/>
        </w:rPr>
      </w:pPr>
      <w:r>
        <w:rPr>
          <w:bCs/>
          <w:sz w:val="24"/>
          <w:szCs w:val="24"/>
        </w:rPr>
        <w:t>Has been submitted to medRxiv, currently undergoing screening</w:t>
      </w:r>
    </w:p>
    <w:p w14:paraId="63762294" w14:textId="77777777" w:rsidR="00896D4B" w:rsidRDefault="00893AF9" w:rsidP="009B22D6">
      <w:pPr>
        <w:spacing w:after="0"/>
        <w:rPr>
          <w:bCs/>
          <w:sz w:val="24"/>
          <w:szCs w:val="24"/>
        </w:rPr>
      </w:pPr>
      <w:r w:rsidRPr="009A3EB4">
        <w:rPr>
          <w:b/>
          <w:sz w:val="24"/>
          <w:szCs w:val="24"/>
        </w:rPr>
        <w:t>Acknowledgements</w:t>
      </w:r>
    </w:p>
    <w:p w14:paraId="691D0ECF" w14:textId="77777777" w:rsidR="000E128C" w:rsidRDefault="000E128C" w:rsidP="009B22D6">
      <w:pPr>
        <w:spacing w:after="0"/>
        <w:rPr>
          <w:bCs/>
          <w:sz w:val="24"/>
          <w:szCs w:val="24"/>
        </w:rPr>
      </w:pPr>
      <w:r w:rsidRPr="000E128C">
        <w:rPr>
          <w:bCs/>
          <w:sz w:val="24"/>
          <w:szCs w:val="24"/>
        </w:rPr>
        <w:t>We sincerely thank the residents and leadership of the nine study communities in Benue, Cross River, and Ebonyi states for their warm welcome, hospitality, and willingness to participate in this research. We are deeply grateful to the community liaisons and village guides whose local knowledge and dedication were vital for facilitating community entry and navigation. We also acknowledge the State Ministries of Health and the local public health teams, including the Disease Surveillance and Notification Officers (DSNOs), for their essential logistical support and ongoing collaboration throughout the fieldwork.</w:t>
      </w:r>
    </w:p>
    <w:p w14:paraId="7A0F9435" w14:textId="0F9F30BA" w:rsidR="0032018A" w:rsidRPr="004F2FAD" w:rsidRDefault="0032018A" w:rsidP="009B22D6">
      <w:pPr>
        <w:spacing w:after="0"/>
        <w:rPr>
          <w:b/>
          <w:sz w:val="24"/>
          <w:szCs w:val="24"/>
        </w:rPr>
      </w:pPr>
      <w:r w:rsidRPr="004F2FAD">
        <w:rPr>
          <w:b/>
          <w:sz w:val="24"/>
          <w:szCs w:val="24"/>
        </w:rPr>
        <w:t>Other notes/</w:t>
      </w:r>
      <w:r w:rsidR="004F2FAD" w:rsidRPr="004F2FAD">
        <w:rPr>
          <w:b/>
          <w:sz w:val="24"/>
          <w:szCs w:val="24"/>
        </w:rPr>
        <w:t>disclaimer</w:t>
      </w:r>
      <w:r w:rsidR="004F2FAD">
        <w:rPr>
          <w:b/>
          <w:sz w:val="24"/>
          <w:szCs w:val="24"/>
        </w:rPr>
        <w:t>s</w:t>
      </w:r>
    </w:p>
    <w:sectPr w:rsidR="0032018A" w:rsidRPr="004F2FAD">
      <w:headerReference w:type="even" r:id="rId12"/>
      <w:head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9CB0" w14:textId="77777777" w:rsidR="001C2849" w:rsidRDefault="001C2849" w:rsidP="00B1761B">
      <w:pPr>
        <w:spacing w:after="0" w:line="240" w:lineRule="auto"/>
      </w:pPr>
      <w:r>
        <w:separator/>
      </w:r>
    </w:p>
  </w:endnote>
  <w:endnote w:type="continuationSeparator" w:id="0">
    <w:p w14:paraId="568E7AD7" w14:textId="77777777" w:rsidR="001C2849" w:rsidRDefault="001C2849" w:rsidP="00B17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6E15F" w14:textId="77777777" w:rsidR="001C2849" w:rsidRDefault="001C2849" w:rsidP="00B1761B">
      <w:pPr>
        <w:spacing w:after="0" w:line="240" w:lineRule="auto"/>
      </w:pPr>
      <w:r>
        <w:separator/>
      </w:r>
    </w:p>
  </w:footnote>
  <w:footnote w:type="continuationSeparator" w:id="0">
    <w:p w14:paraId="14AE7F33" w14:textId="77777777" w:rsidR="001C2849" w:rsidRDefault="001C2849" w:rsidP="00B17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8CAF" w14:textId="46B44D5A" w:rsidR="00B1761B" w:rsidRDefault="00B1761B">
    <w:pPr>
      <w:pStyle w:val="Header"/>
    </w:pPr>
    <w:r>
      <w:rPr>
        <w:noProof/>
      </w:rPr>
      <mc:AlternateContent>
        <mc:Choice Requires="wps">
          <w:drawing>
            <wp:anchor distT="0" distB="0" distL="0" distR="0" simplePos="0" relativeHeight="251659264" behindDoc="0" locked="0" layoutInCell="1" allowOverlap="1" wp14:anchorId="0E085C80" wp14:editId="44564C75">
              <wp:simplePos x="635" y="635"/>
              <wp:positionH relativeFrom="page">
                <wp:align>center</wp:align>
              </wp:positionH>
              <wp:positionV relativeFrom="page">
                <wp:align>top</wp:align>
              </wp:positionV>
              <wp:extent cx="443865" cy="443865"/>
              <wp:effectExtent l="0" t="0" r="5715" b="4445"/>
              <wp:wrapNone/>
              <wp:docPr id="3" name="Text Box 3" descr="ECDC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F70481" w14:textId="7574A71F" w:rsidR="00B1761B" w:rsidRPr="00B1761B" w:rsidRDefault="00B1761B" w:rsidP="00B1761B">
                          <w:pPr>
                            <w:spacing w:after="0"/>
                            <w:rPr>
                              <w:rFonts w:ascii="Calibri" w:eastAsia="Calibri" w:hAnsi="Calibri" w:cs="Calibri"/>
                              <w:noProof/>
                              <w:color w:val="000000"/>
                              <w:sz w:val="20"/>
                              <w:szCs w:val="20"/>
                            </w:rPr>
                          </w:pPr>
                          <w:r w:rsidRPr="00B1761B">
                            <w:rPr>
                              <w:rFonts w:ascii="Calibri" w:eastAsia="Calibri" w:hAnsi="Calibri" w:cs="Calibri"/>
                              <w:noProof/>
                              <w:color w:val="000000"/>
                              <w:sz w:val="20"/>
                              <w:szCs w:val="20"/>
                            </w:rPr>
                            <w:t>ECDC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085C80" id="_x0000_t202" coordsize="21600,21600" o:spt="202" path="m,l,21600r21600,l21600,xe">
              <v:stroke joinstyle="miter"/>
              <v:path gradientshapeok="t" o:connecttype="rect"/>
            </v:shapetype>
            <v:shape id="Text Box 3" o:spid="_x0000_s1026" type="#_x0000_t202" alt="ECDC NORM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EF70481" w14:textId="7574A71F" w:rsidR="00B1761B" w:rsidRPr="00B1761B" w:rsidRDefault="00B1761B" w:rsidP="00B1761B">
                    <w:pPr>
                      <w:spacing w:after="0"/>
                      <w:rPr>
                        <w:rFonts w:ascii="Calibri" w:eastAsia="Calibri" w:hAnsi="Calibri" w:cs="Calibri"/>
                        <w:noProof/>
                        <w:color w:val="000000"/>
                        <w:sz w:val="20"/>
                        <w:szCs w:val="20"/>
                      </w:rPr>
                    </w:pPr>
                    <w:r w:rsidRPr="00B1761B">
                      <w:rPr>
                        <w:rFonts w:ascii="Calibri" w:eastAsia="Calibri" w:hAnsi="Calibri" w:cs="Calibri"/>
                        <w:noProof/>
                        <w:color w:val="000000"/>
                        <w:sz w:val="20"/>
                        <w:szCs w:val="20"/>
                      </w:rPr>
                      <w:t>ECDC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25BC" w14:textId="5547991F" w:rsidR="00B1761B" w:rsidRDefault="00B1761B">
    <w:pPr>
      <w:pStyle w:val="Header"/>
    </w:pPr>
    <w:r>
      <w:rPr>
        <w:noProof/>
      </w:rPr>
      <mc:AlternateContent>
        <mc:Choice Requires="wps">
          <w:drawing>
            <wp:anchor distT="0" distB="0" distL="0" distR="0" simplePos="0" relativeHeight="251658240" behindDoc="0" locked="0" layoutInCell="1" allowOverlap="1" wp14:anchorId="36CA160D" wp14:editId="4123B127">
              <wp:simplePos x="635" y="635"/>
              <wp:positionH relativeFrom="page">
                <wp:align>center</wp:align>
              </wp:positionH>
              <wp:positionV relativeFrom="page">
                <wp:align>top</wp:align>
              </wp:positionV>
              <wp:extent cx="443865" cy="443865"/>
              <wp:effectExtent l="0" t="0" r="5715" b="4445"/>
              <wp:wrapNone/>
              <wp:docPr id="2" name="Text Box 2" descr="ECDC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021561" w14:textId="55FB2485" w:rsidR="00B1761B" w:rsidRPr="00B1761B" w:rsidRDefault="00B1761B" w:rsidP="00B1761B">
                          <w:pPr>
                            <w:spacing w:after="0"/>
                            <w:rPr>
                              <w:rFonts w:ascii="Calibri" w:eastAsia="Calibri" w:hAnsi="Calibri" w:cs="Calibri"/>
                              <w:noProof/>
                              <w:color w:val="000000"/>
                              <w:sz w:val="20"/>
                              <w:szCs w:val="20"/>
                            </w:rPr>
                          </w:pPr>
                          <w:r w:rsidRPr="00B1761B">
                            <w:rPr>
                              <w:rFonts w:ascii="Calibri" w:eastAsia="Calibri" w:hAnsi="Calibri" w:cs="Calibri"/>
                              <w:noProof/>
                              <w:color w:val="000000"/>
                              <w:sz w:val="20"/>
                              <w:szCs w:val="20"/>
                            </w:rPr>
                            <w:t>ECDC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CA160D" id="_x0000_t202" coordsize="21600,21600" o:spt="202" path="m,l,21600r21600,l21600,xe">
              <v:stroke joinstyle="miter"/>
              <v:path gradientshapeok="t" o:connecttype="rect"/>
            </v:shapetype>
            <v:shape id="Text Box 2" o:spid="_x0000_s1027" type="#_x0000_t202" alt="ECDC NORM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7021561" w14:textId="55FB2485" w:rsidR="00B1761B" w:rsidRPr="00B1761B" w:rsidRDefault="00B1761B" w:rsidP="00B1761B">
                    <w:pPr>
                      <w:spacing w:after="0"/>
                      <w:rPr>
                        <w:rFonts w:ascii="Calibri" w:eastAsia="Calibri" w:hAnsi="Calibri" w:cs="Calibri"/>
                        <w:noProof/>
                        <w:color w:val="000000"/>
                        <w:sz w:val="20"/>
                        <w:szCs w:val="20"/>
                      </w:rPr>
                    </w:pPr>
                    <w:r w:rsidRPr="00B1761B">
                      <w:rPr>
                        <w:rFonts w:ascii="Calibri" w:eastAsia="Calibri" w:hAnsi="Calibri" w:cs="Calibri"/>
                        <w:noProof/>
                        <w:color w:val="000000"/>
                        <w:sz w:val="20"/>
                        <w:szCs w:val="20"/>
                      </w:rPr>
                      <w:t>ECDC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B73FF"/>
    <w:multiLevelType w:val="hybridMultilevel"/>
    <w:tmpl w:val="8564E3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33152A"/>
    <w:multiLevelType w:val="hybridMultilevel"/>
    <w:tmpl w:val="463A9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8042032">
    <w:abstractNumId w:val="1"/>
  </w:num>
  <w:num w:numId="2" w16cid:durableId="22075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2D"/>
    <w:rsid w:val="00000298"/>
    <w:rsid w:val="0000079B"/>
    <w:rsid w:val="00001790"/>
    <w:rsid w:val="000038D9"/>
    <w:rsid w:val="000044A0"/>
    <w:rsid w:val="0000601F"/>
    <w:rsid w:val="00007DAA"/>
    <w:rsid w:val="000101AD"/>
    <w:rsid w:val="00010292"/>
    <w:rsid w:val="00011383"/>
    <w:rsid w:val="000153E7"/>
    <w:rsid w:val="00015D5F"/>
    <w:rsid w:val="00015EDE"/>
    <w:rsid w:val="00020454"/>
    <w:rsid w:val="000232F0"/>
    <w:rsid w:val="0002401A"/>
    <w:rsid w:val="00026C5E"/>
    <w:rsid w:val="00030D16"/>
    <w:rsid w:val="00032368"/>
    <w:rsid w:val="00032ADF"/>
    <w:rsid w:val="00033B88"/>
    <w:rsid w:val="00034C0E"/>
    <w:rsid w:val="00040C43"/>
    <w:rsid w:val="00041789"/>
    <w:rsid w:val="00041799"/>
    <w:rsid w:val="000442D1"/>
    <w:rsid w:val="0004462E"/>
    <w:rsid w:val="00046D70"/>
    <w:rsid w:val="000472BE"/>
    <w:rsid w:val="00047723"/>
    <w:rsid w:val="000506A8"/>
    <w:rsid w:val="000519A7"/>
    <w:rsid w:val="000521DF"/>
    <w:rsid w:val="00052CF8"/>
    <w:rsid w:val="000544AB"/>
    <w:rsid w:val="00060B64"/>
    <w:rsid w:val="00062588"/>
    <w:rsid w:val="0007249F"/>
    <w:rsid w:val="00072FA3"/>
    <w:rsid w:val="00073F47"/>
    <w:rsid w:val="0007416D"/>
    <w:rsid w:val="00074170"/>
    <w:rsid w:val="000810A7"/>
    <w:rsid w:val="000811ED"/>
    <w:rsid w:val="0008613C"/>
    <w:rsid w:val="00086FA4"/>
    <w:rsid w:val="000906AF"/>
    <w:rsid w:val="00093142"/>
    <w:rsid w:val="000948C7"/>
    <w:rsid w:val="0009687B"/>
    <w:rsid w:val="000A0303"/>
    <w:rsid w:val="000A27B3"/>
    <w:rsid w:val="000A2DA6"/>
    <w:rsid w:val="000A3C76"/>
    <w:rsid w:val="000A6608"/>
    <w:rsid w:val="000B1867"/>
    <w:rsid w:val="000B2A09"/>
    <w:rsid w:val="000B3087"/>
    <w:rsid w:val="000B3FE1"/>
    <w:rsid w:val="000C0B35"/>
    <w:rsid w:val="000C11BB"/>
    <w:rsid w:val="000C1C6C"/>
    <w:rsid w:val="000C35BD"/>
    <w:rsid w:val="000C69D2"/>
    <w:rsid w:val="000D10D5"/>
    <w:rsid w:val="000D1298"/>
    <w:rsid w:val="000D5E92"/>
    <w:rsid w:val="000E112E"/>
    <w:rsid w:val="000E128C"/>
    <w:rsid w:val="000E1CD2"/>
    <w:rsid w:val="000E4D60"/>
    <w:rsid w:val="000E6520"/>
    <w:rsid w:val="000E7F48"/>
    <w:rsid w:val="000F099B"/>
    <w:rsid w:val="000F0B23"/>
    <w:rsid w:val="000F27BB"/>
    <w:rsid w:val="000F2E34"/>
    <w:rsid w:val="000F4F8B"/>
    <w:rsid w:val="000F55F7"/>
    <w:rsid w:val="000F6D1E"/>
    <w:rsid w:val="00100A98"/>
    <w:rsid w:val="001013FE"/>
    <w:rsid w:val="00104755"/>
    <w:rsid w:val="00106138"/>
    <w:rsid w:val="001101F9"/>
    <w:rsid w:val="001137C4"/>
    <w:rsid w:val="001208F0"/>
    <w:rsid w:val="001217E6"/>
    <w:rsid w:val="001250F4"/>
    <w:rsid w:val="0012619F"/>
    <w:rsid w:val="001277CE"/>
    <w:rsid w:val="0012780A"/>
    <w:rsid w:val="00130D8B"/>
    <w:rsid w:val="00133F31"/>
    <w:rsid w:val="00135175"/>
    <w:rsid w:val="001363E4"/>
    <w:rsid w:val="0013722F"/>
    <w:rsid w:val="00140B22"/>
    <w:rsid w:val="00145265"/>
    <w:rsid w:val="00147D1C"/>
    <w:rsid w:val="00151E69"/>
    <w:rsid w:val="00152FB8"/>
    <w:rsid w:val="00161A67"/>
    <w:rsid w:val="001623C2"/>
    <w:rsid w:val="001630B3"/>
    <w:rsid w:val="001655EA"/>
    <w:rsid w:val="00165B3A"/>
    <w:rsid w:val="00166455"/>
    <w:rsid w:val="00170233"/>
    <w:rsid w:val="0018015E"/>
    <w:rsid w:val="0018020C"/>
    <w:rsid w:val="001819FB"/>
    <w:rsid w:val="00185275"/>
    <w:rsid w:val="001859FB"/>
    <w:rsid w:val="00186D5B"/>
    <w:rsid w:val="00186E80"/>
    <w:rsid w:val="0018737A"/>
    <w:rsid w:val="00187CD2"/>
    <w:rsid w:val="00190EDF"/>
    <w:rsid w:val="001910EF"/>
    <w:rsid w:val="001926A3"/>
    <w:rsid w:val="00193831"/>
    <w:rsid w:val="00195195"/>
    <w:rsid w:val="001A03C5"/>
    <w:rsid w:val="001A198D"/>
    <w:rsid w:val="001A1FA2"/>
    <w:rsid w:val="001A2A7B"/>
    <w:rsid w:val="001A4747"/>
    <w:rsid w:val="001A4EA0"/>
    <w:rsid w:val="001A6B72"/>
    <w:rsid w:val="001B0186"/>
    <w:rsid w:val="001B21B4"/>
    <w:rsid w:val="001B4487"/>
    <w:rsid w:val="001B6604"/>
    <w:rsid w:val="001C0E5B"/>
    <w:rsid w:val="001C2849"/>
    <w:rsid w:val="001C5292"/>
    <w:rsid w:val="001C7515"/>
    <w:rsid w:val="001D14C2"/>
    <w:rsid w:val="001D1BB3"/>
    <w:rsid w:val="001E01B6"/>
    <w:rsid w:val="001E256D"/>
    <w:rsid w:val="001F23A8"/>
    <w:rsid w:val="001F35C9"/>
    <w:rsid w:val="002002B0"/>
    <w:rsid w:val="002012C2"/>
    <w:rsid w:val="002023EE"/>
    <w:rsid w:val="00202B26"/>
    <w:rsid w:val="00202FEA"/>
    <w:rsid w:val="002039CE"/>
    <w:rsid w:val="00204BB3"/>
    <w:rsid w:val="00205B19"/>
    <w:rsid w:val="00206C4C"/>
    <w:rsid w:val="0020750D"/>
    <w:rsid w:val="00207C14"/>
    <w:rsid w:val="00212034"/>
    <w:rsid w:val="00214E1A"/>
    <w:rsid w:val="00214FEC"/>
    <w:rsid w:val="002165E9"/>
    <w:rsid w:val="002228FA"/>
    <w:rsid w:val="00225B83"/>
    <w:rsid w:val="002338FA"/>
    <w:rsid w:val="00243E3E"/>
    <w:rsid w:val="00243EFF"/>
    <w:rsid w:val="00245745"/>
    <w:rsid w:val="0024618E"/>
    <w:rsid w:val="00246CD8"/>
    <w:rsid w:val="0025005B"/>
    <w:rsid w:val="002523D1"/>
    <w:rsid w:val="002537E3"/>
    <w:rsid w:val="00253C45"/>
    <w:rsid w:val="00254BDD"/>
    <w:rsid w:val="00255120"/>
    <w:rsid w:val="002567E5"/>
    <w:rsid w:val="00260271"/>
    <w:rsid w:val="00260E86"/>
    <w:rsid w:val="00260F4F"/>
    <w:rsid w:val="00261635"/>
    <w:rsid w:val="00262F40"/>
    <w:rsid w:val="00263788"/>
    <w:rsid w:val="00265198"/>
    <w:rsid w:val="0026561D"/>
    <w:rsid w:val="002656B8"/>
    <w:rsid w:val="002704CA"/>
    <w:rsid w:val="00273850"/>
    <w:rsid w:val="002738CF"/>
    <w:rsid w:val="00274741"/>
    <w:rsid w:val="00276C47"/>
    <w:rsid w:val="002775F8"/>
    <w:rsid w:val="00277674"/>
    <w:rsid w:val="00280106"/>
    <w:rsid w:val="00280B8D"/>
    <w:rsid w:val="00284401"/>
    <w:rsid w:val="00286070"/>
    <w:rsid w:val="002863E5"/>
    <w:rsid w:val="0029113A"/>
    <w:rsid w:val="00292904"/>
    <w:rsid w:val="00293901"/>
    <w:rsid w:val="00293B56"/>
    <w:rsid w:val="002952B9"/>
    <w:rsid w:val="002974CA"/>
    <w:rsid w:val="00297BEE"/>
    <w:rsid w:val="002A0E4C"/>
    <w:rsid w:val="002A1B93"/>
    <w:rsid w:val="002A40AA"/>
    <w:rsid w:val="002B0C15"/>
    <w:rsid w:val="002B1ED1"/>
    <w:rsid w:val="002B3B3A"/>
    <w:rsid w:val="002B65AD"/>
    <w:rsid w:val="002B70E3"/>
    <w:rsid w:val="002B741D"/>
    <w:rsid w:val="002C1DA5"/>
    <w:rsid w:val="002C228A"/>
    <w:rsid w:val="002C48E0"/>
    <w:rsid w:val="002C6287"/>
    <w:rsid w:val="002D04BC"/>
    <w:rsid w:val="002D417D"/>
    <w:rsid w:val="002D5164"/>
    <w:rsid w:val="002D51D5"/>
    <w:rsid w:val="002D57E4"/>
    <w:rsid w:val="002D62BE"/>
    <w:rsid w:val="002E2172"/>
    <w:rsid w:val="002E3889"/>
    <w:rsid w:val="002F7336"/>
    <w:rsid w:val="002F7D5B"/>
    <w:rsid w:val="003002BE"/>
    <w:rsid w:val="0030079E"/>
    <w:rsid w:val="0030255B"/>
    <w:rsid w:val="00302EA0"/>
    <w:rsid w:val="00302FD1"/>
    <w:rsid w:val="00304B3D"/>
    <w:rsid w:val="00314030"/>
    <w:rsid w:val="00314490"/>
    <w:rsid w:val="003157D6"/>
    <w:rsid w:val="0032018A"/>
    <w:rsid w:val="00326AEC"/>
    <w:rsid w:val="00327890"/>
    <w:rsid w:val="0033006B"/>
    <w:rsid w:val="003302E3"/>
    <w:rsid w:val="00333118"/>
    <w:rsid w:val="00333BA0"/>
    <w:rsid w:val="00335A06"/>
    <w:rsid w:val="003375D6"/>
    <w:rsid w:val="003407BB"/>
    <w:rsid w:val="00340F81"/>
    <w:rsid w:val="00346801"/>
    <w:rsid w:val="00347915"/>
    <w:rsid w:val="003507D4"/>
    <w:rsid w:val="00350EDF"/>
    <w:rsid w:val="00351702"/>
    <w:rsid w:val="0035288A"/>
    <w:rsid w:val="0035395B"/>
    <w:rsid w:val="00353F0B"/>
    <w:rsid w:val="00354450"/>
    <w:rsid w:val="00354484"/>
    <w:rsid w:val="003620F3"/>
    <w:rsid w:val="00363D27"/>
    <w:rsid w:val="00371483"/>
    <w:rsid w:val="00375175"/>
    <w:rsid w:val="003761BA"/>
    <w:rsid w:val="0037691E"/>
    <w:rsid w:val="0037769C"/>
    <w:rsid w:val="003806B4"/>
    <w:rsid w:val="003810AA"/>
    <w:rsid w:val="00381312"/>
    <w:rsid w:val="00381987"/>
    <w:rsid w:val="003823AD"/>
    <w:rsid w:val="003853AE"/>
    <w:rsid w:val="00391429"/>
    <w:rsid w:val="0039368D"/>
    <w:rsid w:val="003A40F6"/>
    <w:rsid w:val="003A44FD"/>
    <w:rsid w:val="003A5876"/>
    <w:rsid w:val="003A5E3B"/>
    <w:rsid w:val="003A6034"/>
    <w:rsid w:val="003B10F6"/>
    <w:rsid w:val="003B3ADD"/>
    <w:rsid w:val="003B4BDF"/>
    <w:rsid w:val="003B67DA"/>
    <w:rsid w:val="003B709D"/>
    <w:rsid w:val="003C15BB"/>
    <w:rsid w:val="003C4367"/>
    <w:rsid w:val="003C4BEC"/>
    <w:rsid w:val="003D423E"/>
    <w:rsid w:val="003D5694"/>
    <w:rsid w:val="003D5C43"/>
    <w:rsid w:val="003D653E"/>
    <w:rsid w:val="003D68D7"/>
    <w:rsid w:val="003D7133"/>
    <w:rsid w:val="003E2E41"/>
    <w:rsid w:val="003F0C98"/>
    <w:rsid w:val="003F202D"/>
    <w:rsid w:val="003F2FEA"/>
    <w:rsid w:val="003F3D2F"/>
    <w:rsid w:val="003F3DAD"/>
    <w:rsid w:val="003F435C"/>
    <w:rsid w:val="003F4AE5"/>
    <w:rsid w:val="003F55EB"/>
    <w:rsid w:val="003F5DFA"/>
    <w:rsid w:val="003F7A71"/>
    <w:rsid w:val="00400663"/>
    <w:rsid w:val="004026F4"/>
    <w:rsid w:val="0040371B"/>
    <w:rsid w:val="00403DEA"/>
    <w:rsid w:val="00407EBB"/>
    <w:rsid w:val="004108F4"/>
    <w:rsid w:val="00411DC3"/>
    <w:rsid w:val="00411F01"/>
    <w:rsid w:val="00412D67"/>
    <w:rsid w:val="00413D30"/>
    <w:rsid w:val="00415360"/>
    <w:rsid w:val="00420C34"/>
    <w:rsid w:val="0042461C"/>
    <w:rsid w:val="00425020"/>
    <w:rsid w:val="00425550"/>
    <w:rsid w:val="00425E28"/>
    <w:rsid w:val="004260AC"/>
    <w:rsid w:val="004264C2"/>
    <w:rsid w:val="0042702D"/>
    <w:rsid w:val="004278A7"/>
    <w:rsid w:val="00427985"/>
    <w:rsid w:val="00430EBB"/>
    <w:rsid w:val="00433589"/>
    <w:rsid w:val="00436608"/>
    <w:rsid w:val="00441D50"/>
    <w:rsid w:val="00442A53"/>
    <w:rsid w:val="00451DD2"/>
    <w:rsid w:val="00452AFB"/>
    <w:rsid w:val="00453672"/>
    <w:rsid w:val="00453A9C"/>
    <w:rsid w:val="00453F85"/>
    <w:rsid w:val="00454757"/>
    <w:rsid w:val="00454B69"/>
    <w:rsid w:val="00461F2E"/>
    <w:rsid w:val="00462841"/>
    <w:rsid w:val="00462FC9"/>
    <w:rsid w:val="00463D2F"/>
    <w:rsid w:val="0046436C"/>
    <w:rsid w:val="00464698"/>
    <w:rsid w:val="00466EB0"/>
    <w:rsid w:val="004714B8"/>
    <w:rsid w:val="0047370C"/>
    <w:rsid w:val="00473F43"/>
    <w:rsid w:val="0047634D"/>
    <w:rsid w:val="0047669D"/>
    <w:rsid w:val="00476AAD"/>
    <w:rsid w:val="00482175"/>
    <w:rsid w:val="00482C26"/>
    <w:rsid w:val="00485F49"/>
    <w:rsid w:val="004877C3"/>
    <w:rsid w:val="00487F7C"/>
    <w:rsid w:val="0049062F"/>
    <w:rsid w:val="00492998"/>
    <w:rsid w:val="00496928"/>
    <w:rsid w:val="004A1F23"/>
    <w:rsid w:val="004A4643"/>
    <w:rsid w:val="004A676B"/>
    <w:rsid w:val="004B0D1A"/>
    <w:rsid w:val="004B4BE6"/>
    <w:rsid w:val="004B6CDC"/>
    <w:rsid w:val="004C03BD"/>
    <w:rsid w:val="004C4990"/>
    <w:rsid w:val="004C4A5A"/>
    <w:rsid w:val="004C4EE5"/>
    <w:rsid w:val="004C6878"/>
    <w:rsid w:val="004D0A6A"/>
    <w:rsid w:val="004D1C79"/>
    <w:rsid w:val="004D2288"/>
    <w:rsid w:val="004D3518"/>
    <w:rsid w:val="004D57F6"/>
    <w:rsid w:val="004E0820"/>
    <w:rsid w:val="004E3A42"/>
    <w:rsid w:val="004E5E19"/>
    <w:rsid w:val="004E6B2F"/>
    <w:rsid w:val="004F005B"/>
    <w:rsid w:val="004F1F03"/>
    <w:rsid w:val="004F2E03"/>
    <w:rsid w:val="004F2FAD"/>
    <w:rsid w:val="004F35F6"/>
    <w:rsid w:val="004F63A2"/>
    <w:rsid w:val="004F735E"/>
    <w:rsid w:val="0050266D"/>
    <w:rsid w:val="00502CCB"/>
    <w:rsid w:val="005040A2"/>
    <w:rsid w:val="00505CF7"/>
    <w:rsid w:val="005061DE"/>
    <w:rsid w:val="00512F4F"/>
    <w:rsid w:val="005169D8"/>
    <w:rsid w:val="00517212"/>
    <w:rsid w:val="005176F6"/>
    <w:rsid w:val="005256E1"/>
    <w:rsid w:val="0052624D"/>
    <w:rsid w:val="005264F8"/>
    <w:rsid w:val="005307EE"/>
    <w:rsid w:val="00531B66"/>
    <w:rsid w:val="00532F31"/>
    <w:rsid w:val="00533550"/>
    <w:rsid w:val="00533903"/>
    <w:rsid w:val="00536971"/>
    <w:rsid w:val="00541EF9"/>
    <w:rsid w:val="005424B8"/>
    <w:rsid w:val="00542F7B"/>
    <w:rsid w:val="00544E13"/>
    <w:rsid w:val="005451AC"/>
    <w:rsid w:val="00551093"/>
    <w:rsid w:val="00551EC9"/>
    <w:rsid w:val="00555768"/>
    <w:rsid w:val="005570C3"/>
    <w:rsid w:val="00557342"/>
    <w:rsid w:val="00562135"/>
    <w:rsid w:val="005643C7"/>
    <w:rsid w:val="005651AD"/>
    <w:rsid w:val="005662E7"/>
    <w:rsid w:val="00567DFB"/>
    <w:rsid w:val="00570DF5"/>
    <w:rsid w:val="00573306"/>
    <w:rsid w:val="00580612"/>
    <w:rsid w:val="0058065B"/>
    <w:rsid w:val="00580C6C"/>
    <w:rsid w:val="005850C1"/>
    <w:rsid w:val="0058713B"/>
    <w:rsid w:val="00587492"/>
    <w:rsid w:val="00592144"/>
    <w:rsid w:val="00593D3F"/>
    <w:rsid w:val="00594B3C"/>
    <w:rsid w:val="005951A6"/>
    <w:rsid w:val="0059761A"/>
    <w:rsid w:val="00597F88"/>
    <w:rsid w:val="005A696D"/>
    <w:rsid w:val="005B2F60"/>
    <w:rsid w:val="005B3CEE"/>
    <w:rsid w:val="005B496D"/>
    <w:rsid w:val="005B4A49"/>
    <w:rsid w:val="005B51A9"/>
    <w:rsid w:val="005C0C99"/>
    <w:rsid w:val="005C0E9E"/>
    <w:rsid w:val="005C16D2"/>
    <w:rsid w:val="005C4243"/>
    <w:rsid w:val="005C43FC"/>
    <w:rsid w:val="005C5EDB"/>
    <w:rsid w:val="005C6C7C"/>
    <w:rsid w:val="005D2C0E"/>
    <w:rsid w:val="005D4A75"/>
    <w:rsid w:val="005D6E95"/>
    <w:rsid w:val="005D7042"/>
    <w:rsid w:val="005D7870"/>
    <w:rsid w:val="005E0025"/>
    <w:rsid w:val="005E0738"/>
    <w:rsid w:val="005E0DAD"/>
    <w:rsid w:val="005E1940"/>
    <w:rsid w:val="005E22F5"/>
    <w:rsid w:val="005E2A5F"/>
    <w:rsid w:val="005E2BDD"/>
    <w:rsid w:val="005E3557"/>
    <w:rsid w:val="005F1354"/>
    <w:rsid w:val="005F1DF1"/>
    <w:rsid w:val="005F6FAD"/>
    <w:rsid w:val="00603924"/>
    <w:rsid w:val="00603C95"/>
    <w:rsid w:val="00604687"/>
    <w:rsid w:val="0060646E"/>
    <w:rsid w:val="00606E23"/>
    <w:rsid w:val="006128D1"/>
    <w:rsid w:val="00614241"/>
    <w:rsid w:val="00615AA1"/>
    <w:rsid w:val="00617142"/>
    <w:rsid w:val="00617174"/>
    <w:rsid w:val="006208CF"/>
    <w:rsid w:val="0062540E"/>
    <w:rsid w:val="00630316"/>
    <w:rsid w:val="00631793"/>
    <w:rsid w:val="00631826"/>
    <w:rsid w:val="0063474C"/>
    <w:rsid w:val="00634B2D"/>
    <w:rsid w:val="006352F9"/>
    <w:rsid w:val="006355B7"/>
    <w:rsid w:val="0063748B"/>
    <w:rsid w:val="00637A7A"/>
    <w:rsid w:val="00641014"/>
    <w:rsid w:val="00643277"/>
    <w:rsid w:val="00643350"/>
    <w:rsid w:val="006439CE"/>
    <w:rsid w:val="006446E4"/>
    <w:rsid w:val="00652B19"/>
    <w:rsid w:val="00660E3E"/>
    <w:rsid w:val="0066102B"/>
    <w:rsid w:val="00665F47"/>
    <w:rsid w:val="006666B5"/>
    <w:rsid w:val="00670DA7"/>
    <w:rsid w:val="00672202"/>
    <w:rsid w:val="00672418"/>
    <w:rsid w:val="00676855"/>
    <w:rsid w:val="00681BA8"/>
    <w:rsid w:val="00683329"/>
    <w:rsid w:val="006903AD"/>
    <w:rsid w:val="006907F8"/>
    <w:rsid w:val="00691DD8"/>
    <w:rsid w:val="00691FF4"/>
    <w:rsid w:val="006944CD"/>
    <w:rsid w:val="00697DF6"/>
    <w:rsid w:val="006A3889"/>
    <w:rsid w:val="006A42B3"/>
    <w:rsid w:val="006A6151"/>
    <w:rsid w:val="006B178D"/>
    <w:rsid w:val="006B2824"/>
    <w:rsid w:val="006B32DF"/>
    <w:rsid w:val="006B567F"/>
    <w:rsid w:val="006B61FB"/>
    <w:rsid w:val="006C1294"/>
    <w:rsid w:val="006C333E"/>
    <w:rsid w:val="006C3840"/>
    <w:rsid w:val="006C65E6"/>
    <w:rsid w:val="006C67C9"/>
    <w:rsid w:val="006C7A40"/>
    <w:rsid w:val="006D145F"/>
    <w:rsid w:val="006D18B9"/>
    <w:rsid w:val="006E3D79"/>
    <w:rsid w:val="006E5C52"/>
    <w:rsid w:val="006F1258"/>
    <w:rsid w:val="006F21C1"/>
    <w:rsid w:val="006F382E"/>
    <w:rsid w:val="006F65A9"/>
    <w:rsid w:val="006F65D7"/>
    <w:rsid w:val="00700394"/>
    <w:rsid w:val="00702BD9"/>
    <w:rsid w:val="00703F46"/>
    <w:rsid w:val="00704275"/>
    <w:rsid w:val="0070541F"/>
    <w:rsid w:val="00707922"/>
    <w:rsid w:val="00710265"/>
    <w:rsid w:val="0071209D"/>
    <w:rsid w:val="00714FB0"/>
    <w:rsid w:val="007209B8"/>
    <w:rsid w:val="0072428A"/>
    <w:rsid w:val="007270B4"/>
    <w:rsid w:val="007325EC"/>
    <w:rsid w:val="00732AD9"/>
    <w:rsid w:val="00733734"/>
    <w:rsid w:val="00733EAC"/>
    <w:rsid w:val="00734BEC"/>
    <w:rsid w:val="00734D99"/>
    <w:rsid w:val="00736975"/>
    <w:rsid w:val="00740E77"/>
    <w:rsid w:val="00742D35"/>
    <w:rsid w:val="0074426E"/>
    <w:rsid w:val="007449FA"/>
    <w:rsid w:val="0075288F"/>
    <w:rsid w:val="00752EC8"/>
    <w:rsid w:val="0075389C"/>
    <w:rsid w:val="0075462F"/>
    <w:rsid w:val="00756247"/>
    <w:rsid w:val="00756ED8"/>
    <w:rsid w:val="00757060"/>
    <w:rsid w:val="0075760C"/>
    <w:rsid w:val="00757FB6"/>
    <w:rsid w:val="00760956"/>
    <w:rsid w:val="00760E44"/>
    <w:rsid w:val="00761470"/>
    <w:rsid w:val="00766A2B"/>
    <w:rsid w:val="0077122A"/>
    <w:rsid w:val="0077256B"/>
    <w:rsid w:val="0077510E"/>
    <w:rsid w:val="007757B2"/>
    <w:rsid w:val="00776A15"/>
    <w:rsid w:val="007779E5"/>
    <w:rsid w:val="00780B4A"/>
    <w:rsid w:val="0078133C"/>
    <w:rsid w:val="00781FEB"/>
    <w:rsid w:val="00786DD6"/>
    <w:rsid w:val="00790603"/>
    <w:rsid w:val="00790BE6"/>
    <w:rsid w:val="00793B06"/>
    <w:rsid w:val="007948FA"/>
    <w:rsid w:val="007A3781"/>
    <w:rsid w:val="007A4062"/>
    <w:rsid w:val="007A4D44"/>
    <w:rsid w:val="007A656B"/>
    <w:rsid w:val="007A7D9F"/>
    <w:rsid w:val="007B406D"/>
    <w:rsid w:val="007B4C35"/>
    <w:rsid w:val="007C149C"/>
    <w:rsid w:val="007C2506"/>
    <w:rsid w:val="007C4269"/>
    <w:rsid w:val="007C7D26"/>
    <w:rsid w:val="007C7E9A"/>
    <w:rsid w:val="007D00D7"/>
    <w:rsid w:val="007D041E"/>
    <w:rsid w:val="007D2218"/>
    <w:rsid w:val="007D5B23"/>
    <w:rsid w:val="007E03DE"/>
    <w:rsid w:val="007E1AD0"/>
    <w:rsid w:val="007E1EE8"/>
    <w:rsid w:val="007E20AC"/>
    <w:rsid w:val="007E3E82"/>
    <w:rsid w:val="007E40A0"/>
    <w:rsid w:val="007E46F8"/>
    <w:rsid w:val="007F3BCF"/>
    <w:rsid w:val="0080703F"/>
    <w:rsid w:val="00807131"/>
    <w:rsid w:val="008102CE"/>
    <w:rsid w:val="00810BDE"/>
    <w:rsid w:val="0081117E"/>
    <w:rsid w:val="00811600"/>
    <w:rsid w:val="0081316D"/>
    <w:rsid w:val="008168F8"/>
    <w:rsid w:val="00816AC0"/>
    <w:rsid w:val="008203C3"/>
    <w:rsid w:val="00820ECD"/>
    <w:rsid w:val="00823822"/>
    <w:rsid w:val="0082399C"/>
    <w:rsid w:val="00823D5F"/>
    <w:rsid w:val="00827536"/>
    <w:rsid w:val="00830A62"/>
    <w:rsid w:val="0083544B"/>
    <w:rsid w:val="0083570E"/>
    <w:rsid w:val="00836EAF"/>
    <w:rsid w:val="008378F9"/>
    <w:rsid w:val="00850731"/>
    <w:rsid w:val="00852094"/>
    <w:rsid w:val="00852E70"/>
    <w:rsid w:val="00853EC3"/>
    <w:rsid w:val="00855622"/>
    <w:rsid w:val="00855A19"/>
    <w:rsid w:val="00855DFE"/>
    <w:rsid w:val="00860130"/>
    <w:rsid w:val="00863FBF"/>
    <w:rsid w:val="00865574"/>
    <w:rsid w:val="00870024"/>
    <w:rsid w:val="00871376"/>
    <w:rsid w:val="008722B5"/>
    <w:rsid w:val="0087415E"/>
    <w:rsid w:val="00877032"/>
    <w:rsid w:val="00880D15"/>
    <w:rsid w:val="008934A3"/>
    <w:rsid w:val="00893AF9"/>
    <w:rsid w:val="00893DD3"/>
    <w:rsid w:val="00895269"/>
    <w:rsid w:val="00895B89"/>
    <w:rsid w:val="00895C4B"/>
    <w:rsid w:val="00896D4B"/>
    <w:rsid w:val="00896E8C"/>
    <w:rsid w:val="00897804"/>
    <w:rsid w:val="008A1085"/>
    <w:rsid w:val="008A12DF"/>
    <w:rsid w:val="008A50F0"/>
    <w:rsid w:val="008B0F88"/>
    <w:rsid w:val="008B486A"/>
    <w:rsid w:val="008B4D06"/>
    <w:rsid w:val="008B5363"/>
    <w:rsid w:val="008C0589"/>
    <w:rsid w:val="008C10A5"/>
    <w:rsid w:val="008C171D"/>
    <w:rsid w:val="008C57DC"/>
    <w:rsid w:val="008C5F2D"/>
    <w:rsid w:val="008C6318"/>
    <w:rsid w:val="008C74DE"/>
    <w:rsid w:val="008C7B83"/>
    <w:rsid w:val="008D0D7B"/>
    <w:rsid w:val="008D0FA6"/>
    <w:rsid w:val="008D1046"/>
    <w:rsid w:val="008D411D"/>
    <w:rsid w:val="008D4A26"/>
    <w:rsid w:val="008D4AF8"/>
    <w:rsid w:val="008D518C"/>
    <w:rsid w:val="008D5C1F"/>
    <w:rsid w:val="008D6770"/>
    <w:rsid w:val="008D767E"/>
    <w:rsid w:val="008E0DA6"/>
    <w:rsid w:val="008E23F2"/>
    <w:rsid w:val="008E2BAD"/>
    <w:rsid w:val="008E3BDF"/>
    <w:rsid w:val="008E43FC"/>
    <w:rsid w:val="008E4E06"/>
    <w:rsid w:val="008E7C01"/>
    <w:rsid w:val="008F1CD0"/>
    <w:rsid w:val="008F1F51"/>
    <w:rsid w:val="008F2172"/>
    <w:rsid w:val="008F2708"/>
    <w:rsid w:val="008F4AAD"/>
    <w:rsid w:val="008F60FA"/>
    <w:rsid w:val="00904CA5"/>
    <w:rsid w:val="00904F7E"/>
    <w:rsid w:val="00905236"/>
    <w:rsid w:val="009114C4"/>
    <w:rsid w:val="00913396"/>
    <w:rsid w:val="00915725"/>
    <w:rsid w:val="009164C5"/>
    <w:rsid w:val="00916845"/>
    <w:rsid w:val="009208B5"/>
    <w:rsid w:val="009249FF"/>
    <w:rsid w:val="0092513A"/>
    <w:rsid w:val="009269F2"/>
    <w:rsid w:val="0092735D"/>
    <w:rsid w:val="0092753B"/>
    <w:rsid w:val="00931AE5"/>
    <w:rsid w:val="00934876"/>
    <w:rsid w:val="00941A3A"/>
    <w:rsid w:val="00942C1A"/>
    <w:rsid w:val="009448F0"/>
    <w:rsid w:val="009465A6"/>
    <w:rsid w:val="00947D2A"/>
    <w:rsid w:val="009507B2"/>
    <w:rsid w:val="009515D9"/>
    <w:rsid w:val="00952C0F"/>
    <w:rsid w:val="00953F4D"/>
    <w:rsid w:val="0095695C"/>
    <w:rsid w:val="0095767D"/>
    <w:rsid w:val="009577CF"/>
    <w:rsid w:val="00957ACC"/>
    <w:rsid w:val="00957E7D"/>
    <w:rsid w:val="00964EEE"/>
    <w:rsid w:val="00965CEC"/>
    <w:rsid w:val="009664B6"/>
    <w:rsid w:val="00970E1C"/>
    <w:rsid w:val="00971288"/>
    <w:rsid w:val="0097202D"/>
    <w:rsid w:val="00974A57"/>
    <w:rsid w:val="00974E8C"/>
    <w:rsid w:val="00975742"/>
    <w:rsid w:val="00975EB6"/>
    <w:rsid w:val="00980765"/>
    <w:rsid w:val="00980AFA"/>
    <w:rsid w:val="00980DE8"/>
    <w:rsid w:val="009810B9"/>
    <w:rsid w:val="00981B02"/>
    <w:rsid w:val="00981D58"/>
    <w:rsid w:val="00983EC8"/>
    <w:rsid w:val="00987380"/>
    <w:rsid w:val="00987ED3"/>
    <w:rsid w:val="00991EE2"/>
    <w:rsid w:val="00995A76"/>
    <w:rsid w:val="00996B61"/>
    <w:rsid w:val="00996EBB"/>
    <w:rsid w:val="009A0677"/>
    <w:rsid w:val="009A090C"/>
    <w:rsid w:val="009A1FB5"/>
    <w:rsid w:val="009A1FFC"/>
    <w:rsid w:val="009A2F68"/>
    <w:rsid w:val="009A33B0"/>
    <w:rsid w:val="009A33F6"/>
    <w:rsid w:val="009A3EB4"/>
    <w:rsid w:val="009A578E"/>
    <w:rsid w:val="009A7CD2"/>
    <w:rsid w:val="009B22D6"/>
    <w:rsid w:val="009B5A9F"/>
    <w:rsid w:val="009C4282"/>
    <w:rsid w:val="009C4441"/>
    <w:rsid w:val="009C6E44"/>
    <w:rsid w:val="009D4C55"/>
    <w:rsid w:val="009D6818"/>
    <w:rsid w:val="009D6DEF"/>
    <w:rsid w:val="009E06D8"/>
    <w:rsid w:val="009E09DE"/>
    <w:rsid w:val="009E1315"/>
    <w:rsid w:val="009E2A78"/>
    <w:rsid w:val="009E3541"/>
    <w:rsid w:val="009E5D5A"/>
    <w:rsid w:val="009F0B92"/>
    <w:rsid w:val="009F0E7B"/>
    <w:rsid w:val="009F4906"/>
    <w:rsid w:val="009F51DA"/>
    <w:rsid w:val="009F7C9F"/>
    <w:rsid w:val="00A016F3"/>
    <w:rsid w:val="00A04F78"/>
    <w:rsid w:val="00A11949"/>
    <w:rsid w:val="00A13176"/>
    <w:rsid w:val="00A1770B"/>
    <w:rsid w:val="00A212BC"/>
    <w:rsid w:val="00A212D0"/>
    <w:rsid w:val="00A2335C"/>
    <w:rsid w:val="00A23AA5"/>
    <w:rsid w:val="00A244FB"/>
    <w:rsid w:val="00A37388"/>
    <w:rsid w:val="00A41C3E"/>
    <w:rsid w:val="00A42386"/>
    <w:rsid w:val="00A423FE"/>
    <w:rsid w:val="00A440C1"/>
    <w:rsid w:val="00A44110"/>
    <w:rsid w:val="00A473C6"/>
    <w:rsid w:val="00A5064D"/>
    <w:rsid w:val="00A51367"/>
    <w:rsid w:val="00A561A7"/>
    <w:rsid w:val="00A56D21"/>
    <w:rsid w:val="00A605B2"/>
    <w:rsid w:val="00A61DC7"/>
    <w:rsid w:val="00A63763"/>
    <w:rsid w:val="00A6424E"/>
    <w:rsid w:val="00A64ACB"/>
    <w:rsid w:val="00A66C35"/>
    <w:rsid w:val="00A674C0"/>
    <w:rsid w:val="00A70C3B"/>
    <w:rsid w:val="00A7173A"/>
    <w:rsid w:val="00A74B21"/>
    <w:rsid w:val="00A754C2"/>
    <w:rsid w:val="00A755C5"/>
    <w:rsid w:val="00A75757"/>
    <w:rsid w:val="00A7799A"/>
    <w:rsid w:val="00A77CA2"/>
    <w:rsid w:val="00A801DB"/>
    <w:rsid w:val="00A83DF5"/>
    <w:rsid w:val="00A84357"/>
    <w:rsid w:val="00A87C5B"/>
    <w:rsid w:val="00A87D85"/>
    <w:rsid w:val="00A93098"/>
    <w:rsid w:val="00A93D41"/>
    <w:rsid w:val="00A945DA"/>
    <w:rsid w:val="00A94DCD"/>
    <w:rsid w:val="00A96919"/>
    <w:rsid w:val="00A9742B"/>
    <w:rsid w:val="00A9795E"/>
    <w:rsid w:val="00AA19B3"/>
    <w:rsid w:val="00AA6A49"/>
    <w:rsid w:val="00AB0C5E"/>
    <w:rsid w:val="00AB1946"/>
    <w:rsid w:val="00AB255B"/>
    <w:rsid w:val="00AB2B2F"/>
    <w:rsid w:val="00AB2D95"/>
    <w:rsid w:val="00AB3383"/>
    <w:rsid w:val="00AB3A30"/>
    <w:rsid w:val="00AB553A"/>
    <w:rsid w:val="00AC1AF8"/>
    <w:rsid w:val="00AC25DC"/>
    <w:rsid w:val="00AC25E8"/>
    <w:rsid w:val="00AC295E"/>
    <w:rsid w:val="00AC6DD4"/>
    <w:rsid w:val="00AC6FC5"/>
    <w:rsid w:val="00AC7E7C"/>
    <w:rsid w:val="00AD09BA"/>
    <w:rsid w:val="00AD4522"/>
    <w:rsid w:val="00AD4ECC"/>
    <w:rsid w:val="00AD7797"/>
    <w:rsid w:val="00AE0A26"/>
    <w:rsid w:val="00AE24C9"/>
    <w:rsid w:val="00AE2758"/>
    <w:rsid w:val="00AE3A81"/>
    <w:rsid w:val="00AE3BFC"/>
    <w:rsid w:val="00AE636C"/>
    <w:rsid w:val="00AE7F51"/>
    <w:rsid w:val="00AF1257"/>
    <w:rsid w:val="00AF1D52"/>
    <w:rsid w:val="00AF736E"/>
    <w:rsid w:val="00B00075"/>
    <w:rsid w:val="00B00A31"/>
    <w:rsid w:val="00B00CEB"/>
    <w:rsid w:val="00B037BC"/>
    <w:rsid w:val="00B07241"/>
    <w:rsid w:val="00B10047"/>
    <w:rsid w:val="00B10E02"/>
    <w:rsid w:val="00B128AB"/>
    <w:rsid w:val="00B15281"/>
    <w:rsid w:val="00B17509"/>
    <w:rsid w:val="00B1761B"/>
    <w:rsid w:val="00B27FD6"/>
    <w:rsid w:val="00B30015"/>
    <w:rsid w:val="00B305FD"/>
    <w:rsid w:val="00B31D7D"/>
    <w:rsid w:val="00B332E9"/>
    <w:rsid w:val="00B33B18"/>
    <w:rsid w:val="00B3505B"/>
    <w:rsid w:val="00B36FE3"/>
    <w:rsid w:val="00B434CA"/>
    <w:rsid w:val="00B443D1"/>
    <w:rsid w:val="00B45A86"/>
    <w:rsid w:val="00B51745"/>
    <w:rsid w:val="00B5271A"/>
    <w:rsid w:val="00B55D88"/>
    <w:rsid w:val="00B604A7"/>
    <w:rsid w:val="00B64553"/>
    <w:rsid w:val="00B73E53"/>
    <w:rsid w:val="00B74CFE"/>
    <w:rsid w:val="00B75629"/>
    <w:rsid w:val="00B76FE1"/>
    <w:rsid w:val="00B80255"/>
    <w:rsid w:val="00B8274F"/>
    <w:rsid w:val="00B854D7"/>
    <w:rsid w:val="00B86C2E"/>
    <w:rsid w:val="00B93D0E"/>
    <w:rsid w:val="00B97F97"/>
    <w:rsid w:val="00BA3AF2"/>
    <w:rsid w:val="00BA4195"/>
    <w:rsid w:val="00BA5E74"/>
    <w:rsid w:val="00BB1EB7"/>
    <w:rsid w:val="00BB2E46"/>
    <w:rsid w:val="00BB3CBD"/>
    <w:rsid w:val="00BB6993"/>
    <w:rsid w:val="00BB7757"/>
    <w:rsid w:val="00BB7B94"/>
    <w:rsid w:val="00BC0D48"/>
    <w:rsid w:val="00BC12FF"/>
    <w:rsid w:val="00BC6EA0"/>
    <w:rsid w:val="00BD03EC"/>
    <w:rsid w:val="00BD2DAB"/>
    <w:rsid w:val="00BD2E49"/>
    <w:rsid w:val="00BD3175"/>
    <w:rsid w:val="00BD474B"/>
    <w:rsid w:val="00BD5D69"/>
    <w:rsid w:val="00BD5FF4"/>
    <w:rsid w:val="00BD786E"/>
    <w:rsid w:val="00BD7C2C"/>
    <w:rsid w:val="00BE0E40"/>
    <w:rsid w:val="00BE3153"/>
    <w:rsid w:val="00BE341A"/>
    <w:rsid w:val="00BE5CE2"/>
    <w:rsid w:val="00BE7C1C"/>
    <w:rsid w:val="00BF07E7"/>
    <w:rsid w:val="00BF2E70"/>
    <w:rsid w:val="00BF378A"/>
    <w:rsid w:val="00BF3A0C"/>
    <w:rsid w:val="00BF52BB"/>
    <w:rsid w:val="00BF6D13"/>
    <w:rsid w:val="00BF7B4D"/>
    <w:rsid w:val="00C02AAA"/>
    <w:rsid w:val="00C07E42"/>
    <w:rsid w:val="00C1244D"/>
    <w:rsid w:val="00C12846"/>
    <w:rsid w:val="00C175A7"/>
    <w:rsid w:val="00C23CAC"/>
    <w:rsid w:val="00C23CC9"/>
    <w:rsid w:val="00C24486"/>
    <w:rsid w:val="00C25EBE"/>
    <w:rsid w:val="00C30598"/>
    <w:rsid w:val="00C450A6"/>
    <w:rsid w:val="00C5023A"/>
    <w:rsid w:val="00C55AA9"/>
    <w:rsid w:val="00C575D9"/>
    <w:rsid w:val="00C57942"/>
    <w:rsid w:val="00C57EA9"/>
    <w:rsid w:val="00C6205E"/>
    <w:rsid w:val="00C63D14"/>
    <w:rsid w:val="00C642DC"/>
    <w:rsid w:val="00C64CBD"/>
    <w:rsid w:val="00C718FF"/>
    <w:rsid w:val="00C74BBD"/>
    <w:rsid w:val="00C752D2"/>
    <w:rsid w:val="00C75DD7"/>
    <w:rsid w:val="00C76BDA"/>
    <w:rsid w:val="00C80A93"/>
    <w:rsid w:val="00C8172F"/>
    <w:rsid w:val="00C81965"/>
    <w:rsid w:val="00C82CE4"/>
    <w:rsid w:val="00C864EA"/>
    <w:rsid w:val="00C872EA"/>
    <w:rsid w:val="00C922B8"/>
    <w:rsid w:val="00CA08C3"/>
    <w:rsid w:val="00CA3998"/>
    <w:rsid w:val="00CA3FF2"/>
    <w:rsid w:val="00CA4CC9"/>
    <w:rsid w:val="00CB426B"/>
    <w:rsid w:val="00CB4435"/>
    <w:rsid w:val="00CB50E9"/>
    <w:rsid w:val="00CB61C3"/>
    <w:rsid w:val="00CB6740"/>
    <w:rsid w:val="00CB77FC"/>
    <w:rsid w:val="00CC182A"/>
    <w:rsid w:val="00CC2CA0"/>
    <w:rsid w:val="00CC3653"/>
    <w:rsid w:val="00CC665B"/>
    <w:rsid w:val="00CC7D78"/>
    <w:rsid w:val="00CD1F34"/>
    <w:rsid w:val="00CD4800"/>
    <w:rsid w:val="00CE11BF"/>
    <w:rsid w:val="00CE16B7"/>
    <w:rsid w:val="00CE25E9"/>
    <w:rsid w:val="00CE62C1"/>
    <w:rsid w:val="00D048EC"/>
    <w:rsid w:val="00D05B04"/>
    <w:rsid w:val="00D1152B"/>
    <w:rsid w:val="00D11900"/>
    <w:rsid w:val="00D11DED"/>
    <w:rsid w:val="00D11E59"/>
    <w:rsid w:val="00D15607"/>
    <w:rsid w:val="00D16C83"/>
    <w:rsid w:val="00D1707C"/>
    <w:rsid w:val="00D22816"/>
    <w:rsid w:val="00D22941"/>
    <w:rsid w:val="00D24876"/>
    <w:rsid w:val="00D25D66"/>
    <w:rsid w:val="00D2624E"/>
    <w:rsid w:val="00D31998"/>
    <w:rsid w:val="00D31A22"/>
    <w:rsid w:val="00D32024"/>
    <w:rsid w:val="00D32529"/>
    <w:rsid w:val="00D3355E"/>
    <w:rsid w:val="00D348AC"/>
    <w:rsid w:val="00D3753F"/>
    <w:rsid w:val="00D37DC2"/>
    <w:rsid w:val="00D41360"/>
    <w:rsid w:val="00D43527"/>
    <w:rsid w:val="00D45D26"/>
    <w:rsid w:val="00D475F7"/>
    <w:rsid w:val="00D50732"/>
    <w:rsid w:val="00D50D61"/>
    <w:rsid w:val="00D50EAF"/>
    <w:rsid w:val="00D513C4"/>
    <w:rsid w:val="00D527C2"/>
    <w:rsid w:val="00D531ED"/>
    <w:rsid w:val="00D5340E"/>
    <w:rsid w:val="00D57CBD"/>
    <w:rsid w:val="00D610A1"/>
    <w:rsid w:val="00D62666"/>
    <w:rsid w:val="00D65079"/>
    <w:rsid w:val="00D65357"/>
    <w:rsid w:val="00D67C40"/>
    <w:rsid w:val="00D67FC2"/>
    <w:rsid w:val="00D705AE"/>
    <w:rsid w:val="00D70B92"/>
    <w:rsid w:val="00D710BA"/>
    <w:rsid w:val="00D71D04"/>
    <w:rsid w:val="00D74EF7"/>
    <w:rsid w:val="00D76429"/>
    <w:rsid w:val="00D829C2"/>
    <w:rsid w:val="00D82D7B"/>
    <w:rsid w:val="00D836F0"/>
    <w:rsid w:val="00D83A30"/>
    <w:rsid w:val="00D870E9"/>
    <w:rsid w:val="00D90779"/>
    <w:rsid w:val="00D920CA"/>
    <w:rsid w:val="00D9339B"/>
    <w:rsid w:val="00D938C5"/>
    <w:rsid w:val="00D94DBF"/>
    <w:rsid w:val="00D97BC2"/>
    <w:rsid w:val="00DA44E8"/>
    <w:rsid w:val="00DA5D8F"/>
    <w:rsid w:val="00DA6C87"/>
    <w:rsid w:val="00DB1701"/>
    <w:rsid w:val="00DB3C9E"/>
    <w:rsid w:val="00DB56B5"/>
    <w:rsid w:val="00DC264D"/>
    <w:rsid w:val="00DC28D7"/>
    <w:rsid w:val="00DC2F1B"/>
    <w:rsid w:val="00DC36BF"/>
    <w:rsid w:val="00DC62DC"/>
    <w:rsid w:val="00DD17D5"/>
    <w:rsid w:val="00DD2FF6"/>
    <w:rsid w:val="00DD744C"/>
    <w:rsid w:val="00DE094B"/>
    <w:rsid w:val="00DE2242"/>
    <w:rsid w:val="00DE693C"/>
    <w:rsid w:val="00DE7212"/>
    <w:rsid w:val="00DF3485"/>
    <w:rsid w:val="00DF4A68"/>
    <w:rsid w:val="00DF4D6B"/>
    <w:rsid w:val="00E00376"/>
    <w:rsid w:val="00E0120D"/>
    <w:rsid w:val="00E031AE"/>
    <w:rsid w:val="00E04E29"/>
    <w:rsid w:val="00E122B4"/>
    <w:rsid w:val="00E12924"/>
    <w:rsid w:val="00E1476E"/>
    <w:rsid w:val="00E14A79"/>
    <w:rsid w:val="00E165E7"/>
    <w:rsid w:val="00E168DA"/>
    <w:rsid w:val="00E17ACC"/>
    <w:rsid w:val="00E20918"/>
    <w:rsid w:val="00E263E2"/>
    <w:rsid w:val="00E26A8B"/>
    <w:rsid w:val="00E3146B"/>
    <w:rsid w:val="00E329F0"/>
    <w:rsid w:val="00E32B3A"/>
    <w:rsid w:val="00E33410"/>
    <w:rsid w:val="00E34D27"/>
    <w:rsid w:val="00E43ED4"/>
    <w:rsid w:val="00E4542F"/>
    <w:rsid w:val="00E55DCD"/>
    <w:rsid w:val="00E579F1"/>
    <w:rsid w:val="00E62084"/>
    <w:rsid w:val="00E649C2"/>
    <w:rsid w:val="00E660EA"/>
    <w:rsid w:val="00E6697C"/>
    <w:rsid w:val="00E66ABB"/>
    <w:rsid w:val="00E66CC7"/>
    <w:rsid w:val="00E7105C"/>
    <w:rsid w:val="00E71721"/>
    <w:rsid w:val="00E73776"/>
    <w:rsid w:val="00E757D1"/>
    <w:rsid w:val="00E85B9F"/>
    <w:rsid w:val="00E85E35"/>
    <w:rsid w:val="00E9081F"/>
    <w:rsid w:val="00E931F8"/>
    <w:rsid w:val="00E932AD"/>
    <w:rsid w:val="00E938ED"/>
    <w:rsid w:val="00E95885"/>
    <w:rsid w:val="00E96C53"/>
    <w:rsid w:val="00EA0414"/>
    <w:rsid w:val="00EA18DC"/>
    <w:rsid w:val="00EA1CEA"/>
    <w:rsid w:val="00EB1B8A"/>
    <w:rsid w:val="00EB34DB"/>
    <w:rsid w:val="00EC151A"/>
    <w:rsid w:val="00EC1A4B"/>
    <w:rsid w:val="00EC24AE"/>
    <w:rsid w:val="00ED4DDD"/>
    <w:rsid w:val="00EE523D"/>
    <w:rsid w:val="00EE7B73"/>
    <w:rsid w:val="00EF22CC"/>
    <w:rsid w:val="00EF27D8"/>
    <w:rsid w:val="00EF28DF"/>
    <w:rsid w:val="00EF3DE2"/>
    <w:rsid w:val="00EF4A2F"/>
    <w:rsid w:val="00EF4AB7"/>
    <w:rsid w:val="00EF4B1C"/>
    <w:rsid w:val="00F0057A"/>
    <w:rsid w:val="00F0141C"/>
    <w:rsid w:val="00F02E5F"/>
    <w:rsid w:val="00F04B65"/>
    <w:rsid w:val="00F0634F"/>
    <w:rsid w:val="00F06D80"/>
    <w:rsid w:val="00F07200"/>
    <w:rsid w:val="00F07E9A"/>
    <w:rsid w:val="00F10A86"/>
    <w:rsid w:val="00F115BE"/>
    <w:rsid w:val="00F11D19"/>
    <w:rsid w:val="00F16844"/>
    <w:rsid w:val="00F17104"/>
    <w:rsid w:val="00F20A2C"/>
    <w:rsid w:val="00F213FC"/>
    <w:rsid w:val="00F225A7"/>
    <w:rsid w:val="00F22788"/>
    <w:rsid w:val="00F229A1"/>
    <w:rsid w:val="00F244EB"/>
    <w:rsid w:val="00F2525A"/>
    <w:rsid w:val="00F269CE"/>
    <w:rsid w:val="00F32331"/>
    <w:rsid w:val="00F32A2A"/>
    <w:rsid w:val="00F32E3A"/>
    <w:rsid w:val="00F35205"/>
    <w:rsid w:val="00F41324"/>
    <w:rsid w:val="00F44AFE"/>
    <w:rsid w:val="00F46BE4"/>
    <w:rsid w:val="00F47B89"/>
    <w:rsid w:val="00F50B05"/>
    <w:rsid w:val="00F51D2B"/>
    <w:rsid w:val="00F53559"/>
    <w:rsid w:val="00F540F4"/>
    <w:rsid w:val="00F55201"/>
    <w:rsid w:val="00F56F0F"/>
    <w:rsid w:val="00F66A4F"/>
    <w:rsid w:val="00F6736F"/>
    <w:rsid w:val="00F676D2"/>
    <w:rsid w:val="00F71487"/>
    <w:rsid w:val="00F71B1E"/>
    <w:rsid w:val="00F71B6F"/>
    <w:rsid w:val="00F726D5"/>
    <w:rsid w:val="00F75865"/>
    <w:rsid w:val="00F766E0"/>
    <w:rsid w:val="00F831DA"/>
    <w:rsid w:val="00F8320A"/>
    <w:rsid w:val="00F83D43"/>
    <w:rsid w:val="00F84749"/>
    <w:rsid w:val="00F849B0"/>
    <w:rsid w:val="00F84F62"/>
    <w:rsid w:val="00F863E7"/>
    <w:rsid w:val="00F8640D"/>
    <w:rsid w:val="00F90C01"/>
    <w:rsid w:val="00F912CF"/>
    <w:rsid w:val="00F91C0E"/>
    <w:rsid w:val="00F94983"/>
    <w:rsid w:val="00F95B20"/>
    <w:rsid w:val="00F968BA"/>
    <w:rsid w:val="00F96CD3"/>
    <w:rsid w:val="00F9768E"/>
    <w:rsid w:val="00F97BCB"/>
    <w:rsid w:val="00FA105E"/>
    <w:rsid w:val="00FA2B72"/>
    <w:rsid w:val="00FA2E71"/>
    <w:rsid w:val="00FA7387"/>
    <w:rsid w:val="00FB0EC7"/>
    <w:rsid w:val="00FB1753"/>
    <w:rsid w:val="00FB5BEA"/>
    <w:rsid w:val="00FB60B0"/>
    <w:rsid w:val="00FC1B86"/>
    <w:rsid w:val="00FC249A"/>
    <w:rsid w:val="00FC368E"/>
    <w:rsid w:val="00FC6C23"/>
    <w:rsid w:val="00FD19FD"/>
    <w:rsid w:val="00FD2681"/>
    <w:rsid w:val="00FD4A3F"/>
    <w:rsid w:val="00FD4C96"/>
    <w:rsid w:val="00FD5E0A"/>
    <w:rsid w:val="00FD770C"/>
    <w:rsid w:val="00FE0EF2"/>
    <w:rsid w:val="00FE163D"/>
    <w:rsid w:val="00FE2950"/>
    <w:rsid w:val="00FE58F1"/>
    <w:rsid w:val="00FF0D79"/>
    <w:rsid w:val="00FF1C1B"/>
    <w:rsid w:val="00FF259A"/>
    <w:rsid w:val="00FF2C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91E37"/>
  <w15:chartTrackingRefBased/>
  <w15:docId w15:val="{7979A4AC-A488-4A21-801A-448F11F8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2D6"/>
    <w:pPr>
      <w:ind w:left="720"/>
      <w:contextualSpacing/>
    </w:pPr>
  </w:style>
  <w:style w:type="character" w:styleId="Hyperlink">
    <w:name w:val="Hyperlink"/>
    <w:basedOn w:val="DefaultParagraphFont"/>
    <w:uiPriority w:val="99"/>
    <w:unhideWhenUsed/>
    <w:rsid w:val="00166455"/>
    <w:rPr>
      <w:color w:val="0563C1" w:themeColor="hyperlink"/>
      <w:u w:val="single"/>
    </w:rPr>
  </w:style>
  <w:style w:type="character" w:styleId="CommentReference">
    <w:name w:val="annotation reference"/>
    <w:basedOn w:val="DefaultParagraphFont"/>
    <w:uiPriority w:val="99"/>
    <w:semiHidden/>
    <w:unhideWhenUsed/>
    <w:rsid w:val="00420C34"/>
    <w:rPr>
      <w:sz w:val="16"/>
      <w:szCs w:val="16"/>
    </w:rPr>
  </w:style>
  <w:style w:type="paragraph" w:styleId="CommentText">
    <w:name w:val="annotation text"/>
    <w:basedOn w:val="Normal"/>
    <w:link w:val="CommentTextChar"/>
    <w:uiPriority w:val="99"/>
    <w:semiHidden/>
    <w:unhideWhenUsed/>
    <w:rsid w:val="00420C34"/>
    <w:pPr>
      <w:spacing w:line="240" w:lineRule="auto"/>
    </w:pPr>
    <w:rPr>
      <w:sz w:val="20"/>
      <w:szCs w:val="20"/>
    </w:rPr>
  </w:style>
  <w:style w:type="character" w:customStyle="1" w:styleId="CommentTextChar">
    <w:name w:val="Comment Text Char"/>
    <w:basedOn w:val="DefaultParagraphFont"/>
    <w:link w:val="CommentText"/>
    <w:uiPriority w:val="99"/>
    <w:semiHidden/>
    <w:rsid w:val="00420C34"/>
    <w:rPr>
      <w:sz w:val="20"/>
      <w:szCs w:val="20"/>
    </w:rPr>
  </w:style>
  <w:style w:type="paragraph" w:styleId="CommentSubject">
    <w:name w:val="annotation subject"/>
    <w:basedOn w:val="CommentText"/>
    <w:next w:val="CommentText"/>
    <w:link w:val="CommentSubjectChar"/>
    <w:uiPriority w:val="99"/>
    <w:semiHidden/>
    <w:unhideWhenUsed/>
    <w:rsid w:val="00420C34"/>
    <w:rPr>
      <w:b/>
      <w:bCs/>
    </w:rPr>
  </w:style>
  <w:style w:type="character" w:customStyle="1" w:styleId="CommentSubjectChar">
    <w:name w:val="Comment Subject Char"/>
    <w:basedOn w:val="CommentTextChar"/>
    <w:link w:val="CommentSubject"/>
    <w:uiPriority w:val="99"/>
    <w:semiHidden/>
    <w:rsid w:val="00420C34"/>
    <w:rPr>
      <w:b/>
      <w:bCs/>
      <w:sz w:val="20"/>
      <w:szCs w:val="20"/>
    </w:rPr>
  </w:style>
  <w:style w:type="paragraph" w:styleId="BalloonText">
    <w:name w:val="Balloon Text"/>
    <w:basedOn w:val="Normal"/>
    <w:link w:val="BalloonTextChar"/>
    <w:uiPriority w:val="99"/>
    <w:semiHidden/>
    <w:unhideWhenUsed/>
    <w:rsid w:val="00420C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C34"/>
    <w:rPr>
      <w:rFonts w:ascii="Segoe UI" w:hAnsi="Segoe UI" w:cs="Segoe UI"/>
      <w:sz w:val="18"/>
      <w:szCs w:val="18"/>
    </w:rPr>
  </w:style>
  <w:style w:type="character" w:styleId="UnresolvedMention">
    <w:name w:val="Unresolved Mention"/>
    <w:basedOn w:val="DefaultParagraphFont"/>
    <w:uiPriority w:val="99"/>
    <w:semiHidden/>
    <w:unhideWhenUsed/>
    <w:rsid w:val="00F47B89"/>
    <w:rPr>
      <w:color w:val="605E5C"/>
      <w:shd w:val="clear" w:color="auto" w:fill="E1DFDD"/>
    </w:rPr>
  </w:style>
  <w:style w:type="paragraph" w:styleId="Header">
    <w:name w:val="header"/>
    <w:basedOn w:val="Normal"/>
    <w:link w:val="HeaderChar"/>
    <w:uiPriority w:val="99"/>
    <w:unhideWhenUsed/>
    <w:rsid w:val="00B17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61B"/>
  </w:style>
  <w:style w:type="paragraph" w:styleId="Footer">
    <w:name w:val="footer"/>
    <w:basedOn w:val="Normal"/>
    <w:link w:val="FooterChar"/>
    <w:uiPriority w:val="99"/>
    <w:unhideWhenUsed/>
    <w:rsid w:val="009A1F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FB5"/>
  </w:style>
  <w:style w:type="paragraph" w:styleId="Revision">
    <w:name w:val="Revision"/>
    <w:hidden/>
    <w:uiPriority w:val="99"/>
    <w:semiHidden/>
    <w:rsid w:val="00E34D27"/>
    <w:pPr>
      <w:spacing w:after="0" w:line="240" w:lineRule="auto"/>
    </w:pPr>
  </w:style>
  <w:style w:type="paragraph" w:customStyle="1" w:styleId="AcknowlTitle">
    <w:name w:val="Acknowl_Title"/>
    <w:basedOn w:val="Normal"/>
    <w:rsid w:val="00F863E7"/>
    <w:pPr>
      <w:widowControl w:val="0"/>
      <w:pBdr>
        <w:bottom w:val="single" w:sz="4" w:space="1" w:color="000000"/>
      </w:pBdr>
      <w:spacing w:before="360" w:after="0" w:line="360" w:lineRule="auto"/>
      <w:outlineLvl w:val="0"/>
    </w:pPr>
    <w:rPr>
      <w:rFonts w:ascii="Times New Roman" w:eastAsia="Times New Roman" w:hAnsi="Times New Roman" w:cs="Times New Roman"/>
      <w:b/>
      <w:color w:val="006AAB"/>
      <w:sz w:val="24"/>
    </w:rPr>
  </w:style>
  <w:style w:type="paragraph" w:customStyle="1" w:styleId="Acknowledgement">
    <w:name w:val="Acknowledgement"/>
    <w:basedOn w:val="Normal"/>
    <w:rsid w:val="00F863E7"/>
    <w:pPr>
      <w:widowControl w:val="0"/>
      <w:spacing w:after="0" w:line="360" w:lineRule="auto"/>
    </w:pPr>
    <w:rPr>
      <w:rFonts w:ascii="Calibri" w:eastAsia="Calibri" w:hAnsi="Calibri"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604275">
      <w:bodyDiv w:val="1"/>
      <w:marLeft w:val="0"/>
      <w:marRight w:val="0"/>
      <w:marTop w:val="0"/>
      <w:marBottom w:val="0"/>
      <w:divBdr>
        <w:top w:val="none" w:sz="0" w:space="0" w:color="auto"/>
        <w:left w:val="none" w:sz="0" w:space="0" w:color="auto"/>
        <w:bottom w:val="none" w:sz="0" w:space="0" w:color="auto"/>
        <w:right w:val="none" w:sz="0" w:space="0" w:color="auto"/>
      </w:divBdr>
    </w:div>
    <w:div w:id="1291548680">
      <w:bodyDiv w:val="1"/>
      <w:marLeft w:val="0"/>
      <w:marRight w:val="0"/>
      <w:marTop w:val="0"/>
      <w:marBottom w:val="0"/>
      <w:divBdr>
        <w:top w:val="none" w:sz="0" w:space="0" w:color="auto"/>
        <w:left w:val="none" w:sz="0" w:space="0" w:color="auto"/>
        <w:bottom w:val="none" w:sz="0" w:space="0" w:color="auto"/>
        <w:right w:val="none" w:sz="0" w:space="0" w:color="auto"/>
      </w:divBdr>
    </w:div>
    <w:div w:id="146998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tandard Document" ma:contentTypeID="0x010100EE95EE7DB3A482488E68FA4A7091999F0039E6B1CB9018014AA1FB936ECF48CE4A" ma:contentTypeVersion="123" ma:contentTypeDescription="Create a new document." ma:contentTypeScope="" ma:versionID="46fbc1b05ea49555be4bf556644d2d28">
  <xsd:schema xmlns:xsd="http://www.w3.org/2001/XMLSchema" xmlns:xs="http://www.w3.org/2001/XMLSchema" xmlns:p="http://schemas.microsoft.com/office/2006/metadata/properties" xmlns:ns2="4240f11c-4df2-4a37-9be1-bdf0d4dfc218" xmlns:ns3="fe73b3f6-a427-4a99-886e-da32c6de835d" xmlns:ns4="ad844e80-7513-4d59-8106-40a8f6a315d3" xmlns:ns5="81b04e07-3b88-4d7c-8d46-f2d6588e56f6" targetNamespace="http://schemas.microsoft.com/office/2006/metadata/properties" ma:root="true" ma:fieldsID="a86781b0cc667f077bf6e56a82dcdb82" ns2:_="" ns3:_="" ns4:_="" ns5:_="">
    <xsd:import namespace="4240f11c-4df2-4a37-9be1-bdf0d4dfc218"/>
    <xsd:import namespace="fe73b3f6-a427-4a99-886e-da32c6de835d"/>
    <xsd:import namespace="ad844e80-7513-4d59-8106-40a8f6a315d3"/>
    <xsd:import namespace="81b04e07-3b88-4d7c-8d46-f2d6588e56f6"/>
    <xsd:element name="properties">
      <xsd:complexType>
        <xsd:sequence>
          <xsd:element name="documentManagement">
            <xsd:complexType>
              <xsd:all>
                <xsd:element ref="ns2:ECMX_SUMMARY" minOccurs="0"/>
                <xsd:element ref="ns3:c67668d6730c4bc2a26c654fc875ab99" minOccurs="0"/>
                <xsd:element ref="ns3:TaxCatchAll" minOccurs="0"/>
                <xsd:element ref="ns3:TaxCatchAllLabel" minOccurs="0"/>
                <xsd:element ref="ns3:o13d78bceb4b4178ab3c456bf4db706a" minOccurs="0"/>
                <xsd:element ref="ns3:na274824997947589a1bfdfb0b645b50" minOccurs="0"/>
                <xsd:element ref="ns3:kf1264ba1b22407abef15b09c01e8cf0" minOccurs="0"/>
                <xsd:element ref="ns3:b489bfe21c7249aba6a1ae186fa4e51c" minOccurs="0"/>
                <xsd:element ref="ns3:cbaf9fdaaf87475a8d0ae10d3e79318e" minOccurs="0"/>
                <xsd:element ref="ns2:ECMX_PUBLISHDATE" minOccurs="0"/>
                <xsd:element ref="ns2:ECMX_BUSINESSID" minOccurs="0"/>
                <xsd:element ref="ns2:ECMX_OPERATIONALID" minOccurs="0"/>
                <xsd:element ref="ns2:ECMX_ADDITIONALINFO" minOccurs="0"/>
                <xsd:element ref="ns3:ECMX_OWNER" minOccurs="0"/>
                <xsd:element ref="ns4:TaxKeywordTaxHTField" minOccurs="0"/>
                <xsd:element ref="ns4:_dlc_DocId" minOccurs="0"/>
                <xsd:element ref="ns4:_dlc_DocIdUrl" minOccurs="0"/>
                <xsd:element ref="ns4:_dlc_DocIdPersistId"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0f11c-4df2-4a37-9be1-bdf0d4dfc218" elementFormDefault="qualified">
    <xsd:import namespace="http://schemas.microsoft.com/office/2006/documentManagement/types"/>
    <xsd:import namespace="http://schemas.microsoft.com/office/infopath/2007/PartnerControls"/>
    <xsd:element name="ECMX_SUMMARY" ma:index="8" nillable="true" ma:displayName="Summary" ma:description="Short and distinct description of the document" ma:internalName="ECMX_SUMMARY">
      <xsd:simpleType>
        <xsd:restriction base="dms:Note">
          <xsd:maxLength value="255"/>
        </xsd:restriction>
      </xsd:simpleType>
    </xsd:element>
    <xsd:element name="ECMX_PUBLISHDATE" ma:index="23" nillable="true" ma:displayName="Publish Date" ma:description="Enter the date of publication or finalisation of this document" ma:format="DateOnly" ma:internalName="ECMX_PUBLISHDATE">
      <xsd:simpleType>
        <xsd:restriction base="dms:DateTime"/>
      </xsd:simpleType>
    </xsd:element>
    <xsd:element name="ECMX_BUSINESSID" ma:index="24" nillable="true" ma:displayName="Business ID" ma:description="Enter the business identifier of the document such as ECDC/IP/25" ma:internalName="ECMX_BUSINESSID">
      <xsd:simpleType>
        <xsd:restriction base="dms:Text">
          <xsd:maxLength value="255"/>
        </xsd:restriction>
      </xsd:simpleType>
    </xsd:element>
    <xsd:element name="ECMX_OPERATIONALID" ma:index="25" nillable="true" ma:displayName="Operational ID" ma:description="Enter the operational or workflow identifier such as 104.2.2.1" ma:internalName="ECMX_OPERATIONALID">
      <xsd:simpleType>
        <xsd:restriction base="dms:Text">
          <xsd:maxLength value="255"/>
        </xsd:restriction>
      </xsd:simpleType>
    </xsd:element>
    <xsd:element name="ECMX_ADDITIONALINFO" ma:index="26" nillable="true" ma:displayName="Additional Info" ma:description="Provide any additional notes or information about the document" ma:internalName="ECMX_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73b3f6-a427-4a99-886e-da32c6de835d" elementFormDefault="qualified">
    <xsd:import namespace="http://schemas.microsoft.com/office/2006/documentManagement/types"/>
    <xsd:import namespace="http://schemas.microsoft.com/office/infopath/2007/PartnerControls"/>
    <xsd:element name="c67668d6730c4bc2a26c654fc875ab99" ma:index="9" nillable="true" ma:taxonomy="true" ma:internalName="c67668d6730c4bc2a26c654fc875ab99" ma:taxonomyFieldName="ECMX_CATEGORYLABEL" ma:displayName="Category Label" ma:default="942;#Eurosurveillance|d4ada1a5-3b55-4006-9fc0-949fa31ff4bf" ma:fieldId="{c67668d6-730c-4bc2-a26c-654fc875ab99}" ma:sspId="14c281f0-fdb2-43d6-8bd5-8268950107ba" ma:termSetId="c558570e-7e10-421a-aae8-97c91a675078"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6ad21982-2ce9-4a59-b740-95b48d6038bd}" ma:internalName="TaxCatchAll" ma:showField="CatchAllData" ma:web="ad844e80-7513-4d59-8106-40a8f6a315d3">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6ad21982-2ce9-4a59-b740-95b48d6038bd}" ma:internalName="TaxCatchAllLabel" ma:readOnly="true" ma:showField="CatchAllDataLabel" ma:web="ad844e80-7513-4d59-8106-40a8f6a315d3">
      <xsd:complexType>
        <xsd:complexContent>
          <xsd:extension base="dms:MultiChoiceLookup">
            <xsd:sequence>
              <xsd:element name="Value" type="dms:Lookup" maxOccurs="unbounded" minOccurs="0" nillable="true"/>
            </xsd:sequence>
          </xsd:extension>
        </xsd:complexContent>
      </xsd:complexType>
    </xsd:element>
    <xsd:element name="o13d78bceb4b4178ab3c456bf4db706a" ma:index="13" nillable="true" ma:taxonomy="true" ma:internalName="o13d78bceb4b4178ab3c456bf4db706a" ma:taxonomyFieldName="ECMX_DOCUMENTTYPE" ma:displayName="Document Type" ma:fieldId="{813d78bc-eb4b-4178-ab3c-456bf4db706a}" ma:sspId="14c281f0-fdb2-43d6-8bd5-8268950107ba" ma:termSetId="c389c416-3255-4b96-b67a-477bf9d78a26" ma:anchorId="00000000-0000-0000-0000-000000000000" ma:open="false" ma:isKeyword="false">
      <xsd:complexType>
        <xsd:sequence>
          <xsd:element ref="pc:Terms" minOccurs="0" maxOccurs="1"/>
        </xsd:sequence>
      </xsd:complexType>
    </xsd:element>
    <xsd:element name="na274824997947589a1bfdfb0b645b50" ma:index="15" nillable="true" ma:taxonomy="true" ma:internalName="na274824997947589a1bfdfb0b645b50" ma:taxonomyFieldName="ECMX_ENTITY" ma:displayName="Entity" ma:fieldId="{7a274824-9979-4758-9a1b-fdfb0b645b50}" ma:sspId="14c281f0-fdb2-43d6-8bd5-8268950107ba" ma:termSetId="642df4da-6b01-472d-8f33-07d3ed3a3ad4" ma:anchorId="00000000-0000-0000-0000-000000000000" ma:open="false" ma:isKeyword="false">
      <xsd:complexType>
        <xsd:sequence>
          <xsd:element ref="pc:Terms" minOccurs="0" maxOccurs="1"/>
        </xsd:sequence>
      </xsd:complexType>
    </xsd:element>
    <xsd:element name="kf1264ba1b22407abef15b09c01e8cf0" ma:index="17" nillable="true" ma:taxonomy="true" ma:internalName="kf1264ba1b22407abef15b09c01e8cf0" ma:taxonomyFieldName="ECMX_DISEASEPATHOGEN" ma:displayName="Disease/Pathogen" ma:fieldId="{4f1264ba-1b22-407a-bef1-5b09c01e8cf0}" ma:sspId="14c281f0-fdb2-43d6-8bd5-8268950107ba" ma:termSetId="0299f09b-7697-48da-88c2-893786836ca5" ma:anchorId="00000000-0000-0000-0000-000000000000" ma:open="false" ma:isKeyword="false">
      <xsd:complexType>
        <xsd:sequence>
          <xsd:element ref="pc:Terms" minOccurs="0" maxOccurs="1"/>
        </xsd:sequence>
      </xsd:complexType>
    </xsd:element>
    <xsd:element name="b489bfe21c7249aba6a1ae186fa4e51c" ma:index="19" nillable="true" ma:taxonomy="true" ma:internalName="b489bfe21c7249aba6a1ae186fa4e51c" ma:taxonomyFieldName="ECMX_DOCUMENTSTATUS" ma:displayName="Document Status" ma:default="1;#Draft|bed60e9a-f1b8-4691-a7e2-534f78067ff3" ma:fieldId="{b489bfe2-1c72-49ab-a6a1-ae186fa4e51c}" ma:sspId="14c281f0-fdb2-43d6-8bd5-8268950107ba" ma:termSetId="142c0697-2f33-49ef-84e0-8a01165d72ad" ma:anchorId="00000000-0000-0000-0000-000000000000" ma:open="false" ma:isKeyword="false">
      <xsd:complexType>
        <xsd:sequence>
          <xsd:element ref="pc:Terms" minOccurs="0" maxOccurs="1"/>
        </xsd:sequence>
      </xsd:complexType>
    </xsd:element>
    <xsd:element name="cbaf9fdaaf87475a8d0ae10d3e79318e" ma:index="21" nillable="true" ma:taxonomy="true" ma:internalName="cbaf9fdaaf87475a8d0ae10d3e79318e" ma:taxonomyFieldName="ECMX_LIFECYCLE" ma:displayName="Lifecycle" ma:default="2;#Active|50127695-0d4f-4ac1-ab93-ebc716c3e584" ma:fieldId="{cbaf9fda-af87-475a-8d0a-e10d3e79318e}" ma:sspId="14c281f0-fdb2-43d6-8bd5-8268950107ba" ma:termSetId="84fb9b37-c2b8-4969-9234-b37fe8170d94" ma:anchorId="00000000-0000-0000-0000-000000000000" ma:open="false" ma:isKeyword="false">
      <xsd:complexType>
        <xsd:sequence>
          <xsd:element ref="pc:Terms" minOccurs="0" maxOccurs="1"/>
        </xsd:sequence>
      </xsd:complexType>
    </xsd:element>
    <xsd:element name="ECMX_OWNER" ma:index="27" nillable="true" ma:displayName="Owner" ma:list="UserInfo" ma:SharePointGroup="0" ma:internalName="ECMX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d844e80-7513-4d59-8106-40a8f6a315d3" elementFormDefault="qualified">
    <xsd:import namespace="http://schemas.microsoft.com/office/2006/documentManagement/types"/>
    <xsd:import namespace="http://schemas.microsoft.com/office/infopath/2007/PartnerControls"/>
    <xsd:element name="TaxKeywordTaxHTField" ma:index="28" nillable="true" ma:taxonomy="true" ma:internalName="TaxKeywordTaxHTField" ma:taxonomyFieldName="TaxKeyword" ma:displayName="Enterprise Keywords" ma:fieldId="{23f27201-bee3-471e-b2e7-b64fd8b7ca38}" ma:taxonomyMulti="true" ma:sspId="14c281f0-fdb2-43d6-8bd5-8268950107ba" ma:termSetId="00000000-0000-0000-0000-000000000000" ma:anchorId="00000000-0000-0000-0000-000000000000" ma:open="true" ma:isKeyword="true">
      <xsd:complexType>
        <xsd:sequence>
          <xsd:element ref="pc:Terms" minOccurs="0" maxOccurs="1"/>
        </xsd:sequence>
      </xsd:complexType>
    </xsd:element>
    <xsd:element name="_dlc_DocId" ma:index="30" nillable="true" ma:displayName="Document ID Value" ma:description="The value of the document ID assigned to this item." ma:indexed="true"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1b04e07-3b88-4d7c-8d46-f2d6588e56f6" elementFormDefault="qualified">
    <xsd:import namespace="http://schemas.microsoft.com/office/2006/documentManagement/types"/>
    <xsd:import namespace="http://schemas.microsoft.com/office/infopath/2007/PartnerControls"/>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ad844e80-7513-4d59-8106-40a8f6a315d3">IORGEEO-1734619154-15438</_dlc_DocId>
    <TaxCatchAll xmlns="fe73b3f6-a427-4a99-886e-da32c6de835d">
      <Value>3</Value>
      <Value>2</Value>
      <Value>1</Value>
    </TaxCatchAll>
    <_dlc_DocIdUrl xmlns="ad844e80-7513-4d59-8106-40a8f6a315d3">
      <Url>https://ecdc365.sharepoint.com/teams/iorg_sms_eeo/_layouts/15/DocIdRedir.aspx?ID=IORGEEO-1734619154-15438</Url>
      <Description>IORGEEO-1734619154-15438</Description>
    </_dlc_DocIdUrl>
    <TaxKeywordTaxHTField xmlns="ad844e80-7513-4d59-8106-40a8f6a315d3">
      <Terms xmlns="http://schemas.microsoft.com/office/infopath/2007/PartnerControls"/>
    </TaxKeywordTaxHTField>
    <b489bfe21c7249aba6a1ae186fa4e51c xmlns="fe73b3f6-a427-4a99-886e-da32c6de835d">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bed60e9a-f1b8-4691-a7e2-534f78067ff3</TermId>
        </TermInfo>
      </Terms>
    </b489bfe21c7249aba6a1ae186fa4e51c>
    <cbaf9fdaaf87475a8d0ae10d3e79318e xmlns="fe73b3f6-a427-4a99-886e-da32c6de835d">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50127695-0d4f-4ac1-ab93-ebc716c3e584</TermId>
        </TermInfo>
      </Terms>
    </cbaf9fdaaf87475a8d0ae10d3e79318e>
    <ECMX_SUMMARY xmlns="4240f11c-4df2-4a37-9be1-bdf0d4dfc218" xsi:nil="true"/>
    <ECMX_ADDITIONALINFO xmlns="4240f11c-4df2-4a37-9be1-bdf0d4dfc218" xsi:nil="true"/>
    <ECMX_OWNER xmlns="fe73b3f6-a427-4a99-886e-da32c6de835d">
      <UserInfo>
        <DisplayName/>
        <AccountId xsi:nil="true"/>
        <AccountType/>
      </UserInfo>
    </ECMX_OWNER>
    <kf1264ba1b22407abef15b09c01e8cf0 xmlns="fe73b3f6-a427-4a99-886e-da32c6de835d">
      <Terms xmlns="http://schemas.microsoft.com/office/infopath/2007/PartnerControls"/>
    </kf1264ba1b22407abef15b09c01e8cf0>
    <o13d78bceb4b4178ab3c456bf4db706a xmlns="fe73b3f6-a427-4a99-886e-da32c6de835d">
      <Terms xmlns="http://schemas.microsoft.com/office/infopath/2007/PartnerControls"/>
    </o13d78bceb4b4178ab3c456bf4db706a>
    <ECMX_PUBLISHDATE xmlns="4240f11c-4df2-4a37-9be1-bdf0d4dfc218" xsi:nil="true"/>
    <ECMX_BUSINESSID xmlns="4240f11c-4df2-4a37-9be1-bdf0d4dfc218" xsi:nil="true"/>
    <c67668d6730c4bc2a26c654fc875ab99 xmlns="fe73b3f6-a427-4a99-886e-da32c6de835d">
      <Terms xmlns="http://schemas.microsoft.com/office/infopath/2007/PartnerControls"/>
    </c67668d6730c4bc2a26c654fc875ab99>
    <na274824997947589a1bfdfb0b645b50 xmlns="fe73b3f6-a427-4a99-886e-da32c6de835d">
      <Terms xmlns="http://schemas.microsoft.com/office/infopath/2007/PartnerControls">
        <TermInfo xmlns="http://schemas.microsoft.com/office/infopath/2007/PartnerControls">
          <TermName xmlns="http://schemas.microsoft.com/office/infopath/2007/PartnerControls">ECDC</TermName>
          <TermId xmlns="http://schemas.microsoft.com/office/infopath/2007/PartnerControls">931345c4-86d9-4b39-a79a-5a8b0b90257f</TermId>
        </TermInfo>
      </Terms>
    </na274824997947589a1bfdfb0b645b50>
    <ECMX_OPERATIONALID xmlns="4240f11c-4df2-4a37-9be1-bdf0d4dfc21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14c281f0-fdb2-43d6-8bd5-8268950107ba" ContentTypeId="0x010100EE95EE7DB3A482488E68FA4A7091999F" PreviousValue="false"/>
</file>

<file path=customXml/itemProps1.xml><?xml version="1.0" encoding="utf-8"?>
<ds:datastoreItem xmlns:ds="http://schemas.openxmlformats.org/officeDocument/2006/customXml" ds:itemID="{F9682DE6-6513-429A-9F5D-2534ABBBC7FB}">
  <ds:schemaRefs>
    <ds:schemaRef ds:uri="http://schemas.microsoft.com/sharepoint/v3/contenttype/forms"/>
  </ds:schemaRefs>
</ds:datastoreItem>
</file>

<file path=customXml/itemProps2.xml><?xml version="1.0" encoding="utf-8"?>
<ds:datastoreItem xmlns:ds="http://schemas.openxmlformats.org/officeDocument/2006/customXml" ds:itemID="{036F734D-62B1-4565-9F7F-FD4AA4A13A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0f11c-4df2-4a37-9be1-bdf0d4dfc218"/>
    <ds:schemaRef ds:uri="fe73b3f6-a427-4a99-886e-da32c6de835d"/>
    <ds:schemaRef ds:uri="ad844e80-7513-4d59-8106-40a8f6a315d3"/>
    <ds:schemaRef ds:uri="81b04e07-3b88-4d7c-8d46-f2d6588e5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C55AB-9410-488A-9548-6493308A6A4B}">
  <ds:schemaRefs>
    <ds:schemaRef ds:uri="http://schemas.microsoft.com/office/2006/metadata/properties"/>
    <ds:schemaRef ds:uri="http://schemas.microsoft.com/office/infopath/2007/PartnerControls"/>
    <ds:schemaRef ds:uri="ad844e80-7513-4d59-8106-40a8f6a315d3"/>
    <ds:schemaRef ds:uri="fe73b3f6-a427-4a99-886e-da32c6de835d"/>
    <ds:schemaRef ds:uri="4240f11c-4df2-4a37-9be1-bdf0d4dfc218"/>
  </ds:schemaRefs>
</ds:datastoreItem>
</file>

<file path=customXml/itemProps4.xml><?xml version="1.0" encoding="utf-8"?>
<ds:datastoreItem xmlns:ds="http://schemas.openxmlformats.org/officeDocument/2006/customXml" ds:itemID="{632394E6-1E5D-4B60-97CF-9555D5B12706}">
  <ds:schemaRefs>
    <ds:schemaRef ds:uri="http://schemas.microsoft.com/sharepoint/events"/>
  </ds:schemaRefs>
</ds:datastoreItem>
</file>

<file path=customXml/itemProps5.xml><?xml version="1.0" encoding="utf-8"?>
<ds:datastoreItem xmlns:ds="http://schemas.openxmlformats.org/officeDocument/2006/customXml" ds:itemID="{9DECC8B4-56AF-4718-8C5A-87BE65885510}">
  <ds:schemaRefs>
    <ds:schemaRef ds:uri="Microsoft.SharePoint.Taxonomy.ContentTypeSync"/>
  </ds:schemaRefs>
</ds:datastoreItem>
</file>

<file path=docMetadata/LabelInfo.xml><?xml version="1.0" encoding="utf-8"?>
<clbl:labelList xmlns:clbl="http://schemas.microsoft.com/office/2020/mipLabelMetadata">
  <clbl:label id="{5d6aa37e-3a89-4bd8-9367-95b8219209ae}" enabled="1" method="Standard" siteId="{6ad73702-409c-4046-ae59-cc4bea334507}" contentBits="1"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ECDC</Company>
  <LinksUpToDate>false</LinksUpToDate>
  <CharactersWithSpaces>4799</CharactersWithSpaces>
  <SharedDoc>false</SharedDoc>
  <HLinks>
    <vt:vector size="6" baseType="variant">
      <vt:variant>
        <vt:i4>5636172</vt:i4>
      </vt:variant>
      <vt:variant>
        <vt:i4>0</vt:i4>
      </vt:variant>
      <vt:variant>
        <vt:i4>0</vt:i4>
      </vt:variant>
      <vt:variant>
        <vt:i4>5</vt:i4>
      </vt:variant>
      <vt:variant>
        <vt:lpwstr>https://www.eurosurveillance.org/for-authors</vt:lpwstr>
      </vt:variant>
      <vt:variant>
        <vt:lpwstr>Ethical%20issues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Eurosurveillance</dc:creator>
  <cp:keywords/>
  <dc:description/>
  <cp:lastModifiedBy>David Simons</cp:lastModifiedBy>
  <cp:revision>3</cp:revision>
  <dcterms:created xsi:type="dcterms:W3CDTF">2025-12-18T09:48:00Z</dcterms:created>
  <dcterms:modified xsi:type="dcterms:W3CDTF">2025-12-18T09:52:00Z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rm_document_type">
    <vt:lpwstr>2;#Not specified|581b895d-77e9-46ec-8c5e-850161f4a515</vt:lpwstr>
  </property>
  <property fmtid="{D5CDD505-2E9C-101B-9397-08002B2CF9AE}" pid="3" name="edrm_function">
    <vt:lpwstr>3;#Not specified|92bcb685-885a-40ff-9744-3825164b3c86</vt:lpwstr>
  </property>
  <property fmtid="{D5CDD505-2E9C-101B-9397-08002B2CF9AE}" pid="4" name="edrm_status">
    <vt:lpwstr>1;#Draft|210dfa89-0dc2-4261-944c-0ccc26c12bbd</vt:lpwstr>
  </property>
  <property fmtid="{D5CDD505-2E9C-101B-9397-08002B2CF9AE}" pid="5" name="edrm_disease">
    <vt:lpwstr>4;#Not specified|bad72cf5-edc4-4bad-9035-f5ac84acbef6</vt:lpwstr>
  </property>
  <property fmtid="{D5CDD505-2E9C-101B-9397-08002B2CF9AE}" pid="6" name="ContentTypeId">
    <vt:lpwstr>0x010100EE95EE7DB3A482488E68FA4A7091999F0039E6B1CB9018014AA1FB936ECF48CE4A</vt:lpwstr>
  </property>
  <property fmtid="{D5CDD505-2E9C-101B-9397-08002B2CF9AE}" pid="7" name="edrm_entity">
    <vt:lpwstr>40;#Not specified|fad8187c-04b0-4558-881b-24271aee3920</vt:lpwstr>
  </property>
  <property fmtid="{D5CDD505-2E9C-101B-9397-08002B2CF9AE}" pid="8" name="edrm_institution">
    <vt:lpwstr>39;#Not specified|32b61ae9-a8e3-4f59-a483-92e9ff78eddd</vt:lpwstr>
  </property>
  <property fmtid="{D5CDD505-2E9C-101B-9397-08002B2CF9AE}" pid="9" name="edrm_security">
    <vt:lpwstr>5;#Restricted:Internal|caa52167-d17e-46dd-9322-12d83d57eefa</vt:lpwstr>
  </property>
  <property fmtid="{D5CDD505-2E9C-101B-9397-08002B2CF9AE}" pid="10" name="_dlc_DocIdItemGuid">
    <vt:lpwstr>b0da9d76-717a-442d-bb1d-95e6656680c4</vt:lpwstr>
  </property>
  <property fmtid="{D5CDD505-2E9C-101B-9397-08002B2CF9AE}" pid="11" name="TaxKeyword">
    <vt:lpwstr/>
  </property>
  <property fmtid="{D5CDD505-2E9C-101B-9397-08002B2CF9AE}" pid="12" name="edrm_language">
    <vt:lpwstr/>
  </property>
  <property fmtid="{D5CDD505-2E9C-101B-9397-08002B2CF9AE}" pid="13" name="edrm_spatial">
    <vt:lpwstr/>
  </property>
  <property fmtid="{D5CDD505-2E9C-101B-9397-08002B2CF9AE}" pid="14" name="ClassificationContentMarkingHeaderShapeIds">
    <vt:lpwstr>2,3,4</vt:lpwstr>
  </property>
  <property fmtid="{D5CDD505-2E9C-101B-9397-08002B2CF9AE}" pid="15" name="ClassificationContentMarkingHeaderFontProps">
    <vt:lpwstr>#000000,10,Calibri</vt:lpwstr>
  </property>
  <property fmtid="{D5CDD505-2E9C-101B-9397-08002B2CF9AE}" pid="16" name="ClassificationContentMarkingHeaderText">
    <vt:lpwstr>ECDC NORMAL</vt:lpwstr>
  </property>
  <property fmtid="{D5CDD505-2E9C-101B-9397-08002B2CF9AE}" pid="17" name="ECMX_ENTITY">
    <vt:lpwstr>3;#ECDC|931345c4-86d9-4b39-a79a-5a8b0b90257f</vt:lpwstr>
  </property>
  <property fmtid="{D5CDD505-2E9C-101B-9397-08002B2CF9AE}" pid="18" name="MediaServiceImageTags">
    <vt:lpwstr/>
  </property>
  <property fmtid="{D5CDD505-2E9C-101B-9397-08002B2CF9AE}" pid="19" name="ECMX_LIFECYCLE">
    <vt:lpwstr>2;#Active|50127695-0d4f-4ac1-ab93-ebc716c3e584</vt:lpwstr>
  </property>
  <property fmtid="{D5CDD505-2E9C-101B-9397-08002B2CF9AE}" pid="20" name="lcf76f155ced4ddcb4097134ff3c332f">
    <vt:lpwstr/>
  </property>
  <property fmtid="{D5CDD505-2E9C-101B-9397-08002B2CF9AE}" pid="21" name="ECMX_DISEASEPATHOGEN">
    <vt:lpwstr/>
  </property>
  <property fmtid="{D5CDD505-2E9C-101B-9397-08002B2CF9AE}" pid="22" name="ECMX_DOCUMENTTYPE">
    <vt:lpwstr/>
  </property>
  <property fmtid="{D5CDD505-2E9C-101B-9397-08002B2CF9AE}" pid="23" name="ECMX_CATEGORYLABEL">
    <vt:lpwstr/>
  </property>
  <property fmtid="{D5CDD505-2E9C-101B-9397-08002B2CF9AE}" pid="24" name="ECMX_DOCUMENTSTATUS">
    <vt:lpwstr>1;#Draft|bed60e9a-f1b8-4691-a7e2-534f78067ff3</vt:lpwstr>
  </property>
</Properties>
</file>