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b/>
          <w:color w:val="D4AF37"/>
          <w:sz w:val="18"/>
        </w:rPr>
        <w:t>WIZARDOFODDS.COM     |     A Guide to the WC 2026 Prediction Pages</w:t>
      </w:r>
    </w:p>
    <w:p>
      <w:pPr/>
      <w:r>
        <w:rPr>
          <w:b/>
          <w:color w:val="111111"/>
          <w:sz w:val="44"/>
        </w:rPr>
        <w:t>A Guide to the WC 2026 Prediction Pages</w:t>
      </w:r>
    </w:p>
    <w:p>
      <w:pPr/>
      <w:r>
        <w:rPr>
          <w:color w:val="555555"/>
          <w:sz w:val="22"/>
        </w:rPr>
        <w:t>What every number, chart, and indicator means -- WizardOfOdds.com -- June 2026</w:t>
      </w:r>
    </w:p>
    <w:p>
      <w:pPr/>
      <w:r>
        <w:rPr>
          <w:color w:val="111111"/>
          <w:sz w:val="20"/>
        </w:rPr>
        <w:t>There are four pages in the WC 2026 prediction section. Each draws from the same underlying joint score PMF engine. The PMF is a two-dimensional probability grid covering every possible regulation-time final score. All four pages are connected: a number that appears on the Pre-Game page is always mathematically consistent with the same number on the Distributions, Live PMF, and Live Pitch pages.</w:t>
      </w:r>
    </w:p>
    <w:p>
      <w:pPr/>
      <w:r>
        <w:rPr>
          <w:b/>
          <w:color w:val="111111"/>
          <w:sz w:val="28"/>
        </w:rPr>
        <w:t>Page 1 -- Pre-Game Predictions</w:t>
      </w:r>
    </w:p>
    <w:p>
      <w:pPr/>
      <w:r>
        <w:rPr>
          <w:color w:val="111111"/>
          <w:sz w:val="20"/>
        </w:rPr>
        <w:t>URL: sportsodds.wizardofodds.com/tools/odds-scanner/predictions/world-cup/pre-match.html</w:t>
      </w:r>
    </w:p>
    <w:p>
      <w:pPr/>
      <w:r>
        <w:rPr>
          <w:color w:val="111111"/>
          <w:sz w:val="20"/>
        </w:rPr>
        <w:t>This is the command center. Every World Cup match scheduled for today appears in the main table with the model's probability estimates, expected goals, and edge report. The page refreshes automatically every 35--45 minutes from the hourly pipeline and immediately after the daily 4 AM ET model retraining.</w:t>
      </w:r>
    </w:p>
    <w:p>
      <w:pPr/>
      <w:r>
        <w:rPr>
          <w:b/>
          <w:color w:val="1A3A6B"/>
          <w:sz w:val="22"/>
        </w:rPr>
        <w:t>The KPI Cards</w:t>
      </w:r>
    </w:p>
    <w:p>
      <w:pPr>
        <w:pStyle w:val="ListBullet"/>
      </w:pPr>
      <w:r>
        <w:rPr>
          <w:b/>
          <w:color w:val="111111"/>
          <w:sz w:val="20"/>
        </w:rPr>
        <w:t xml:space="preserve">Matches Today: </w:t>
      </w:r>
      <w:r>
        <w:rPr>
          <w:color w:val="111111"/>
          <w:sz w:val="20"/>
        </w:rPr>
        <w:t>The number of regulation kickoffs scheduled for today's date in Eastern Time.</w:t>
      </w:r>
    </w:p>
    <w:p>
      <w:pPr>
        <w:pStyle w:val="ListBullet"/>
      </w:pPr>
      <w:r>
        <w:rPr>
          <w:b/>
          <w:color w:val="111111"/>
          <w:sz w:val="20"/>
        </w:rPr>
        <w:t xml:space="preserve">Value Bets: </w:t>
      </w:r>
      <w:r>
        <w:rPr>
          <w:color w:val="111111"/>
          <w:sz w:val="20"/>
        </w:rPr>
        <w:t>Individual betting markets across all today's matches passing all three edge filters simultaneously: raw edge &gt;= 4%, 90% confidence interval lower bound still positive, market implied probability &gt; 2%.</w:t>
      </w:r>
    </w:p>
    <w:p>
      <w:pPr>
        <w:pStyle w:val="ListBullet"/>
      </w:pPr>
      <w:r>
        <w:rPr>
          <w:b/>
          <w:color w:val="111111"/>
          <w:sz w:val="20"/>
        </w:rPr>
        <w:t xml:space="preserve">Best Edge: </w:t>
      </w:r>
      <w:r>
        <w:rPr>
          <w:color w:val="111111"/>
          <w:sz w:val="20"/>
        </w:rPr>
        <w:t>The single largest edge percentage found across all today's markets, with the specific market and match identified.</w:t>
      </w:r>
    </w:p>
    <w:p>
      <w:pPr>
        <w:pStyle w:val="ListBullet"/>
      </w:pPr>
      <w:r>
        <w:rPr>
          <w:b/>
          <w:color w:val="111111"/>
          <w:sz w:val="20"/>
        </w:rPr>
        <w:t xml:space="preserve">Avg xG / Match: </w:t>
      </w:r>
      <w:r>
        <w:rPr>
          <w:color w:val="111111"/>
          <w:sz w:val="20"/>
        </w:rPr>
        <w:t>The average total expected goals across today's fixtures -- the model's best estimate of how many goals each match will produce.</w:t>
      </w:r>
    </w:p>
    <w:p>
      <w:pPr/>
      <w:r>
        <w:rPr>
          <w:b/>
          <w:color w:val="1A3A6B"/>
          <w:sz w:val="22"/>
        </w:rPr>
        <w:t>The Bankroll Sizing Tool</w:t>
      </w:r>
    </w:p>
    <w:p>
      <w:pPr/>
      <w:r>
        <w:rPr>
          <w:color w:val="111111"/>
          <w:sz w:val="20"/>
        </w:rPr>
        <w:t>Enter a bankroll amount and select a Kelly fraction. For every market passing all three edge filters, the tool computes a recommended dollar stake.</w:t>
      </w:r>
    </w:p>
    <w:p>
      <w:pPr>
        <w:pStyle w:val="ListBullet"/>
      </w:pPr>
      <w:r>
        <w:rPr>
          <w:b/>
          <w:color w:val="111111"/>
          <w:sz w:val="20"/>
        </w:rPr>
        <w:t xml:space="preserve">Full Kelly: </w:t>
      </w:r>
      <w:r>
        <w:rPr>
          <w:color w:val="111111"/>
          <w:sz w:val="20"/>
        </w:rPr>
        <w:t>Theoretically optimal under the Kelly criterion. Produces large drawdowns when edge estimates contain error. Not recommended unless you have very high confidence in the model's calibration.</w:t>
      </w:r>
    </w:p>
    <w:p>
      <w:pPr>
        <w:pStyle w:val="ListBullet"/>
      </w:pPr>
      <w:r>
        <w:rPr>
          <w:b/>
          <w:color w:val="111111"/>
          <w:sz w:val="20"/>
        </w:rPr>
        <w:t xml:space="preserve">Half Kelly: </w:t>
      </w:r>
      <w:r>
        <w:rPr>
          <w:color w:val="111111"/>
          <w:sz w:val="20"/>
        </w:rPr>
        <w:t>Bet size divided by two. Substantially reduces variance while retaining most of the theoretical compounding advantage. The default and recommended setting.</w:t>
      </w:r>
    </w:p>
    <w:p>
      <w:pPr>
        <w:pStyle w:val="ListBullet"/>
      </w:pPr>
      <w:r>
        <w:rPr>
          <w:b/>
          <w:color w:val="111111"/>
          <w:sz w:val="20"/>
        </w:rPr>
        <w:t xml:space="preserve">Quarter Kelly: </w:t>
      </w:r>
      <w:r>
        <w:rPr>
          <w:color w:val="111111"/>
          <w:sz w:val="20"/>
        </w:rPr>
        <w:t>Conservative setting. Appropriate when acknowledging significant uncertainty in the model's probability estimates.</w:t>
      </w:r>
    </w:p>
    <w:p>
      <w:pPr/>
      <w:r>
        <w:rPr>
          <w:color w:val="111111"/>
          <w:sz w:val="20"/>
        </w:rPr>
        <w:t>All three fractions are hard-capped at 5% of entered bankroll regardless of what the formula computes.</w:t>
      </w:r>
    </w:p>
    <w:p>
      <w:pPr/>
      <w:r>
        <w:rPr>
          <w:b/>
          <w:color w:val="1A3A6B"/>
          <w:sz w:val="22"/>
        </w:rPr>
        <w:t>The Match Table</w:t>
      </w:r>
    </w:p>
    <w:p>
      <w:pPr>
        <w:pStyle w:val="ListBullet"/>
      </w:pPr>
      <w:r>
        <w:rPr>
          <w:b/>
          <w:color w:val="111111"/>
          <w:sz w:val="20"/>
        </w:rPr>
        <w:t xml:space="preserve">Match: </w:t>
      </w:r>
      <w:r>
        <w:rPr>
          <w:color w:val="111111"/>
          <w:sz w:val="20"/>
        </w:rPr>
        <w:t>Home vs away. All matches treated as neutral venue except USA, Canada, and Mexico which carry a small host-advantage adjustment (+0.10 attack lambda, -0.10 defense lambda). Altitude multipliers apply at Azteca (0.93x), Akron/Guadalajara (0.97x), and BBVA/Monterrey (1.00x).</w:t>
      </w:r>
    </w:p>
    <w:p>
      <w:pPr>
        <w:pStyle w:val="ListBullet"/>
      </w:pPr>
      <w:r>
        <w:rPr>
          <w:b/>
          <w:color w:val="111111"/>
          <w:sz w:val="20"/>
        </w:rPr>
        <w:t xml:space="preserve">1X2 Probability Bars: </w:t>
      </w:r>
      <w:r>
        <w:rPr>
          <w:color w:val="111111"/>
          <w:sz w:val="20"/>
        </w:rPr>
        <w:t>Three-segment bar showing Home Win (gold), Draw (gray), Away Win (blue) probabilities for regulation time. Derived by summing the appropriate cells of the joint PMF grid.</w:t>
      </w:r>
    </w:p>
    <w:p>
      <w:pPr>
        <w:pStyle w:val="ListBullet"/>
      </w:pPr>
      <w:r>
        <w:rPr>
          <w:b/>
          <w:color w:val="111111"/>
          <w:sz w:val="20"/>
        </w:rPr>
        <w:t xml:space="preserve">O/U 2.5: </w:t>
      </w:r>
      <w:r>
        <w:rPr>
          <w:color w:val="111111"/>
          <w:sz w:val="20"/>
        </w:rPr>
        <w:t>Probability that total regulation goals exceed 2.5 -- i.e., three or more goals are scored. Sum of all PMF cells where home_goals + away_goals &gt;= 3.</w:t>
      </w:r>
    </w:p>
    <w:p>
      <w:pPr>
        <w:pStyle w:val="ListBullet"/>
      </w:pPr>
      <w:r>
        <w:rPr>
          <w:b/>
          <w:color w:val="111111"/>
          <w:sz w:val="20"/>
        </w:rPr>
        <w:t xml:space="preserve">BTTS: </w:t>
      </w:r>
      <w:r>
        <w:rPr>
          <w:color w:val="111111"/>
          <w:sz w:val="20"/>
        </w:rPr>
        <w:t>Both Teams to Score. Sum of all cells where home_goals &gt;= 1 AND away_goals &gt;= 1.</w:t>
      </w:r>
    </w:p>
    <w:p>
      <w:pPr>
        <w:pStyle w:val="ListBullet"/>
      </w:pPr>
      <w:r>
        <w:rPr>
          <w:b/>
          <w:color w:val="111111"/>
          <w:sz w:val="20"/>
        </w:rPr>
        <w:t xml:space="preserve">Top Score: </w:t>
      </w:r>
      <w:r>
        <w:rPr>
          <w:color w:val="111111"/>
          <w:sz w:val="20"/>
        </w:rPr>
        <w:t>The single most probable final scoreline and its probability -- the peak cell of the joint grid.</w:t>
      </w:r>
    </w:p>
    <w:p>
      <w:pPr>
        <w:pStyle w:val="ListBullet"/>
      </w:pPr>
      <w:r>
        <w:rPr>
          <w:b/>
          <w:color w:val="111111"/>
          <w:sz w:val="20"/>
        </w:rPr>
        <w:t xml:space="preserve">xG (H-A): </w:t>
      </w:r>
      <w:r>
        <w:rPr>
          <w:color w:val="111111"/>
          <w:sz w:val="20"/>
        </w:rPr>
        <w:t>The model's expected goals for home and away separately after market reconciliation -- the Poisson mean parameters lambda_home and lambda_away.</w:t>
      </w:r>
    </w:p>
    <w:p>
      <w:pPr>
        <w:pStyle w:val="ListBullet"/>
      </w:pPr>
      <w:r>
        <w:rPr>
          <w:b/>
          <w:color w:val="111111"/>
          <w:sz w:val="20"/>
        </w:rPr>
        <w:t xml:space="preserve">Best Edge / Fair Odds: </w:t>
      </w:r>
      <w:r>
        <w:rPr>
          <w:color w:val="111111"/>
          <w:sz w:val="20"/>
        </w:rPr>
        <w:t>Highest-edge market for this match passing all three value filters. If no market passes, this cell is blank.</w:t>
      </w:r>
    </w:p>
    <w:p>
      <w:pPr/>
      <w:r>
        <w:rPr>
          <w:b/>
          <w:color w:val="1A3A6B"/>
          <w:sz w:val="22"/>
        </w:rPr>
        <w:t>The Expanded Row</w:t>
      </w:r>
    </w:p>
    <w:p>
      <w:pPr/>
      <w:r>
        <w:rPr>
          <w:color w:val="111111"/>
          <w:sz w:val="20"/>
        </w:rPr>
        <w:t>Click any match row to reveal three additional panels:</w:t>
      </w:r>
    </w:p>
    <w:p>
      <w:pPr>
        <w:pStyle w:val="ListBullet"/>
      </w:pPr>
      <w:r>
        <w:rPr>
          <w:b/>
          <w:color w:val="111111"/>
          <w:sz w:val="20"/>
        </w:rPr>
        <w:t xml:space="preserve">Full Scoreline Distribution: </w:t>
      </w:r>
      <w:r>
        <w:rPr>
          <w:color w:val="111111"/>
          <w:sz w:val="20"/>
        </w:rPr>
        <w:t>All non-trivial scorelines ranked from most to least likely, with proportion bars and fair American odds for each.</w:t>
      </w:r>
    </w:p>
    <w:p>
      <w:pPr>
        <w:pStyle w:val="ListBullet"/>
      </w:pPr>
      <w:r>
        <w:rPr>
          <w:b/>
          <w:color w:val="111111"/>
          <w:sz w:val="20"/>
        </w:rPr>
        <w:t xml:space="preserve">All Markets: </w:t>
      </w:r>
      <w:r>
        <w:rPr>
          <w:color w:val="111111"/>
          <w:sz w:val="20"/>
        </w:rPr>
        <w:t>Every market the engine has priced from the joint grid: 1X2, BTTS, Over/Under at every standard line from 0.5 through 6.5, Draw No Bet, and Asian Handicap lines.</w:t>
      </w:r>
    </w:p>
    <w:p>
      <w:pPr>
        <w:pStyle w:val="ListBullet"/>
      </w:pPr>
      <w:r>
        <w:rPr>
          <w:b/>
          <w:color w:val="111111"/>
          <w:sz w:val="20"/>
        </w:rPr>
        <w:t xml:space="preserve">Edge Report: </w:t>
      </w:r>
      <w:r>
        <w:rPr>
          <w:color w:val="111111"/>
          <w:sz w:val="20"/>
        </w:rPr>
        <w:t>For each market: model probability, market no-vig implied probability, edge %, fair odds, and current market odds. Rows highlighted in gold indicate markets passing all three edge filters.</w:t>
      </w:r>
    </w:p>
    <w:p>
      <w:pPr/>
      <w:r>
        <w:rPr>
          <w:b/>
          <w:color w:val="1A3A6B"/>
          <w:sz w:val="22"/>
        </w:rPr>
        <w:t>First-Half Markets</w:t>
      </w:r>
    </w:p>
    <w:p>
      <w:pPr/>
      <w:r>
        <w:rPr>
          <w:color w:val="111111"/>
          <w:sz w:val="20"/>
        </w:rPr>
        <w:t>For each match, the model also publishes a first-half probability set: First-Half 1X2, First-Half Over/Under 0.5 and 1.5. These are derived by scaling lambda_home and lambda_away by the empirically calibrated first-half goal share (~47% of expected goals occur in the first 45 minutes at this tournament).</w:t>
      </w:r>
    </w:p>
    <w:p>
      <w:pPr/>
      <w:r>
        <w:rPr>
          <w:b/>
          <w:color w:val="1A3A6B"/>
          <w:sz w:val="22"/>
        </w:rPr>
        <w:t>Group-Stage Draw Adjustment</w:t>
      </w:r>
    </w:p>
    <w:p>
      <w:pPr/>
      <w:r>
        <w:rPr>
          <w:color w:val="111111"/>
          <w:sz w:val="20"/>
        </w:rPr>
        <w:t>During the group stage, the model applies a calibrated draw-probability boost for matches where both teams have similar elimination pressure or are in must-not-lose situations. This adjustment operates at the PMF level -- the draw cells of the joint grid are scaled up and all other markets (O/U, BTTS, correct score) are recomputed from the adjusted grid, maintaining full mathematical consistency across all outputs.</w:t>
      </w:r>
    </w:p>
    <w:p>
      <w:pPr/>
      <w:r>
        <w:rPr>
          <w:b/>
          <w:color w:val="111111"/>
          <w:sz w:val="28"/>
        </w:rPr>
        <w:t>Page 2 -- Probability Distributions</w:t>
      </w:r>
    </w:p>
    <w:p>
      <w:pPr/>
      <w:r>
        <w:rPr>
          <w:color w:val="111111"/>
          <w:sz w:val="20"/>
        </w:rPr>
        <w:t>URL: sportsodds.wizardofodds.com/tools/odds-scanner/predictions/world-cup/pre-match/Probability%20Distributions.html</w:t>
      </w:r>
    </w:p>
    <w:p>
      <w:pPr/>
      <w:r>
        <w:rPr>
          <w:color w:val="111111"/>
          <w:sz w:val="20"/>
        </w:rPr>
        <w:t>Where Page 1 compresses the model output into a single row per match, this page opens it up completely. Select a match using the navigation arrows and every chart and table updates.</w:t>
      </w:r>
    </w:p>
    <w:p>
      <w:pPr/>
      <w:r>
        <w:rPr>
          <w:b/>
          <w:color w:val="1A3A6B"/>
          <w:sz w:val="22"/>
        </w:rPr>
        <w:t>Chart 1 -- Joint Score PMF Heatmap</w:t>
      </w:r>
    </w:p>
    <w:p>
      <w:pPr/>
      <w:r>
        <w:rPr>
          <w:color w:val="111111"/>
          <w:sz w:val="20"/>
        </w:rPr>
        <w:t>The heatmap is the model in its purest form. Every cell (h, a) shows the probability that the home team scores exactly h goals and the away team scores exactly a goals. Darker gold is higher probability. The diagonal (cells where h = a) represents draws. The upper-left triangle represents away wins. The grid is computed first from the Bivariate Poisson, then adjusted by the SLSQP optimizer, then calibrated by temperature scaling.</w:t>
      </w:r>
    </w:p>
    <w:p>
      <w:pPr/>
      <w:r>
        <w:rPr>
          <w:b/>
          <w:color w:val="1A3A6B"/>
          <w:sz w:val="22"/>
        </w:rPr>
        <w:t>Chart 2 -- Marginal Goal Distributions</w:t>
      </w:r>
    </w:p>
    <w:p>
      <w:pPr/>
      <w:r>
        <w:rPr>
          <w:color w:val="111111"/>
          <w:sz w:val="20"/>
        </w:rPr>
        <w:t>Two bar charts showing the probability each team scores exactly k goals. The marginal for the home team is obtained by summing across all away-goal outcomes:</w:t>
      </w:r>
    </w:p>
    <w:p>
      <w:pPr/>
      <w:r>
        <w:rPr>
          <w:color w:val="111111"/>
          <w:sz w:val="18"/>
        </w:rPr>
        <w:t>P(Home = h) = SUM over all a of  P(Home = h, Away = a)</w:t>
      </w:r>
    </w:p>
    <w:p>
      <w:pPr/>
      <w:r>
        <w:rPr>
          <w:color w:val="111111"/>
          <w:sz w:val="20"/>
        </w:rPr>
        <w:t>A team with a very tall bar at k=0 is frequently expected to be shut out. The tallest bar for most group-stage matches sits at k=1 for both teams, reflecting 2026's high scoring rate calibrated at total_anchor = 3.15 expected goals per match.</w:t>
      </w:r>
    </w:p>
    <w:p>
      <w:pPr/>
      <w:r>
        <w:rPr>
          <w:b/>
          <w:color w:val="1A3A6B"/>
          <w:sz w:val="22"/>
        </w:rPr>
        <w:t>Chart 3 -- Total Goals Distribution</w:t>
      </w:r>
    </w:p>
    <w:p>
      <w:pPr/>
      <w:r>
        <w:rPr>
          <w:color w:val="111111"/>
          <w:sz w:val="20"/>
        </w:rPr>
        <w:t>Shows P(total goals = k) for k = 0, 1, 2, ... Computed by summing all joint PMF cells along each anti-diagonal where h + a = k. Standard over/under lines at 2.5 and 3.5 are shown as reference lines.</w:t>
      </w:r>
    </w:p>
    <w:p>
      <w:pPr/>
      <w:r>
        <w:rPr>
          <w:b/>
          <w:color w:val="1A3A6B"/>
          <w:sz w:val="22"/>
        </w:rPr>
        <w:t>Chart 4 -- Goal Difference Distribution</w:t>
      </w:r>
    </w:p>
    <w:p>
      <w:pPr/>
      <w:r>
        <w:rPr>
          <w:color w:val="111111"/>
          <w:sz w:val="20"/>
        </w:rPr>
        <w:t>Centered on zero. Gold bars are home wins (positive difference), gray is draw, blue is away wins. The height of the gray bar at zero directly corresponds to the draw probability shown on Page 1.</w:t>
      </w:r>
    </w:p>
    <w:p>
      <w:pPr/>
      <w:r>
        <w:rPr>
          <w:b/>
          <w:color w:val="1A3A6B"/>
          <w:sz w:val="22"/>
        </w:rPr>
        <w:t>Chart 5 -- Top 20 Most Likely Scorelines</w:t>
      </w:r>
    </w:p>
    <w:p>
      <w:pPr/>
      <w:r>
        <w:rPr>
          <w:color w:val="111111"/>
          <w:sz w:val="20"/>
        </w:rPr>
        <w:t>A ranked bar chart of the 20 highest-probability individual final scores with exact percentages and fair American odds. For the majority of group-stage matches, 1-0 and 1-1 occupy the top two positions, with 2-1 third.</w:t>
      </w:r>
    </w:p>
    <w:p>
      <w:pPr/>
      <w:r>
        <w:rPr>
          <w:b/>
          <w:color w:val="1A3A6B"/>
          <w:sz w:val="22"/>
        </w:rPr>
        <w:t>O/U Lines Table</w:t>
      </w:r>
    </w:p>
    <w:p>
      <w:pPr/>
      <w:r>
        <w:rPr>
          <w:color w:val="111111"/>
          <w:sz w:val="20"/>
        </w:rPr>
        <w:t>Over and Under probabilities for every standard total line from 0.5 through 6.5, all in one place. Every number is computed by summing the appropriate cells of the joint PMF grid, not by any separate model.</w:t>
      </w:r>
    </w:p>
    <w:p>
      <w:pPr/>
      <w:r>
        <w:rPr>
          <w:b/>
          <w:color w:val="1A3A6B"/>
          <w:sz w:val="22"/>
        </w:rPr>
        <w:t>First-Half Probability Table</w:t>
      </w:r>
    </w:p>
    <w:p>
      <w:pPr/>
      <w:r>
        <w:rPr>
          <w:color w:val="111111"/>
          <w:sz w:val="20"/>
        </w:rPr>
        <w:t>A second table showing First-Half 1X2, First-Half BTTS, and First-Half Over/Under lines (0.5, 1.5) for the selected match. Derived from the same lambdas with a calibrated first-half scaling factor.</w:t>
      </w:r>
    </w:p>
    <w:p>
      <w:pPr/>
      <w:r>
        <w:rPr>
          <w:b/>
          <w:color w:val="111111"/>
          <w:sz w:val="28"/>
        </w:rPr>
        <w:t>Page 3 -- Live In-Play PMF</w:t>
      </w:r>
    </w:p>
    <w:p>
      <w:pPr/>
      <w:r>
        <w:rPr>
          <w:color w:val="111111"/>
          <w:sz w:val="20"/>
        </w:rPr>
        <w:t>URL: sportsodds.wizardofodds.com/tools/odds-scanner/predictions/world-cup/live/Probability%20Distributions.html</w:t>
      </w:r>
    </w:p>
    <w:p>
      <w:pPr/>
      <w:r>
        <w:rPr>
          <w:color w:val="111111"/>
          <w:sz w:val="20"/>
        </w:rPr>
        <w:t>This page activates when a World Cup match is in progress. When no match is live, it shows the next scheduled kickoff time and pre-match probabilities for upcoming fixtures. All probabilities are for the final regulation result -- i.e., what will the score be at the 90+stoppage whistle.</w:t>
      </w:r>
    </w:p>
    <w:p>
      <w:pPr/>
      <w:r>
        <w:rPr>
          <w:b/>
          <w:color w:val="1A3A6B"/>
          <w:sz w:val="22"/>
        </w:rPr>
        <w:t>How the Live Model Differs From Pre-Game</w:t>
      </w:r>
    </w:p>
    <w:p>
      <w:pPr/>
      <w:r>
        <w:rPr>
          <w:color w:val="111111"/>
          <w:sz w:val="20"/>
        </w:rPr>
        <w:t>The pre-game model asks: what will the final score be from kickoff? The live model asks: given that the current score is H-A at minute t, what will the regulation final score be?</w:t>
      </w:r>
    </w:p>
    <w:p>
      <w:pPr/>
      <w:r>
        <w:rPr>
          <w:color w:val="111111"/>
          <w:sz w:val="20"/>
        </w:rPr>
        <w:t>The live model uses a non-homogeneous hazard model -- goal-scoring rate varies by match minute, calibrated from 2018, 2022, and early 2026 World Cup data. Goal-scoring rates peak in minutes 75--90 and near the end of stoppage time. The hazard multiplier adjusts the remaining lambda based on the current scoreline state (level, home leading, away leading by one goal, etc.).</w:t>
      </w:r>
    </w:p>
    <w:p>
      <w:pPr/>
      <w:r>
        <w:rPr>
          <w:color w:val="111111"/>
          <w:sz w:val="20"/>
        </w:rPr>
        <w:t>When live expected goals (xG) data is available from BallDontLie, the model blends the live xG rate (60% weight) with the pre-game lambda prior (40% weight) to form the remaining goal expectation.</w:t>
      </w:r>
    </w:p>
    <w:p>
      <w:pPr/>
      <w:r>
        <w:rPr>
          <w:b/>
          <w:color w:val="1A3A6B"/>
          <w:sz w:val="22"/>
        </w:rPr>
        <w:t>Connection Mode</w:t>
      </w:r>
    </w:p>
    <w:p>
      <w:pPr/>
      <w:r>
        <w:rPr>
          <w:color w:val="111111"/>
          <w:sz w:val="20"/>
        </w:rPr>
        <w:t>The page polls for a new live snapshot every 60 seconds. The refresh countdown is displayed in the header. Each snapshot is a full recomputation of the conditional PMF for the current score and minute.</w:t>
      </w:r>
    </w:p>
    <w:p>
      <w:pPr/>
      <w:r>
        <w:rPr>
          <w:b/>
          <w:color w:val="1A3A6B"/>
          <w:sz w:val="22"/>
        </w:rPr>
        <w:t>Live KPI Cards</w:t>
      </w:r>
    </w:p>
    <w:p>
      <w:pPr>
        <w:pStyle w:val="ListBullet"/>
      </w:pPr>
      <w:r>
        <w:rPr>
          <w:b/>
          <w:color w:val="111111"/>
          <w:sz w:val="20"/>
        </w:rPr>
        <w:t xml:space="preserve">Matches Live: </w:t>
      </w:r>
      <w:r>
        <w:rPr>
          <w:color w:val="111111"/>
          <w:sz w:val="20"/>
        </w:rPr>
        <w:t>Number of World Cup matches currently in progress.</w:t>
      </w:r>
    </w:p>
    <w:p>
      <w:pPr>
        <w:pStyle w:val="ListBullet"/>
      </w:pPr>
      <w:r>
        <w:rPr>
          <w:b/>
          <w:color w:val="111111"/>
          <w:sz w:val="20"/>
        </w:rPr>
        <w:t xml:space="preserve">Next Kickoff: </w:t>
      </w:r>
      <w:r>
        <w:rPr>
          <w:color w:val="111111"/>
          <w:sz w:val="20"/>
        </w:rPr>
        <w:t>Next scheduled match with Eastern Time kickoff and countdown timer.</w:t>
      </w:r>
    </w:p>
    <w:p>
      <w:pPr>
        <w:pStyle w:val="ListBullet"/>
      </w:pPr>
      <w:r>
        <w:rPr>
          <w:b/>
          <w:color w:val="111111"/>
          <w:sz w:val="20"/>
        </w:rPr>
        <w:t xml:space="preserve">Goals Today: </w:t>
      </w:r>
      <w:r>
        <w:rPr>
          <w:color w:val="111111"/>
          <w:sz w:val="20"/>
        </w:rPr>
        <w:t>Total goals scored across all live and recently completed matches.</w:t>
      </w:r>
    </w:p>
    <w:p>
      <w:pPr>
        <w:pStyle w:val="ListBullet"/>
      </w:pPr>
      <w:r>
        <w:rPr>
          <w:b/>
          <w:color w:val="111111"/>
          <w:sz w:val="20"/>
        </w:rPr>
        <w:t xml:space="preserve">Data Age: </w:t>
      </w:r>
      <w:r>
        <w:rPr>
          <w:color w:val="111111"/>
          <w:sz w:val="20"/>
        </w:rPr>
        <w:t>Time since the last live snapshot. Under 2 minutes is normal. Above 10 minutes during a live match triggers a health warning banner.</w:t>
      </w:r>
    </w:p>
    <w:p>
      <w:pPr/>
      <w:r>
        <w:rPr>
          <w:b/>
          <w:color w:val="1A3A6B"/>
          <w:sz w:val="22"/>
        </w:rPr>
        <w:t>Win Probability Bar and Shift Table</w:t>
      </w:r>
    </w:p>
    <w:p>
      <w:pPr/>
      <w:r>
        <w:rPr>
          <w:color w:val="111111"/>
          <w:sz w:val="20"/>
        </w:rPr>
        <w:t>The same three-segment bar as on Page 1 -- Home Win (gold), Draw (gray), Away Win (blue) -- but now conditional on the current score and minute. Below it, a shift table shows how each probability has moved since the pre-match baseline, making it easy to see the impact of goals.</w:t>
      </w:r>
    </w:p>
    <w:p>
      <w:pPr/>
      <w:r>
        <w:rPr>
          <w:b/>
          <w:color w:val="1A3A6B"/>
          <w:sz w:val="22"/>
        </w:rPr>
        <w:t>Win Probability Sparkline</w:t>
      </w:r>
    </w:p>
    <w:p>
      <w:pPr/>
      <w:r>
        <w:rPr>
          <w:color w:val="111111"/>
          <w:sz w:val="20"/>
        </w:rPr>
        <w:t>A compact line chart showing the home team's win probability from kickoff to the current minute. Sharp upward jumps are home goals; sharp downward drops are away goals. The chart anchors to the pre-game probability at minute 0.</w:t>
      </w:r>
    </w:p>
    <w:p>
      <w:pPr/>
      <w:r>
        <w:rPr>
          <w:b/>
          <w:color w:val="1A3A6B"/>
          <w:sz w:val="22"/>
        </w:rPr>
        <w:t>Live Joint Score PMF Heatmap</w:t>
      </w:r>
    </w:p>
    <w:p>
      <w:pPr/>
      <w:r>
        <w:rPr>
          <w:color w:val="111111"/>
          <w:sz w:val="20"/>
        </w:rPr>
        <w:t>The same heatmap as on Page 2, updated with every live snapshot. The cell corresponding to the current live score is outlined in red. All unreachable cells (scores that require more goals than have already been scored in the inverse direction) are grayed out.</w:t>
      </w:r>
    </w:p>
    <w:p>
      <w:pPr/>
      <w:r>
        <w:rPr>
          <w:b/>
          <w:color w:val="1A3A6B"/>
          <w:sz w:val="22"/>
        </w:rPr>
        <w:t>Next Goal Probabilities</w:t>
      </w:r>
    </w:p>
    <w:p>
      <w:pPr/>
      <w:r>
        <w:rPr>
          <w:color w:val="111111"/>
          <w:sz w:val="20"/>
        </w:rPr>
        <w:t>Three numbers derived from remaining expected goals lambda_h_rem and lambda_a_rem:</w:t>
      </w:r>
    </w:p>
    <w:p>
      <w:pPr/>
      <w:r>
        <w:rPr>
          <w:color w:val="111111"/>
          <w:sz w:val="18"/>
        </w:rPr>
        <w:t>Home scores next: lambda_h_rem / (lambda_h_rem + lambda_a_rem)</w:t>
        <w:br/>
        <w:t>Away scores next: lambda_a_rem / (lambda_h_rem + lambda_a_rem)</w:t>
        <w:br/>
        <w:t>No more goals:   e^(-(lambda_h_rem + lambda_a_rem))</w:t>
      </w:r>
    </w:p>
    <w:p>
      <w:pPr/>
      <w:r>
        <w:rPr>
          <w:color w:val="111111"/>
          <w:sz w:val="20"/>
        </w:rPr>
        <w:t>As the match enters stoppage time with small remaining expected goals, the No more goals value typically climbs above 80--90%.</w:t>
      </w:r>
    </w:p>
    <w:p>
      <w:pPr/>
      <w:r>
        <w:rPr>
          <w:b/>
          <w:color w:val="1A3A6B"/>
          <w:sz w:val="22"/>
        </w:rPr>
        <w:t>Top 10 Most Likely Final Scores (Live)</w:t>
      </w:r>
    </w:p>
    <w:p>
      <w:pPr/>
      <w:r>
        <w:rPr>
          <w:color w:val="111111"/>
          <w:sz w:val="20"/>
        </w:rPr>
        <w:t>Same ranked list as Page 2, restricted to reachable outcomes only. The current live score is marked. As the match approaches the final whistle, this list converges to the actual score and the one or two adjacent outcomes.</w:t>
      </w:r>
    </w:p>
    <w:p>
      <w:pPr/>
      <w:r>
        <w:rPr>
          <w:b/>
          <w:color w:val="1A3A6B"/>
          <w:sz w:val="22"/>
        </w:rPr>
        <w:t>Recently Completed Matches</w:t>
      </w:r>
    </w:p>
    <w:p>
      <w:pPr/>
      <w:r>
        <w:rPr>
          <w:color w:val="111111"/>
          <w:sz w:val="20"/>
        </w:rPr>
        <w:t>When a match finishes, it remains visible in the recently-completed section for three hours with the final score. This prevents the page from going blank immediately after the final whistle.</w:t>
      </w:r>
    </w:p>
    <w:p>
      <w:pPr/>
      <w:r>
        <w:rPr>
          <w:b/>
          <w:color w:val="111111"/>
          <w:sz w:val="28"/>
        </w:rPr>
        <w:t>Page 4 -- Live Pitch Visualization</w:t>
      </w:r>
    </w:p>
    <w:p>
      <w:pPr/>
      <w:r>
        <w:rPr>
          <w:color w:val="111111"/>
          <w:sz w:val="20"/>
        </w:rPr>
        <w:t>URL: sportsodds.wizardofodds.com/tools/odds-scanner/predictions/world-cup/live/live-pitch.html</w:t>
      </w:r>
    </w:p>
    <w:p>
      <w:pPr/>
      <w:r>
        <w:rPr>
          <w:color w:val="111111"/>
          <w:sz w:val="20"/>
        </w:rPr>
        <w:t>The Live Pitch page is the most visually rich of the four. It presents a real-time, top-down visualization of the ongoing match rendered as an SVG football pitch accurate to FIFA specifications (105 x 68 meters). The page polls for a new snapshot every 60 seconds.</w:t>
      </w:r>
    </w:p>
    <w:p>
      <w:pPr/>
      <w:r>
        <w:rPr>
          <w:b/>
          <w:color w:val="1A3A6B"/>
          <w:sz w:val="22"/>
        </w:rPr>
        <w:t>The Pitch SVG</w:t>
      </w:r>
    </w:p>
    <w:p>
      <w:pPr/>
      <w:r>
        <w:rPr>
          <w:color w:val="111111"/>
          <w:sz w:val="20"/>
        </w:rPr>
        <w:t>An accurate FIFA-spec pitch is drawn in SVG: grass stripes, goal nets, penalty areas, center circle, corner arcs, and golden corner flags. Every shot taken during the match is plotted as a marker at its (x, y) coordinate. Marker shape encodes the shot result:</w:t>
      </w:r>
    </w:p>
    <w:p>
      <w:pPr>
        <w:pStyle w:val="ListBullet"/>
      </w:pPr>
      <w:r>
        <w:rPr>
          <w:b/>
          <w:color w:val="111111"/>
          <w:sz w:val="20"/>
        </w:rPr>
        <w:t xml:space="preserve">Filled circle with outer ring (goal): </w:t>
      </w:r>
      <w:r>
        <w:rPr>
          <w:color w:val="111111"/>
          <w:sz w:val="20"/>
        </w:rPr>
        <w:t>Shot that resulted in a goal. Marker size scales with xG value.</w:t>
      </w:r>
    </w:p>
    <w:p>
      <w:pPr>
        <w:pStyle w:val="ListBullet"/>
      </w:pPr>
      <w:r>
        <w:rPr>
          <w:b/>
          <w:color w:val="111111"/>
          <w:sz w:val="20"/>
        </w:rPr>
        <w:t xml:space="preserve">Filled circle, medium opacity (saved): </w:t>
      </w:r>
      <w:r>
        <w:rPr>
          <w:color w:val="111111"/>
          <w:sz w:val="20"/>
        </w:rPr>
        <w:t>Shot on target that was saved by the goalkeeper.</w:t>
      </w:r>
    </w:p>
    <w:p>
      <w:pPr>
        <w:pStyle w:val="ListBullet"/>
      </w:pPr>
      <w:r>
        <w:rPr>
          <w:b/>
          <w:color w:val="111111"/>
          <w:sz w:val="20"/>
        </w:rPr>
        <w:t xml:space="preserve">Diamond outline (blocked): </w:t>
      </w:r>
      <w:r>
        <w:rPr>
          <w:color w:val="111111"/>
          <w:sz w:val="20"/>
        </w:rPr>
        <w:t>Shot that was blocked before reaching the goalkeeper.</w:t>
      </w:r>
    </w:p>
    <w:p>
      <w:pPr>
        <w:pStyle w:val="ListBullet"/>
      </w:pPr>
      <w:r>
        <w:rPr>
          <w:b/>
          <w:color w:val="111111"/>
          <w:sz w:val="20"/>
        </w:rPr>
        <w:t xml:space="preserve">Faint empty circle (missed): </w:t>
      </w:r>
      <w:r>
        <w:rPr>
          <w:color w:val="111111"/>
          <w:sz w:val="20"/>
        </w:rPr>
        <w:t>Shot that went off target or wide.</w:t>
      </w:r>
    </w:p>
    <w:p>
      <w:pPr/>
      <w:r>
        <w:rPr>
          <w:color w:val="111111"/>
          <w:sz w:val="20"/>
        </w:rPr>
        <w:t>Hovering over any shot marker shows a tooltip: minute, result, scorer name, and xG value.</w:t>
      </w:r>
    </w:p>
    <w:p>
      <w:pPr/>
      <w:r>
        <w:rPr>
          <w:b/>
          <w:color w:val="1A3A6B"/>
          <w:sz w:val="22"/>
        </w:rPr>
        <w:t>Scoreboard Bar</w:t>
      </w:r>
    </w:p>
    <w:p>
      <w:pPr/>
      <w:r>
        <w:rPr>
          <w:color w:val="111111"/>
          <w:sz w:val="20"/>
        </w:rPr>
        <w:t>Across the top of the pitch: team names (colored in national team colors), current score, current match minute, and a three-segment probability bar showing live Home Win / Draw / Away Win percentages. This bar updates with every snapshot.</w:t>
      </w:r>
    </w:p>
    <w:p>
      <w:pPr/>
      <w:r>
        <w:rPr>
          <w:b/>
          <w:color w:val="1A3A6B"/>
          <w:sz w:val="22"/>
        </w:rPr>
        <w:t>Stats Panel</w:t>
      </w:r>
    </w:p>
    <w:p>
      <w:pPr/>
      <w:r>
        <w:rPr>
          <w:color w:val="111111"/>
          <w:sz w:val="20"/>
        </w:rPr>
        <w:t>A panel alongside the pitch shows live match statistics updated from BallDontLie:</w:t>
      </w:r>
    </w:p>
    <w:p>
      <w:pPr>
        <w:pStyle w:val="ListBullet"/>
      </w:pPr>
      <w:r>
        <w:rPr>
          <w:b/>
          <w:color w:val="111111"/>
          <w:sz w:val="20"/>
        </w:rPr>
        <w:t xml:space="preserve">Win probability bar: </w:t>
      </w:r>
      <w:r>
        <w:rPr>
          <w:color w:val="111111"/>
          <w:sz w:val="20"/>
        </w:rPr>
        <w:t>Home / Draw / Away percentages for regulation time</w:t>
      </w:r>
    </w:p>
    <w:p>
      <w:pPr>
        <w:pStyle w:val="ListBullet"/>
      </w:pPr>
      <w:r>
        <w:rPr>
          <w:b/>
          <w:color w:val="111111"/>
          <w:sz w:val="20"/>
        </w:rPr>
        <w:t xml:space="preserve">Possession %: </w:t>
      </w:r>
      <w:r>
        <w:rPr>
          <w:color w:val="111111"/>
          <w:sz w:val="20"/>
        </w:rPr>
        <w:t>Ball possession percentage for each team</w:t>
      </w:r>
    </w:p>
    <w:p>
      <w:pPr>
        <w:pStyle w:val="ListBullet"/>
      </w:pPr>
      <w:r>
        <w:rPr>
          <w:b/>
          <w:color w:val="111111"/>
          <w:sz w:val="20"/>
        </w:rPr>
        <w:t xml:space="preserve">Shots / Shots on Target: </w:t>
      </w:r>
      <w:r>
        <w:rPr>
          <w:color w:val="111111"/>
          <w:sz w:val="20"/>
        </w:rPr>
        <w:t>Running totals for each team</w:t>
      </w:r>
    </w:p>
    <w:p>
      <w:pPr>
        <w:pStyle w:val="ListBullet"/>
      </w:pPr>
      <w:r>
        <w:rPr>
          <w:b/>
          <w:color w:val="111111"/>
          <w:sz w:val="20"/>
        </w:rPr>
        <w:t xml:space="preserve">xG: </w:t>
      </w:r>
      <w:r>
        <w:rPr>
          <w:color w:val="111111"/>
          <w:sz w:val="20"/>
        </w:rPr>
        <w:t>Cumulative expected goals for each team</w:t>
      </w:r>
    </w:p>
    <w:p>
      <w:pPr>
        <w:pStyle w:val="ListBullet"/>
      </w:pPr>
      <w:r>
        <w:rPr>
          <w:b/>
          <w:color w:val="111111"/>
          <w:sz w:val="20"/>
        </w:rPr>
        <w:t xml:space="preserve">Corners, Yellow Cards, Red Cards: </w:t>
      </w:r>
      <w:r>
        <w:rPr>
          <w:color w:val="111111"/>
          <w:sz w:val="20"/>
        </w:rPr>
        <w:t>Live running totals</w:t>
      </w:r>
    </w:p>
    <w:p>
      <w:pPr/>
      <w:r>
        <w:rPr>
          <w:b/>
          <w:color w:val="1A3A6B"/>
          <w:sz w:val="22"/>
        </w:rPr>
        <w:t>Event Feed</w:t>
      </w:r>
    </w:p>
    <w:p>
      <w:pPr/>
      <w:r>
        <w:rPr>
          <w:color w:val="111111"/>
          <w:sz w:val="20"/>
        </w:rPr>
        <w:t>A chronological log of match events in reverse order (most recent first). Each event shows minute, icon, and team. Supported event types:</w:t>
      </w:r>
    </w:p>
    <w:p>
      <w:pPr>
        <w:pStyle w:val="ListBullet"/>
      </w:pPr>
      <w:r>
        <w:rPr>
          <w:b/>
          <w:color w:val="111111"/>
          <w:sz w:val="20"/>
        </w:rPr>
        <w:t xml:space="preserve">Goal (⚽): </w:t>
      </w:r>
      <w:r>
        <w:rPr>
          <w:color w:val="111111"/>
          <w:sz w:val="20"/>
        </w:rPr>
        <w:t>Scorer name and jersey number. Penalty goals and own goals labeled.</w:t>
      </w:r>
    </w:p>
    <w:p>
      <w:pPr>
        <w:pStyle w:val="ListBullet"/>
      </w:pPr>
      <w:r>
        <w:rPr>
          <w:b/>
          <w:color w:val="111111"/>
          <w:sz w:val="20"/>
        </w:rPr>
        <w:t xml:space="preserve">Yellow Card (🟨): </w:t>
      </w:r>
      <w:r>
        <w:rPr>
          <w:color w:val="111111"/>
          <w:sz w:val="20"/>
        </w:rPr>
        <w:t>Player name and jersey number.</w:t>
      </w:r>
    </w:p>
    <w:p>
      <w:pPr>
        <w:pStyle w:val="ListBullet"/>
      </w:pPr>
      <w:r>
        <w:rPr>
          <w:b/>
          <w:color w:val="111111"/>
          <w:sz w:val="20"/>
        </w:rPr>
        <w:t xml:space="preserve">Red Card (🟥): </w:t>
      </w:r>
      <w:r>
        <w:rPr>
          <w:color w:val="111111"/>
          <w:sz w:val="20"/>
        </w:rPr>
        <w:t>Player name and jersey number.</w:t>
      </w:r>
    </w:p>
    <w:p>
      <w:pPr>
        <w:pStyle w:val="ListBullet"/>
      </w:pPr>
      <w:r>
        <w:rPr>
          <w:b/>
          <w:color w:val="111111"/>
          <w:sz w:val="20"/>
        </w:rPr>
        <w:t xml:space="preserve">Substitution (↕): </w:t>
      </w:r>
      <w:r>
        <w:rPr>
          <w:color w:val="111111"/>
          <w:sz w:val="20"/>
        </w:rPr>
        <w:t>Players in and out.</w:t>
      </w:r>
    </w:p>
    <w:p>
      <w:pPr>
        <w:pStyle w:val="ListBullet"/>
      </w:pPr>
      <w:r>
        <w:rPr>
          <w:b/>
          <w:color w:val="111111"/>
          <w:sz w:val="20"/>
        </w:rPr>
        <w:t xml:space="preserve">Corner, Foul, Offside: </w:t>
      </w:r>
      <w:r>
        <w:rPr>
          <w:color w:val="111111"/>
          <w:sz w:val="20"/>
        </w:rPr>
        <w:t>Logged with minute and team.</w:t>
      </w:r>
    </w:p>
    <w:p>
      <w:pPr/>
      <w:r>
        <w:rPr>
          <w:color w:val="111111"/>
          <w:sz w:val="20"/>
        </w:rPr>
        <w:t>When detailed event data is unavailable from the API, the feed is synthesized from the running score and card totals, so the log is always populated.</w:t>
      </w:r>
    </w:p>
    <w:p>
      <w:pPr/>
      <w:r>
        <w:rPr>
          <w:b/>
          <w:color w:val="1A3A6B"/>
          <w:sz w:val="22"/>
        </w:rPr>
        <w:t>Multi-Match Selector</w:t>
      </w:r>
    </w:p>
    <w:p>
      <w:pPr/>
      <w:r>
        <w:rPr>
          <w:color w:val="111111"/>
          <w:sz w:val="20"/>
        </w:rPr>
        <w:t>When two or more World Cup matches are in progress simultaneously -- common during group-stage triple-headers -- a tab bar appears above the pitch. Click any tab to switch the pitch, scoreboard, stats, and event feed to that match. Tabs show the current score and minute for each live game.</w:t>
      </w:r>
    </w:p>
    <w:p>
      <w:pPr/>
      <w:r>
        <w:rPr>
          <w:b/>
          <w:color w:val="1A3A6B"/>
          <w:sz w:val="22"/>
        </w:rPr>
        <w:t>Quiet State (No Match in Progress)</w:t>
      </w:r>
    </w:p>
    <w:p>
      <w:pPr/>
      <w:r>
        <w:rPr>
          <w:color w:val="111111"/>
          <w:sz w:val="20"/>
        </w:rPr>
        <w:t>When no match is live, the pitch dims and the center circle displays:</w:t>
      </w:r>
    </w:p>
    <w:p>
      <w:pPr>
        <w:pStyle w:val="ListBullet"/>
      </w:pPr>
      <w:r>
        <w:rPr>
          <w:b/>
          <w:color w:val="111111"/>
          <w:sz w:val="20"/>
        </w:rPr>
        <w:t xml:space="preserve">Recently completed FT scores </w:t>
      </w:r>
      <w:r>
        <w:rPr>
          <w:color w:val="111111"/>
          <w:sz w:val="20"/>
        </w:rPr>
        <w:t>with AET/penalty shootout notation</w:t>
      </w:r>
    </w:p>
    <w:p>
      <w:pPr>
        <w:pStyle w:val="ListBullet"/>
      </w:pPr>
      <w:r>
        <w:rPr>
          <w:b/>
          <w:color w:val="111111"/>
          <w:sz w:val="20"/>
        </w:rPr>
        <w:t xml:space="preserve">A countdown timer </w:t>
      </w:r>
      <w:r>
        <w:rPr>
          <w:color w:val="111111"/>
          <w:sz w:val="20"/>
        </w:rPr>
        <w:t>to the next scheduled kickoff</w:t>
      </w:r>
    </w:p>
    <w:p>
      <w:pPr>
        <w:pStyle w:val="ListBullet"/>
      </w:pPr>
      <w:r>
        <w:rPr>
          <w:b/>
          <w:color w:val="111111"/>
          <w:sz w:val="20"/>
        </w:rPr>
        <w:t xml:space="preserve">Pre-match probabilities </w:t>
      </w:r>
      <w:r>
        <w:rPr>
          <w:color w:val="111111"/>
          <w:sz w:val="20"/>
        </w:rPr>
        <w:t>(Home Win / Draw / Away Win) for each upcoming match today</w:t>
      </w:r>
    </w:p>
    <w:p>
      <w:pPr/>
      <w:r>
        <w:rPr>
          <w:color w:val="111111"/>
          <w:sz w:val="20"/>
        </w:rPr>
        <w:t>The quiet-state data is refreshed every morning by the daily pipeline, so upcoming match probabilities are always current.</w:t>
      </w:r>
    </w:p>
    <w:p>
      <w:pPr/>
      <w:r>
        <w:rPr>
          <w:b/>
          <w:color w:val="111111"/>
          <w:sz w:val="28"/>
        </w:rPr>
        <w:t>Scope and Limitations -- All Pages</w:t>
      </w:r>
    </w:p>
    <w:p>
      <w:pPr>
        <w:pStyle w:val="ListBullet"/>
      </w:pPr>
      <w:r>
        <w:rPr>
          <w:color w:val="111111"/>
          <w:sz w:val="20"/>
        </w:rPr>
        <w:t>All probabilities represent regulation time (90 minutes plus stoppage time) only. Extra time and penalty shootouts are not modeled.</w:t>
      </w:r>
    </w:p>
    <w:p>
      <w:pPr>
        <w:pStyle w:val="ListBullet"/>
      </w:pPr>
      <w:r>
        <w:rPr>
          <w:color w:val="111111"/>
          <w:sz w:val="20"/>
        </w:rPr>
        <w:t>The Dixon-Coles / Bivariate Poisson correlation parameter rho is currently calibrated at -0.20 on 26 completed WC2026 matches. This negative value reflects the World Cup pattern where the trailing team attacks and the leading team defends, reducing true score correlation slightly below zero.</w:t>
      </w:r>
    </w:p>
    <w:p>
      <w:pPr>
        <w:pStyle w:val="ListBullet"/>
      </w:pPr>
      <w:r>
        <w:rPr>
          <w:color w:val="111111"/>
          <w:sz w:val="20"/>
        </w:rPr>
        <w:t>The total goals anchor (total_anchor) is currently calibrated at 3.15 expected goals per match from 26 WC2026 results, reflecting this tournament's historically high scoring rate.</w:t>
      </w:r>
    </w:p>
    <w:p>
      <w:pPr>
        <w:pStyle w:val="ListBullet"/>
      </w:pPr>
      <w:r>
        <w:rPr>
          <w:color w:val="111111"/>
          <w:sz w:val="20"/>
        </w:rPr>
        <w:t>Edge estimates are outputs of a probabilistic model. Market odds move between prediction time and kickoff. Always verify current prices at your bookmaker before placing any bet.</w:t>
      </w:r>
    </w:p>
    <w:p>
      <w:pPr>
        <w:pStyle w:val="ListBullet"/>
      </w:pPr>
      <w:r>
        <w:rPr>
          <w:color w:val="111111"/>
          <w:sz w:val="20"/>
        </w:rPr>
        <w:t>First-half markets are derived from a fixed first-half scaling factor calibrated on historical World Cup data. They do not incorporate live first-half data.</w:t>
      </w:r>
    </w:p>
    <w:p>
      <w:pPr>
        <w:pStyle w:val="ListBullet"/>
      </w:pPr>
      <w:r>
        <w:rPr>
          <w:color w:val="111111"/>
          <w:sz w:val="20"/>
        </w:rPr>
        <w:t>This article is for informational and entertainment purposes only. It does not constitute financial or betting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