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D8" w14:textId="1F398FCE" w:rsidR="00955E6B" w:rsidRPr="0013592B" w:rsidRDefault="0013592B" w:rsidP="0013592B">
      <w:pPr>
        <w:pStyle w:val="Title"/>
        <w:rPr>
          <w:rFonts w:ascii="Sour Gummy" w:hAnsi="Sour Gummy"/>
          <w:sz w:val="72"/>
          <w:szCs w:val="72"/>
        </w:rPr>
      </w:pPr>
      <w:r w:rsidRPr="0013592B">
        <w:rPr>
          <w:rFonts w:ascii="Sour Gummy" w:hAnsi="Sour Gummy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92B">
        <w:rPr>
          <w:rFonts w:ascii="Sour Gummy" w:hAnsi="Sour Gummy"/>
          <w:sz w:val="72"/>
          <w:szCs w:val="72"/>
        </w:rPr>
        <w:t>What Happens Now?</w:t>
      </w:r>
    </w:p>
    <w:p w14:paraId="72F5E0A1" w14:textId="738A5D5B" w:rsidR="0013592B" w:rsidRPr="0013592B" w:rsidRDefault="0013592B" w:rsidP="0013592B">
      <w:pPr>
        <w:rPr>
          <w:sz w:val="24"/>
          <w:szCs w:val="24"/>
        </w:rPr>
      </w:pPr>
      <w:r w:rsidRPr="0013592B">
        <w:rPr>
          <w:sz w:val="24"/>
          <w:szCs w:val="24"/>
        </w:rPr>
        <w:t xml:space="preserve">Lauren here! Congrats on getting your name change forms all buttoned-up and ready to go. </w:t>
      </w:r>
      <w:r w:rsidR="00966A1F">
        <w:rPr>
          <w:sz w:val="24"/>
          <w:szCs w:val="24"/>
        </w:rPr>
        <w:t>But we can’t celebrate quite yet: just having your forms in hand is but one part of the process. You’ll need to take care of the rest of this stuff outside of my office…</w:t>
      </w:r>
    </w:p>
    <w:p w14:paraId="17EB569C" w14:textId="5DFB08B0" w:rsidR="00966A1F" w:rsidRPr="00966A1F" w:rsidRDefault="0013592B" w:rsidP="0013592B">
      <w:pPr>
        <w:rPr>
          <w:sz w:val="24"/>
          <w:szCs w:val="24"/>
        </w:rPr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65591C03">
            <wp:simplePos x="0" y="0"/>
            <wp:positionH relativeFrom="margin">
              <wp:posOffset>4273550</wp:posOffset>
            </wp:positionH>
            <wp:positionV relativeFrom="margin">
              <wp:posOffset>2857500</wp:posOffset>
            </wp:positionV>
            <wp:extent cx="1507490" cy="4434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74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1F">
        <w:rPr>
          <w:sz w:val="24"/>
          <w:szCs w:val="24"/>
        </w:rPr>
        <w:t xml:space="preserve">But, don’t sweat: I’ve prepped this handy checklist for you to take with you, free of charge! </w:t>
      </w:r>
      <w:r w:rsidR="007C790F">
        <w:rPr>
          <w:sz w:val="24"/>
          <w:szCs w:val="24"/>
        </w:rPr>
        <w:t>So,</w:t>
      </w:r>
      <w:r w:rsidR="00966A1F">
        <w:rPr>
          <w:sz w:val="24"/>
          <w:szCs w:val="24"/>
        </w:rPr>
        <w:t xml:space="preserve"> feel free to save a copy, print it out, write all over it – whatever helps you the most! </w:t>
      </w:r>
    </w:p>
    <w:p w14:paraId="5591B042" w14:textId="031490CA" w:rsidR="0013592B" w:rsidRPr="0013592B" w:rsidRDefault="0013592B" w:rsidP="0013592B">
      <w:pPr>
        <w:pStyle w:val="Heading1"/>
      </w:pPr>
      <w:r w:rsidRPr="0013592B">
        <w:t>Your To-Do List:</w:t>
      </w:r>
    </w:p>
    <w:p w14:paraId="53A9D9F4" w14:textId="2ABBA29C" w:rsidR="0013592B" w:rsidRPr="002C1D47" w:rsidRDefault="0013592B" w:rsidP="0013592B">
      <w:pPr>
        <w:rPr>
          <w:sz w:val="24"/>
          <w:szCs w:val="24"/>
        </w:rPr>
      </w:pPr>
      <w:r w:rsidRPr="002C1D47">
        <w:rPr>
          <w:b/>
          <w:bCs/>
          <w:sz w:val="24"/>
          <w:szCs w:val="24"/>
        </w:rPr>
        <w:t>State:</w:t>
      </w:r>
      <w:r w:rsidR="00966A1F" w:rsidRPr="002C1D47">
        <w:rPr>
          <w:sz w:val="24"/>
          <w:szCs w:val="24"/>
        </w:rPr>
        <w:t xml:space="preserve"> </w:t>
      </w:r>
      <w:r w:rsidR="002C1D47" w:rsidRPr="002C1D47">
        <w:rPr>
          <w:sz w:val="24"/>
          <w:szCs w:val="24"/>
        </w:rPr>
        <w:t>Alabama</w:t>
      </w:r>
    </w:p>
    <w:p w14:paraId="6BF1A03A" w14:textId="0525F072" w:rsidR="001D1091" w:rsidRPr="001D1091" w:rsidRDefault="001D1091" w:rsidP="001D10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with your local probate court if a background check is needed. </w:t>
      </w:r>
      <w:r>
        <w:rPr>
          <w:b/>
          <w:bCs/>
          <w:sz w:val="24"/>
          <w:szCs w:val="24"/>
        </w:rPr>
        <w:t>Not all counties require them!</w:t>
      </w:r>
    </w:p>
    <w:p w14:paraId="46C0DE07" w14:textId="0AB98ED3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so, </w:t>
      </w:r>
      <w:r>
        <w:rPr>
          <w:sz w:val="24"/>
          <w:szCs w:val="24"/>
        </w:rPr>
        <w:t xml:space="preserve">fill out an </w:t>
      </w:r>
      <w:hyperlink r:id="rId7" w:history="1">
        <w:r w:rsidRPr="001D1091">
          <w:rPr>
            <w:rStyle w:val="Hyperlink"/>
            <w:sz w:val="24"/>
            <w:szCs w:val="24"/>
          </w:rPr>
          <w:t xml:space="preserve">Application </w:t>
        </w:r>
        <w:proofErr w:type="gramStart"/>
        <w:r w:rsidRPr="001D1091">
          <w:rPr>
            <w:rStyle w:val="Hyperlink"/>
            <w:sz w:val="24"/>
            <w:szCs w:val="24"/>
          </w:rPr>
          <w:t>To</w:t>
        </w:r>
        <w:proofErr w:type="gramEnd"/>
        <w:r w:rsidRPr="001D1091">
          <w:rPr>
            <w:rStyle w:val="Hyperlink"/>
            <w:sz w:val="24"/>
            <w:szCs w:val="24"/>
          </w:rPr>
          <w:t xml:space="preserve"> Review Alabama Criminal History Record Information</w:t>
        </w:r>
      </w:hyperlink>
      <w:r>
        <w:rPr>
          <w:sz w:val="24"/>
          <w:szCs w:val="24"/>
        </w:rPr>
        <w:t xml:space="preserve"> form.</w:t>
      </w:r>
    </w:p>
    <w:p w14:paraId="0BA8D925" w14:textId="4598B9E2" w:rsidR="001D1091" w:rsidRP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Also: </w:t>
      </w:r>
      <w:r>
        <w:rPr>
          <w:sz w:val="24"/>
          <w:szCs w:val="24"/>
        </w:rPr>
        <w:t xml:space="preserve">print out 2 copies of the </w:t>
      </w:r>
      <w:hyperlink r:id="rId8" w:history="1">
        <w:r w:rsidRPr="001D1091">
          <w:rPr>
            <w:rStyle w:val="Hyperlink"/>
            <w:sz w:val="24"/>
            <w:szCs w:val="24"/>
          </w:rPr>
          <w:t>FBI Applicant Fingerprint Cards.</w:t>
        </w:r>
      </w:hyperlink>
      <w:r>
        <w:rPr>
          <w:sz w:val="24"/>
          <w:szCs w:val="24"/>
        </w:rPr>
        <w:t xml:space="preserve"> You’ll need them later.</w:t>
      </w:r>
    </w:p>
    <w:p w14:paraId="46B31CE9" w14:textId="195748E6" w:rsidR="002C1D47" w:rsidRDefault="002C1D47" w:rsidP="002C1D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1D47">
        <w:rPr>
          <w:sz w:val="24"/>
          <w:szCs w:val="24"/>
        </w:rPr>
        <w:t xml:space="preserve">Take your name change </w:t>
      </w:r>
      <w:r w:rsidR="001D1091">
        <w:rPr>
          <w:sz w:val="24"/>
          <w:szCs w:val="24"/>
        </w:rPr>
        <w:t xml:space="preserve">form and your background check application </w:t>
      </w:r>
      <w:r w:rsidR="001D1091">
        <w:rPr>
          <w:b/>
          <w:bCs/>
          <w:sz w:val="24"/>
          <w:szCs w:val="24"/>
        </w:rPr>
        <w:t>(if applicable)</w:t>
      </w:r>
      <w:r w:rsidRPr="002C1D47">
        <w:rPr>
          <w:sz w:val="24"/>
          <w:szCs w:val="24"/>
        </w:rPr>
        <w:t xml:space="preserve"> to a registered notary and get them notarized.</w:t>
      </w:r>
    </w:p>
    <w:p w14:paraId="44944DA3" w14:textId="5D01D354" w:rsidR="001D1091" w:rsidRPr="002C1D47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If you need a background check:</w:t>
      </w:r>
      <w:r>
        <w:rPr>
          <w:sz w:val="24"/>
          <w:szCs w:val="24"/>
        </w:rPr>
        <w:t xml:space="preserve"> Take the completed and signed form to the local Sheriff’s Office/Police Department. </w:t>
      </w:r>
      <w:r>
        <w:rPr>
          <w:b/>
          <w:bCs/>
          <w:sz w:val="24"/>
          <w:szCs w:val="24"/>
        </w:rPr>
        <w:t>There will be an admin fee of $25</w:t>
      </w:r>
      <w:r>
        <w:rPr>
          <w:sz w:val="24"/>
          <w:szCs w:val="24"/>
        </w:rPr>
        <w:t xml:space="preserve">. </w:t>
      </w:r>
    </w:p>
    <w:p w14:paraId="0B1BB6F6" w14:textId="6811EE63" w:rsidR="001D1091" w:rsidRDefault="001D1091" w:rsidP="002C1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Bring the following to your respective Probate Court:</w:t>
      </w:r>
    </w:p>
    <w:p w14:paraId="12F33518" w14:textId="541CD572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Change Form (PS-12)</w:t>
      </w:r>
    </w:p>
    <w:p w14:paraId="713560BC" w14:textId="26DE305B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 Check Form</w:t>
      </w:r>
    </w:p>
    <w:p w14:paraId="34F1CE7A" w14:textId="755112EC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Proofs of Resident (eg. Lease, Utility bill, etc.)</w:t>
      </w:r>
    </w:p>
    <w:p w14:paraId="424FDAE6" w14:textId="7CDD1581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 ID (Driver’s License, Passport)</w:t>
      </w:r>
    </w:p>
    <w:p w14:paraId="488EF05F" w14:textId="2332E20F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Birth Certificate</w:t>
      </w:r>
    </w:p>
    <w:p w14:paraId="33C6221E" w14:textId="75F7A011" w:rsidR="001D1091" w:rsidRPr="0093146E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Filing Fee - </w:t>
      </w:r>
      <w:r>
        <w:rPr>
          <w:b/>
          <w:bCs/>
          <w:sz w:val="24"/>
          <w:szCs w:val="24"/>
        </w:rPr>
        <w:t>$25-95, depending on county.</w:t>
      </w:r>
    </w:p>
    <w:p w14:paraId="37C4AA81" w14:textId="4CF99772" w:rsid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all these documents at your respective probate court. </w:t>
      </w:r>
    </w:p>
    <w:p w14:paraId="192278A2" w14:textId="5EF868DB" w:rsid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your hearing to be scheduled.</w:t>
      </w:r>
    </w:p>
    <w:p w14:paraId="7ADB927D" w14:textId="0C348C40" w:rsidR="0093146E" w:rsidRP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you get a date, attend the hearing. </w:t>
      </w:r>
      <w:r>
        <w:rPr>
          <w:b/>
          <w:bCs/>
          <w:sz w:val="24"/>
          <w:szCs w:val="24"/>
        </w:rPr>
        <w:t>You MUST attend this.</w:t>
      </w:r>
    </w:p>
    <w:p w14:paraId="6C6BB01B" w14:textId="51B3D1C1" w:rsidR="002C1D47" w:rsidRPr="002C1D47" w:rsidRDefault="002C1D47" w:rsidP="002C1D47">
      <w:pPr>
        <w:rPr>
          <w:i/>
          <w:iCs/>
          <w:sz w:val="24"/>
          <w:szCs w:val="24"/>
        </w:rPr>
      </w:pPr>
      <w:r w:rsidRPr="002C1D47">
        <w:rPr>
          <w:sz w:val="24"/>
          <w:szCs w:val="24"/>
        </w:rPr>
        <w:t xml:space="preserve">Remember! If the court asks you why you want to change your name, the following is perfectly acceptable: </w:t>
      </w:r>
      <w:r w:rsidRPr="002C1D47">
        <w:rPr>
          <w:b/>
          <w:bCs/>
          <w:i/>
          <w:iCs/>
          <w:sz w:val="24"/>
          <w:szCs w:val="24"/>
        </w:rPr>
        <w:t>“I want a name that more accurately reflects my gender identity.”</w:t>
      </w:r>
      <w:r w:rsidRPr="002C1D47">
        <w:rPr>
          <w:i/>
          <w:iCs/>
          <w:sz w:val="24"/>
          <w:szCs w:val="24"/>
        </w:rPr>
        <w:t xml:space="preserve"> </w:t>
      </w:r>
    </w:p>
    <w:p w14:paraId="48507F6A" w14:textId="21CA8DF8" w:rsidR="002C1D47" w:rsidRPr="002C1D47" w:rsidRDefault="002C1D47" w:rsidP="002C1D47">
      <w:pPr>
        <w:rPr>
          <w:i/>
          <w:iCs/>
          <w:sz w:val="24"/>
          <w:szCs w:val="24"/>
        </w:rPr>
      </w:pPr>
      <w:r w:rsidRPr="002C1D47"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 w:rsidRPr="002C1D47"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 w:rsidRPr="002C1D47">
        <w:rPr>
          <w:i/>
          <w:iCs/>
          <w:sz w:val="24"/>
          <w:szCs w:val="24"/>
        </w:rPr>
        <w:t xml:space="preserve">to any </w:t>
      </w:r>
      <w:r w:rsidR="001D1091">
        <w:rPr>
          <w:i/>
          <w:iCs/>
          <w:sz w:val="24"/>
          <w:szCs w:val="24"/>
        </w:rPr>
        <w:t xml:space="preserve">notary or </w:t>
      </w:r>
      <w:r w:rsidRPr="002C1D47">
        <w:rPr>
          <w:i/>
          <w:iCs/>
          <w:sz w:val="24"/>
          <w:szCs w:val="24"/>
        </w:rPr>
        <w:t>court visit you make!</w:t>
      </w:r>
    </w:p>
    <w:p w14:paraId="5334D156" w14:textId="77777777" w:rsidR="002C1D47" w:rsidRPr="002C1D47" w:rsidRDefault="002C1D47" w:rsidP="002C1D47">
      <w:pPr>
        <w:rPr>
          <w:sz w:val="24"/>
          <w:szCs w:val="24"/>
        </w:rPr>
      </w:pPr>
      <w:r w:rsidRPr="002C1D47"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 w14:paraId="2C4FA330" w14:textId="77777777" w:rsidR="002C1D47" w:rsidRPr="002C1D47" w:rsidRDefault="002C1D47" w:rsidP="002C1D47">
      <w:pPr>
        <w:rPr>
          <w:sz w:val="24"/>
          <w:szCs w:val="24"/>
        </w:rPr>
      </w:pPr>
      <w:r w:rsidRPr="002C1D47">
        <w:rPr>
          <w:sz w:val="24"/>
          <w:szCs w:val="24"/>
        </w:rPr>
        <w:t>Next, you’ll want to get started updating your name with other government agencies:</w:t>
      </w:r>
    </w:p>
    <w:p w14:paraId="06344534" w14:textId="3EA052DF" w:rsidR="002C1D47" w:rsidRPr="002C1D47" w:rsidRDefault="002C1D47" w:rsidP="002C1D4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hyperlink r:id="rId9" w:anchor=":~:text=Social%20Security%20Record%3F-,Yes.,%2D800%2D772%2D1213." w:history="1">
        <w:r w:rsidRPr="002C1D47">
          <w:rPr>
            <w:rStyle w:val="Hyperlink"/>
            <w:sz w:val="24"/>
            <w:szCs w:val="24"/>
          </w:rPr>
          <w:t>Social Security Administration</w:t>
        </w:r>
      </w:hyperlink>
      <w:r w:rsidR="004D25F4">
        <w:rPr>
          <w:sz w:val="24"/>
          <w:szCs w:val="24"/>
        </w:rPr>
        <w:t xml:space="preserve"> (do this first!)</w:t>
      </w:r>
    </w:p>
    <w:p w14:paraId="0EC8E7D7" w14:textId="1BF238A4" w:rsidR="0013592B" w:rsidRPr="002C1D47" w:rsidRDefault="004D25F4" w:rsidP="0013592B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hyperlink r:id="rId10" w:history="1">
        <w:r w:rsidRPr="004D25F4">
          <w:rPr>
            <w:rStyle w:val="Hyperlink"/>
            <w:sz w:val="24"/>
            <w:szCs w:val="24"/>
          </w:rPr>
          <w:t>ALEA Driver’s</w:t>
        </w:r>
        <w:r w:rsidRPr="004D25F4">
          <w:rPr>
            <w:rStyle w:val="Hyperlink"/>
            <w:sz w:val="24"/>
            <w:szCs w:val="24"/>
          </w:rPr>
          <w:t xml:space="preserve"> </w:t>
        </w:r>
        <w:r w:rsidRPr="004D25F4">
          <w:rPr>
            <w:rStyle w:val="Hyperlink"/>
            <w:sz w:val="24"/>
            <w:szCs w:val="24"/>
          </w:rPr>
          <w:t>License Online Services</w:t>
        </w:r>
      </w:hyperlink>
      <w:r>
        <w:rPr>
          <w:sz w:val="24"/>
          <w:szCs w:val="24"/>
        </w:rPr>
        <w:t xml:space="preserve"> (</w:t>
      </w:r>
      <w:r w:rsidR="007C790F">
        <w:rPr>
          <w:sz w:val="24"/>
          <w:szCs w:val="24"/>
        </w:rPr>
        <w:t>Schedule a Driver’s License Appointment. You have to go in-person if you’ve changed your name.)</w:t>
      </w:r>
    </w:p>
    <w:sectPr w:rsidR="0013592B" w:rsidRPr="002C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62C"/>
    <w:multiLevelType w:val="hybridMultilevel"/>
    <w:tmpl w:val="1FD81140"/>
    <w:lvl w:ilvl="0" w:tplc="85E89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5B2C"/>
    <w:multiLevelType w:val="hybridMultilevel"/>
    <w:tmpl w:val="CAC20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13592B"/>
    <w:rsid w:val="001D1091"/>
    <w:rsid w:val="002C1D47"/>
    <w:rsid w:val="004D25F4"/>
    <w:rsid w:val="007C790F"/>
    <w:rsid w:val="007F329C"/>
    <w:rsid w:val="0093146E"/>
    <w:rsid w:val="00955E6B"/>
    <w:rsid w:val="009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bi.gov/file-repository/standard-fingerprint-form-fd-258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ea.gov/sites/default/files/inline-files/SBI-ApplicationReviewALCHR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labamadl.alea.gov/_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equality.org/documents/know-your-rights-social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Kelby-Aina Martin</cp:lastModifiedBy>
  <cp:revision>4</cp:revision>
  <dcterms:created xsi:type="dcterms:W3CDTF">2025-03-30T21:36:00Z</dcterms:created>
  <dcterms:modified xsi:type="dcterms:W3CDTF">2025-05-06T01:42:00Z</dcterms:modified>
</cp:coreProperties>
</file>