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416B2" w14:textId="6F3C540B" w:rsidR="00064E61" w:rsidRDefault="00AD41F1" w:rsidP="00AD41F1">
      <w:pPr>
        <w:jc w:val="center"/>
        <w:rPr>
          <w:sz w:val="44"/>
          <w:szCs w:val="44"/>
        </w:rPr>
      </w:pPr>
      <w:r>
        <w:rPr>
          <w:sz w:val="44"/>
          <w:szCs w:val="44"/>
        </w:rPr>
        <w:t>Strings</w:t>
      </w:r>
    </w:p>
    <w:p w14:paraId="78710F25" w14:textId="500C27C8" w:rsidR="00AD41F1" w:rsidRDefault="00683937" w:rsidP="00AD41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Immutab</w:t>
      </w:r>
      <w:r w:rsidR="00D67AA0">
        <w:rPr>
          <w:b/>
          <w:bCs/>
          <w:sz w:val="24"/>
          <w:szCs w:val="24"/>
        </w:rPr>
        <w:t>ility</w:t>
      </w:r>
      <w:r w:rsidR="00AD41F1">
        <w:rPr>
          <w:b/>
          <w:bCs/>
          <w:sz w:val="24"/>
          <w:szCs w:val="24"/>
        </w:rPr>
        <w:t>:</w:t>
      </w:r>
    </w:p>
    <w:p w14:paraId="089FC181" w14:textId="5C0AFBD2" w:rsidR="00AD41F1" w:rsidRDefault="00AD41F1" w:rsidP="00AD41F1">
      <w:pPr>
        <w:rPr>
          <w:sz w:val="24"/>
          <w:szCs w:val="24"/>
        </w:rPr>
      </w:pPr>
      <w:r>
        <w:rPr>
          <w:sz w:val="24"/>
          <w:szCs w:val="24"/>
        </w:rPr>
        <w:t>Strings are immutable</w:t>
      </w:r>
      <w:r w:rsidR="00683937">
        <w:rPr>
          <w:sz w:val="24"/>
          <w:szCs w:val="24"/>
        </w:rPr>
        <w:t xml:space="preserve">, </w:t>
      </w:r>
      <w:r w:rsidR="00FF3B8A">
        <w:rPr>
          <w:sz w:val="24"/>
          <w:szCs w:val="24"/>
        </w:rPr>
        <w:t xml:space="preserve">so </w:t>
      </w:r>
      <w:r w:rsidR="00E31052">
        <w:rPr>
          <w:sz w:val="24"/>
          <w:szCs w:val="24"/>
        </w:rPr>
        <w:t>you can’t edit the contents (individual characters) of a string</w:t>
      </w:r>
      <w:r>
        <w:rPr>
          <w:sz w:val="24"/>
          <w:szCs w:val="24"/>
        </w:rPr>
        <w:t>.</w:t>
      </w:r>
      <w:r w:rsidR="00526F1B">
        <w:rPr>
          <w:sz w:val="24"/>
          <w:szCs w:val="24"/>
        </w:rPr>
        <w:t xml:space="preserve"> If you need to </w:t>
      </w:r>
      <w:r w:rsidR="00410E6B">
        <w:rPr>
          <w:sz w:val="24"/>
          <w:szCs w:val="24"/>
        </w:rPr>
        <w:t>change</w:t>
      </w:r>
      <w:r w:rsidR="00526F1B">
        <w:rPr>
          <w:sz w:val="24"/>
          <w:szCs w:val="24"/>
        </w:rPr>
        <w:t xml:space="preserve"> the contents of a string: typecas</w:t>
      </w:r>
      <w:r w:rsidR="00431774">
        <w:rPr>
          <w:sz w:val="24"/>
          <w:szCs w:val="24"/>
        </w:rPr>
        <w:t>t</w:t>
      </w:r>
      <w:r w:rsidR="00526F1B">
        <w:rPr>
          <w:sz w:val="24"/>
          <w:szCs w:val="24"/>
        </w:rPr>
        <w:t xml:space="preserve"> it to a list, make changes</w:t>
      </w:r>
      <w:r w:rsidR="00683937">
        <w:rPr>
          <w:sz w:val="24"/>
          <w:szCs w:val="24"/>
        </w:rPr>
        <w:t xml:space="preserve"> to the list</w:t>
      </w:r>
      <w:r w:rsidR="00526F1B">
        <w:rPr>
          <w:sz w:val="24"/>
          <w:szCs w:val="24"/>
        </w:rPr>
        <w:t xml:space="preserve">, then </w:t>
      </w:r>
      <w:r w:rsidR="00564091">
        <w:rPr>
          <w:sz w:val="24"/>
          <w:szCs w:val="24"/>
        </w:rPr>
        <w:t>typecast back to a string</w:t>
      </w:r>
      <w:r w:rsidR="00526F1B">
        <w:rPr>
          <w:sz w:val="24"/>
          <w:szCs w:val="24"/>
        </w:rPr>
        <w:t>.</w:t>
      </w:r>
    </w:p>
    <w:p w14:paraId="2C6B8D0B" w14:textId="77777777" w:rsidR="003B39C9" w:rsidRDefault="003B39C9" w:rsidP="00AD41F1">
      <w:pPr>
        <w:rPr>
          <w:sz w:val="24"/>
          <w:szCs w:val="24"/>
        </w:rPr>
      </w:pPr>
    </w:p>
    <w:p w14:paraId="5189B9C7" w14:textId="058A4538" w:rsidR="0075569F" w:rsidRDefault="0075569F" w:rsidP="00AD41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Useful String Methods:</w:t>
      </w:r>
    </w:p>
    <w:p w14:paraId="75DF9844" w14:textId="77777777" w:rsidR="0075569F" w:rsidRDefault="0075569F" w:rsidP="0075569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isupper</w:t>
      </w:r>
      <w:proofErr w:type="spellEnd"/>
      <w:proofErr w:type="gramEnd"/>
      <w:r>
        <w:rPr>
          <w:sz w:val="24"/>
          <w:szCs w:val="24"/>
        </w:rPr>
        <w:t>()/.</w:t>
      </w:r>
      <w:proofErr w:type="spellStart"/>
      <w:r>
        <w:rPr>
          <w:sz w:val="24"/>
          <w:szCs w:val="24"/>
        </w:rPr>
        <w:t>islower</w:t>
      </w:r>
      <w:proofErr w:type="spellEnd"/>
      <w:r>
        <w:rPr>
          <w:sz w:val="24"/>
          <w:szCs w:val="24"/>
        </w:rPr>
        <w:t>() – return whether the string is all uppercase/lowercase or not, respectively.</w:t>
      </w:r>
    </w:p>
    <w:p w14:paraId="1DE152F4" w14:textId="3F9DCA95" w:rsidR="0075569F" w:rsidRDefault="0075569F" w:rsidP="0075569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.upper</w:t>
      </w:r>
      <w:proofErr w:type="gramEnd"/>
      <w:r>
        <w:rPr>
          <w:sz w:val="24"/>
          <w:szCs w:val="24"/>
        </w:rPr>
        <w:t xml:space="preserve">()/.lower() – returns the string </w:t>
      </w:r>
      <w:r w:rsidR="00FE0C64">
        <w:rPr>
          <w:sz w:val="24"/>
          <w:szCs w:val="24"/>
        </w:rPr>
        <w:t>converted</w:t>
      </w:r>
      <w:r>
        <w:rPr>
          <w:sz w:val="24"/>
          <w:szCs w:val="24"/>
        </w:rPr>
        <w:t xml:space="preserve"> to all uppercase/lowercase, respectively</w:t>
      </w:r>
      <w:r w:rsidR="00FE0C64">
        <w:rPr>
          <w:sz w:val="24"/>
          <w:szCs w:val="24"/>
        </w:rPr>
        <w:t xml:space="preserve">. Does </w:t>
      </w:r>
      <w:r w:rsidR="00FE0C64" w:rsidRPr="00FE0C64">
        <w:rPr>
          <w:sz w:val="24"/>
          <w:szCs w:val="24"/>
          <w:u w:val="single"/>
        </w:rPr>
        <w:t>not</w:t>
      </w:r>
      <w:r w:rsidR="00FE0C64">
        <w:rPr>
          <w:sz w:val="24"/>
          <w:szCs w:val="24"/>
        </w:rPr>
        <w:t xml:space="preserve"> change the original string</w:t>
      </w:r>
      <w:r>
        <w:rPr>
          <w:sz w:val="24"/>
          <w:szCs w:val="24"/>
        </w:rPr>
        <w:t>.</w:t>
      </w:r>
    </w:p>
    <w:p w14:paraId="683823FE" w14:textId="77777777" w:rsidR="0075569F" w:rsidRDefault="0075569F" w:rsidP="0075569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isalpha</w:t>
      </w:r>
      <w:proofErr w:type="spellEnd"/>
      <w:proofErr w:type="gramEnd"/>
      <w:r>
        <w:rPr>
          <w:sz w:val="24"/>
          <w:szCs w:val="24"/>
        </w:rPr>
        <w:t>()/.</w:t>
      </w:r>
      <w:proofErr w:type="spellStart"/>
      <w:r>
        <w:rPr>
          <w:sz w:val="24"/>
          <w:szCs w:val="24"/>
        </w:rPr>
        <w:t>isalnum</w:t>
      </w:r>
      <w:proofErr w:type="spellEnd"/>
      <w:r>
        <w:rPr>
          <w:sz w:val="24"/>
          <w:szCs w:val="24"/>
        </w:rPr>
        <w:t>() – returns whether the string is alphabetical/alphanumeric only, respectively.</w:t>
      </w:r>
    </w:p>
    <w:p w14:paraId="09CE9BA5" w14:textId="68EC7ED6" w:rsidR="0075569F" w:rsidRDefault="0075569F" w:rsidP="00AD41F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isdecimal</w:t>
      </w:r>
      <w:proofErr w:type="spellEnd"/>
      <w:proofErr w:type="gramEnd"/>
      <w:r>
        <w:rPr>
          <w:sz w:val="24"/>
          <w:szCs w:val="24"/>
        </w:rPr>
        <w:t>() – returns whether the string has a decimal value.</w:t>
      </w:r>
    </w:p>
    <w:p w14:paraId="53CABA92" w14:textId="77777777" w:rsidR="003B39C9" w:rsidRDefault="003B39C9" w:rsidP="00AD41F1">
      <w:pPr>
        <w:rPr>
          <w:sz w:val="24"/>
          <w:szCs w:val="24"/>
        </w:rPr>
      </w:pPr>
    </w:p>
    <w:p w14:paraId="279797D0" w14:textId="44317BFE" w:rsidR="005D42D0" w:rsidRDefault="005D42D0" w:rsidP="00AD41F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F-Strings</w:t>
      </w:r>
      <w:r w:rsidR="00D67AA0">
        <w:rPr>
          <w:b/>
          <w:bCs/>
          <w:sz w:val="24"/>
          <w:szCs w:val="24"/>
        </w:rPr>
        <w:t>:</w:t>
      </w:r>
    </w:p>
    <w:p w14:paraId="59E1FFE4" w14:textId="7FDC8C3A" w:rsidR="005D42D0" w:rsidRDefault="005D42D0" w:rsidP="00AD41F1">
      <w:pPr>
        <w:rPr>
          <w:sz w:val="24"/>
          <w:szCs w:val="24"/>
        </w:rPr>
      </w:pPr>
      <w:r>
        <w:rPr>
          <w:sz w:val="24"/>
          <w:szCs w:val="24"/>
        </w:rPr>
        <w:t xml:space="preserve">F-strings are formatted strings similar to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in C/C++</w:t>
      </w:r>
      <w:r w:rsidR="00423597">
        <w:rPr>
          <w:sz w:val="24"/>
          <w:szCs w:val="24"/>
        </w:rPr>
        <w:t>, which use a convenient syntax</w:t>
      </w:r>
      <w:r>
        <w:rPr>
          <w:sz w:val="24"/>
          <w:szCs w:val="24"/>
        </w:rPr>
        <w:t>.</w:t>
      </w:r>
      <w:r w:rsidR="007816BB">
        <w:rPr>
          <w:sz w:val="24"/>
          <w:szCs w:val="24"/>
        </w:rPr>
        <w:t xml:space="preserve"> </w:t>
      </w:r>
      <w:r w:rsidR="00233E0D">
        <w:rPr>
          <w:sz w:val="24"/>
          <w:szCs w:val="24"/>
        </w:rPr>
        <w:t xml:space="preserve">To create an F-string, put a lowercase ‘f’ before the quotation marks, and use curly braces around variables to insert them into the string. </w:t>
      </w:r>
      <w:r w:rsidR="007816BB">
        <w:rPr>
          <w:sz w:val="24"/>
          <w:szCs w:val="24"/>
        </w:rPr>
        <w:t xml:space="preserve">They </w:t>
      </w:r>
      <w:r w:rsidR="00B94EBC">
        <w:rPr>
          <w:sz w:val="24"/>
          <w:szCs w:val="24"/>
        </w:rPr>
        <w:t>use</w:t>
      </w:r>
      <w:r w:rsidR="00D67AA0">
        <w:rPr>
          <w:sz w:val="24"/>
          <w:szCs w:val="24"/>
        </w:rPr>
        <w:t xml:space="preserve"> </w:t>
      </w:r>
      <w:r w:rsidR="007816BB">
        <w:rPr>
          <w:sz w:val="24"/>
          <w:szCs w:val="24"/>
        </w:rPr>
        <w:t>Python’s ‘Format Specification Mini-Language’, but only a few formatting rules are practical for DKC3</w:t>
      </w:r>
      <w:r w:rsidR="00D67AA0">
        <w:rPr>
          <w:sz w:val="24"/>
          <w:szCs w:val="24"/>
        </w:rPr>
        <w:t xml:space="preserve"> (shown in the examples)</w:t>
      </w:r>
      <w:r w:rsidR="007816BB">
        <w:rPr>
          <w:sz w:val="24"/>
          <w:szCs w:val="24"/>
        </w:rPr>
        <w:t>.</w:t>
      </w:r>
    </w:p>
    <w:p w14:paraId="5B9439F9" w14:textId="77777777" w:rsidR="004E0A54" w:rsidRDefault="00EF405A" w:rsidP="00D76883">
      <w:pPr>
        <w:rPr>
          <w:sz w:val="24"/>
          <w:szCs w:val="24"/>
        </w:rPr>
      </w:pPr>
      <w:r>
        <w:rPr>
          <w:sz w:val="24"/>
          <w:szCs w:val="24"/>
        </w:rPr>
        <w:t>Examples:</w:t>
      </w:r>
    </w:p>
    <w:bookmarkStart w:id="0" w:name="_MON_1713774017"/>
    <w:bookmarkEnd w:id="0"/>
    <w:p w14:paraId="6960140A" w14:textId="4A3EC759" w:rsidR="00423597" w:rsidRDefault="003B39C9" w:rsidP="00D76883">
      <w:pPr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object w:dxaOrig="9360" w:dyaOrig="3776" w14:anchorId="68D697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68pt;height:188.25pt" o:ole="">
            <v:imagedata r:id="rId6" o:title=""/>
          </v:shape>
          <o:OLEObject Type="Embed" ProgID="Word.OpenDocumentText.12" ShapeID="_x0000_i1037" DrawAspect="Content" ObjectID="_1725971538" r:id="rId7"/>
        </w:object>
      </w:r>
    </w:p>
    <w:sectPr w:rsidR="00423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D3C56" w14:textId="77777777" w:rsidR="00016D7D" w:rsidRDefault="00016D7D" w:rsidP="003B39C9">
      <w:pPr>
        <w:spacing w:after="0" w:line="240" w:lineRule="auto"/>
      </w:pPr>
      <w:r>
        <w:separator/>
      </w:r>
    </w:p>
  </w:endnote>
  <w:endnote w:type="continuationSeparator" w:id="0">
    <w:p w14:paraId="02036579" w14:textId="77777777" w:rsidR="00016D7D" w:rsidRDefault="00016D7D" w:rsidP="003B3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11C9A" w14:textId="77777777" w:rsidR="00016D7D" w:rsidRDefault="00016D7D" w:rsidP="003B39C9">
      <w:pPr>
        <w:spacing w:after="0" w:line="240" w:lineRule="auto"/>
      </w:pPr>
      <w:r>
        <w:separator/>
      </w:r>
    </w:p>
  </w:footnote>
  <w:footnote w:type="continuationSeparator" w:id="0">
    <w:p w14:paraId="3C71B3BB" w14:textId="77777777" w:rsidR="00016D7D" w:rsidRDefault="00016D7D" w:rsidP="003B39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DA2"/>
    <w:rsid w:val="00016D7D"/>
    <w:rsid w:val="00043771"/>
    <w:rsid w:val="00233171"/>
    <w:rsid w:val="00233E0D"/>
    <w:rsid w:val="00254F4B"/>
    <w:rsid w:val="00281C1C"/>
    <w:rsid w:val="00327AE4"/>
    <w:rsid w:val="003B39C9"/>
    <w:rsid w:val="00410E6B"/>
    <w:rsid w:val="00423597"/>
    <w:rsid w:val="00431774"/>
    <w:rsid w:val="004E0A54"/>
    <w:rsid w:val="00526F1B"/>
    <w:rsid w:val="00562DA2"/>
    <w:rsid w:val="00564091"/>
    <w:rsid w:val="005C05DD"/>
    <w:rsid w:val="005D42D0"/>
    <w:rsid w:val="00683937"/>
    <w:rsid w:val="0075569F"/>
    <w:rsid w:val="007816BB"/>
    <w:rsid w:val="008B4DCB"/>
    <w:rsid w:val="00AD41F1"/>
    <w:rsid w:val="00B94EBC"/>
    <w:rsid w:val="00CA0ED6"/>
    <w:rsid w:val="00CB1AAD"/>
    <w:rsid w:val="00D67AA0"/>
    <w:rsid w:val="00D76883"/>
    <w:rsid w:val="00D97C19"/>
    <w:rsid w:val="00E31052"/>
    <w:rsid w:val="00EF405A"/>
    <w:rsid w:val="00F30702"/>
    <w:rsid w:val="00F60126"/>
    <w:rsid w:val="00FE0C64"/>
    <w:rsid w:val="00FF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F6CF6"/>
  <w15:chartTrackingRefBased/>
  <w15:docId w15:val="{8AE16213-00D8-4660-94FA-5BFFF19D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0">
    <w:name w:val="sc0"/>
    <w:basedOn w:val="DefaultParagraphFont"/>
    <w:rsid w:val="00D7688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D7688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71">
    <w:name w:val="sc171"/>
    <w:basedOn w:val="DefaultParagraphFont"/>
    <w:rsid w:val="00D7688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01">
    <w:name w:val="sc101"/>
    <w:basedOn w:val="DefaultParagraphFont"/>
    <w:rsid w:val="00D7688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D76883"/>
    <w:rPr>
      <w:rFonts w:ascii="Courier New" w:hAnsi="Courier New" w:cs="Courier New" w:hint="default"/>
      <w:color w:val="FF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B3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9C9"/>
  </w:style>
  <w:style w:type="paragraph" w:styleId="Footer">
    <w:name w:val="footer"/>
    <w:basedOn w:val="Normal"/>
    <w:link w:val="FooterChar"/>
    <w:uiPriority w:val="99"/>
    <w:unhideWhenUsed/>
    <w:rsid w:val="003B3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Hardy, Ross</dc:creator>
  <cp:keywords/>
  <dc:description/>
  <cp:lastModifiedBy>Hardy, Ross</cp:lastModifiedBy>
  <cp:revision>21</cp:revision>
  <dcterms:created xsi:type="dcterms:W3CDTF">2022-05-11T15:59:00Z</dcterms:created>
  <dcterms:modified xsi:type="dcterms:W3CDTF">2022-09-29T20:46:00Z</dcterms:modified>
</cp:coreProperties>
</file>