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67740" w:rsidRPr="00573528" w:rsidRDefault="00AB3F67" w:rsidP="000F45BE">
      <w:pPr>
        <w:spacing w:line="360" w:lineRule="auto"/>
        <w:rPr>
          <w:rFonts w:ascii="Times New Roman" w:hAnsi="Times New Roman" w:cs="Times New Roman"/>
          <w:b/>
          <w:sz w:val="24"/>
          <w:szCs w:val="24"/>
        </w:rPr>
      </w:pPr>
      <w:r w:rsidRPr="00573528">
        <w:rPr>
          <w:rFonts w:ascii="Times New Roman" w:hAnsi="Times New Roman" w:cs="Times New Roman"/>
          <w:b/>
          <w:sz w:val="24"/>
          <w:szCs w:val="24"/>
        </w:rPr>
        <w:t>Title: Improvement o</w:t>
      </w:r>
      <w:r w:rsidR="00A2057A">
        <w:rPr>
          <w:rFonts w:ascii="Times New Roman" w:hAnsi="Times New Roman" w:cs="Times New Roman"/>
          <w:b/>
          <w:sz w:val="24"/>
          <w:szCs w:val="24"/>
        </w:rPr>
        <w:t>n</w:t>
      </w:r>
      <w:bookmarkStart w:id="0" w:name="_GoBack"/>
      <w:bookmarkEnd w:id="0"/>
      <w:r w:rsidRPr="00573528">
        <w:rPr>
          <w:rFonts w:ascii="Times New Roman" w:hAnsi="Times New Roman" w:cs="Times New Roman"/>
          <w:b/>
          <w:sz w:val="24"/>
          <w:szCs w:val="24"/>
        </w:rPr>
        <w:t xml:space="preserve"> The Availability of Freight Cars Via </w:t>
      </w:r>
      <w:r w:rsidR="000F45BE" w:rsidRPr="00573528">
        <w:rPr>
          <w:rFonts w:ascii="Times New Roman" w:hAnsi="Times New Roman" w:cs="Times New Roman"/>
          <w:b/>
          <w:sz w:val="24"/>
          <w:szCs w:val="24"/>
        </w:rPr>
        <w:t>t</w:t>
      </w:r>
      <w:r w:rsidRPr="00573528">
        <w:rPr>
          <w:rFonts w:ascii="Times New Roman" w:hAnsi="Times New Roman" w:cs="Times New Roman"/>
          <w:b/>
          <w:sz w:val="24"/>
          <w:szCs w:val="24"/>
        </w:rPr>
        <w:t>he Internet</w:t>
      </w:r>
    </w:p>
    <w:p w:rsidR="00AB3F67" w:rsidRPr="000F45BE" w:rsidRDefault="00AB3F67" w:rsidP="000F45BE">
      <w:pPr>
        <w:spacing w:line="360" w:lineRule="auto"/>
        <w:rPr>
          <w:rFonts w:ascii="Times New Roman" w:hAnsi="Times New Roman" w:cs="Times New Roman"/>
          <w:sz w:val="24"/>
          <w:szCs w:val="24"/>
        </w:rPr>
      </w:pPr>
      <w:r w:rsidRPr="00573528">
        <w:rPr>
          <w:rFonts w:ascii="Times New Roman" w:hAnsi="Times New Roman" w:cs="Times New Roman"/>
          <w:b/>
          <w:sz w:val="24"/>
          <w:szCs w:val="24"/>
        </w:rPr>
        <w:t>Abst</w:t>
      </w:r>
      <w:r w:rsidR="000F45BE" w:rsidRPr="00573528">
        <w:rPr>
          <w:rFonts w:ascii="Times New Roman" w:hAnsi="Times New Roman" w:cs="Times New Roman"/>
          <w:b/>
          <w:sz w:val="24"/>
          <w:szCs w:val="24"/>
        </w:rPr>
        <w:t>ract</w:t>
      </w:r>
    </w:p>
    <w:p w:rsidR="00AB3F67" w:rsidRDefault="00AB3F67" w:rsidP="000F45BE">
      <w:pPr>
        <w:spacing w:line="360" w:lineRule="auto"/>
        <w:rPr>
          <w:rFonts w:ascii="Times New Roman" w:hAnsi="Times New Roman" w:cs="Times New Roman"/>
          <w:sz w:val="24"/>
          <w:szCs w:val="24"/>
        </w:rPr>
      </w:pPr>
      <w:r w:rsidRPr="000F45BE">
        <w:rPr>
          <w:rFonts w:ascii="Times New Roman" w:hAnsi="Times New Roman" w:cs="Times New Roman"/>
          <w:sz w:val="24"/>
          <w:szCs w:val="24"/>
        </w:rPr>
        <w:t>The use of freight cars has contributed a large part to the transportation system in the country. This has enabled a variety of products to have been moved from place of production to the intended client.</w:t>
      </w:r>
    </w:p>
    <w:p w:rsidR="000F45BE" w:rsidRDefault="000F45BE" w:rsidP="000F45BE">
      <w:pPr>
        <w:spacing w:line="360" w:lineRule="auto"/>
        <w:rPr>
          <w:rFonts w:ascii="Times New Roman" w:hAnsi="Times New Roman" w:cs="Times New Roman"/>
          <w:sz w:val="24"/>
          <w:szCs w:val="24"/>
        </w:rPr>
      </w:pPr>
      <w:r>
        <w:rPr>
          <w:rFonts w:ascii="Times New Roman" w:hAnsi="Times New Roman" w:cs="Times New Roman"/>
          <w:sz w:val="24"/>
          <w:szCs w:val="24"/>
        </w:rPr>
        <w:t>Among the problems associated with this system is unawareness of companies providing such services to the remote public, which in return leads to Individuals or organizations incapability to deliver products in time.</w:t>
      </w:r>
    </w:p>
    <w:p w:rsidR="000F45BE" w:rsidRDefault="000F45BE" w:rsidP="000F45BE">
      <w:pPr>
        <w:spacing w:line="360" w:lineRule="auto"/>
        <w:rPr>
          <w:rFonts w:ascii="Times New Roman" w:hAnsi="Times New Roman" w:cs="Times New Roman"/>
          <w:sz w:val="24"/>
          <w:szCs w:val="24"/>
        </w:rPr>
      </w:pPr>
      <w:r>
        <w:rPr>
          <w:rFonts w:ascii="Times New Roman" w:hAnsi="Times New Roman" w:cs="Times New Roman"/>
          <w:sz w:val="24"/>
          <w:szCs w:val="24"/>
        </w:rPr>
        <w:t>Another occurring defect in the system, is assurance of safe transportation of goods as well as insurance in case of damage.</w:t>
      </w:r>
    </w:p>
    <w:p w:rsidR="000F45BE" w:rsidRDefault="000F45BE" w:rsidP="000F45BE">
      <w:pPr>
        <w:spacing w:line="360" w:lineRule="auto"/>
        <w:rPr>
          <w:rFonts w:ascii="Times New Roman" w:hAnsi="Times New Roman" w:cs="Times New Roman"/>
          <w:sz w:val="24"/>
          <w:szCs w:val="24"/>
        </w:rPr>
      </w:pPr>
      <w:r>
        <w:rPr>
          <w:rFonts w:ascii="Times New Roman" w:hAnsi="Times New Roman" w:cs="Times New Roman"/>
          <w:sz w:val="24"/>
          <w:szCs w:val="24"/>
        </w:rPr>
        <w:t xml:space="preserve">This proposed system involves </w:t>
      </w:r>
      <w:r w:rsidR="00573528">
        <w:rPr>
          <w:rFonts w:ascii="Times New Roman" w:hAnsi="Times New Roman" w:cs="Times New Roman"/>
          <w:sz w:val="24"/>
          <w:szCs w:val="24"/>
        </w:rPr>
        <w:t>gathering and linking the specified parties (Clients and Service providers) via a collective database and its respective website for effective work output.</w:t>
      </w:r>
    </w:p>
    <w:p w:rsidR="00573528" w:rsidRDefault="00573528" w:rsidP="000F45BE">
      <w:pPr>
        <w:spacing w:line="360" w:lineRule="auto"/>
        <w:rPr>
          <w:rFonts w:ascii="Times New Roman" w:hAnsi="Times New Roman" w:cs="Times New Roman"/>
          <w:sz w:val="24"/>
          <w:szCs w:val="24"/>
        </w:rPr>
      </w:pPr>
    </w:p>
    <w:p w:rsidR="00573528" w:rsidRPr="00573528" w:rsidRDefault="00573528" w:rsidP="000F45BE">
      <w:pPr>
        <w:spacing w:line="360" w:lineRule="auto"/>
        <w:rPr>
          <w:rFonts w:ascii="Times New Roman" w:hAnsi="Times New Roman" w:cs="Times New Roman"/>
          <w:b/>
          <w:sz w:val="24"/>
          <w:szCs w:val="24"/>
        </w:rPr>
      </w:pPr>
      <w:r w:rsidRPr="00573528">
        <w:rPr>
          <w:rFonts w:ascii="Times New Roman" w:hAnsi="Times New Roman" w:cs="Times New Roman"/>
          <w:b/>
          <w:sz w:val="24"/>
          <w:szCs w:val="24"/>
        </w:rPr>
        <w:t>Participants</w:t>
      </w:r>
    </w:p>
    <w:p w:rsidR="00573528" w:rsidRDefault="00573528" w:rsidP="00573528">
      <w:pPr>
        <w:pStyle w:val="ListParagraph"/>
        <w:numPr>
          <w:ilvl w:val="0"/>
          <w:numId w:val="2"/>
        </w:numPr>
        <w:spacing w:line="360" w:lineRule="auto"/>
        <w:rPr>
          <w:rFonts w:ascii="Times New Roman" w:hAnsi="Times New Roman" w:cs="Times New Roman"/>
          <w:sz w:val="24"/>
          <w:szCs w:val="24"/>
        </w:rPr>
      </w:pPr>
      <w:r w:rsidRPr="00573528">
        <w:rPr>
          <w:rFonts w:ascii="Times New Roman" w:hAnsi="Times New Roman" w:cs="Times New Roman"/>
          <w:sz w:val="24"/>
          <w:szCs w:val="24"/>
        </w:rPr>
        <w:t xml:space="preserve">Abubakar </w:t>
      </w:r>
      <w:proofErr w:type="spellStart"/>
      <w:r w:rsidRPr="00573528">
        <w:rPr>
          <w:rFonts w:ascii="Times New Roman" w:hAnsi="Times New Roman" w:cs="Times New Roman"/>
          <w:sz w:val="24"/>
          <w:szCs w:val="24"/>
        </w:rPr>
        <w:t>Shawa</w:t>
      </w:r>
      <w:proofErr w:type="spellEnd"/>
    </w:p>
    <w:p w:rsidR="00573528" w:rsidRPr="00573528" w:rsidRDefault="00573528" w:rsidP="00573528">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Derick Gilbert</w:t>
      </w:r>
    </w:p>
    <w:sectPr w:rsidR="00573528" w:rsidRPr="0057352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541988"/>
    <w:multiLevelType w:val="hybridMultilevel"/>
    <w:tmpl w:val="4E42D2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8185610"/>
    <w:multiLevelType w:val="hybridMultilevel"/>
    <w:tmpl w:val="CA7210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3F67"/>
    <w:rsid w:val="000F45BE"/>
    <w:rsid w:val="00573528"/>
    <w:rsid w:val="00867740"/>
    <w:rsid w:val="00A2057A"/>
    <w:rsid w:val="00AB3F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E74308"/>
  <w15:chartTrackingRefBased/>
  <w15:docId w15:val="{72448174-4E20-433E-8115-6E54E5900F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35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Pages>
  <Words>128</Words>
  <Characters>730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Raigen</dc:creator>
  <cp:keywords/>
  <dc:description/>
  <cp:lastModifiedBy>Raigen</cp:lastModifiedBy>
  <cp:revision>2</cp:revision>
  <dcterms:created xsi:type="dcterms:W3CDTF">2022-11-04T18:23:00Z</dcterms:created>
  <dcterms:modified xsi:type="dcterms:W3CDTF">2022-11-04T18:54:00Z</dcterms:modified>
</cp:coreProperties>
</file>