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368" w:lineRule="exact" w:before="144"/>
      </w:pPr>
      <w:r>
        <w:rPr>
          <w:color w:val="4E3629"/>
        </w:rPr>
        <w:t>Java</w:t>
      </w:r>
      <w:r>
        <w:rPr>
          <w:color w:val="4E3629"/>
          <w:spacing w:val="-3"/>
        </w:rPr>
        <w:t> </w:t>
      </w:r>
      <w:r>
        <w:rPr>
          <w:color w:val="4E3629"/>
        </w:rPr>
        <w:t>Fundamentals</w:t>
      </w:r>
    </w:p>
    <w:p>
      <w:pPr>
        <w:pStyle w:val="Title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720" w:right="7196" w:firstLine="0"/>
        <w:jc w:val="left"/>
      </w:pPr>
      <w:r>
        <w:rPr>
          <w:color w:val="4E3629"/>
        </w:rPr>
        <w:t>:</w:t>
      </w:r>
      <w:r>
        <w:rPr>
          <w:color w:val="4E3629"/>
          <w:spacing w:val="1"/>
        </w:rPr>
        <w:t> </w:t>
      </w:r>
      <w:r>
        <w:rPr>
          <w:color w:val="4E3629"/>
        </w:rPr>
        <w:t>Add and Position Objects</w:t>
      </w:r>
      <w:r>
        <w:rPr>
          <w:color w:val="4E3629"/>
          <w:spacing w:val="-87"/>
        </w:rPr>
        <w:t> </w:t>
      </w:r>
      <w:r>
        <w:rPr>
          <w:color w:val="4E3629"/>
        </w:rPr>
        <w:t>Practice</w:t>
      </w:r>
      <w:r>
        <w:rPr>
          <w:color w:val="4E3629"/>
          <w:spacing w:val="-2"/>
        </w:rPr>
        <w:t> </w:t>
      </w:r>
      <w:r>
        <w:rPr>
          <w:color w:val="4E3629"/>
        </w:rPr>
        <w:t>Activities</w:t>
      </w:r>
    </w:p>
    <w:p>
      <w:pPr>
        <w:pStyle w:val="BodyText"/>
        <w:rPr>
          <w:sz w:val="36"/>
        </w:rPr>
      </w:pPr>
    </w:p>
    <w:p>
      <w:pPr>
        <w:pStyle w:val="Heading1"/>
        <w:spacing w:before="321"/>
      </w:pPr>
      <w:bookmarkStart w:name="Lesson Objectives:" w:id="1"/>
      <w:bookmarkEnd w:id="1"/>
      <w:r>
        <w:rPr>
          <w:b w:val="0"/>
        </w:rPr>
      </w:r>
      <w:r>
        <w:rPr>
          <w:color w:val="4E3629"/>
        </w:rPr>
        <w:t>Lesson</w:t>
      </w:r>
      <w:r>
        <w:rPr>
          <w:color w:val="4E3629"/>
          <w:spacing w:val="-9"/>
        </w:rPr>
        <w:t> </w:t>
      </w:r>
      <w:r>
        <w:rPr>
          <w:color w:val="4E3629"/>
        </w:rPr>
        <w:t>Objectives: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18"/>
        </w:rPr>
      </w:pPr>
      <w:r>
        <w:rPr>
          <w:color w:val="4E3629"/>
          <w:sz w:val="18"/>
        </w:rPr>
        <w:t>Open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saved version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project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multiple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scene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20" w:after="0"/>
        <w:ind w:left="1440" w:right="0" w:hanging="360"/>
        <w:jc w:val="left"/>
        <w:rPr>
          <w:sz w:val="18"/>
        </w:rPr>
      </w:pPr>
      <w:r>
        <w:rPr>
          <w:color w:val="4E3629"/>
          <w:sz w:val="18"/>
        </w:rPr>
        <w:t>Describe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difference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between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precise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positioning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drag-and-drop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(or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imprecise)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positioning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18" w:after="0"/>
        <w:ind w:left="1440" w:right="0" w:hanging="360"/>
        <w:jc w:val="left"/>
        <w:rPr>
          <w:sz w:val="18"/>
        </w:rPr>
      </w:pPr>
      <w:r>
        <w:rPr>
          <w:color w:val="4E3629"/>
          <w:sz w:val="18"/>
        </w:rPr>
        <w:t>Use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one-shot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procedure 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precisely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 a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scene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18" w:after="0"/>
        <w:ind w:left="1439" w:right="0" w:hanging="361"/>
        <w:jc w:val="left"/>
        <w:rPr>
          <w:sz w:val="18"/>
        </w:rPr>
      </w:pPr>
      <w:r>
        <w:rPr>
          <w:color w:val="4E3629"/>
          <w:sz w:val="18"/>
        </w:rPr>
        <w:t>Edit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properties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Scene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editor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18" w:after="0"/>
        <w:ind w:left="1439" w:right="0" w:hanging="361"/>
        <w:jc w:val="left"/>
        <w:rPr>
          <w:sz w:val="18"/>
        </w:rPr>
      </w:pPr>
      <w:r>
        <w:rPr>
          <w:color w:val="4E3629"/>
          <w:sz w:val="18"/>
        </w:rPr>
        <w:t>Describe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three-dimensional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positioning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axes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120" w:after="0"/>
        <w:ind w:left="1439" w:right="0" w:hanging="361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sub-parts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Scene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editor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bookmarkStart w:name="Vocabulary:" w:id="2"/>
      <w:bookmarkEnd w:id="2"/>
      <w:r>
        <w:rPr>
          <w:b w:val="0"/>
        </w:rPr>
      </w:r>
      <w:r>
        <w:rPr>
          <w:color w:val="4E3629"/>
        </w:rPr>
        <w:t>Vocabulary:</w:t>
      </w:r>
    </w:p>
    <w:p>
      <w:pPr>
        <w:pStyle w:val="BodyText"/>
        <w:spacing w:before="12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vocabulary</w:t>
      </w:r>
      <w:r>
        <w:rPr>
          <w:color w:val="4E3629"/>
          <w:spacing w:val="-5"/>
        </w:rPr>
        <w:t> </w:t>
      </w:r>
      <w:r>
        <w:rPr>
          <w:color w:val="4E3629"/>
        </w:rPr>
        <w:t>word</w:t>
      </w:r>
      <w:r>
        <w:rPr>
          <w:color w:val="4E3629"/>
          <w:spacing w:val="-4"/>
        </w:rPr>
        <w:t> </w:t>
      </w:r>
      <w:r>
        <w:rPr>
          <w:color w:val="4E3629"/>
        </w:rPr>
        <w:t>for</w:t>
      </w:r>
      <w:r>
        <w:rPr>
          <w:color w:val="4E3629"/>
          <w:spacing w:val="-4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6"/>
        </w:rPr>
        <w:t> </w:t>
      </w:r>
      <w:r>
        <w:rPr>
          <w:color w:val="4E3629"/>
        </w:rPr>
        <w:t>below.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7277"/>
      </w:tblGrid>
      <w:tr>
        <w:trPr>
          <w:trHeight w:val="316" w:hRule="atLeast"/>
        </w:trPr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7" w:type="dxa"/>
          </w:tcPr>
          <w:p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Characteristics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of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an</w:t>
            </w:r>
            <w:r>
              <w:rPr>
                <w:color w:val="4E3629"/>
                <w:spacing w:val="-7"/>
                <w:sz w:val="18"/>
              </w:rPr>
              <w:t> </w:t>
            </w:r>
            <w:r>
              <w:rPr>
                <w:color w:val="4E3629"/>
                <w:sz w:val="18"/>
              </w:rPr>
              <w:t>instance,</w:t>
            </w:r>
            <w:r>
              <w:rPr>
                <w:color w:val="4E3629"/>
                <w:spacing w:val="-6"/>
                <w:sz w:val="18"/>
              </w:rPr>
              <w:t> </w:t>
            </w:r>
            <w:r>
              <w:rPr>
                <w:color w:val="4E3629"/>
                <w:sz w:val="18"/>
              </w:rPr>
              <w:t>such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as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color,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opacity,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or</w:t>
            </w:r>
            <w:r>
              <w:rPr>
                <w:color w:val="4E3629"/>
                <w:spacing w:val="-5"/>
                <w:sz w:val="18"/>
              </w:rPr>
              <w:t> </w:t>
            </w:r>
            <w:r>
              <w:rPr>
                <w:color w:val="4E3629"/>
                <w:sz w:val="18"/>
              </w:rPr>
              <w:t>position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in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the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world.</w:t>
            </w:r>
          </w:p>
        </w:tc>
      </w:tr>
      <w:tr>
        <w:trPr>
          <w:trHeight w:val="311" w:hRule="atLeast"/>
        </w:trPr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7" w:type="dxa"/>
          </w:tcPr>
          <w:p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Sense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of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direction.</w:t>
            </w:r>
          </w:p>
        </w:tc>
      </w:tr>
      <w:tr>
        <w:trPr>
          <w:trHeight w:val="311" w:hRule="atLeast"/>
        </w:trPr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7" w:type="dxa"/>
          </w:tcPr>
          <w:p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Procedures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in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the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Scene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editor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that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execute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only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one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time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to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position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the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object.</w:t>
            </w:r>
          </w:p>
        </w:tc>
      </w:tr>
      <w:tr>
        <w:trPr>
          <w:trHeight w:val="314" w:hRule="atLeast"/>
        </w:trPr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7" w:type="dxa"/>
          </w:tcPr>
          <w:p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2"/>
                <w:sz w:val="18"/>
              </w:rPr>
              <w:t> </w:t>
            </w:r>
            <w:r>
              <w:rPr>
                <w:color w:val="4E3629"/>
                <w:sz w:val="18"/>
              </w:rPr>
              <w:t>set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of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instructions,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or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programmed code,</w:t>
            </w:r>
            <w:r>
              <w:rPr>
                <w:color w:val="4E3629"/>
                <w:spacing w:val="-4"/>
                <w:sz w:val="18"/>
              </w:rPr>
              <w:t> </w:t>
            </w:r>
            <w:r>
              <w:rPr>
                <w:color w:val="4E3629"/>
                <w:sz w:val="18"/>
              </w:rPr>
              <w:t>for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how</w:t>
            </w:r>
            <w:r>
              <w:rPr>
                <w:color w:val="4E3629"/>
                <w:spacing w:val="-5"/>
                <w:sz w:val="18"/>
              </w:rPr>
              <w:t> </w:t>
            </w:r>
            <w:r>
              <w:rPr>
                <w:color w:val="4E3629"/>
                <w:sz w:val="18"/>
              </w:rPr>
              <w:t>the object</w:t>
            </w:r>
            <w:r>
              <w:rPr>
                <w:color w:val="4E3629"/>
                <w:spacing w:val="-2"/>
                <w:sz w:val="18"/>
              </w:rPr>
              <w:t> </w:t>
            </w:r>
            <w:r>
              <w:rPr>
                <w:color w:val="4E3629"/>
                <w:sz w:val="18"/>
              </w:rPr>
              <w:t>should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perform</w:t>
            </w:r>
            <w:r>
              <w:rPr>
                <w:color w:val="4E3629"/>
                <w:spacing w:val="-1"/>
                <w:sz w:val="18"/>
              </w:rPr>
              <w:t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3"/>
                <w:sz w:val="18"/>
              </w:rPr>
              <w:t> </w:t>
            </w:r>
            <w:r>
              <w:rPr>
                <w:color w:val="4E3629"/>
                <w:sz w:val="18"/>
              </w:rPr>
              <w:t>task.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bookmarkStart w:name="Try It/Solve It:" w:id="3"/>
      <w:bookmarkEnd w:id="3"/>
      <w:r>
        <w:rPr>
          <w:b w:val="0"/>
        </w:rPr>
      </w:r>
      <w:r>
        <w:rPr>
          <w:color w:val="4E3629"/>
        </w:rPr>
        <w:t>Try</w:t>
      </w:r>
      <w:r>
        <w:rPr>
          <w:color w:val="4E3629"/>
          <w:spacing w:val="-10"/>
        </w:rPr>
        <w:t> </w:t>
      </w:r>
      <w:r>
        <w:rPr>
          <w:color w:val="4E3629"/>
        </w:rPr>
        <w:t>It/Solve</w:t>
      </w:r>
      <w:r>
        <w:rPr>
          <w:color w:val="4E3629"/>
          <w:spacing w:val="-5"/>
        </w:rPr>
        <w:t> </w:t>
      </w:r>
      <w:r>
        <w:rPr>
          <w:color w:val="4E3629"/>
        </w:rPr>
        <w:t>It:</w:t>
      </w:r>
    </w:p>
    <w:p>
      <w:pPr>
        <w:pStyle w:val="BodyText"/>
        <w:spacing w:before="118"/>
        <w:ind w:left="720" w:right="528"/>
      </w:pPr>
      <w:r>
        <w:rPr>
          <w:color w:val="4E3629"/>
        </w:rPr>
        <w:t>Open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"WhiteRabbitProject"</w:t>
      </w:r>
      <w:r>
        <w:rPr>
          <w:color w:val="4E3629"/>
          <w:spacing w:val="-3"/>
        </w:rPr>
        <w:t> </w:t>
      </w:r>
      <w:r>
        <w:rPr>
          <w:color w:val="4E3629"/>
        </w:rPr>
        <w:t>project</w:t>
      </w:r>
      <w:r>
        <w:rPr>
          <w:color w:val="4E3629"/>
          <w:spacing w:val="-5"/>
        </w:rPr>
        <w:t> </w:t>
      </w:r>
      <w:r>
        <w:rPr>
          <w:color w:val="4E3629"/>
        </w:rPr>
        <w:t>you</w:t>
      </w:r>
      <w:r>
        <w:rPr>
          <w:color w:val="4E3629"/>
          <w:spacing w:val="-2"/>
        </w:rPr>
        <w:t> </w:t>
      </w:r>
      <w:r>
        <w:rPr>
          <w:color w:val="4E3629"/>
        </w:rPr>
        <w:t>saved</w:t>
      </w:r>
      <w:r>
        <w:rPr>
          <w:color w:val="4E3629"/>
          <w:spacing w:val="-3"/>
        </w:rPr>
        <w:t> </w:t>
      </w:r>
      <w:r>
        <w:rPr>
          <w:color w:val="4E3629"/>
        </w:rPr>
        <w:t>in</w:t>
      </w:r>
      <w:r>
        <w:rPr>
          <w:color w:val="4E3629"/>
          <w:spacing w:val="-5"/>
        </w:rPr>
        <w:t> </w:t>
      </w: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previous</w:t>
      </w:r>
      <w:r>
        <w:rPr>
          <w:color w:val="4E3629"/>
          <w:spacing w:val="-5"/>
        </w:rPr>
        <w:t> </w:t>
      </w:r>
      <w:r>
        <w:rPr>
          <w:color w:val="4E3629"/>
        </w:rPr>
        <w:t>lesson.</w:t>
      </w:r>
      <w:r>
        <w:rPr>
          <w:color w:val="4E3629"/>
          <w:spacing w:val="-5"/>
        </w:rPr>
        <w:t> </w:t>
      </w:r>
      <w:r>
        <w:rPr>
          <w:color w:val="4E3629"/>
        </w:rPr>
        <w:t>You</w:t>
      </w:r>
      <w:r>
        <w:rPr>
          <w:color w:val="4E3629"/>
          <w:spacing w:val="-3"/>
        </w:rPr>
        <w:t> </w:t>
      </w:r>
      <w:r>
        <w:rPr>
          <w:color w:val="4E3629"/>
        </w:rPr>
        <w:t>will</w:t>
      </w:r>
      <w:r>
        <w:rPr>
          <w:color w:val="4E3629"/>
          <w:spacing w:val="-2"/>
        </w:rPr>
        <w:t> </w:t>
      </w: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this</w:t>
      </w:r>
      <w:r>
        <w:rPr>
          <w:color w:val="4E3629"/>
          <w:spacing w:val="-5"/>
        </w:rPr>
        <w:t> </w:t>
      </w:r>
      <w:r>
        <w:rPr>
          <w:color w:val="4E3629"/>
        </w:rPr>
        <w:t>project</w:t>
      </w:r>
      <w:r>
        <w:rPr>
          <w:color w:val="4E3629"/>
          <w:spacing w:val="-3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all</w:t>
      </w:r>
      <w:r>
        <w:rPr>
          <w:color w:val="4E3629"/>
          <w:spacing w:val="-6"/>
        </w:rPr>
        <w:t> </w:t>
      </w:r>
      <w:r>
        <w:rPr>
          <w:color w:val="4E3629"/>
        </w:rPr>
        <w:t>of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3"/>
        </w:rPr>
        <w:t> </w:t>
      </w:r>
      <w:r>
        <w:rPr>
          <w:color w:val="4E3629"/>
        </w:rPr>
        <w:t>practice</w:t>
      </w:r>
      <w:r>
        <w:rPr>
          <w:color w:val="4E3629"/>
          <w:spacing w:val="-5"/>
        </w:rPr>
        <w:t> </w:t>
      </w:r>
      <w:r>
        <w:rPr>
          <w:color w:val="4E3629"/>
        </w:rPr>
        <w:t>activities</w:t>
      </w:r>
      <w:r>
        <w:rPr>
          <w:color w:val="4E3629"/>
          <w:spacing w:val="-4"/>
        </w:rPr>
        <w:t> </w:t>
      </w:r>
      <w:r>
        <w:rPr>
          <w:color w:val="4E3629"/>
        </w:rPr>
        <w:t>listed</w:t>
      </w:r>
      <w:r>
        <w:rPr>
          <w:color w:val="4E3629"/>
          <w:spacing w:val="1"/>
        </w:rPr>
        <w:t> </w:t>
      </w:r>
      <w:r>
        <w:rPr>
          <w:color w:val="4E3629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1" w:after="0"/>
        <w:ind w:left="1427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using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one-shot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Move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rabbit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2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meters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left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using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one-shot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7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0" w:after="0"/>
        <w:ind w:left="1427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multiple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scene.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castle wall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 hedge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 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scene.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0" w:after="0"/>
        <w:ind w:left="2133" w:right="1145" w:hanging="284"/>
        <w:jc w:val="left"/>
        <w:rPr>
          <w:sz w:val="18"/>
        </w:rPr>
      </w:pPr>
      <w:r>
        <w:rPr>
          <w:color w:val="4E3629"/>
          <w:sz w:val="18"/>
        </w:rPr>
        <w:t>Make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sure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not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all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located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center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scene.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(HINT: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use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one-shot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procedure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move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object.)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1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138" w:after="0"/>
        <w:ind w:left="1427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using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drag-and-drop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method.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castle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wall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far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left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 scene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using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drag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 drop.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7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Rotate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castle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wall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angled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behind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white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rabbit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face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wall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fully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visible.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2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681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80" w:after="0"/>
        <w:ind w:left="1428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using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coordinates.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7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White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Rabbit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coordinates: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x=-1,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y=0,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z=1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2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0" w:after="0"/>
        <w:ind w:left="1427" w:right="0" w:hanging="284"/>
        <w:jc w:val="left"/>
        <w:rPr>
          <w:sz w:val="18"/>
        </w:rPr>
      </w:pPr>
      <w:r>
        <w:rPr>
          <w:color w:val="4E3629"/>
          <w:sz w:val="18"/>
        </w:rPr>
        <w:t>Change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properties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object.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7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Change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size of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hedge to 1.0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meter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height.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40" w:lineRule="auto" w:before="2" w:after="0"/>
        <w:ind w:left="2133" w:right="0" w:hanging="285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428" w:val="left" w:leader="none"/>
        </w:tabs>
        <w:spacing w:line="207" w:lineRule="exact" w:before="0" w:after="0"/>
        <w:ind w:left="1427" w:right="0" w:hanging="284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sub-parts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object.</w:t>
      </w:r>
    </w:p>
    <w:p>
      <w:pPr>
        <w:pStyle w:val="ListParagraph"/>
        <w:numPr>
          <w:ilvl w:val="1"/>
          <w:numId w:val="2"/>
        </w:numPr>
        <w:tabs>
          <w:tab w:pos="2134" w:val="left" w:leader="none"/>
        </w:tabs>
        <w:spacing w:line="207" w:lineRule="exact" w:before="0" w:after="0"/>
        <w:ind w:left="2133" w:right="0" w:hanging="285"/>
        <w:jc w:val="left"/>
        <w:rPr>
          <w:sz w:val="18"/>
        </w:rPr>
      </w:pPr>
      <w:r>
        <w:rPr>
          <w:color w:val="4E3629"/>
          <w:sz w:val="18"/>
        </w:rPr>
        <w:t>Position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White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Rabbit's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arms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hands 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more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natural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position.</w:t>
      </w:r>
    </w:p>
    <w:p>
      <w:pPr>
        <w:pStyle w:val="ListParagraph"/>
        <w:numPr>
          <w:ilvl w:val="1"/>
          <w:numId w:val="2"/>
        </w:numPr>
        <w:tabs>
          <w:tab w:pos="2133" w:val="left" w:leader="none"/>
        </w:tabs>
        <w:spacing w:line="240" w:lineRule="auto" w:before="2" w:after="0"/>
        <w:ind w:left="2132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</w:pPr>
      <w:r>
        <w:rPr>
          <w:color w:val="4E3629"/>
        </w:rPr>
        <w:t>Optional</w:t>
      </w:r>
      <w:r>
        <w:rPr>
          <w:color w:val="4E3629"/>
          <w:spacing w:val="-10"/>
        </w:rPr>
        <w:t> </w:t>
      </w:r>
      <w:r>
        <w:rPr>
          <w:color w:val="4E3629"/>
        </w:rPr>
        <w:t>Activities:</w:t>
      </w:r>
    </w:p>
    <w:p>
      <w:pPr>
        <w:pStyle w:val="BodyText"/>
        <w:spacing w:before="118"/>
        <w:ind w:left="720"/>
      </w:pPr>
      <w:r>
        <w:rPr>
          <w:color w:val="4E3629"/>
        </w:rPr>
        <w:t>Complete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following</w:t>
      </w:r>
      <w:r>
        <w:rPr>
          <w:color w:val="4E3629"/>
          <w:spacing w:val="-5"/>
        </w:rPr>
        <w:t> </w:t>
      </w:r>
      <w:r>
        <w:rPr>
          <w:color w:val="4E3629"/>
        </w:rPr>
        <w:t>optional</w:t>
      </w:r>
      <w:r>
        <w:rPr>
          <w:color w:val="4E3629"/>
          <w:spacing w:val="-2"/>
        </w:rPr>
        <w:t> </w:t>
      </w:r>
      <w:r>
        <w:rPr>
          <w:color w:val="4E3629"/>
        </w:rPr>
        <w:t>practice</w:t>
      </w:r>
      <w:r>
        <w:rPr>
          <w:color w:val="4E3629"/>
          <w:spacing w:val="-5"/>
        </w:rPr>
        <w:t> </w:t>
      </w:r>
      <w:r>
        <w:rPr>
          <w:color w:val="4E3629"/>
        </w:rPr>
        <w:t>activities</w:t>
      </w:r>
      <w:r>
        <w:rPr>
          <w:color w:val="4E3629"/>
          <w:spacing w:val="-2"/>
        </w:rPr>
        <w:t> </w:t>
      </w:r>
      <w:r>
        <w:rPr>
          <w:color w:val="4E3629"/>
        </w:rPr>
        <w:t>below</w:t>
      </w:r>
      <w:r>
        <w:rPr>
          <w:color w:val="4E3629"/>
          <w:spacing w:val="-6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continue</w:t>
      </w:r>
      <w:r>
        <w:rPr>
          <w:color w:val="4E3629"/>
          <w:spacing w:val="-2"/>
        </w:rPr>
        <w:t> </w:t>
      </w:r>
      <w:r>
        <w:rPr>
          <w:color w:val="4E3629"/>
        </w:rPr>
        <w:t>practicing</w:t>
      </w:r>
      <w:r>
        <w:rPr>
          <w:color w:val="4E3629"/>
          <w:spacing w:val="-3"/>
        </w:rPr>
        <w:t> </w:t>
      </w: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concepts</w:t>
      </w:r>
      <w:r>
        <w:rPr>
          <w:color w:val="4E3629"/>
          <w:spacing w:val="-2"/>
        </w:rPr>
        <w:t> </w:t>
      </w:r>
      <w:r>
        <w:rPr>
          <w:color w:val="4E3629"/>
        </w:rPr>
        <w:t>you</w:t>
      </w:r>
      <w:r>
        <w:rPr>
          <w:color w:val="4E3629"/>
          <w:spacing w:val="-2"/>
        </w:rPr>
        <w:t> </w:t>
      </w:r>
      <w:r>
        <w:rPr>
          <w:color w:val="4E3629"/>
        </w:rPr>
        <w:t>learned</w:t>
      </w:r>
      <w:r>
        <w:rPr>
          <w:color w:val="4E3629"/>
          <w:spacing w:val="-2"/>
        </w:rPr>
        <w:t> </w:t>
      </w:r>
      <w:r>
        <w:rPr>
          <w:color w:val="4E3629"/>
        </w:rPr>
        <w:t>in</w:t>
      </w:r>
      <w:r>
        <w:rPr>
          <w:color w:val="4E3629"/>
          <w:spacing w:val="-5"/>
        </w:rPr>
        <w:t> </w:t>
      </w:r>
      <w:r>
        <w:rPr>
          <w:color w:val="4E3629"/>
        </w:rPr>
        <w:t>this</w:t>
      </w:r>
      <w:r>
        <w:rPr>
          <w:color w:val="4E3629"/>
          <w:spacing w:val="-2"/>
        </w:rPr>
        <w:t> </w:t>
      </w:r>
      <w:r>
        <w:rPr>
          <w:color w:val="4E3629"/>
        </w:rPr>
        <w:t>lesson.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428" w:val="left" w:leader="none"/>
        </w:tabs>
        <w:spacing w:line="240" w:lineRule="auto" w:before="0" w:after="0"/>
        <w:ind w:left="1427" w:right="905" w:hanging="284"/>
        <w:jc w:val="left"/>
        <w:rPr>
          <w:sz w:val="18"/>
        </w:rPr>
      </w:pPr>
      <w:r>
        <w:rPr>
          <w:color w:val="4E3629"/>
          <w:sz w:val="18"/>
        </w:rPr>
        <w:t>Browse the gallery tab “Gallery by Theme”. Set up an initial scene with objects from the ocean theme. Create an initial scene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scenario:</w:t>
      </w:r>
      <w:r>
        <w:rPr>
          <w:color w:val="4E3629"/>
          <w:spacing w:val="-13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2"/>
          <w:sz w:val="18"/>
        </w:rPr>
        <w:t> </w:t>
      </w:r>
      <w:r>
        <w:rPr>
          <w:color w:val="4E3629"/>
          <w:sz w:val="18"/>
        </w:rPr>
        <w:t>school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 fish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approach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coral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reef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 notice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trash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dumped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by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humans.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scenery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objects.</w:t>
      </w:r>
      <w:r>
        <w:rPr>
          <w:color w:val="4E3629"/>
          <w:spacing w:val="-10"/>
          <w:sz w:val="18"/>
        </w:rPr>
        <w:t> </w:t>
      </w:r>
      <w:r>
        <w:rPr>
          <w:color w:val="4E3629"/>
          <w:sz w:val="18"/>
        </w:rPr>
        <w:t>Add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sea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plants,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seaweed,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coral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objects 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make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floor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look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like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coral reef.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40" w:lineRule="auto" w:before="2" w:after="0"/>
        <w:ind w:left="2133" w:right="1297" w:hanging="284"/>
        <w:jc w:val="left"/>
        <w:rPr>
          <w:sz w:val="18"/>
        </w:rPr>
      </w:pPr>
      <w:r>
        <w:rPr>
          <w:color w:val="4E3629"/>
          <w:sz w:val="18"/>
        </w:rPr>
        <w:t>Add a few objects that should not be in a coral reef that appear to be dumped by humans, and position them to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appear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if they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have fallen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ocean floor.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three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fish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left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scene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(viewer's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left).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07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428" w:val="left" w:leader="none"/>
        </w:tabs>
        <w:spacing w:line="240" w:lineRule="auto" w:before="0" w:after="0"/>
        <w:ind w:left="1427" w:right="872" w:hanging="284"/>
        <w:jc w:val="left"/>
        <w:rPr>
          <w:sz w:val="18"/>
        </w:rPr>
      </w:pPr>
      <w:r>
        <w:rPr>
          <w:color w:val="4E3629"/>
          <w:sz w:val="18"/>
        </w:rPr>
        <w:t>Browse the gallery tab “Gallery by Theme”. Set up an initial scene using the sea_surface template and objects from the snow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theme. Create an initial scene for the following scenario: Three penguins stand on an ice floe, while two orcas swim in the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water.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Here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steps to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set up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the initial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scene: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07" w:lineRule="exact" w:before="1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ice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floe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it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water.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06" w:lineRule="exact" w:before="0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three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penguins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next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each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other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on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floe.</w:t>
      </w:r>
    </w:p>
    <w:p>
      <w:pPr>
        <w:pStyle w:val="ListParagraph"/>
        <w:numPr>
          <w:ilvl w:val="1"/>
          <w:numId w:val="3"/>
        </w:numPr>
        <w:tabs>
          <w:tab w:pos="2134" w:val="left" w:leader="none"/>
        </w:tabs>
        <w:spacing w:line="240" w:lineRule="auto" w:before="0" w:after="0"/>
        <w:ind w:left="2133" w:right="778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two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orcas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water,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just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their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heads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peeking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out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from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underneath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water.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they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face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camera.</w:t>
      </w:r>
    </w:p>
    <w:p>
      <w:pPr>
        <w:pStyle w:val="ListParagraph"/>
        <w:numPr>
          <w:ilvl w:val="1"/>
          <w:numId w:val="3"/>
        </w:numPr>
        <w:tabs>
          <w:tab w:pos="2133" w:val="left" w:leader="none"/>
        </w:tabs>
        <w:spacing w:line="240" w:lineRule="auto" w:before="1" w:after="0"/>
        <w:ind w:left="2133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28" w:val="left" w:leader="none"/>
        </w:tabs>
        <w:spacing w:line="240" w:lineRule="auto" w:before="1" w:after="0"/>
        <w:ind w:left="1427" w:right="826" w:hanging="284"/>
        <w:jc w:val="left"/>
        <w:rPr>
          <w:sz w:val="18"/>
        </w:rPr>
      </w:pPr>
      <w:r>
        <w:rPr>
          <w:color w:val="4E3629"/>
          <w:sz w:val="18"/>
        </w:rPr>
        <w:t>Browse the gallery tab “Gallery by Theme”. Set up an initial scene using the grass template and objects from the amazon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theme. Create an initial scene for the following scenario: Three toucans sit in a tree while two lionesses sleep underneath the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tree.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Here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steps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set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up 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initial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scene:</w:t>
      </w:r>
    </w:p>
    <w:p>
      <w:pPr>
        <w:pStyle w:val="ListParagraph"/>
        <w:numPr>
          <w:ilvl w:val="1"/>
          <w:numId w:val="3"/>
        </w:numPr>
        <w:tabs>
          <w:tab w:pos="2133" w:val="left" w:leader="none"/>
        </w:tabs>
        <w:spacing w:line="240" w:lineRule="auto" w:before="0" w:after="0"/>
        <w:ind w:left="2133" w:right="1376" w:hanging="284"/>
        <w:jc w:val="left"/>
        <w:rPr>
          <w:sz w:val="18"/>
        </w:rPr>
      </w:pPr>
      <w:r>
        <w:rPr>
          <w:color w:val="4E3629"/>
          <w:sz w:val="18"/>
        </w:rPr>
        <w:t>Add three toucans and a tree. Resize the tree to make it large enough to hold the three birds, and position the</w:t>
      </w:r>
      <w:r>
        <w:rPr>
          <w:color w:val="4E3629"/>
          <w:spacing w:val="-47"/>
          <w:sz w:val="18"/>
        </w:rPr>
        <w:t> </w:t>
      </w:r>
      <w:r>
        <w:rPr>
          <w:color w:val="4E3629"/>
          <w:sz w:val="18"/>
        </w:rPr>
        <w:t>toucans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tree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as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1"/>
          <w:sz w:val="18"/>
        </w:rPr>
        <w:t> </w:t>
      </w:r>
      <w:r>
        <w:rPr>
          <w:color w:val="4E3629"/>
          <w:sz w:val="18"/>
        </w:rPr>
        <w:t>wish.</w:t>
      </w:r>
    </w:p>
    <w:p>
      <w:pPr>
        <w:pStyle w:val="ListParagraph"/>
        <w:numPr>
          <w:ilvl w:val="1"/>
          <w:numId w:val="3"/>
        </w:numPr>
        <w:tabs>
          <w:tab w:pos="2133" w:val="left" w:leader="none"/>
        </w:tabs>
        <w:spacing w:line="206" w:lineRule="exact" w:before="0" w:after="0"/>
        <w:ind w:left="2132" w:right="0" w:hanging="284"/>
        <w:jc w:val="left"/>
        <w:rPr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two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lionesses.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lying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sitting</w:t>
      </w:r>
      <w:r>
        <w:rPr>
          <w:color w:val="4E3629"/>
          <w:spacing w:val="-7"/>
          <w:sz w:val="18"/>
        </w:rPr>
        <w:t> </w:t>
      </w:r>
      <w:r>
        <w:rPr>
          <w:color w:val="4E3629"/>
          <w:sz w:val="18"/>
        </w:rPr>
        <w:t>down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ground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underneath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tree.</w:t>
      </w:r>
    </w:p>
    <w:p>
      <w:pPr>
        <w:pStyle w:val="ListParagraph"/>
        <w:numPr>
          <w:ilvl w:val="1"/>
          <w:numId w:val="3"/>
        </w:numPr>
        <w:tabs>
          <w:tab w:pos="2133" w:val="left" w:leader="none"/>
        </w:tabs>
        <w:spacing w:line="207" w:lineRule="exact" w:before="0" w:after="0"/>
        <w:ind w:left="2132" w:right="0" w:hanging="284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720" w:right="0" w:firstLine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owners.</w:t>
      </w:r>
    </w:p>
    <w:sectPr>
      <w:footerReference w:type="default" r:id="rId9"/>
      <w:pgSz w:w="12240" w:h="15840"/>
      <w:pgMar w:footer="734" w:header="0" w:top="860" w:bottom="9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5pt;height:8.7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8.880005pt;margin-top:742.76001pt;width:8.1pt;height:14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427" w:hanging="284"/>
        <w:jc w:val="left"/>
      </w:pPr>
      <w:rPr>
        <w:rFonts w:hint="default" w:ascii="Arial MT" w:hAnsi="Arial MT" w:eastAsia="Arial MT" w:cs="Arial MT"/>
        <w:color w:val="4E3629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33" w:hanging="284"/>
        <w:jc w:val="left"/>
      </w:pPr>
      <w:rPr>
        <w:rFonts w:hint="default" w:ascii="Arial MT" w:hAnsi="Arial MT" w:eastAsia="Arial MT" w:cs="Arial MT"/>
        <w:color w:val="4E3629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5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27" w:hanging="284"/>
        <w:jc w:val="left"/>
      </w:pPr>
      <w:rPr>
        <w:rFonts w:hint="default" w:ascii="Arial MT" w:hAnsi="Arial MT" w:eastAsia="Arial MT" w:cs="Arial MT"/>
        <w:color w:val="4E3629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33" w:hanging="284"/>
        <w:jc w:val="left"/>
      </w:pPr>
      <w:rPr>
        <w:rFonts w:hint="default" w:ascii="Arial MT" w:hAnsi="Arial MT" w:eastAsia="Arial MT" w:cs="Arial MT"/>
        <w:color w:val="4E3629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5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hint="default" w:ascii="Arial MT" w:hAnsi="Arial MT" w:eastAsia="Arial MT" w:cs="Arial MT"/>
        <w:color w:val="4E3629"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color w:val="D1350F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33" w:hanging="28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JF_2_2_Practice.docx</dc:title>
  <dcterms:created xsi:type="dcterms:W3CDTF">2022-09-25T15:18:13Z</dcterms:created>
  <dcterms:modified xsi:type="dcterms:W3CDTF">2022-09-25T15:18:13Z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2022-09-25T00:00:00Z</vt:filetime>
  </property>
</Properties>
</file>