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. Ele tem três partes.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Como os dependentes são cobrados</w:t>
      </w:r>
      <w:r>
        <w:rPr>
          <w:color w:val="23293D"/>
          <w:sz w:val="21"/>
          <w:szCs w:val="21"/>
        </w:rPr>
        <w:t xml:space="preserve"> — duas opções: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o titular com </w:t>
      </w:r>
      <w:r>
        <w:rPr>
          <w:b/>
          <w:bCs/>
          <w:color w:val="23293D"/>
          <w:sz w:val="21"/>
          <w:szCs w:val="21"/>
        </w:rPr>
        <w:t xml:space="preserve">1 dependente</w:t>
      </w:r>
      <w:r>
        <w:rPr>
          <w:color w:val="23293D"/>
          <w:sz w:val="21"/>
          <w:szCs w:val="21"/>
        </w:rPr>
        <w:t xml:space="preserve"> paga o </w:t>
      </w:r>
      <w:r>
        <w:rPr>
          <w:b/>
          <w:bCs/>
          <w:color w:val="23293D"/>
          <w:sz w:val="21"/>
          <w:szCs w:val="21"/>
        </w:rPr>
        <w:t xml:space="preserve">avulso</w:t>
      </w:r>
      <w:r>
        <w:rPr>
          <w:color w:val="23293D"/>
          <w:sz w:val="21"/>
          <w:szCs w:val="21"/>
        </w:rPr>
        <w:t xml:space="preserve">; a partir de </w:t>
      </w:r>
      <w:r>
        <w:rPr>
          <w:b/>
          <w:bCs/>
          <w:color w:val="23293D"/>
          <w:sz w:val="21"/>
          <w:szCs w:val="21"/>
        </w:rPr>
        <w:t xml:space="preserve">2</w:t>
      </w:r>
      <w:r>
        <w:rPr>
          <w:color w:val="23293D"/>
          <w:sz w:val="21"/>
          <w:szCs w:val="21"/>
        </w:rPr>
        <w:t xml:space="preserve">, paga o </w:t>
      </w:r>
      <w:r>
        <w:rPr>
          <w:b/>
          <w:bCs/>
          <w:color w:val="23293D"/>
          <w:sz w:val="21"/>
          <w:szCs w:val="21"/>
        </w:rPr>
        <w:t xml:space="preserve">pacote</w:t>
      </w:r>
      <w:r>
        <w:rPr>
          <w:color w:val="23293D"/>
          <w:sz w:val="21"/>
          <w:szCs w:val="21"/>
        </w:rPr>
        <w:t xml:space="preserve">; quem passa do tamanho do pacote paga o </w:t>
      </w:r>
      <w:r>
        <w:rPr>
          <w:b/>
          <w:bCs/>
          <w:color w:val="23293D"/>
          <w:sz w:val="21"/>
          <w:szCs w:val="21"/>
        </w:rPr>
        <w:t xml:space="preserve">extra</w:t>
      </w:r>
      <w:r>
        <w:rPr>
          <w:color w:val="23293D"/>
          <w:sz w:val="21"/>
          <w:szCs w:val="21"/>
        </w:rPr>
        <w:t xml:space="preserve"> por dependente. Campos: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escolha vale também na cobrança.</w:t>
            </w:r>
            <w:r>
              <w:rPr>
                <w:color w:val="23293D"/>
                <w:sz w:val="21"/>
                <w:szCs w:val="21"/>
              </w:rPr>
              <w:t xml:space="preserve"> No fechamento, ela vai para o cadastro da empresa, e a mensalidade é cobrada família a família por essa regra. Proposta sem escolha gravada vale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familiar</w:t>
            </w:r>
            <w:r>
              <w:rPr>
                <w:color w:val="23293D"/>
                <w:sz w:val="21"/>
                <w:szCs w:val="21"/>
              </w:rPr>
              <w:t xml:space="preserve"> — é o que a cobrança sempre fez.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Calcular os dependentes na proposta?</w:t>
      </w:r>
      <w:r>
        <w:rPr>
          <w:color w:val="23293D"/>
          <w:sz w:val="21"/>
          <w:szCs w:val="21"/>
        </w:rPr>
        <w:t xml:space="preserve"> — três opções: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Detalhar por titular</w:t>
      </w:r>
      <w:r>
        <w:rPr>
          <w:color w:val="23293D"/>
          <w:sz w:val="21"/>
          <w:szCs w:val="21"/>
        </w:rPr>
        <w:t xml:space="preserve"> — abre um quadro de </w:t>
      </w:r>
      <w:r>
        <w:rPr>
          <w:b/>
          <w:bCs/>
          <w:color w:val="23293D"/>
          <w:sz w:val="21"/>
          <w:szCs w:val="21"/>
        </w:rPr>
        <w:t xml:space="preserve">quantos titulares terão quantos dependentes</w:t>
      </w:r>
      <w:r>
        <w:rPr>
          <w:color w:val="23293D"/>
          <w:sz w:val="21"/>
          <w:szCs w:val="21"/>
        </w:rPr>
        <w:t xml:space="preserve">. Ele já vem com as linhas de 0 a 4 dependentes; basta preencher quantos titulares estão em cada uma (por exemplo: 3 sem dependentes, 4 com 1, 2 com 2, 3 com 3, 1 com 4). </w:t>
      </w:r>
      <w:r>
        <w:rPr>
          <w:b/>
          <w:bCs/>
          <w:color w:val="23293D"/>
          <w:sz w:val="21"/>
          <w:szCs w:val="21"/>
        </w:rPr>
        <w:t xml:space="preserve">Nova linha</w:t>
      </w:r>
      <w:r>
        <w:rPr>
          <w:color w:val="23293D"/>
          <w:sz w:val="21"/>
          <w:szCs w:val="21"/>
        </w:rPr>
        <w:t xml:space="preserve"> acrescenta famílias maiores. Cada linha mostra quanto cada titular paga pelos dependentes e o subtotal; embaixo, o total de dependentes e o valor por mês. O campo </w:t>
      </w:r>
      <w:r>
        <w:rPr>
          <w:b/>
          <w:bCs/>
          <w:color w:val="23293D"/>
          <w:sz w:val="21"/>
          <w:szCs w:val="21"/>
        </w:rPr>
        <w:t xml:space="preserve">Quantos dependentes</w:t>
      </w:r>
      <w:r>
        <w:rPr>
          <w:color w:val="23293D"/>
          <w:sz w:val="21"/>
          <w:szCs w:val="21"/>
        </w:rPr>
        <w:t xml:space="preserve"> passa a ser a soma do quadro.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Calcular como individual</w:t>
      </w:r>
      <w:r>
        <w:rPr>
          <w:color w:val="23293D"/>
          <w:sz w:val="21"/>
          <w:szCs w:val="21"/>
        </w:rPr>
        <w:t xml:space="preserve"> — para quando não se sabe a distribuição: a conta é </w:t>
      </w:r>
      <w:r>
        <w:rPr>
          <w:b/>
          <w:bCs/>
          <w:color w:val="23293D"/>
          <w:sz w:val="21"/>
          <w:szCs w:val="21"/>
        </w:rPr>
        <w:t xml:space="preserve">quantos dependentes × o valor individual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calcular</w:t>
      </w:r>
      <w:r>
        <w:rPr>
          <w:color w:val="23293D"/>
          <w:sz w:val="21"/>
          <w:szCs w:val="21"/>
        </w:rPr>
        <w:t xml:space="preserve"> — a proposta só explica a tabela de valores; o total dos dependentes sai dos cadastros.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quadro usa a mesma conta do boleto.</w:t>
            </w:r>
            <w:r>
              <w:rPr>
                <w:color w:val="23293D"/>
                <w:sz w:val="21"/>
                <w:szCs w:val="21"/>
              </w:rPr>
              <w:t xml:space="preserve"> Se o quadro estiver certo, a primeira mensalidade com todos cadastrados dá o mesmo valor que 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avisos do quadro:</w:t>
            </w:r>
            <w:r>
              <w:rPr>
                <w:color w:val="23293D"/>
                <w:sz w:val="21"/>
                <w:szCs w:val="21"/>
              </w:rPr>
              <w:t xml:space="preserve"> duas linhas com a mesma quantidade de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impedem salvar</w:t>
            </w:r>
            <w:r>
              <w:rPr>
                <w:color w:val="23293D"/>
                <w:sz w:val="21"/>
                <w:szCs w:val="21"/>
              </w:rPr>
              <w:t xml:space="preserve"> (junte as duas). Se o quadro somar mais ou menos titulares que os da proposta, aparece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</w:t>
            </w:r>
            <w:r>
              <w:rPr>
                <w:color w:val="23293D"/>
                <w:sz w:val="21"/>
                <w:szCs w:val="21"/>
              </w:rPr>
              <w:t xml:space="preserve"> — ele não impede salvar. Quem não terá dependente entra na linha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0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A implantação (1º pagamento) cobra</w:t>
      </w:r>
      <w:r>
        <w:rPr>
          <w:color w:val="23293D"/>
          <w:sz w:val="21"/>
          <w:szCs w:val="21"/>
        </w:rPr>
        <w:t xml:space="preserve"> — aparece quando os dependentes são calculados: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padrão) — os dependentes começam a pagar na mensalidade.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 — os dependentes estimados entram já no primeiro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simulação e no documento.</w:t>
      </w:r>
      <w:r>
        <w:rPr>
          <w:color w:val="23293D"/>
          <w:sz w:val="21"/>
          <w:szCs w:val="21"/>
        </w:rPr>
        <w:t xml:space="preserve"> Com os dependentes calculados, 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passa a ser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, e a simulação diz de onde veio o valor dos dependentes. O documento mostra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Dependentes (estimado)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Total mensal estimado</w:t>
      </w:r>
      <w:r>
        <w:rPr>
          <w:color w:val="23293D"/>
          <w:sz w:val="21"/>
          <w:szCs w:val="21"/>
        </w:rPr>
        <w:t xml:space="preserve">, a tabela de valores e, quando houve quadro, a linha "</w:t>
      </w:r>
      <w:r>
        <w:rPr>
          <w:b/>
          <w:bCs/>
          <w:color w:val="23293D"/>
          <w:sz w:val="21"/>
          <w:szCs w:val="21"/>
        </w:rPr>
        <w:t xml:space="preserve">Como estimamos</w:t>
      </w:r>
      <w:r>
        <w:rPr>
          <w:color w:val="23293D"/>
          <w:sz w:val="21"/>
          <w:szCs w:val="21"/>
        </w:rPr>
        <w:t xml:space="preserve">" de cada grupo de famílias. Ele também diz que o valor dos dependentes é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 e que a cobrança é feita pelos dependentes efetivamente cadastrados.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da empresa vale só sobre os titulares.</w:t>
            </w:r>
            <w:r>
              <w:rPr>
                <w:color w:val="23293D"/>
                <w:sz w:val="21"/>
                <w:szCs w:val="21"/>
              </w:rPr>
              <w:t xml:space="preserve"> Quando a empresa paga tudo ou parte, a parte dela é calculada sobre os titulares; os dependentes ficam por conta do titular — a simulação e o documento dizem isso.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nem o quadro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e o documento dizem isso.</w:t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, cobrado ao iniciar o programa: o valor dos titulares — e, se a proposta marcou </w:t>
      </w:r>
      <w:r>
        <w:rPr>
          <w:b/>
          <w:bCs/>
          <w:color w:val="23293D"/>
          <w:sz w:val="21"/>
          <w:szCs w:val="21"/>
        </w:rPr>
        <w:t xml:space="preserve">"Titulares e dependentes"</w:t>
      </w:r>
      <w:r>
        <w:rPr>
          <w:color w:val="23293D"/>
          <w:sz w:val="21"/>
          <w:szCs w:val="21"/>
        </w:rPr>
        <w:t xml:space="preserve"> (seção 6.3), também o dos dependentes estimados. O valor não se negocia à parte, e a proposta não tem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passo </w:t>
      </w:r>
      <w:r>
        <w:rPr>
          <w:b/>
          <w:bCs/>
          <w:color w:val="23293D"/>
          <w:sz w:val="21"/>
          <w:szCs w:val="21"/>
        </w:rPr>
        <w:t xml:space="preserve">Benefícios e unidades</w:t>
      </w:r>
      <w:r>
        <w:rPr>
          <w:color w:val="23293D"/>
          <w:sz w:val="21"/>
          <w:szCs w:val="21"/>
        </w:rPr>
        <w:t xml:space="preserve"> tem, de cima para baixo: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Inserir um grupo de benefícios.</w:t>
      </w:r>
      <w:r>
        <w:rPr>
          <w:color w:val="23293D"/>
          <w:sz w:val="21"/>
          <w:szCs w:val="21"/>
        </w:rPr>
        <w:t xml:space="preserve"> Cada grupo pronto aparece numa linha com o nome, quantos benefícios traz, quantos são </w:t>
      </w:r>
      <w:r>
        <w:rPr>
          <w:i/>
          <w:i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e para que serve. </w:t>
      </w:r>
      <w:r>
        <w:rPr>
          <w:b/>
          <w:bCs/>
          <w:color w:val="23293D"/>
          <w:sz w:val="21"/>
          <w:szCs w:val="21"/>
        </w:rPr>
        <w:t xml:space="preserve">Ver o que tem</w:t>
      </w:r>
      <w:r>
        <w:rPr>
          <w:color w:val="23293D"/>
          <w:sz w:val="21"/>
          <w:szCs w:val="21"/>
        </w:rPr>
        <w:t xml:space="preserve"> mostra os procedimentos do grupo; </w:t>
      </w:r>
      <w:r>
        <w:rPr>
          <w:b/>
          <w:bCs/>
          <w:color w:val="23293D"/>
          <w:sz w:val="21"/>
          <w:szCs w:val="21"/>
        </w:rPr>
        <w:t xml:space="preserve">Inserir</w:t>
      </w:r>
      <w:r>
        <w:rPr>
          <w:color w:val="23293D"/>
          <w:sz w:val="21"/>
          <w:szCs w:val="21"/>
        </w:rPr>
        <w:t xml:space="preserve"> coloca todos na proposta. 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(Configurações → Benefícios) aparece como o primeiro da lista. Ao inserir,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 </w:t>
      </w:r>
      <w:r>
        <w:rPr>
          <w:b/>
          <w:bCs/>
          <w:color w:val="23293D"/>
          <w:sz w:val="21"/>
          <w:szCs w:val="21"/>
        </w:rPr>
        <w:t xml:space="preserve">Nada é salvo até você salvar.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A lista, em três seções: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(em % ou em R$) e </w:t>
      </w:r>
      <w:r>
        <w:rPr>
          <w:b/>
          <w:b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cada uma com quantos procedimentos tem. Clicar no título </w:t>
      </w:r>
      <w:r>
        <w:rPr>
          <w:b/>
          <w:bCs/>
          <w:color w:val="23293D"/>
          <w:sz w:val="21"/>
          <w:szCs w:val="21"/>
        </w:rPr>
        <w:t xml:space="preserve">recolhe ou abre</w:t>
      </w:r>
      <w:r>
        <w:rPr>
          <w:color w:val="23293D"/>
          <w:sz w:val="21"/>
          <w:szCs w:val="21"/>
        </w:rPr>
        <w:t xml:space="preserve"> a seção.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procedimento fica </w:t>
      </w:r>
      <w:r>
        <w:rPr>
          <w:b/>
          <w:bCs/>
          <w:color w:val="23293D"/>
          <w:sz w:val="21"/>
          <w:szCs w:val="21"/>
        </w:rPr>
        <w:t xml:space="preserve">recolhido em uma linha</w:t>
      </w:r>
      <w:r>
        <w:rPr>
          <w:color w:val="23293D"/>
          <w:sz w:val="21"/>
          <w:szCs w:val="21"/>
        </w:rPr>
        <w:t xml:space="preserve">, com o resumo do que foi combinado — por exemplo </w:t>
      </w:r>
      <w:r>
        <w:rPr>
          <w:i/>
          <w:iCs/>
          <w:color w:val="23293D"/>
          <w:sz w:val="21"/>
          <w:szCs w:val="21"/>
        </w:rPr>
        <w:t xml:space="preserve">"50% de desconto · 1 vez a cada 12 meses · após 2 meses de programa · Titular e dependente"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abre os campos para editar; </w:t>
      </w:r>
      <w:r>
        <w:rPr>
          <w:b/>
          <w:bCs/>
          <w:color w:val="23293D"/>
          <w:sz w:val="21"/>
          <w:szCs w:val="21"/>
        </w:rPr>
        <w:t xml:space="preserve">Pronto</w:t>
      </w:r>
      <w:r>
        <w:rPr>
          <w:color w:val="23293D"/>
          <w:sz w:val="21"/>
          <w:szCs w:val="21"/>
        </w:rPr>
        <w:t xml:space="preserve"> fecha de novo. Benefício com algo a corrigir mostra o problema em vermelho mesmo recolhido, e o título da seção diz quantos há.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 (o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 não tem: não há o que usar). Trocar o tipo muda o procedimento de seção.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procedimento:</w:t>
      </w:r>
      <w:r>
        <w:rPr>
          <w:color w:val="23293D"/>
          <w:sz w:val="21"/>
          <w:szCs w:val="21"/>
        </w:rPr>
        <w:t xml:space="preserve"> no fim de cada seção, </w:t>
      </w:r>
      <w:r>
        <w:rPr>
          <w:i/>
          <w:iCs/>
          <w:color w:val="23293D"/>
          <w:sz w:val="21"/>
          <w:szCs w:val="21"/>
        </w:rPr>
        <w:t xml:space="preserve">+ Incluir procedimento sem custo / com desconto / não coberto</w:t>
      </w:r>
      <w:r>
        <w:rPr>
          <w:color w:val="23293D"/>
          <w:sz w:val="21"/>
          <w:szCs w:val="21"/>
        </w:rPr>
        <w:t xml:space="preserve">. Ele entra já com o tipo da seção e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, pronto para configurar.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Salvar os benefícios.</w:t>
      </w:r>
      <w:r>
        <w:rPr>
          <w:color w:val="23293D"/>
          <w:sz w:val="21"/>
          <w:szCs w:val="21"/>
        </w:rPr>
        <w:t xml:space="preserve"> Ao lado do botão, o total e a conta por categoria (</w:t>
      </w:r>
      <w:r>
        <w:rPr>
          <w:i/>
          <w:iCs/>
          <w:color w:val="23293D"/>
          <w:sz w:val="21"/>
          <w:szCs w:val="21"/>
        </w:rPr>
        <w:t xml:space="preserve">"6 benefícios — 3 sem custo · 3 com desconto"</w:t>
      </w:r>
      <w:r>
        <w:rPr>
          <w:color w:val="23293D"/>
          <w:sz w:val="21"/>
          <w:szCs w:val="21"/>
        </w:rPr>
        <w:t xml:space="preserve">); em amarelo, </w:t>
      </w:r>
      <w:r>
        <w:rPr>
          <w:b/>
          <w:bCs/>
          <w:color w:val="23293D"/>
          <w:sz w:val="21"/>
          <w:szCs w:val="21"/>
        </w:rPr>
        <w:t xml:space="preserve">"há mudanças não salvas"</w:t>
      </w:r>
      <w:r>
        <w:rPr>
          <w:color w:val="23293D"/>
          <w:sz w:val="21"/>
          <w:szCs w:val="21"/>
        </w:rPr>
        <w:t xml:space="preserve"> enquanto houver. Recolhido </w:t>
      </w:r>
      <w:r>
        <w:rPr>
          <w:b/>
          <w:bCs/>
          <w:color w:val="23293D"/>
          <w:sz w:val="21"/>
          <w:szCs w:val="21"/>
        </w:rPr>
        <w:t xml:space="preserve">não é removido</w:t>
      </w:r>
      <w:r>
        <w:rPr>
          <w:color w:val="23293D"/>
          <w:sz w:val="21"/>
          <w:szCs w:val="21"/>
        </w:rPr>
        <w:t xml:space="preserve">: salvar grava todos os procedimentos da lista, abertos ou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4. Outras vantagens</w:t>
      </w:r>
      <w:r>
        <w:rPr>
          <w:color w:val="23293D"/>
          <w:sz w:val="21"/>
          <w:szCs w:val="21"/>
        </w:rPr>
        <w:t xml:space="preserve"> (abaixo das três seções): o que a empresa ganha além dos procedimentos. </w:t>
      </w:r>
      <w:r>
        <w:rPr>
          <w:b/>
          <w:bCs/>
          <w:color w:val="23293D"/>
          <w:sz w:val="21"/>
          <w:szCs w:val="21"/>
        </w:rPr>
        <w:t xml:space="preserve">+ Incluir outra vantagem</w:t>
      </w:r>
      <w:r>
        <w:rPr>
          <w:color w:val="23293D"/>
          <w:sz w:val="21"/>
          <w:szCs w:val="21"/>
        </w:rPr>
        <w:t xml:space="preserve"> escolhe do catálogo da rede (Configurações → Benefícios e grupos), e ao lado se escreve o </w:t>
      </w:r>
      <w:r>
        <w:rPr>
          <w:b/>
          <w:bCs/>
          <w:color w:val="23293D"/>
          <w:sz w:val="21"/>
          <w:szCs w:val="21"/>
        </w:rPr>
        <w:t xml:space="preserve">detalhe desta empresa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"2 palestras por ano"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"TVs da unidade Cambé"</w:t>
      </w:r>
      <w:r>
        <w:rPr>
          <w:color w:val="23293D"/>
          <w:sz w:val="21"/>
          <w:szCs w:val="21"/>
        </w:rPr>
        <w:t xml:space="preserve">. Sem detalhe, o documento usa a descrição da rede. Inserir um grupo traz também as vantagens dele.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outras vantagens aparecem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 (seção </w:t>
      </w:r>
      <w:r>
        <w:rPr>
          <w:i/>
          <w:i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),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(no anexo, depois dos procedimentos) e, depois do fechamento,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na ficha da empresa (seção 8).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Guardar como grupo.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inserida em outras propostas — com os procedimentos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as outras vantagens.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da empresa, com o nome e o detalhe copiados da proposta e a situação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(seção 8).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outras vantagens combinadas</w:t>
            </w:r>
            <w:r>
              <w:rPr>
                <w:color w:val="23293D"/>
                <w:sz w:val="20"/>
                <w:szCs w:val="20"/>
              </w:rPr>
              <w:t xml:space="preserve">, 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Outras vantagens combinadas</w:t>
      </w:r>
      <w:r>
        <w:rPr>
          <w:color w:val="23293D"/>
          <w:sz w:val="21"/>
          <w:szCs w:val="21"/>
        </w:rPr>
        <w:t xml:space="preserve"> (cartão no alto de Plano &amp; Benefícios) — o que a empresa ganhou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 e se já foi entregue. Vêm da proposta no fechamento, com o nome e o detalhe </w:t>
      </w:r>
      <w:r>
        <w:rPr>
          <w:b/>
          <w:bCs/>
          <w:color w:val="23293D"/>
          <w:sz w:val="21"/>
          <w:szCs w:val="21"/>
        </w:rPr>
        <w:t xml:space="preserve">copiados</w:t>
      </w:r>
      <w:r>
        <w:rPr>
          <w:color w:val="23293D"/>
          <w:sz w:val="21"/>
          <w:szCs w:val="21"/>
        </w:rPr>
        <w:t xml:space="preserve"> (renomear a vantagem em Configurações não muda o que foi assinado), todas </w:t>
      </w:r>
      <w:r>
        <w:rPr>
          <w:b/>
          <w:bCs/>
          <w:color w:val="23293D"/>
          <w:sz w:val="21"/>
          <w:szCs w:val="21"/>
        </w:rPr>
        <w:t xml:space="preserve">Pendentes</w:t>
      </w:r>
      <w:r>
        <w:rPr>
          <w:color w:val="23293D"/>
          <w:sz w:val="21"/>
          <w:szCs w:val="21"/>
        </w:rPr>
        <w:t xml:space="preserve">. O resumo diz, por exemplo, </w:t>
      </w:r>
      <w:r>
        <w:rPr>
          <w:i/>
          <w:iCs/>
          <w:color w:val="23293D"/>
          <w:sz w:val="21"/>
          <w:szCs w:val="21"/>
        </w:rPr>
        <w:t xml:space="preserve">"2 entregues · 1 pendente"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Cada vantagem tem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Entregue</w:t>
      </w:r>
      <w:r>
        <w:rPr>
          <w:color w:val="23293D"/>
          <w:sz w:val="21"/>
          <w:szCs w:val="21"/>
        </w:rPr>
        <w:t xml:space="preserve"> —, o detalhe e uma </w:t>
      </w:r>
      <w:r>
        <w:rPr>
          <w:b/>
          <w:bCs/>
          <w:color w:val="23293D"/>
          <w:sz w:val="21"/>
          <w:szCs w:val="21"/>
        </w:rPr>
        <w:t xml:space="preserve">anotação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"palestra marcada para 12/11"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grava, com a data da atualização.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Incluir vantagem</w:t>
      </w:r>
      <w:r>
        <w:rPr>
          <w:color w:val="23293D"/>
          <w:sz w:val="21"/>
          <w:szCs w:val="21"/>
        </w:rPr>
        <w:t xml:space="preserve"> acrescenta uma do catálogo — para a empresa cadastrada direto ou o que foi combinado depois. A </w:t>
      </w:r>
      <w:r>
        <w:rPr>
          <w:b/>
          <w:bCs/>
          <w:color w:val="23293D"/>
          <w:sz w:val="21"/>
          <w:szCs w:val="21"/>
        </w:rPr>
        <w:t xml:space="preserve">lixeira</w:t>
      </w:r>
      <w:r>
        <w:rPr>
          <w:color w:val="23293D"/>
          <w:sz w:val="21"/>
          <w:szCs w:val="21"/>
        </w:rPr>
        <w:t xml:space="preserve"> retira.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Quem altera é o </w:t>
      </w: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; os demais veem 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Os dependentes de cada família seguem a regra combinada na proposta (seção 6.3):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(cada um paga o valor individual) ou </w:t>
      </w: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(1 paga o avulso, a partir de 2 o pacote, acima do pacote o extra, com o tamanho de pacote combinado).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dependentes na implantação seguem o que a proposta combinou</w:t>
      </w:r>
      <w:r>
        <w:rPr>
          <w:color w:val="23293D"/>
          <w:sz w:val="21"/>
          <w:szCs w:val="21"/>
        </w:rPr>
        <w:t xml:space="preserve">, e a tela diz qual regra vale: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padrão, e o de toda empresa que fechou antes desta versão): a implantação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cobra dependente. Antes, com todos os titulares cadastrados, ela somava os dependentes cadastrados — sem ninguém ter combinado isso.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: com os cadastros completos, entram os dependentes </w:t>
      </w:r>
      <w:r>
        <w:rPr>
          <w:b/>
          <w:bCs/>
          <w:color w:val="23293D"/>
          <w:sz w:val="21"/>
          <w:szCs w:val="21"/>
        </w:rPr>
        <w:t xml:space="preserve">cadastrados</w:t>
      </w:r>
      <w:r>
        <w:rPr>
          <w:color w:val="23293D"/>
          <w:sz w:val="21"/>
          <w:szCs w:val="21"/>
        </w:rPr>
        <w:t xml:space="preserve">; com cadastros faltando, entra a </w:t>
      </w:r>
      <w:r>
        <w:rPr>
          <w:b/>
          <w:bCs/>
          <w:color w:val="23293D"/>
          <w:sz w:val="21"/>
          <w:szCs w:val="21"/>
        </w:rPr>
        <w:t xml:space="preserve">estimativa da proposta</w:t>
      </w:r>
      <w:r>
        <w:rPr>
          <w:color w:val="23293D"/>
          <w:sz w:val="21"/>
          <w:szCs w:val="21"/>
        </w:rPr>
        <w:t xml:space="preserve">, guardada no fechamento — do mesmo jeito que os titulares vão pela quantidade contratada.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implantação de </w:t>
      </w:r>
      <w:r>
        <w:rPr>
          <w:b/>
          <w:bCs/>
          <w:color w:val="23293D"/>
          <w:sz w:val="21"/>
          <w:szCs w:val="21"/>
        </w:rPr>
        <w:t xml:space="preserve">titulares novos</w:t>
      </w:r>
      <w:r>
        <w:rPr>
          <w:color w:val="23293D"/>
          <w:sz w:val="21"/>
          <w:szCs w:val="21"/>
        </w:rPr>
        <w:t xml:space="preserve"> (segunda etapa, termo de inclusão) cobra só os titulares novos.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 e grupos</w:t>
      </w:r>
      <w:r>
        <w:rPr>
          <w:color w:val="23293D"/>
          <w:sz w:val="21"/>
          <w:szCs w:val="21"/>
        </w:rPr>
        <w:t xml:space="preserve"> — tudo o que o programa oferece, numa aba só, em três blocos: - </w:t>
      </w:r>
      <w:r>
        <w:rPr>
          <w:b/>
          <w:bCs/>
          <w:color w:val="23293D"/>
          <w:sz w:val="21"/>
          <w:szCs w:val="21"/>
        </w:rPr>
        <w:t xml:space="preserve">Benefícios por procedimento</w:t>
      </w:r>
      <w:r>
        <w:rPr>
          <w:color w:val="23293D"/>
          <w:sz w:val="21"/>
          <w:szCs w:val="21"/>
        </w:rPr>
        <w:t xml:space="preserve"> — 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 -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o que o programa oferece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: desconto em parceiros, palestras na empresa, publicidade nas TVs da unidade, unidade exclusiva de atendimento. </w:t>
      </w:r>
      <w:r>
        <w:rPr>
          <w:b/>
          <w:bCs/>
          <w:color w:val="23293D"/>
          <w:sz w:val="21"/>
          <w:szCs w:val="21"/>
        </w:rPr>
        <w:t xml:space="preserve">Nova vantagem</w:t>
      </w:r>
      <w:r>
        <w:rPr>
          <w:color w:val="23293D"/>
          <w:sz w:val="21"/>
          <w:szCs w:val="21"/>
        </w:rPr>
        <w:t xml:space="preserve"> cadastra (nome e "o que é");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edita; desmarcar </w:t>
      </w:r>
      <w:r>
        <w:rPr>
          <w:b/>
          <w:b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 tira a vantagem das próximas propostas e grupos. Só dá para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a vantagem que nunca foi usada — usada, a tela manda desmarcar </w:t>
      </w:r>
      <w:r>
        <w:rPr>
          <w:i/>
          <w:i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. Renomear </w:t>
      </w:r>
      <w:r>
        <w:rPr>
          <w:b/>
          <w:bCs/>
          <w:color w:val="23293D"/>
          <w:sz w:val="21"/>
          <w:szCs w:val="21"/>
        </w:rPr>
        <w:t xml:space="preserve">não muda</w:t>
      </w:r>
      <w:r>
        <w:rPr>
          <w:color w:val="23293D"/>
          <w:sz w:val="21"/>
          <w:szCs w:val="21"/>
        </w:rPr>
        <w:t xml:space="preserve"> o que uma empresa já assinou. - </w:t>
      </w: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 Em </w:t>
      </w:r>
      <w:r>
        <w:rPr>
          <w:b/>
          <w:bCs/>
          <w:color w:val="23293D"/>
          <w:sz w:val="21"/>
          <w:szCs w:val="21"/>
        </w:rPr>
        <w:t xml:space="preserve">Editar os benefícios</w:t>
      </w:r>
      <w:r>
        <w:rPr>
          <w:color w:val="23293D"/>
          <w:sz w:val="21"/>
          <w:szCs w:val="21"/>
        </w:rPr>
        <w:t xml:space="preserve">, o grupo também pode trazer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, com um detalhe sugerido que a proposta pode reescrever.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2026-10-27T00:10:57.945Z</dcterms:created>
  <dcterms:modified xsi:type="dcterms:W3CDTF">2026-10-27T00:10:57.945Z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