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30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18"/>
        <w:gridCol w:w="3003"/>
        <w:gridCol w:w="3317"/>
      </w:tblGrid>
      <w:tr>
        <w:trPr>
          <w:tblHeader/>
        </w:trPr>
        <w:tc>
          <w:tcPr>
            <w:tcW w:type="dxa" w:w="3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0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3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o caso da venda / Caso legado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Desde a 0.366.0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existe "Novo caso"</w:t>
            </w:r>
            <w:r>
              <w:rPr>
                <w:color w:val="23293D"/>
                <w:sz w:val="20"/>
                <w:szCs w:val="20"/>
              </w:rPr>
              <w:t xml:space="preserve">: o caso nasce sozinho no fechamento da venda. Esta tela fica para dois casos: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vendas fechadas antes da 0.366.0</w:t>
            </w:r>
            <w:r>
              <w:rPr>
                <w:color w:val="23293D"/>
                <w:sz w:val="20"/>
                <w:szCs w:val="20"/>
              </w:rPr>
              <w:t xml:space="preserve"> ainda sem caso (o Painel lista, botão "Abrir caso": tipo, meses e intervalo vêm da proposta do Planner, o dinheiro do acordo da negociação)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caso legado</w:t>
            </w:r>
            <w:r>
              <w:rPr>
                <w:color w:val="23293D"/>
                <w:sz w:val="20"/>
                <w:szCs w:val="20"/>
              </w:rPr>
              <w:t xml:space="preserve"> (paciente que já estava em tratamento antes do sistema — link "Caso legado" no Painel, motivo obrigatório, enquanto o Admin deixar a porta aberta).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Logo no alto,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alertas da anamnese</w:t>
            </w:r>
            <w:r>
              <w:rPr>
                <w:color w:val="23293D"/>
                <w:sz w:val="20"/>
                <w:szCs w:val="20"/>
              </w:rPr>
              <w:t xml:space="preserve"> do paciente (desde a 0.364.0, para o Dentista, o Coordenador e o Gerente). 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 (só para quem vê dinheiro),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Planos de tratamento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Desenvolvimento clínico</w:t>
            </w:r>
            <w:r>
              <w:rPr>
                <w:color w:val="23293D"/>
                <w:sz w:val="20"/>
                <w:szCs w:val="20"/>
              </w:rPr>
              <w:t xml:space="preserve"> (abrem a aba certa do prontuário — desde a 0.364.0),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Coordenador, Recepção e Franqueado só veem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 (cobrar ou não, valor, condição especial) e, desde a 0.366.0,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 acordo comercial</w:t>
            </w:r>
            <w:r>
              <w:rPr>
                <w:color w:val="23293D"/>
                <w:sz w:val="20"/>
                <w:szCs w:val="20"/>
              </w:rPr>
              <w:t xml:space="preserve">: desconto por pontualidade sugerido,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pontualidade máxima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mínima</w:t>
            </w:r>
            <w:r>
              <w:rPr>
                <w:color w:val="23293D"/>
                <w:sz w:val="20"/>
                <w:szCs w:val="20"/>
              </w:rPr>
              <w:t xml:space="preserve"> (fora disso o Gerente autoriza) e, só para o Admin,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porta do caso legado</w:t>
            </w:r>
            <w:r>
              <w:rPr>
                <w:color w:val="23293D"/>
                <w:sz w:val="20"/>
                <w:szCs w:val="20"/>
              </w:rPr>
              <w:t xml:space="preserve">.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 e emite o lote de mensalidades)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Em tratamento pode ser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(desde a 0.367.0, com motivo; retoma ou interrompe).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 (suspenso conta como aberto).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evolução vai também para o Desenvolvimento Clínico</w:t>
      </w:r>
      <w:r>
        <w:rPr>
          <w:color w:val="23293D"/>
          <w:sz w:val="21"/>
          <w:szCs w:val="21"/>
        </w:rPr>
        <w:t xml:space="preserve"> (desde a 0.364.0): cada evolução registrada vira uma anotação no prontuário, assinada por quem registrou ("Ortodontia — manutenção N: fio/arco…, observações…, próximo passo…"). Corrigir no mesmo dia atualiza a anotação; se ela já estiver </w:t>
      </w:r>
      <w:r>
        <w:rPr>
          <w:b/>
          <w:bCs/>
          <w:color w:val="23293D"/>
          <w:sz w:val="21"/>
          <w:szCs w:val="21"/>
        </w:rPr>
        <w:t xml:space="preserve">trancada</w:t>
      </w:r>
      <w:r>
        <w:rPr>
          <w:color w:val="23293D"/>
          <w:sz w:val="21"/>
          <w:szCs w:val="21"/>
        </w:rPr>
        <w:t xml:space="preserve"> (atendimento concluído ou dia encerrado), a correção entra como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, e se o atendimento já tem a anotação de quem atendeu, a evolução entra como adendo dela — uma anotação por atendimento, nada se apaga.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o caso ainda não tem </w:t>
      </w:r>
      <w:r>
        <w:rPr>
          <w:b/>
          <w:bCs/>
          <w:color w:val="23293D"/>
          <w:sz w:val="21"/>
          <w:szCs w:val="21"/>
        </w:rPr>
        <w:t xml:space="preserve">procedimento de manutenção</w:t>
      </w:r>
      <w:r>
        <w:rPr>
          <w:color w:val="23293D"/>
          <w:sz w:val="21"/>
          <w:szCs w:val="21"/>
        </w:rPr>
        <w:t xml:space="preserve"> (nem na Configuração), a manutenção é concluída do mesmo jeito e o repasse nasce com </w:t>
      </w:r>
      <w:r>
        <w:rPr>
          <w:b/>
          <w:bCs/>
          <w:color w:val="23293D"/>
          <w:sz w:val="21"/>
          <w:szCs w:val="21"/>
        </w:rPr>
        <w:t xml:space="preserve">valor zero</w:t>
      </w:r>
      <w:r>
        <w:rPr>
          <w:color w:val="23293D"/>
          <w:sz w:val="21"/>
          <w:szCs w:val="21"/>
        </w:rPr>
        <w:t xml:space="preserve"> — para alguém perceber e configurar (corrigido na 0.364.0: antes dava erro e travava a conclusão do atendimento).</w:t>
      </w:r>
    </w:p>
    <w:p>
      <w:pPr>
        <w:pStyle w:val="Heading3"/>
      </w:pPr>
      <w:r>
        <w:rPr>
          <w:color w:val="B98B2E"/>
        </w:rPr>
        <w:t xml:space="preserve">Do clínico ao plano: quem indica, quem define, quem aprova (desde a 0.365.0)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ortodontia entra pelo caminho normal do paciente — e cada papel faz a sua parte: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Clínico indica.</w:t>
      </w:r>
      <w:r>
        <w:rPr>
          <w:color w:val="23293D"/>
          <w:sz w:val="21"/>
          <w:szCs w:val="21"/>
        </w:rPr>
        <w:t xml:space="preserve"> Na avaliação ou na reavaliação, no passo do exame clínico (logo abaixo do odontograma), marca </w:t>
      </w:r>
      <w:r>
        <w:rPr>
          <w:b/>
          <w:bCs/>
          <w:color w:val="23293D"/>
          <w:sz w:val="21"/>
          <w:szCs w:val="21"/>
        </w:rPr>
        <w:t xml:space="preserve">"Indicar tratamento ortodôntico"</w:t>
      </w:r>
      <w:r>
        <w:rPr>
          <w:color w:val="23293D"/>
          <w:sz w:val="21"/>
          <w:szCs w:val="21"/>
        </w:rPr>
        <w:t xml:space="preserve"> e escreve o que observou. É uma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, não uma decisão: dá para desfazer enquanto a rodada não tem o diagnóstico finalizado. A Recepção e o Dentista não marcam.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Dentista Planner define.</w:t>
      </w:r>
      <w:r>
        <w:rPr>
          <w:color w:val="23293D"/>
          <w:sz w:val="21"/>
          <w:szCs w:val="21"/>
        </w:rPr>
        <w:t xml:space="preserve"> No cockpit dele aparece o cartão </w:t>
      </w:r>
      <w:r>
        <w:rPr>
          <w:b/>
          <w:bCs/>
          <w:color w:val="23293D"/>
          <w:sz w:val="21"/>
          <w:szCs w:val="21"/>
        </w:rPr>
        <w:t xml:space="preserve">"Ortodontia indicada"</w:t>
      </w:r>
      <w:r>
        <w:rPr>
          <w:color w:val="23293D"/>
          <w:sz w:val="21"/>
          <w:szCs w:val="21"/>
        </w:rPr>
        <w:t xml:space="preserve"> (com a observação do Coordenador). Ao montar a opção do plano com um procedimento de Ortodontia, o bloco </w:t>
      </w:r>
      <w:r>
        <w:rPr>
          <w:b/>
          <w:bCs/>
          <w:color w:val="23293D"/>
          <w:sz w:val="21"/>
          <w:szCs w:val="21"/>
        </w:rPr>
        <w:t xml:space="preserve">"Proposta ortodôntica"</w:t>
      </w:r>
      <w:r>
        <w:rPr>
          <w:color w:val="23293D"/>
          <w:sz w:val="21"/>
          <w:szCs w:val="21"/>
        </w:rPr>
        <w:t xml:space="preserve"> pede o </w:t>
      </w:r>
      <w:r>
        <w:rPr>
          <w:b/>
          <w:bCs/>
          <w:color w:val="23293D"/>
          <w:sz w:val="21"/>
          <w:szCs w:val="21"/>
        </w:rPr>
        <w:t xml:space="preserve">tipo de aparelho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meses previstos</w:t>
      </w:r>
      <w:r>
        <w:rPr>
          <w:color w:val="23293D"/>
          <w:sz w:val="21"/>
          <w:szCs w:val="21"/>
        </w:rPr>
        <w:t xml:space="preserve"> (referência), o </w:t>
      </w:r>
      <w:r>
        <w:rPr>
          <w:b/>
          <w:bCs/>
          <w:color w:val="23293D"/>
          <w:sz w:val="21"/>
          <w:szCs w:val="21"/>
        </w:rPr>
        <w:t xml:space="preserve">intervalo das manutenções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contenção final</w:t>
      </w:r>
      <w:r>
        <w:rPr>
          <w:color w:val="23293D"/>
          <w:sz w:val="21"/>
          <w:szCs w:val="21"/>
        </w:rPr>
        <w:t xml:space="preserve"> (placa removível, fixa colada, ambas ou a definir). Só o Planner (ou o titular) preenche, e só com o plano em rascunho/devolvido — enviado, tranca com 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aprova</w:t>
      </w:r>
      <w:r>
        <w:rPr>
          <w:color w:val="23293D"/>
          <w:sz w:val="21"/>
          <w:szCs w:val="21"/>
        </w:rPr>
        <w:t xml:space="preserve"> a opção como sempre: a proposta vai junto. Não há passo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Comercial vê</w:t>
      </w:r>
      <w:r>
        <w:rPr>
          <w:color w:val="23293D"/>
          <w:sz w:val="21"/>
          <w:szCs w:val="21"/>
        </w:rPr>
        <w:t xml:space="preserve"> a proposta nas Condições do tratamento ortodôntico do orçamento impresso (tipo, meses, contenção prevista) e fecha o acordo — mensalidade, contenção cobrada ou não, descontos e forma entram na próxima etapa (ORTO8).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</w:t>
      </w:r>
      <w:r>
        <w:rPr>
          <w:color w:val="23293D"/>
          <w:sz w:val="21"/>
          <w:szCs w:val="21"/>
        </w:rPr>
        <w:t xml:space="preserve"> aberto a partir da venda </w:t>
      </w:r>
      <w:r>
        <w:rPr>
          <w:b/>
          <w:bCs/>
          <w:color w:val="23293D"/>
          <w:sz w:val="21"/>
          <w:szCs w:val="21"/>
        </w:rPr>
        <w:t xml:space="preserve">já nasce</w:t>
      </w:r>
      <w:r>
        <w:rPr>
          <w:color w:val="23293D"/>
          <w:sz w:val="21"/>
          <w:szCs w:val="21"/>
        </w:rPr>
        <w:t xml:space="preserve"> com o tipo, os meses e o intervalo da proposta; o ortodontista pode ficar em branco até a instalação.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inicia o tratamento.</w:t>
      </w:r>
      <w:r>
        <w:rPr>
          <w:color w:val="23293D"/>
          <w:sz w:val="21"/>
          <w:szCs w:val="21"/>
        </w:rPr>
        <w:t xml:space="preserve"> O termo diz o nome do(a) ortodontista que </w:t>
      </w:r>
      <w:r>
        <w:rPr>
          <w:b/>
          <w:bCs/>
          <w:color w:val="23293D"/>
          <w:sz w:val="21"/>
          <w:szCs w:val="21"/>
        </w:rPr>
        <w:t xml:space="preserve">inicia</w:t>
      </w:r>
      <w:r>
        <w:rPr>
          <w:color w:val="23293D"/>
          <w:sz w:val="21"/>
          <w:szCs w:val="21"/>
        </w:rPr>
        <w:t xml:space="preserve"> (ou "a ser designado(a) pela clínica") e que, por necessidade da clínica ou do paciente, </w:t>
      </w:r>
      <w:r>
        <w:rPr>
          <w:b/>
          <w:bCs/>
          <w:color w:val="23293D"/>
          <w:sz w:val="21"/>
          <w:szCs w:val="21"/>
        </w:rPr>
        <w:t xml:space="preserve">outro(a) ortodontista da equipe pode continuar</w:t>
      </w:r>
      <w:r>
        <w:rPr>
          <w:color w:val="23293D"/>
          <w:sz w:val="21"/>
          <w:szCs w:val="21"/>
        </w:rPr>
        <w:t xml:space="preserve">, sem mudar as condições. Caso sem ortodontista escolhido: quando a Recepção agenda a </w:t>
      </w:r>
      <w:r>
        <w:rPr>
          <w:b/>
          <w:bCs/>
          <w:color w:val="23293D"/>
          <w:sz w:val="21"/>
          <w:szCs w:val="21"/>
        </w:rPr>
        <w:t xml:space="preserve">instalação</w:t>
      </w:r>
      <w:r>
        <w:rPr>
          <w:color w:val="23293D"/>
          <w:sz w:val="21"/>
          <w:szCs w:val="21"/>
        </w:rPr>
        <w:t xml:space="preserve"> (início de tratamento ou sessão) com um </w:t>
      </w:r>
      <w:r>
        <w:rPr>
          <w:b/>
          <w:bCs/>
          <w:color w:val="23293D"/>
          <w:sz w:val="21"/>
          <w:szCs w:val="21"/>
        </w:rPr>
        <w:t xml:space="preserve">dentista da unidade</w:t>
      </w:r>
      <w:r>
        <w:rPr>
          <w:color w:val="23293D"/>
          <w:sz w:val="21"/>
          <w:szCs w:val="21"/>
        </w:rPr>
        <w:t xml:space="preserve">, ele passa a ser o responsável — fica no histórico do caso. Um retorno não define, e quem não é dentista não assume. Trocar o responsável em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também fica registrado (de quem → para quem).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é uma referência.</w:t>
      </w:r>
      <w:r>
        <w:rPr>
          <w:color w:val="23293D"/>
          <w:sz w:val="21"/>
          <w:szCs w:val="21"/>
        </w:rPr>
        <w:t xml:space="preserve"> O termo passou a dizer que os meses previstos são uma estimativa, e não um compromisso de conclusão em data certa: a duração real depende da resposta de cada paciente, da colaboração e da assiduidade.</w:t>
      </w:r>
    </w:p>
    <w:p>
      <w:pPr>
        <w:pStyle w:val="Heading3"/>
      </w:pPr>
      <w:r>
        <w:rPr>
          <w:color w:val="B98B2E"/>
        </w:rPr>
        <w:t xml:space="preserve">Do Comercial ao caso: o acordo e o fechamento (desde a 0.366.0)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fecha o acordo.</w:t>
      </w:r>
      <w:r>
        <w:rPr>
          <w:color w:val="23293D"/>
          <w:sz w:val="21"/>
          <w:szCs w:val="21"/>
        </w:rPr>
        <w:t xml:space="preserve"> Na negociação (Apresentação ou Comercial), quando a opção escolhida é de ortodontia, aparece o bloco </w:t>
      </w:r>
      <w:r>
        <w:rPr>
          <w:b/>
          <w:bCs/>
          <w:color w:val="23293D"/>
          <w:sz w:val="21"/>
          <w:szCs w:val="21"/>
        </w:rPr>
        <w:t xml:space="preserve">"Acordo ortodôntico"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quantas mensalidades</w:t>
      </w:r>
      <w:r>
        <w:rPr>
          <w:color w:val="23293D"/>
          <w:sz w:val="21"/>
          <w:szCs w:val="21"/>
        </w:rPr>
        <w:t xml:space="preserve"> neste lote, </w:t>
      </w:r>
      <w:r>
        <w:rPr>
          <w:b/>
          <w:bCs/>
          <w:color w:val="23293D"/>
          <w:sz w:val="21"/>
          <w:szCs w:val="21"/>
        </w:rPr>
        <w:t xml:space="preserve">como são emitidas</w:t>
      </w:r>
      <w:r>
        <w:rPr>
          <w:color w:val="23293D"/>
          <w:sz w:val="21"/>
          <w:szCs w:val="21"/>
        </w:rPr>
        <w:t xml:space="preserve"> (PIX recorrente, débito recorrente, cartão de crédito recorrente, cartão parcelado, boleto ou à vista do período), </w:t>
      </w:r>
      <w:r>
        <w:rPr>
          <w:b/>
          <w:bCs/>
          <w:color w:val="23293D"/>
          <w:sz w:val="21"/>
          <w:szCs w:val="21"/>
        </w:rPr>
        <w:t xml:space="preserve">dia de vencimento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desconto por pontualidade</w:t>
      </w:r>
      <w:r>
        <w:rPr>
          <w:color w:val="23293D"/>
          <w:sz w:val="21"/>
          <w:szCs w:val="21"/>
        </w:rPr>
        <w:t xml:space="preserve"> (para quem paga até o vencimento) e se a </w:t>
      </w:r>
      <w:r>
        <w:rPr>
          <w:b/>
          <w:bCs/>
          <w:color w:val="23293D"/>
          <w:sz w:val="21"/>
          <w:szCs w:val="21"/>
        </w:rPr>
        <w:t xml:space="preserve">contenção é cobrada</w:t>
      </w:r>
      <w:r>
        <w:rPr>
          <w:color w:val="23293D"/>
          <w:sz w:val="21"/>
          <w:szCs w:val="21"/>
        </w:rPr>
        <w:t xml:space="preserve"> (valor e condição). Os valores vêm da Configuração da Ortodontia e a proposta do Planner aparece ao lado como referência. O botão grava o acordo sobre a negociação salva.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limites (Q4).</w:t>
      </w:r>
      <w:r>
        <w:rPr>
          <w:color w:val="23293D"/>
          <w:sz w:val="21"/>
          <w:szCs w:val="21"/>
        </w:rPr>
        <w:t xml:space="preserve"> A Configuração da Ortodontia tem a </w:t>
      </w:r>
      <w:r>
        <w:rPr>
          <w:b/>
          <w:bCs/>
          <w:color w:val="23293D"/>
          <w:sz w:val="21"/>
          <w:szCs w:val="21"/>
        </w:rPr>
        <w:t xml:space="preserve">mensalidade mínima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pontualidade máxima</w:t>
      </w:r>
      <w:r>
        <w:rPr>
          <w:color w:val="23293D"/>
          <w:sz w:val="21"/>
          <w:szCs w:val="21"/>
        </w:rPr>
        <w:t xml:space="preserve"> (rede e unidade). Fora disso — ou contenção "cobrada" sem valor — a negociação cai em </w:t>
      </w:r>
      <w:r>
        <w:rPr>
          <w:b/>
          <w:bCs/>
          <w:color w:val="23293D"/>
          <w:sz w:val="21"/>
          <w:szCs w:val="21"/>
        </w:rPr>
        <w:t xml:space="preserve">aguardando autorização do Gerente</w:t>
      </w:r>
      <w:r>
        <w:rPr>
          <w:color w:val="23293D"/>
          <w:sz w:val="21"/>
          <w:szCs w:val="21"/>
        </w:rPr>
        <w:t xml:space="preserve">, pelo mesmo caminho de hoje: o Gerente autoriza ou nega, e só então o cliente pode aceitar.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 nasce no fechamento.</w:t>
      </w:r>
      <w:r>
        <w:rPr>
          <w:color w:val="23293D"/>
          <w:sz w:val="21"/>
          <w:szCs w:val="21"/>
        </w:rPr>
        <w:t xml:space="preserve"> Contrato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 (a regra de ouro) numa venda com ortodontia: o </w:t>
      </w:r>
      <w:r>
        <w:rPr>
          <w:b/>
          <w:bCs/>
          <w:color w:val="23293D"/>
          <w:sz w:val="21"/>
          <w:szCs w:val="21"/>
        </w:rPr>
        <w:t xml:space="preserve">caso ortodôntico nasce sozinho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, com tipo, meses e intervalo da proposta do Planner e mensalidade, lote, forma, pontualidade e contenção do acordo do Consultor — e sem ortodontista (quem instala assume). O Gerente, o Coordenador e a Recepção recebem </w:t>
      </w:r>
      <w:r>
        <w:rPr>
          <w:b/>
          <w:bCs/>
          <w:color w:val="23293D"/>
          <w:sz w:val="21"/>
          <w:szCs w:val="21"/>
        </w:rPr>
        <w:t xml:space="preserve">"Ortodontia: caso fechado — agendar a instalação"</w:t>
      </w:r>
      <w:r>
        <w:rPr>
          <w:color w:val="23293D"/>
          <w:sz w:val="21"/>
          <w:szCs w:val="21"/>
        </w:rPr>
        <w:t xml:space="preserve"> (categoria Ortodontia no sino), além do pop-up de sempre da Recepção. Venda sem ortodontia não abre nada. Se o paciente já tinha caso aberto, a venda só é ligada a ele.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Aguardando início, com ou sem horário.</w:t>
      </w:r>
      <w:r>
        <w:rPr>
          <w:color w:val="23293D"/>
          <w:sz w:val="21"/>
          <w:szCs w:val="21"/>
        </w:rPr>
        <w:t xml:space="preserve"> O Painel ganhou o número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: cada paciente mostra </w:t>
      </w:r>
      <w:r>
        <w:rPr>
          <w:b/>
          <w:bCs/>
          <w:color w:val="23293D"/>
          <w:sz w:val="21"/>
          <w:szCs w:val="21"/>
        </w:rPr>
        <w:t xml:space="preserve">"instalação dd/mm"</w:t>
      </w:r>
      <w:r>
        <w:rPr>
          <w:color w:val="23293D"/>
          <w:sz w:val="21"/>
          <w:szCs w:val="21"/>
        </w:rPr>
        <w:t xml:space="preserve"> (há início ou sessão de tratamento marcados) ou </w:t>
      </w:r>
      <w:r>
        <w:rPr>
          <w:b/>
          <w:bCs/>
          <w:color w:val="23293D"/>
          <w:sz w:val="21"/>
          <w:szCs w:val="21"/>
        </w:rPr>
        <w:t xml:space="preserve">"sem horário"</w:t>
      </w:r>
      <w:r>
        <w:rPr>
          <w:color w:val="23293D"/>
          <w:sz w:val="21"/>
          <w:szCs w:val="21"/>
        </w:rPr>
        <w:t xml:space="preserve">. A tela Atenção diz o mesmo, e o Início do Gerente, do Coordenador e da Recepção mostra o cartão </w:t>
      </w:r>
      <w:r>
        <w:rPr>
          <w:b/>
          <w:bCs/>
          <w:color w:val="23293D"/>
          <w:sz w:val="21"/>
          <w:szCs w:val="21"/>
        </w:rPr>
        <w:t xml:space="preserve">"Ortodontia: aguardando instalação sem horário"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estava em tratamento antes do sistema (Q1).</w:t>
      </w:r>
      <w:r>
        <w:rPr>
          <w:color w:val="23293D"/>
          <w:sz w:val="21"/>
          <w:szCs w:val="21"/>
        </w:rPr>
        <w:t xml:space="preserve"> Entra como </w:t>
      </w:r>
      <w:r>
        <w:rPr>
          <w:b/>
          <w:bCs/>
          <w:color w:val="23293D"/>
          <w:sz w:val="21"/>
          <w:szCs w:val="21"/>
        </w:rPr>
        <w:t xml:space="preserve">caso legado</w:t>
      </w:r>
      <w:r>
        <w:rPr>
          <w:color w:val="23293D"/>
          <w:sz w:val="21"/>
          <w:szCs w:val="21"/>
        </w:rPr>
        <w:t xml:space="preserve">: link "Caso legado" no Painel (Gerente/Coordenador), motivo obrigatório (fica no histórico), marcado como legado. O Admin </w:t>
      </w:r>
      <w:r>
        <w:rPr>
          <w:b/>
          <w:bCs/>
          <w:color w:val="23293D"/>
          <w:sz w:val="21"/>
          <w:szCs w:val="21"/>
        </w:rPr>
        <w:t xml:space="preserve">abre ou fecha essa porta por unidade</w:t>
      </w:r>
      <w:r>
        <w:rPr>
          <w:color w:val="23293D"/>
          <w:sz w:val="21"/>
          <w:szCs w:val="21"/>
        </w:rPr>
        <w:t xml:space="preserve"> na Configuração da Ortodontia — feche quando os pacientes antigos estiverem cadastrados. Os casos abertos antes da 0.366.0 sem venda por trás já estão marcados como legado.</w:t>
      </w:r>
    </w:p>
    <w:p>
      <w:pPr>
        <w:pStyle w:val="Heading3"/>
      </w:pPr>
      <w:r>
        <w:rPr>
          <w:color w:val="B98B2E"/>
        </w:rPr>
        <w:t xml:space="preserve">As mensalidades por lote: avisos, renovação, pontualidade, reajuste e suspensão (desde a 0.367.0)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lote.</w:t>
      </w:r>
      <w:r>
        <w:rPr>
          <w:color w:val="23293D"/>
          <w:sz w:val="21"/>
          <w:szCs w:val="21"/>
        </w:rPr>
        <w:t xml:space="preserve"> O acordo diz quantas mensalidades são emitidas por vez (12, por exemplo). Ao </w:t>
      </w:r>
      <w:r>
        <w:rPr>
          <w:b/>
          <w:bCs/>
          <w:color w:val="23293D"/>
          <w:sz w:val="21"/>
          <w:szCs w:val="21"/>
        </w:rPr>
        <w:t xml:space="preserve">iniciar o tratamento</w:t>
      </w:r>
      <w:r>
        <w:rPr>
          <w:color w:val="23293D"/>
          <w:sz w:val="21"/>
          <w:szCs w:val="21"/>
        </w:rPr>
        <w:t xml:space="preserve">, as N mensalidades nascem de uma vez, uma por mês, cada uma na sua competência da DRE. A ficha do caso mostra o lote que vale: quantas, de que mês a que mês e quando vence a última. Caso antigo sem lote: o botão </w:t>
      </w:r>
      <w:r>
        <w:rPr>
          <w:b/>
          <w:bCs/>
          <w:color w:val="23293D"/>
          <w:sz w:val="21"/>
          <w:szCs w:val="21"/>
        </w:rPr>
        <w:t xml:space="preserve">"Gerar mensalidades do mês"</w:t>
      </w:r>
      <w:r>
        <w:rPr>
          <w:color w:val="23293D"/>
          <w:sz w:val="21"/>
          <w:szCs w:val="21"/>
        </w:rPr>
        <w:t xml:space="preserve"> continua funcionando só para ele, ou a ficha emite um lote de uma vez. Caso legado: o lote começa no mês atual, não no início de antes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avisos (60, 30, 15 dias).</w:t>
      </w:r>
      <w:r>
        <w:rPr>
          <w:color w:val="23293D"/>
          <w:sz w:val="21"/>
          <w:szCs w:val="21"/>
        </w:rPr>
        <w:t xml:space="preserve"> Uma rotina diária confere os lotes. A </w:t>
      </w:r>
      <w:r>
        <w:rPr>
          <w:b/>
          <w:bCs/>
          <w:color w:val="23293D"/>
          <w:sz w:val="21"/>
          <w:szCs w:val="21"/>
        </w:rPr>
        <w:t xml:space="preserve">60 dias</w:t>
      </w:r>
      <w:r>
        <w:rPr>
          <w:color w:val="23293D"/>
          <w:sz w:val="21"/>
          <w:szCs w:val="21"/>
        </w:rPr>
        <w:t xml:space="preserve"> do vencimento da última mensalidade, e de novo a </w:t>
      </w:r>
      <w:r>
        <w:rPr>
          <w:b/>
          <w:bCs/>
          <w:color w:val="23293D"/>
          <w:sz w:val="21"/>
          <w:szCs w:val="21"/>
        </w:rPr>
        <w:t xml:space="preserve">30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15</w:t>
      </w:r>
      <w:r>
        <w:rPr>
          <w:color w:val="23293D"/>
          <w:sz w:val="21"/>
          <w:szCs w:val="21"/>
        </w:rPr>
        <w:t xml:space="preserve">, e quando ela </w:t>
      </w:r>
      <w:r>
        <w:rPr>
          <w:b/>
          <w:bCs/>
          <w:color w:val="23293D"/>
          <w:sz w:val="21"/>
          <w:szCs w:val="21"/>
        </w:rPr>
        <w:t xml:space="preserve">vence</w:t>
      </w:r>
      <w:r>
        <w:rPr>
          <w:color w:val="23293D"/>
          <w:sz w:val="21"/>
          <w:szCs w:val="21"/>
        </w:rPr>
        <w:t xml:space="preserve"> sem decisão,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recebem o aviso "Ortodontia: lote de mensalidades termina em…" (um por marco, sem repetir; categoria Ortodontia no sino). A tela Atenção mostra </w:t>
      </w:r>
      <w:r>
        <w:rPr>
          <w:b/>
          <w:bCs/>
          <w:color w:val="23293D"/>
          <w:sz w:val="21"/>
          <w:szCs w:val="21"/>
        </w:rPr>
        <w:t xml:space="preserve">"lote terminando"</w:t>
      </w:r>
      <w:r>
        <w:rPr>
          <w:color w:val="23293D"/>
          <w:sz w:val="21"/>
          <w:szCs w:val="21"/>
        </w:rPr>
        <w:t xml:space="preserve"> e, depois do fim, </w:t>
      </w:r>
      <w:r>
        <w:rPr>
          <w:b/>
          <w:bCs/>
          <w:color w:val="23293D"/>
          <w:sz w:val="21"/>
          <w:szCs w:val="21"/>
        </w:rPr>
        <w:t xml:space="preserve">"sem mensalidades assumidas"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Decidir.</w:t>
      </w:r>
      <w:r>
        <w:rPr>
          <w:color w:val="23293D"/>
          <w:sz w:val="21"/>
          <w:szCs w:val="21"/>
        </w:rPr>
        <w:t xml:space="preserve"> Na ficha do caso: </w:t>
      </w:r>
      <w:r>
        <w:rPr>
          <w:b/>
          <w:bCs/>
          <w:color w:val="23293D"/>
          <w:sz w:val="21"/>
          <w:szCs w:val="21"/>
        </w:rPr>
        <w:t xml:space="preserve">"Emitir novas mensalidades"</w:t>
      </w:r>
      <w:r>
        <w:rPr>
          <w:color w:val="23293D"/>
          <w:sz w:val="21"/>
          <w:szCs w:val="21"/>
        </w:rPr>
        <w:t xml:space="preserve"> abre o lote seguinte (quantas, valor, forma, pontualidade) — o valor vem </w:t>
      </w:r>
      <w:r>
        <w:rPr>
          <w:b/>
          <w:bCs/>
          <w:color w:val="23293D"/>
          <w:sz w:val="21"/>
          <w:szCs w:val="21"/>
        </w:rPr>
        <w:t xml:space="preserve">sugerido com o reajuste anual</w:t>
      </w:r>
      <w:r>
        <w:rPr>
          <w:color w:val="23293D"/>
          <w:sz w:val="21"/>
          <w:szCs w:val="21"/>
        </w:rPr>
        <w:t xml:space="preserve"> (percentual da Configuração) quando o tratamento já passou de 12 meses, e pode ser alterado; </w:t>
      </w:r>
      <w:r>
        <w:rPr>
          <w:b/>
          <w:bCs/>
          <w:color w:val="23293D"/>
          <w:sz w:val="21"/>
          <w:szCs w:val="21"/>
        </w:rPr>
        <w:t xml:space="preserve">"Não será necessário"</w:t>
      </w:r>
      <w:r>
        <w:rPr>
          <w:color w:val="23293D"/>
          <w:sz w:val="21"/>
          <w:szCs w:val="21"/>
        </w:rPr>
        <w:t xml:space="preserve"> registra que o tratamento está finalizando neste lote.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pontualidade na baixa.</w:t>
      </w:r>
      <w:r>
        <w:rPr>
          <w:color w:val="23293D"/>
          <w:sz w:val="21"/>
          <w:szCs w:val="21"/>
        </w:rPr>
        <w:t xml:space="preserve"> Dar baixa pede 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. Pago até o vencimento, o </w:t>
      </w:r>
      <w:r>
        <w:rPr>
          <w:b/>
          <w:bCs/>
          <w:color w:val="23293D"/>
          <w:sz w:val="21"/>
          <w:szCs w:val="21"/>
        </w:rPr>
        <w:t xml:space="preserve">desconto de pontualidade</w:t>
      </w:r>
      <w:r>
        <w:rPr>
          <w:color w:val="23293D"/>
          <w:sz w:val="21"/>
          <w:szCs w:val="21"/>
        </w:rPr>
        <w:t xml:space="preserve"> do acordo entra sozinho (a tela mostra o líquido antes de confirmar); depois do vencimento, vale o valor cheio. A DRE e o fluxo de caixa valem o líquido; desfeita a baixa, o cheio volta.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Suspender (Q5: nunca automático).</w:t>
      </w:r>
      <w:r>
        <w:rPr>
          <w:color w:val="23293D"/>
          <w:sz w:val="21"/>
          <w:szCs w:val="21"/>
        </w:rPr>
        <w:t xml:space="preserve"> Lote terminou e o paciente não assumiu as próximas mensalidades, ou outro motivo da unidade: o Gerente ou o Coordenador clica </w:t>
      </w:r>
      <w:r>
        <w:rPr>
          <w:b/>
          <w:bCs/>
          <w:color w:val="23293D"/>
          <w:sz w:val="21"/>
          <w:szCs w:val="21"/>
        </w:rPr>
        <w:t xml:space="preserve">Suspender</w:t>
      </w:r>
      <w:r>
        <w:rPr>
          <w:color w:val="23293D"/>
          <w:sz w:val="21"/>
          <w:szCs w:val="21"/>
        </w:rPr>
        <w:t xml:space="preserve"> e escreve o motivo. As manutenções previstas param, as mensalidades dos meses seguintes saem e o caso fica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(continua "em ortodontia", parado). </w:t>
      </w:r>
      <w:r>
        <w:rPr>
          <w:b/>
          <w:bCs/>
          <w:color w:val="23293D"/>
          <w:sz w:val="21"/>
          <w:szCs w:val="21"/>
        </w:rPr>
        <w:t xml:space="preserve">Retomar</w:t>
      </w:r>
      <w:r>
        <w:rPr>
          <w:color w:val="23293D"/>
          <w:sz w:val="21"/>
          <w:szCs w:val="21"/>
        </w:rPr>
        <w:t xml:space="preserve"> volta a tratamento e completa o cronograma — aí a ficha pede um lote novo.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continua possível. Em Atenção o caso aparece como "Tratamento suspenso".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termo.</w:t>
      </w:r>
      <w:r>
        <w:rPr>
          <w:color w:val="23293D"/>
          <w:sz w:val="21"/>
          <w:szCs w:val="21"/>
        </w:rPr>
        <w:t xml:space="preserve"> Quantas mensalidades por lote e por qual forma; que novas serão emitidas se o tratamento continuar; o desconto de pontualidade; o reajuste anual; e que, sem assumir as novas mensalidades, o tratamento é suspenso e pode ser cancelado.</w:t>
      </w:r>
    </w:p>
    <w:p>
      <w:pPr>
        <w:pStyle w:val="Heading3"/>
      </w:pPr>
      <w:r>
        <w:rPr>
          <w:color w:val="B98B2E"/>
        </w:rPr>
        <w:t xml:space="preserve">Os avisos no sino (desde a 0.368.0)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mesma rotina diária (11h) confere cada caso em tratamento ou em acompanhamento e avisa </w:t>
      </w:r>
      <w:r>
        <w:rPr>
          <w:b/>
          <w:bCs/>
          <w:color w:val="23293D"/>
          <w:sz w:val="21"/>
          <w:szCs w:val="21"/>
        </w:rPr>
        <w:t xml:space="preserve">uma vez por fato</w:t>
      </w:r>
      <w:r>
        <w:rPr>
          <w:color w:val="23293D"/>
          <w:sz w:val="21"/>
          <w:szCs w:val="21"/>
        </w:rPr>
        <w:t xml:space="preserve">, com o link da ficha do caso (categoria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no sino):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00"/>
        <w:gridCol w:w="3600"/>
        <w:gridCol w:w="2838"/>
      </w:tblGrid>
      <w:tr>
        <w:trPr>
          <w:tblHeader/>
        </w:trPr>
        <w:tc>
          <w:tcPr>
            <w:tcW w:type="dxa" w:w="32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36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28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quem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 sem agendamento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Manutenção prevista há mais de 7 dias, sem agendamento e nada marcado para a frente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uma por vez</w:t>
            </w:r>
            <w:r>
              <w:rPr>
                <w:color w:val="23293D"/>
                <w:sz w:val="20"/>
                <w:szCs w:val="20"/>
              </w:rPr>
              <w:t xml:space="preserve"> (a mais antiga; agendada ou cancelada ela, a seguinte avisa)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Faltou à última manutenção — reagendar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última manutenção passada foi falta e não há nada marcado depois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 (ou controle da contenção)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data da próxima reavaliação passou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e o ortodontista do caso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Venceu e não foi paga — a rotina marca como atrasada sozinha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Lote de mensalidades terminando / terminou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60, 30 e 15 dias do fim e depois de vencido (0.367.0)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Nada se repete: o mesmo fato (a mesma manutenção, a mesma cobrança, a mesma data de reavaliação) avisa uma vez só. A tela Atenção continua mostrando tudo isso em lista.</w:t>
      </w:r>
    </w:p>
    <w:p>
      <w:pPr>
        <w:pStyle w:val="Heading3"/>
      </w:pPr>
      <w:r>
        <w:rPr>
          <w:color w:val="B98B2E"/>
        </w:rPr>
        <w:t xml:space="preserve">O que o ortodontista vê — e o que não vê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Desde a 0.364.0, </w:t>
      </w:r>
      <w:r>
        <w:rPr>
          <w:b/>
          <w:bCs/>
          <w:color w:val="23293D"/>
          <w:sz w:val="21"/>
          <w:szCs w:val="21"/>
        </w:rPr>
        <w:t xml:space="preserve">o Dentista não vê nenhum valor da ortodontia</w:t>
      </w:r>
      <w:r>
        <w:rPr>
          <w:color w:val="23293D"/>
          <w:sz w:val="21"/>
          <w:szCs w:val="21"/>
        </w:rPr>
        <w:t xml:space="preserve">: nem a mensalidade, nem as cobranças, nem o que o paciente pagou — na ficha do caso, na lista de casos, no cartão do prontuário e no termo. Não é só a tela que esconde: o banco deixou de entregar esses números a ele (as condições financeiras do caso vivem numa tabela própria, lida só por quem vê dinheiro). Quem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financeira: o Gerente,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(desde a 0.364.0), a Recepção, o Franqueado, o Financeiro da Franqueadora e a Franqueadora/Rede. Quem </w:t>
      </w:r>
      <w:r>
        <w:rPr>
          <w:b/>
          <w:bCs/>
          <w:color w:val="23293D"/>
          <w:sz w:val="21"/>
          <w:szCs w:val="21"/>
        </w:rPr>
        <w:t xml:space="preserve">dá baixa</w:t>
      </w:r>
      <w:r>
        <w:rPr>
          <w:color w:val="23293D"/>
          <w:sz w:val="21"/>
          <w:szCs w:val="21"/>
        </w:rPr>
        <w:t xml:space="preserve">: o Gerente e o Financeiro (O2).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o ortodontista entender o que os outros profissionais propõem e fazem, a ficha do caso tem os botões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(abrem a aba certa do prontuário) e mostra, no alto,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(alergia, gestante, medicamentos, sangramento…), os mesmos do prontuário.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e, desde a 0.364.0,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veem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 O </w:t>
      </w:r>
      <w:r>
        <w:rPr>
          <w:b/>
          <w:bCs/>
          <w:color w:val="23293D"/>
          <w:sz w:val="21"/>
          <w:szCs w:val="21"/>
        </w:rPr>
        <w:t xml:space="preserve">Dentista não vê valor nenhum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 e, só para quem vê dinheiro, a mensalidade e as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 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aparecem as evoluções da ortodontia (desde a 0.364.0).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EV-245; a tela do ortodontista (0.364.0): EV-246 a EV-248; do clínico ao plano (0.365.0): EV-249 a EV-251; do Comercial ao caso (0.366.0): EV-252 a EV-254; mensalidades por lote (0.367.0): EV-255 a EV-257; os avisos da rotina (0.368.0): EV-258.</w:t>
      </w:r>
    </w:p>
    <w:p>
      <w:pPr>
        <w:pStyle w:val="Heading2"/>
      </w:pPr>
      <w:r>
        <w:rPr>
          <w:color w:val="1F3253"/>
        </w:rPr>
        <w:t xml:space="preserve">2.9. O prontuário: o que você vê primeiro </w:t>
      </w:r>
      <w:r>
        <w:rPr>
          <w:i/>
          <w:iCs/>
          <w:color w:val="1F3253"/>
        </w:rPr>
        <w:t xml:space="preserve">(desde a 0.369.0)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foi reorganizada para dizer, em dois segundos, </w:t>
      </w:r>
      <w:r>
        <w:rPr>
          <w:b/>
          <w:bCs/>
          <w:color w:val="23293D"/>
          <w:sz w:val="21"/>
          <w:szCs w:val="21"/>
        </w:rPr>
        <w:t xml:space="preserve">quem é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 que precisa de atenção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 que programas participa</w:t>
      </w:r>
      <w:r>
        <w:rPr>
          <w:color w:val="23293D"/>
          <w:sz w:val="21"/>
          <w:szCs w:val="21"/>
        </w:rPr>
        <w:t xml:space="preserve"> — e só então as abas. De cima para baixo: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cabeçalho.</w:t>
      </w:r>
      <w:r>
        <w:rPr>
          <w:color w:val="23293D"/>
          <w:sz w:val="21"/>
          <w:szCs w:val="21"/>
        </w:rPr>
        <w:t xml:space="preserve"> Nome, código, situação, os botões de ação (indicar, oferecer o PPR+ a quem ainda não participa, venda direta, novo agendamento, apresentação) e as pílulas: fase e pilar da jornada, o odontograma em miniatura, unidade, nascimento e 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Precisa de atenção.</w:t>
      </w:r>
      <w:r>
        <w:rPr>
          <w:color w:val="23293D"/>
          <w:sz w:val="21"/>
          <w:szCs w:val="21"/>
        </w:rPr>
        <w:t xml:space="preserve"> Um painel só, com </w:t>
      </w:r>
      <w:r>
        <w:rPr>
          <w:b/>
          <w:bCs/>
          <w:color w:val="23293D"/>
          <w:sz w:val="21"/>
          <w:szCs w:val="21"/>
        </w:rPr>
        <w:t xml:space="preserve">uma linha por aviso</w:t>
      </w:r>
      <w:r>
        <w:rPr>
          <w:color w:val="23293D"/>
          <w:sz w:val="21"/>
          <w:szCs w:val="21"/>
        </w:rPr>
        <w:t xml:space="preserve"> e o botão da ação ao lado: a </w:t>
      </w:r>
      <w:r>
        <w:rPr>
          <w:b/>
          <w:bCs/>
          <w:color w:val="23293D"/>
          <w:sz w:val="21"/>
          <w:szCs w:val="21"/>
        </w:rPr>
        <w:t xml:space="preserve">decisão obrigatória</w:t>
      </w:r>
      <w:r>
        <w:rPr>
          <w:color w:val="23293D"/>
          <w:sz w:val="21"/>
          <w:szCs w:val="21"/>
        </w:rPr>
        <w:t xml:space="preserve"> ("necessita reavaliação?", com Sim/Não na própria linha),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(o que foi marcado, ex.: "Diabetes"), a </w:t>
      </w:r>
      <w:r>
        <w:rPr>
          <w:b/>
          <w:bCs/>
          <w:color w:val="23293D"/>
          <w:sz w:val="21"/>
          <w:szCs w:val="21"/>
        </w:rPr>
        <w:t xml:space="preserve">anamnese a preencher ou atualizar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controle de qualidade pendente</w:t>
      </w:r>
      <w:r>
        <w:rPr>
          <w:color w:val="23293D"/>
          <w:sz w:val="21"/>
          <w:szCs w:val="21"/>
        </w:rPr>
        <w:t xml:space="preserve">, as </w:t>
      </w:r>
      <w:r>
        <w:rPr>
          <w:b/>
          <w:bCs/>
          <w:color w:val="23293D"/>
          <w:sz w:val="21"/>
          <w:szCs w:val="21"/>
        </w:rPr>
        <w:t xml:space="preserve">cobranças em atraso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(com o botão </w:t>
      </w:r>
      <w:r>
        <w:rPr>
          <w:b/>
          <w:bCs/>
          <w:color w:val="23293D"/>
          <w:sz w:val="21"/>
          <w:szCs w:val="21"/>
        </w:rPr>
        <w:t xml:space="preserve">Completar</w:t>
      </w:r>
      <w:r>
        <w:rPr>
          <w:color w:val="23293D"/>
          <w:sz w:val="21"/>
          <w:szCs w:val="21"/>
        </w:rPr>
        <w:t xml:space="preserve">, que já abre o cadastro em edição). Sem nada a avisar, o painel não aparece.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Programas e tratamentos.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PPR+ (Riso+)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lado a lado, em cartões pequenos: a situação dita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(o selo colorido), uma linha de contexto, a família ou a próxima manutenção, e os botões (</w:t>
      </w:r>
      <w:r>
        <w:rPr>
          <w:b/>
          <w:bCs/>
          <w:color w:val="23293D"/>
          <w:sz w:val="21"/>
          <w:szCs w:val="21"/>
        </w:rPr>
        <w:t xml:space="preserve">Cartão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Ver adesão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Abrir o caso</w:t>
      </w:r>
      <w:r>
        <w:rPr>
          <w:color w:val="23293D"/>
          <w:sz w:val="21"/>
          <w:szCs w:val="21"/>
        </w:rPr>
        <w:t xml:space="preserve">). Só aparece o que o paciente tem.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abas, em quatro grupos.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(Cadastro, Jornada, Histórico), </w:t>
      </w:r>
      <w:r>
        <w:rPr>
          <w:i/>
          <w:i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(Clínico, Odontograma, Desenvolvimento Clínico, Linha do tempo), </w:t>
      </w:r>
      <w:r>
        <w:rPr>
          <w:i/>
          <w:iCs/>
          <w:color w:val="23293D"/>
          <w:sz w:val="21"/>
          <w:szCs w:val="21"/>
        </w:rPr>
        <w:t xml:space="preserve">Tratamento</w:t>
      </w:r>
      <w:r>
        <w:rPr>
          <w:color w:val="23293D"/>
          <w:sz w:val="21"/>
          <w:szCs w:val="21"/>
        </w:rPr>
        <w:t xml:space="preserve"> (Plano, Sessões &amp; Procedimentos, Pedidos, Documentos) e </w:t>
      </w:r>
      <w:r>
        <w:rPr>
          <w:i/>
          <w:i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(Financeiro, Indica +Risos). Os nomes das abas são os de sempre.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ficha abre na aba do seu trabalho.</w:t>
            </w:r>
            <w:r>
              <w:rPr>
                <w:color w:val="23293D"/>
                <w:sz w:val="21"/>
                <w:szCs w:val="21"/>
              </w:rPr>
              <w:t xml:space="preserve">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Dentista</w:t>
            </w:r>
            <w:r>
              <w:rPr>
                <w:color w:val="23293D"/>
                <w:sz w:val="21"/>
                <w:szCs w:val="21"/>
              </w:rPr>
              <w:t xml:space="preserve"> cai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Desenvolvimento Clínico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Coordenador</w:t>
            </w:r>
            <w:r>
              <w:rPr>
                <w:color w:val="23293D"/>
                <w:sz w:val="21"/>
                <w:szCs w:val="21"/>
              </w:rPr>
              <w:t xml:space="preserve">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Clínico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Planner</w:t>
            </w:r>
            <w:r>
              <w:rPr>
                <w:color w:val="23293D"/>
                <w:sz w:val="21"/>
                <w:szCs w:val="21"/>
              </w:rPr>
              <w:t xml:space="preserve">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; Recepção, Gerente, Comercial e Admin,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Cadastro</w:t>
            </w:r>
            <w:r>
              <w:rPr>
                <w:color w:val="23293D"/>
                <w:sz w:val="21"/>
                <w:szCs w:val="21"/>
              </w:rPr>
              <w:t xml:space="preserve">. O "Abrir" de um aviso continua mandando: ele leva à aba do assunto.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Desenvolvimento Clínico, para quem atende.</w:t>
            </w:r>
            <w:r>
              <w:rPr>
                <w:color w:val="23293D"/>
                <w:sz w:val="21"/>
                <w:szCs w:val="21"/>
              </w:rPr>
              <w:t xml:space="preserve"> A aba começa pelo que importa no atendimento: os procedimentos de hoje e o campo da evolução.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odontograma do atendimento</w:t>
            </w:r>
            <w:r>
              <w:rPr>
                <w:color w:val="23293D"/>
                <w:sz w:val="21"/>
                <w:szCs w:val="21"/>
              </w:rPr>
              <w:t xml:space="preserve">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resumo do plano aprovado</w:t>
            </w:r>
            <w:r>
              <w:rPr>
                <w:color w:val="23293D"/>
                <w:sz w:val="21"/>
                <w:szCs w:val="21"/>
              </w:rPr>
              <w:t xml:space="preserve"> ficam recolhidos logo abaixo — um clique abre (o odontograma já vem aberto quando é você quem está atendendo e pode sugerir um achado).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Modo escuro.</w:t>
            </w:r>
            <w:r>
              <w:rPr>
                <w:color w:val="23293D"/>
                <w:sz w:val="21"/>
                <w:szCs w:val="21"/>
              </w:rPr>
              <w:t xml:space="preserve"> Os selos de situação (amarelo "aguardando", verde "ativo", vermelho "suspenso", azul "contenção") passaram a ter a versão escura. Antes o fundo claro do selo sumia no tema escuro.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EV-259.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elas ficam no painel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Precisa de atenção</w:t>
            </w:r>
            <w:r>
              <w:rPr>
                <w:color w:val="23293D"/>
                <w:sz w:val="21"/>
                <w:szCs w:val="21"/>
              </w:rPr>
              <w:t xml:space="preserve">, no topo do prontuário, acima das abas (seção 2.9).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indicar na avaliação/reavaliação (0.365.0)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(sugestão; o Planner decide no plano)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 proposta ortodôntica da opção do plano (0.365.0)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Dentista Planner</w:t>
            </w:r>
            <w:r>
              <w:rPr>
                <w:color w:val="23293D"/>
                <w:sz w:val="20"/>
                <w:szCs w:val="20"/>
              </w:rPr>
              <w:t xml:space="preserve"> e o titular, com o plano em rascunho/devolvido; o Coordenador aprova junto com a opção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o acordo ortodôntico da negociação (0.366.0)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Consultor Comercial</w:t>
            </w:r>
            <w:r>
              <w:rPr>
                <w:color w:val="23293D"/>
                <w:sz w:val="20"/>
                <w:szCs w:val="20"/>
              </w:rPr>
              <w:t xml:space="preserve"> (e o Gerente, o Admin); fora do limite,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autoriza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caso legado (0.366.0)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(motivo obrigatório), enquanto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Admin</w:t>
            </w:r>
            <w:r>
              <w:rPr>
                <w:color w:val="23293D"/>
                <w:sz w:val="20"/>
                <w:szCs w:val="20"/>
              </w:rPr>
              <w:t xml:space="preserve"> deixar a porta aberta na unidade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situação; desde a 0.364.0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também vê,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 não vê valor nenhum</w:t>
            </w:r>
            <w:r>
              <w:rPr>
                <w:color w:val="23293D"/>
                <w:sz w:val="20"/>
                <w:szCs w:val="20"/>
              </w:rPr>
              <w:t xml:space="preserve"> — nem o banco lhe entrega)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 e abra </w:t>
      </w:r>
      <w:r>
        <w:rPr>
          <w:b/>
          <w:bCs/>
          <w:color w:val="23293D"/>
          <w:sz w:val="21"/>
          <w:szCs w:val="21"/>
        </w:rPr>
        <w:t xml:space="preserve">Atendimentos e sequência sugeridos pelo Planner</w:t>
      </w:r>
      <w:r>
        <w:rPr>
          <w:color w:val="23293D"/>
          <w:sz w:val="21"/>
          <w:szCs w:val="21"/>
        </w:rPr>
        <w:t xml:space="preserve">, logo acima: é a ordem dos atendimentos, só para ler. Para pedir mudança, escreva nas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reprove a opção. No fim de cada opção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Monte e </w:t>
      </w:r>
      <w:r>
        <w:rPr>
          <w:b/>
          <w:bCs/>
          <w:color w:val="23293D"/>
          <w:sz w:val="21"/>
          <w:szCs w:val="21"/>
        </w:rPr>
        <w:t xml:space="preserve">confirme</w:t>
      </w:r>
      <w:r>
        <w:rPr>
          <w:color w:val="23293D"/>
          <w:sz w:val="21"/>
          <w:szCs w:val="21"/>
        </w:rPr>
        <w:t xml:space="preserve">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de cada opção (botão no alto do cockpit) — veja abaixo.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 e a </w:t>
      </w:r>
      <w:r>
        <w:rPr>
          <w:b/>
          <w:bCs/>
          <w:color w:val="23293D"/>
          <w:sz w:val="21"/>
          <w:szCs w:val="21"/>
        </w:rPr>
        <w:t xml:space="preserve">sequência confirmada</w:t>
      </w:r>
      <w:r>
        <w:rPr>
          <w:color w:val="23293D"/>
          <w:sz w:val="21"/>
          <w:szCs w:val="21"/>
        </w:rPr>
        <w:t xml:space="preserve"> de todas as opções.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 e os atendimentos,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 O botão fica no alto do cockpit, mostra </w:t>
      </w:r>
      <w:r>
        <w:rPr>
          <w:b/>
          <w:bCs/>
          <w:color w:val="23293D"/>
          <w:sz w:val="21"/>
          <w:szCs w:val="21"/>
        </w:rPr>
        <w:t xml:space="preserve">Configurado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e vale para o </w:t>
      </w:r>
      <w:r>
        <w:rPr>
          <w:b/>
          <w:bCs/>
          <w:color w:val="23293D"/>
          <w:sz w:val="21"/>
          <w:szCs w:val="21"/>
        </w:rPr>
        <w:t xml:space="preserve">plano selecionado</w:t>
      </w:r>
      <w:r>
        <w:rPr>
          <w:color w:val="23293D"/>
          <w:sz w:val="21"/>
          <w:szCs w:val="21"/>
        </w:rPr>
        <w:t xml:space="preserve"> na tela.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Cada opção tem a sua configuração, 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precisam estar confirmadas para enviar.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Cada linha mostra o </w:t>
      </w:r>
      <w:r>
        <w:rPr>
          <w:b/>
          <w:bCs/>
          <w:color w:val="23293D"/>
          <w:sz w:val="21"/>
          <w:szCs w:val="21"/>
        </w:rPr>
        <w:t xml:space="preserve">dente e as faces, ou a região</w:t>
      </w:r>
      <w:r>
        <w:rPr>
          <w:color w:val="23293D"/>
          <w:sz w:val="21"/>
          <w:szCs w:val="21"/>
        </w:rPr>
        <w:t xml:space="preserve">, e a </w:t>
      </w:r>
      <w:r>
        <w:rPr>
          <w:b/>
          <w:bCs/>
          <w:color w:val="23293D"/>
          <w:sz w:val="21"/>
          <w:szCs w:val="21"/>
        </w:rPr>
        <w:t xml:space="preserve">prioridade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Ordem:</w:t>
      </w:r>
      <w:r>
        <w:rPr>
          <w:color w:val="23293D"/>
          <w:sz w:val="21"/>
          <w:szCs w:val="21"/>
        </w:rPr>
        <w:t xml:space="preserve"> arraste o cartão, use as setas ou digite a </w:t>
      </w:r>
      <w:r>
        <w:rPr>
          <w:b/>
          <w:bCs/>
          <w:color w:val="23293D"/>
          <w:sz w:val="21"/>
          <w:szCs w:val="21"/>
        </w:rPr>
        <w:t xml:space="preserve">posição</w:t>
      </w:r>
      <w:r>
        <w:rPr>
          <w:color w:val="23293D"/>
          <w:sz w:val="21"/>
          <w:szCs w:val="21"/>
        </w:rPr>
        <w:t xml:space="preserve"> no número do cartão. Com as notas de prioridade preenchidas, </w:t>
      </w:r>
      <w:r>
        <w:rPr>
          <w:b/>
          <w:bCs/>
          <w:color w:val="23293D"/>
          <w:sz w:val="21"/>
          <w:szCs w:val="21"/>
        </w:rPr>
        <w:t xml:space="preserve">Ordenar por prioridade</w:t>
      </w:r>
      <w:r>
        <w:rPr>
          <w:color w:val="23293D"/>
          <w:sz w:val="21"/>
          <w:szCs w:val="21"/>
        </w:rPr>
        <w:t xml:space="preserve"> sugere a ordem; depois é só ajustar.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mesmo horário:</w:t>
      </w:r>
      <w:r>
        <w:rPr>
          <w:color w:val="23293D"/>
          <w:sz w:val="21"/>
          <w:szCs w:val="21"/>
        </w:rPr>
        <w:t xml:space="preserve"> marque as sessões e clique em </w:t>
      </w:r>
      <w:r>
        <w:rPr>
          <w:b/>
          <w:bCs/>
          <w:color w:val="23293D"/>
          <w:sz w:val="21"/>
          <w:szCs w:val="21"/>
        </w:rPr>
        <w:t xml:space="preserve">Juntar no mesmo atendimento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Separar</w:t>
      </w:r>
      <w:r>
        <w:rPr>
          <w:color w:val="23293D"/>
          <w:sz w:val="21"/>
          <w:szCs w:val="21"/>
        </w:rPr>
        <w:t xml:space="preserve"> tira a sessão do atendimento.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digite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que ele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. Dá para acertar uma sessão isolada depois, no campo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sessão, na lista ao lado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Salva sozinho:</w:t>
      </w:r>
      <w:r>
        <w:rPr>
          <w:color w:val="23293D"/>
          <w:sz w:val="21"/>
          <w:szCs w:val="21"/>
        </w:rPr>
        <w:t xml:space="preserve"> a tela muda na hora e o rodapé diz </w:t>
      </w:r>
      <w:r>
        <w:rPr>
          <w:b/>
          <w:bCs/>
          <w:color w:val="23293D"/>
          <w:sz w:val="21"/>
          <w:szCs w:val="21"/>
        </w:rPr>
        <w:t xml:space="preserve">Salvando…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Tudo salvo</w:t>
      </w:r>
      <w:r>
        <w:rPr>
          <w:color w:val="23293D"/>
          <w:sz w:val="21"/>
          <w:szCs w:val="21"/>
        </w:rPr>
        <w:t xml:space="preserve">. Se aparecer </w:t>
      </w:r>
      <w:r>
        <w:rPr>
          <w:b/>
          <w:bCs/>
          <w:color w:val="23293D"/>
          <w:sz w:val="21"/>
          <w:szCs w:val="21"/>
        </w:rPr>
        <w:t xml:space="preserve">Não salvou</w:t>
      </w:r>
      <w:r>
        <w:rPr>
          <w:color w:val="23293D"/>
          <w:sz w:val="21"/>
          <w:szCs w:val="21"/>
        </w:rPr>
        <w:t xml:space="preserve">, clique para tentar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sequência:</w:t>
      </w:r>
      <w:r>
        <w:rPr>
          <w:color w:val="23293D"/>
          <w:sz w:val="21"/>
          <w:szCs w:val="21"/>
        </w:rPr>
        <w:t xml:space="preserve"> revise e clique, opção por opção, mesmo que a ordem sugerida esteja boa. </w:t>
      </w:r>
      <w:r>
        <w:rPr>
          <w:b/>
          <w:bCs/>
          <w:color w:val="23293D"/>
          <w:sz w:val="21"/>
          <w:szCs w:val="21"/>
        </w:rPr>
        <w:t xml:space="preserve">Sem isso o plano não vai para o Coordenador.</w:t>
      </w:r>
      <w:r>
        <w:rPr>
          <w:color w:val="23293D"/>
          <w:sz w:val="21"/>
          <w:szCs w:val="21"/>
        </w:rPr>
        <w:t xml:space="preserve"> Se entrar ou sair um procedimento, ou mudar a quantidade ou o número de sessões, a opção volta a ficar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Depois de enviar, a sequência tranca</w:t>
      </w:r>
      <w:r>
        <w:rPr>
          <w:color w:val="23293D"/>
          <w:sz w:val="21"/>
          <w:szCs w:val="21"/>
        </w:rPr>
        <w:t xml:space="preserve">, como o resto do plano. Para mudar, crie uma nova versão: ela leva os atendimentos e a sequência junto, e você confirma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alternativa),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sequência que você confirmou</w:t>
            </w:r>
            <w:r>
              <w:rPr>
                <w:color w:val="23293D"/>
                <w:sz w:val="21"/>
                <w:szCs w:val="21"/>
              </w:rPr>
              <w:t xml:space="preserve">. Numa compra parcial, o que ficou de fora não vira sessão.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só aprovado não tem sessão:</w:t>
            </w:r>
            <w:r>
              <w:rPr>
                <w:color w:val="23293D"/>
                <w:sz w:val="21"/>
                <w:szCs w:val="21"/>
              </w:rPr>
              <w:t xml:space="preserve"> a aba Sessões &amp; Procedimentos fica sem os procedimentos dele até a venda.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Na ficha do cliente,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Atendimentos e sequência sugeridos pelo Planner</w:t>
            </w:r>
            <w:r>
              <w:rPr>
                <w:color w:val="23293D"/>
                <w:sz w:val="21"/>
                <w:szCs w:val="21"/>
              </w:rPr>
              <w:t xml:space="preserve"> mostra em quantos atendimentos e em que ordem o tratamento foi pensado, sem preço. Só leitura.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  <w:num w:numId="1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2026-10-30T14:51:55.812Z</dcterms:created>
  <dcterms:modified xsi:type="dcterms:W3CDTF">2026-10-30T14:51:55.812Z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