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10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 reúne as de todas as empresas numa tela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2026-09-10T23:22:09.140Z</dcterms:created>
  <dcterms:modified xsi:type="dcterms:W3CDTF">2026-09-10T23:22:09.140Z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