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1F3253" w:color="auto" w:val="clear"/>
            <w:tcMar>
              <w:top w:type="dxa" w:w="900"/>
              <w:left w:type="dxa" w:w="500"/>
              <w:bottom w:type="dxa" w:w="900"/>
              <w:right w:type="dxa" w:w="500"/>
            </w:tcMar>
          </w:tcPr>
          <w:p>
            <w:pPr>
              <w:spacing w:after="500"/>
              <w:jc w:val="center"/>
            </w:pPr>
            <w:r>
              <w:drawing>
                <wp:inline distT="0" distB="0" distL="0" distR="0">
                  <wp:extent cx="21907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Manual de Treinamento</w:t>
            </w:r>
          </w:p>
          <w:p>
            <w:pPr>
              <w:spacing w:after="360"/>
              <w:jc w:val="center"/>
            </w:pPr>
            <w:r>
              <w:rPr>
                <w:b/>
                <w:bCs/>
                <w:color w:val="B98B2E"/>
                <w:spacing w:val="60"/>
                <w:sz w:val="30"/>
                <w:szCs w:val="30"/>
              </w:rPr>
              <w:t xml:space="preserve">r i S Z o n</w:t>
            </w:r>
          </w:p>
          <w:p>
            <w:pPr>
              <w:spacing w:after="0"/>
              <w:jc w:val="center"/>
            </w:pPr>
            <w:r>
              <w:rPr>
                <w:color w:val="D9DEE8"/>
                <w:sz w:val="22"/>
                <w:szCs w:val="22"/>
              </w:rPr>
              <w:t xml:space="preserve">Sistema de gestão da rede Risarte Odontologia</w:t>
            </w:r>
          </w:p>
        </w:tc>
      </w:tr>
    </w:tbl>
    <w:p>
      <w:pPr>
        <w:spacing w:after="500" w:line="120"/>
      </w:pPr>
      <w:r>
        <w:rPr>
          <w:sz w:val="2"/>
          <w:szCs w:val="2"/>
        </w:rPr>
        <w:t xml:space="preserve"/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Versão do sistema   </w:t>
      </w:r>
      <w:r>
        <w:rPr>
          <w:color w:val="23293D"/>
          <w:sz w:val="20"/>
          <w:szCs w:val="20"/>
        </w:rPr>
        <w:t xml:space="preserve">0.225.0 · migração 0246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Documento gerado em   </w:t>
      </w:r>
      <w:r>
        <w:rPr>
          <w:color w:val="23293D"/>
          <w:sz w:val="20"/>
          <w:szCs w:val="20"/>
        </w:rPr>
        <w:t xml:space="preserve">16 de outubro de 2026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Origem   </w:t>
      </w:r>
      <w:r>
        <w:rPr>
          <w:color w:val="23293D"/>
          <w:sz w:val="20"/>
          <w:szCs w:val="20"/>
        </w:rPr>
        <w:t xml:space="preserve">extraído do código-fonte do riSZon (82 rotas, 28 itens de menu, 179 mensagens, 384 ações, 16 papéis)</w:t>
      </w:r>
    </w:p>
    <w:p>
      <w:pPr>
        <w:spacing w:after="90"/>
      </w:pPr>
      <w:r>
        <w:rPr>
          <w:b/>
          <w:bCs/>
          <w:color w:val="B98B2E"/>
          <w:sz w:val="20"/>
          <w:szCs w:val="20"/>
        </w:rPr>
        <w:t xml:space="preserve">Público   </w:t>
      </w:r>
      <w:r>
        <w:rPr>
          <w:color w:val="23293D"/>
          <w:sz w:val="20"/>
          <w:szCs w:val="20"/>
        </w:rPr>
        <w:t xml:space="preserve">toda a equipe — um roteiro por função</w:t>
      </w:r>
    </w:p>
    <w:p>
      <w:pPr>
        <w:spacing w:after="0" w:before="600"/>
      </w:pPr>
      <w:r>
        <w:rPr>
          <w:i/>
          <w:iCs/>
          <w:color w:val="5F6779"/>
          <w:sz w:val="17"/>
          <w:szCs w:val="17"/>
        </w:rPr>
        <w:t xml:space="preserve">Documento interno. Contém regras de operação e de acesso ao sistema — não distribuir fora da rede Risarte.</w:t>
      </w:r>
    </w:p>
    <w:p>
      <w:pPr>
        <w:pStyle w:val="Heading1"/>
      </w:pPr>
      <w:r>
        <w:rPr>
          <w:color w:val="1F3253"/>
        </w:rPr>
        <w:t xml:space="preserve">Índice</w:t>
      </w:r>
    </w:p>
    <w:p>
      <w:pPr>
        <w:spacing w:after="200"/>
      </w:pPr>
      <w:r>
        <w:rPr>
          <w:i/>
          <w:iCs/>
          <w:color w:val="5F6779"/>
          <w:sz w:val="18"/>
          <w:szCs w:val="18"/>
        </w:rPr>
        <w:t xml:space="preserve">Ao abrir este arquivo, o Word pergunta se deseja atualizar os campos — responda Sim para o índice mostrar os números de página corretos.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Para quem é este manual.</w:t>
            </w:r>
            <w:r>
              <w:rPr>
                <w:color w:val="23293D"/>
                <w:sz w:val="21"/>
                <w:szCs w:val="21"/>
              </w:rPr>
              <w:t xml:space="preserve"> Para quem opera o programa corporativo dentro do riSZon: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Consultor RisLife</w:t>
            </w:r>
            <w:r>
              <w:rPr>
                <w:color w:val="23293D"/>
                <w:sz w:val="21"/>
                <w:szCs w:val="21"/>
              </w:rPr>
              <w:t xml:space="preserve">,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Franqueadora</w:t>
            </w:r>
            <w:r>
              <w:rPr>
                <w:color w:val="23293D"/>
                <w:sz w:val="21"/>
                <w:szCs w:val="21"/>
              </w:rPr>
              <w:t xml:space="preserve">,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</w:t>
            </w:r>
            <w:r>
              <w:rPr>
                <w:color w:val="23293D"/>
                <w:sz w:val="21"/>
                <w:szCs w:val="21"/>
              </w:rPr>
              <w:t xml:space="preserve">, e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recepção e a gestão da unidade</w:t>
            </w:r>
            <w:r>
              <w:rPr>
                <w:color w:val="23293D"/>
                <w:sz w:val="21"/>
                <w:szCs w:val="21"/>
              </w:rPr>
              <w:t xml:space="preserve"> que atendem os titulares. Não é o material que vai para a empresa parceira — o que se explica a ela está reunido na última seção, para ser copiado.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Como este material foi produzido.</w:t>
            </w:r>
            <w:r>
              <w:rPr>
                <w:color w:val="23293D"/>
                <w:sz w:val="21"/>
                <w:szCs w:val="21"/>
              </w:rPr>
              <w:t xml:space="preserve"> Saiu do código deste repositório: rotas, abas, rótulos de tela, regras de negócio e migrações do módulo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empresarial</w:t>
            </w:r>
            <w:r>
              <w:rPr>
                <w:color w:val="23293D"/>
                <w:sz w:val="21"/>
                <w:szCs w:val="21"/>
              </w:rPr>
              <w:t xml:space="preserve">. Onde não foi possível confirmar, está escrito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"Não identificado no código analisado"</w:t>
            </w:r>
            <w:r>
              <w:rPr>
                <w:color w:val="23293D"/>
                <w:sz w:val="21"/>
                <w:szCs w:val="21"/>
              </w:rPr>
              <w:t xml:space="preserve"> — e não substituído por descrição genérica.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Este manual muda junto com o sistema.</w:t>
            </w:r>
            <w:r>
              <w:rPr>
                <w:color w:val="23293D"/>
                <w:sz w:val="21"/>
                <w:szCs w:val="21"/>
              </w:rPr>
              <w:t xml:space="preserve"> Ele viaja no mesmo envio que o código, então o texto em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Empresarial → Manual</w:t>
            </w:r>
            <w:r>
              <w:rPr>
                <w:color w:val="23293D"/>
                <w:sz w:val="21"/>
                <w:szCs w:val="21"/>
              </w:rPr>
              <w:t xml:space="preserve"> é sempre o da versão no ar. Não existe manual velho aqui. O número da versão aparece no alto da tela.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Limitação declarada:</w:t>
            </w:r>
            <w:r>
              <w:rPr>
                <w:color w:val="23293D"/>
                <w:sz w:val="21"/>
                <w:szCs w:val="21"/>
              </w:rPr>
              <w:t xml:space="preserve"> a análise é do código, não da aplicação rodando. Posições visuais (onde cada botão fica) não foram confirmadas uma a uma.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1. O que é o Risarte Empresarial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Risarte Empresarial</w:t>
      </w:r>
      <w:r>
        <w:rPr>
          <w:color w:val="23293D"/>
          <w:sz w:val="21"/>
          <w:szCs w:val="21"/>
        </w:rPr>
        <w:t xml:space="preserve"> é o programa que liga </w:t>
      </w:r>
      <w:r>
        <w:rPr>
          <w:b/>
          <w:bCs/>
          <w:color w:val="23293D"/>
          <w:sz w:val="21"/>
          <w:szCs w:val="21"/>
        </w:rPr>
        <w:t xml:space="preserve">empresas parceiras</w:t>
      </w:r>
      <w:r>
        <w:rPr>
          <w:color w:val="23293D"/>
          <w:sz w:val="21"/>
          <w:szCs w:val="21"/>
        </w:rPr>
        <w:t xml:space="preserve"> à rede Risarte. A empresa contrata; as pessoas dela entram no programa; e cada uma vira </w:t>
      </w:r>
      <w:r>
        <w:rPr>
          <w:b/>
          <w:bCs/>
          <w:color w:val="23293D"/>
          <w:sz w:val="21"/>
          <w:szCs w:val="21"/>
        </w:rPr>
        <w:t xml:space="preserve">cliente do riSZon como qualquer outro paciente</w:t>
      </w:r>
      <w:r>
        <w:rPr>
          <w:color w:val="23293D"/>
          <w:sz w:val="21"/>
          <w:szCs w:val="21"/>
        </w:rPr>
        <w:t xml:space="preserve"> — mesma ficha, mesma agenda, mesmo prontuário —, só que com um </w:t>
      </w:r>
      <w:r>
        <w:rPr>
          <w:b/>
          <w:bCs/>
          <w:color w:val="23293D"/>
          <w:sz w:val="21"/>
          <w:szCs w:val="21"/>
        </w:rPr>
        <w:t xml:space="preserve">selo ★ Risarte Empresarial</w:t>
      </w:r>
      <w:r>
        <w:rPr>
          <w:color w:val="23293D"/>
          <w:sz w:val="21"/>
          <w:szCs w:val="21"/>
        </w:rPr>
        <w:t xml:space="preserve"> e com </w:t>
      </w:r>
      <w:r>
        <w:rPr>
          <w:b/>
          <w:bCs/>
          <w:color w:val="23293D"/>
          <w:sz w:val="21"/>
          <w:szCs w:val="21"/>
        </w:rPr>
        <w:t xml:space="preserve">benefícios</w:t>
      </w:r>
      <w:r>
        <w:rPr>
          <w:color w:val="23293D"/>
          <w:sz w:val="21"/>
          <w:szCs w:val="21"/>
        </w:rPr>
        <w:t xml:space="preserve"> que reduzem o valor do tratamento.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Três palavras aparecem o tempo todo, e vale fixá-las antes de qualquer tela: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Titular</w:t>
      </w:r>
      <w:r>
        <w:rPr>
          <w:color w:val="23293D"/>
          <w:sz w:val="21"/>
          <w:szCs w:val="21"/>
        </w:rPr>
        <w:t xml:space="preserve"> — a pessoa da empresa que entra no programa. (Até setembro de 2026 a tela dizia "colaborador"; mudou porque nem toda parceria é de empregados: há sócios de empresa, associados de associação, condôminos.)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Dependente</w:t>
      </w:r>
      <w:r>
        <w:rPr>
          <w:color w:val="23293D"/>
          <w:sz w:val="21"/>
          <w:szCs w:val="21"/>
        </w:rPr>
        <w:t xml:space="preserve"> — quem entra pendurado num titular (cônjuge, filho, etc.).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Benefício</w:t>
      </w:r>
      <w:r>
        <w:rPr>
          <w:color w:val="23293D"/>
          <w:sz w:val="21"/>
          <w:szCs w:val="21"/>
        </w:rPr>
        <w:t xml:space="preserve"> — o que o programa dá naquele procedimento: sem custo, desconto em % ou em R$, ou "não coberto".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o programa NÃO é.</w:t>
      </w:r>
      <w:r>
        <w:rPr>
          <w:color w:val="23293D"/>
          <w:sz w:val="21"/>
          <w:szCs w:val="21"/>
        </w:rPr>
        <w:t xml:space="preserve"> Ele não é um plano odontológico nem um convênio: não há rede credenciada de terceiros, nem reembolso. É um acordo comercial direto entre a Risarte e a empresa, com mensalidade e com preço diferenciado no tratamento.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Por que existe a mensalidade.</w:t>
      </w:r>
      <w:r>
        <w:rPr>
          <w:color w:val="23293D"/>
          <w:sz w:val="21"/>
          <w:szCs w:val="21"/>
        </w:rPr>
        <w:t xml:space="preserve"> A empresa (ou o titular, conforme o modelo) paga um valor mensal por pessoa. É isso que sustenta o benefício no tratamento — e é isso que faz o programa ser previsível para a clínica, em vez de virar desconto solto.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2. Início rápido — o caminho inteiro em 8 passos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Este é o caminho completo, do primeiro contato até a pessoa sentar na cadeira. Cada passo tem a sua seção detalhada mais adiante.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Entra o lead.</w:t>
      </w:r>
      <w:r>
        <w:rPr>
          <w:color w:val="23293D"/>
          <w:sz w:val="21"/>
          <w:szCs w:val="21"/>
        </w:rPr>
        <w:t xml:space="preserve"> Menu </w:t>
      </w:r>
      <w:r>
        <w:rPr>
          <w:b/>
          <w:bCs/>
          <w:color w:val="23293D"/>
          <w:sz w:val="21"/>
          <w:szCs w:val="21"/>
        </w:rPr>
        <w:t xml:space="preserve">Empresarial → Funil</w:t>
      </w:r>
      <w:r>
        <w:rPr>
          <w:color w:val="23293D"/>
          <w:sz w:val="21"/>
          <w:szCs w:val="21"/>
        </w:rPr>
        <w:t xml:space="preserve">, botão </w:t>
      </w:r>
      <w:r>
        <w:rPr>
          <w:b/>
          <w:bCs/>
          <w:color w:val="23293D"/>
          <w:sz w:val="21"/>
          <w:szCs w:val="21"/>
        </w:rPr>
        <w:t xml:space="preserve">Novo lead</w:t>
      </w:r>
      <w:r>
        <w:rPr>
          <w:color w:val="23293D"/>
          <w:sz w:val="21"/>
          <w:szCs w:val="21"/>
        </w:rPr>
        <w:t xml:space="preserve">: empresa, CNPJ, contato, valor estimado e uma </w:t>
      </w:r>
      <w:r>
        <w:rPr>
          <w:b/>
          <w:bCs/>
          <w:color w:val="23293D"/>
          <w:sz w:val="21"/>
          <w:szCs w:val="21"/>
        </w:rPr>
        <w:t xml:space="preserve">próxima ação</w:t>
      </w:r>
      <w:r>
        <w:rPr>
          <w:color w:val="23293D"/>
          <w:sz w:val="21"/>
          <w:szCs w:val="21"/>
        </w:rPr>
        <w:t xml:space="preserve"> com data.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Levantamento.</w:t>
      </w:r>
      <w:r>
        <w:rPr>
          <w:color w:val="23293D"/>
          <w:sz w:val="21"/>
          <w:szCs w:val="21"/>
        </w:rPr>
        <w:t xml:space="preserve"> Abra a empresa e preencha o que ela tem hoje: convênio atual, quanto paga, quantas pessoas, interesse.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Proposta.</w:t>
      </w:r>
      <w:r>
        <w:rPr>
          <w:color w:val="23293D"/>
          <w:sz w:val="21"/>
          <w:szCs w:val="21"/>
        </w:rPr>
        <w:t xml:space="preserve"> Na aba </w:t>
      </w:r>
      <w:r>
        <w:rPr>
          <w:b/>
          <w:bCs/>
          <w:color w:val="23293D"/>
          <w:sz w:val="21"/>
          <w:szCs w:val="21"/>
        </w:rPr>
        <w:t xml:space="preserve">Proposta</w:t>
      </w:r>
      <w:r>
        <w:rPr>
          <w:color w:val="23293D"/>
          <w:sz w:val="21"/>
          <w:szCs w:val="21"/>
        </w:rPr>
        <w:t xml:space="preserve">, monte a oferta: preço por titular, faixas por quantidade, dependentes, benefícios, unidades, prazo e carência.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Apresentação.</w:t>
      </w:r>
      <w:r>
        <w:rPr>
          <w:color w:val="23293D"/>
          <w:sz w:val="21"/>
          <w:szCs w:val="21"/>
        </w:rPr>
        <w:t xml:space="preserve"> Registre a apresentação e gere o documento (</w:t>
      </w:r>
      <w:r>
        <w:rPr>
          <w:b/>
          <w:bCs/>
          <w:color w:val="23293D"/>
          <w:sz w:val="21"/>
          <w:szCs w:val="21"/>
        </w:rPr>
        <w:t xml:space="preserve">Ver a proposta</w:t>
      </w:r>
      <w:r>
        <w:rPr>
          <w:color w:val="23293D"/>
          <w:sz w:val="21"/>
          <w:szCs w:val="21"/>
        </w:rPr>
        <w:t xml:space="preserve">) para imprimir ou salvar em PDF.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Envio e selos.</w:t>
      </w:r>
      <w:r>
        <w:rPr>
          <w:color w:val="23293D"/>
          <w:sz w:val="21"/>
          <w:szCs w:val="21"/>
        </w:rPr>
        <w:t xml:space="preserve"> Registre o envio e acompanhe os dois selos (documento assinado e pagamento) — são eles que autorizam o fechamento.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Fechar — ganho.</w:t>
      </w:r>
      <w:r>
        <w:rPr>
          <w:color w:val="23293D"/>
          <w:sz w:val="21"/>
          <w:szCs w:val="21"/>
        </w:rPr>
        <w:t xml:space="preserve"> O sistema </w:t>
      </w:r>
      <w:r>
        <w:rPr>
          <w:b/>
          <w:bCs/>
          <w:color w:val="23293D"/>
          <w:sz w:val="21"/>
          <w:szCs w:val="21"/>
        </w:rPr>
        <w:t xml:space="preserve">cria a empresa</w:t>
      </w:r>
      <w:r>
        <w:rPr>
          <w:color w:val="23293D"/>
          <w:sz w:val="21"/>
          <w:szCs w:val="21"/>
        </w:rPr>
        <w:t xml:space="preserve"> já com os preços, as faixas, os benefícios e a carência da proposta.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Cadastrar titulares.</w:t>
      </w:r>
      <w:r>
        <w:rPr>
          <w:color w:val="23293D"/>
          <w:sz w:val="21"/>
          <w:szCs w:val="21"/>
        </w:rPr>
        <w:t xml:space="preserve"> Na ficha da empresa, aba </w:t>
      </w:r>
      <w:r>
        <w:rPr>
          <w:b/>
          <w:bCs/>
          <w:color w:val="23293D"/>
          <w:sz w:val="21"/>
          <w:szCs w:val="21"/>
        </w:rPr>
        <w:t xml:space="preserve">Titulares</w:t>
      </w:r>
      <w:r>
        <w:rPr>
          <w:color w:val="23293D"/>
          <w:sz w:val="21"/>
          <w:szCs w:val="21"/>
        </w:rPr>
        <w:t xml:space="preserve">: um a um ou por planilha. Depois, </w:t>
      </w:r>
      <w:r>
        <w:rPr>
          <w:b/>
          <w:bCs/>
          <w:color w:val="23293D"/>
          <w:sz w:val="21"/>
          <w:szCs w:val="21"/>
        </w:rPr>
        <w:t xml:space="preserve">Completar cadastro</w:t>
      </w:r>
      <w:r>
        <w:rPr>
          <w:color w:val="23293D"/>
          <w:sz w:val="21"/>
          <w:szCs w:val="21"/>
        </w:rPr>
        <w:t xml:space="preserve"> liga cada pessoa a um prontuário do riSZon.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Boas-vindas.</w:t>
      </w:r>
      <w:r>
        <w:rPr>
          <w:color w:val="23293D"/>
          <w:sz w:val="21"/>
          <w:szCs w:val="21"/>
        </w:rPr>
        <w:t xml:space="preserve"> A recepção liga para cada pessoa, completa o cadastro e marca a primeira consulta.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ordem não é trancada.</w:t>
            </w:r>
            <w:r>
              <w:rPr>
                <w:color w:val="23293D"/>
                <w:sz w:val="21"/>
                <w:szCs w:val="21"/>
              </w:rPr>
              <w:t xml:space="preserve"> Nenhuma aba do funil é bloqueada: dá para ir ao Envio com o levantamento incompleto. A tela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avisa</w:t>
            </w:r>
            <w:r>
              <w:rPr>
                <w:color w:val="23293D"/>
                <w:sz w:val="21"/>
                <w:szCs w:val="21"/>
              </w:rPr>
              <w:t xml:space="preserve"> o que falta; quem decide a ordem é quem atende.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3. Quem faz o quê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módulo tem dois níveis de acesso, e a diferença importa.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Gestor do programa</w:t>
      </w:r>
      <w:r>
        <w:rPr>
          <w:color w:val="23293D"/>
          <w:sz w:val="21"/>
          <w:szCs w:val="21"/>
        </w:rPr>
        <w:t xml:space="preserve"> — vê e faz tudo na parte comercial: funil, proposta, fechamento, configurações da rede, cobranças, termos de inclusão. São: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Admin Master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Franqueadora (rede)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Consultor Comercial Empresarial (RisLife)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Financeiro da Franqueadora</w:t>
      </w:r>
      <w:r>
        <w:rPr>
          <w:color w:val="23293D"/>
          <w:sz w:val="21"/>
          <w:szCs w:val="21"/>
        </w:rPr>
        <w:t xml:space="preserve"> — cuida do </w:t>
      </w:r>
      <w:r>
        <w:rPr>
          <w:b/>
          <w:bCs/>
          <w:color w:val="23293D"/>
          <w:sz w:val="21"/>
          <w:szCs w:val="21"/>
        </w:rPr>
        <w:t xml:space="preserve">financeiro do programa</w:t>
      </w:r>
      <w:r>
        <w:rPr>
          <w:color w:val="23293D"/>
          <w:sz w:val="21"/>
          <w:szCs w:val="21"/>
        </w:rPr>
        <w:t xml:space="preserve">, e só dele (desde a versão 0.80.0, relato OC-00105): na aba </w:t>
      </w:r>
      <w:r>
        <w:rPr>
          <w:b/>
          <w:bCs/>
          <w:color w:val="23293D"/>
          <w:sz w:val="21"/>
          <w:szCs w:val="21"/>
        </w:rPr>
        <w:t xml:space="preserve">Financeiro</w:t>
      </w:r>
      <w:r>
        <w:rPr>
          <w:color w:val="23293D"/>
          <w:sz w:val="21"/>
          <w:szCs w:val="21"/>
        </w:rPr>
        <w:t xml:space="preserve"> da empresa, </w:t>
      </w:r>
      <w:r>
        <w:rPr>
          <w:b/>
          <w:bCs/>
          <w:color w:val="23293D"/>
          <w:sz w:val="21"/>
          <w:szCs w:val="21"/>
        </w:rPr>
        <w:t xml:space="preserve">Gerar cobrança mensal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Checar inadimplência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Marcar pago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Editar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Cancelar</w:t>
      </w:r>
      <w:r>
        <w:rPr>
          <w:color w:val="23293D"/>
          <w:sz w:val="21"/>
          <w:szCs w:val="21"/>
        </w:rPr>
        <w:t xml:space="preserve">; na tela </w:t>
      </w:r>
      <w:r>
        <w:rPr>
          <w:b/>
          <w:bCs/>
          <w:color w:val="23293D"/>
          <w:sz w:val="21"/>
          <w:szCs w:val="21"/>
        </w:rPr>
        <w:t xml:space="preserve">Cobranças</w:t>
      </w:r>
      <w:r>
        <w:rPr>
          <w:color w:val="23293D"/>
          <w:sz w:val="21"/>
          <w:szCs w:val="21"/>
        </w:rPr>
        <w:t xml:space="preserve">, as mensalidades e as baixas em lote e o estorno; e o </w:t>
      </w:r>
      <w:r>
        <w:rPr>
          <w:b/>
          <w:bCs/>
          <w:color w:val="23293D"/>
          <w:sz w:val="21"/>
          <w:szCs w:val="21"/>
        </w:rPr>
        <w:t xml:space="preserve">Acordo de cobrança</w:t>
      </w:r>
      <w:r>
        <w:rPr>
          <w:color w:val="23293D"/>
          <w:sz w:val="21"/>
          <w:szCs w:val="21"/>
        </w:rPr>
        <w:t xml:space="preserve"> em Dados Gerais. Vê todas as empresas do programa para poder cobrá-las. </w:t>
      </w:r>
      <w:r>
        <w:rPr>
          <w:b/>
          <w:bCs/>
          <w:color w:val="23293D"/>
          <w:sz w:val="21"/>
          <w:szCs w:val="21"/>
        </w:rPr>
        <w:t xml:space="preserve">Não</w:t>
      </w:r>
      <w:r>
        <w:rPr>
          <w:color w:val="23293D"/>
          <w:sz w:val="21"/>
          <w:szCs w:val="21"/>
        </w:rPr>
        <w:t xml:space="preserve"> mexe no funil, na proposta, no contrato, nos termos de inclusão nem nas configurações — isso continua com o gestor do programa. Separar quem vende de quem cobra é de propósito.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Os botões de cobrança só aparecem para quem pode cobrar.</w:t>
            </w:r>
            <w:r>
              <w:rPr>
                <w:color w:val="23293D"/>
                <w:sz w:val="21"/>
                <w:szCs w:val="21"/>
              </w:rPr>
              <w:t xml:space="preserve"> Antes eles apareciam para todo mundo que abria a ficha, e quem não podia recebia "Sem permissão" no clique.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só enxerga o módulo</w:t>
      </w:r>
      <w:r>
        <w:rPr>
          <w:color w:val="23293D"/>
          <w:sz w:val="21"/>
          <w:szCs w:val="21"/>
        </w:rPr>
        <w:t xml:space="preserve"> — gestão e atendimento da unidade, que veem as empresas com titulares na sua unidade. Isso é controlado pela matriz de permissões (</w:t>
      </w:r>
      <w:r>
        <w:rPr>
          <w:b/>
          <w:bCs/>
          <w:color w:val="23293D"/>
          <w:sz w:val="21"/>
          <w:szCs w:val="21"/>
        </w:rPr>
        <w:t xml:space="preserve">Administração → Permissões</w:t>
      </w:r>
      <w:r>
        <w:rPr>
          <w:color w:val="23293D"/>
          <w:sz w:val="21"/>
          <w:szCs w:val="21"/>
        </w:rPr>
        <w:t xml:space="preserve">, chave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modulo.empresarial</w:t>
      </w:r>
      <w:r>
        <w:rPr>
          <w:color w:val="23293D"/>
          <w:sz w:val="21"/>
          <w:szCs w:val="21"/>
        </w:rPr>
        <w:t xml:space="preserve">), então o Admin pode ajustar sem mexer no código.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Quem cadastra titular</w:t>
      </w:r>
      <w:r>
        <w:rPr>
          <w:color w:val="23293D"/>
          <w:sz w:val="21"/>
          <w:szCs w:val="21"/>
        </w:rPr>
        <w:t xml:space="preserve"> é uma lista mais larga que a de gestores, de propósito: gestor do programa, </w:t>
      </w:r>
      <w:r>
        <w:rPr>
          <w:b/>
          <w:bCs/>
          <w:color w:val="23293D"/>
          <w:sz w:val="21"/>
          <w:szCs w:val="21"/>
        </w:rPr>
        <w:t xml:space="preserve">SDR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recepção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gerente de unidade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franqueado</w:t>
      </w:r>
      <w:r>
        <w:rPr>
          <w:color w:val="23293D"/>
          <w:sz w:val="21"/>
          <w:szCs w:val="21"/>
        </w:rPr>
        <w:t xml:space="preserve">. Cadastrar gente é trabalho de balcão; decidir preço não é.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Para criar um Consultor RisLife:</w:t>
            </w:r>
            <w:r>
              <w:rPr>
                <w:color w:val="23293D"/>
                <w:sz w:val="21"/>
                <w:szCs w:val="21"/>
              </w:rPr>
              <w:t xml:space="preserve"> como Admin,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Administração → Usuários (acesso)</w:t>
            </w:r>
            <w:r>
              <w:rPr>
                <w:color w:val="23293D"/>
                <w:sz w:val="21"/>
                <w:szCs w:val="21"/>
              </w:rPr>
              <w:t xml:space="preserve">, dê ao usuário o papel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Consultor Comercial Empresarial (RisLife)</w:t>
            </w:r>
            <w:r>
              <w:rPr>
                <w:color w:val="23293D"/>
                <w:sz w:val="21"/>
                <w:szCs w:val="21"/>
              </w:rPr>
              <w:t xml:space="preserve"> na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Franqueadora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o Consultor RisLife não faz:</w:t>
      </w:r>
      <w:r>
        <w:rPr>
          <w:color w:val="23293D"/>
          <w:sz w:val="21"/>
          <w:szCs w:val="21"/>
        </w:rPr>
        <w:t xml:space="preserve"> ele não acessa dado clínico. O programa é comercial; prontuário é outro assunto, e a separação é exigência de LGPD.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4. O funil comercial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Empresarial → Funil</w:t>
      </w:r>
      <w:r>
        <w:rPr>
          <w:color w:val="23293D"/>
          <w:sz w:val="21"/>
          <w:szCs w:val="21"/>
        </w:rPr>
        <w:t xml:space="preserve">. Cada empresa é um card, e o card anda pelas etapas. As etapas são: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883"/>
        <w:gridCol w:w="5755"/>
      </w:tblGrid>
      <w:tr>
        <w:trPr>
          <w:tblHeader/>
        </w:trPr>
        <w:tc>
          <w:tcPr>
            <w:tcW w:type="dxa" w:w="38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75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38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Captação</w:t>
            </w:r>
          </w:p>
        </w:tc>
        <w:tc>
          <w:tcPr>
            <w:tcW w:type="dxa" w:w="57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Entrou, ainda não houve contato</w:t>
            </w:r>
          </w:p>
        </w:tc>
      </w:tr>
      <w:tr>
        <w:tc>
          <w:tcPr>
            <w:tcW w:type="dxa" w:w="38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Contato</w:t>
            </w:r>
          </w:p>
        </w:tc>
        <w:tc>
          <w:tcPr>
            <w:tcW w:type="dxa" w:w="57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Já se falou com alguém</w:t>
            </w:r>
          </w:p>
        </w:tc>
      </w:tr>
      <w:tr>
        <w:tc>
          <w:tcPr>
            <w:tcW w:type="dxa" w:w="38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Reunião agendada</w:t>
            </w:r>
          </w:p>
        </w:tc>
        <w:tc>
          <w:tcPr>
            <w:tcW w:type="dxa" w:w="57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Tem data marcada</w:t>
            </w:r>
          </w:p>
        </w:tc>
      </w:tr>
      <w:tr>
        <w:tc>
          <w:tcPr>
            <w:tcW w:type="dxa" w:w="38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Apresentado</w:t>
            </w:r>
          </w:p>
        </w:tc>
        <w:tc>
          <w:tcPr>
            <w:tcW w:type="dxa" w:w="57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apresentação foi feita</w:t>
            </w:r>
          </w:p>
        </w:tc>
      </w:tr>
      <w:tr>
        <w:tc>
          <w:tcPr>
            <w:tcW w:type="dxa" w:w="38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57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documento foi para a empresa</w:t>
            </w:r>
          </w:p>
        </w:tc>
      </w:tr>
      <w:tr>
        <w:tc>
          <w:tcPr>
            <w:tcW w:type="dxa" w:w="38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Follow-up</w:t>
            </w:r>
          </w:p>
        </w:tc>
        <w:tc>
          <w:tcPr>
            <w:tcW w:type="dxa" w:w="57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Esperando resposta, cobrando</w:t>
            </w:r>
          </w:p>
        </w:tc>
      </w:tr>
      <w:tr>
        <w:tc>
          <w:tcPr>
            <w:tcW w:type="dxa" w:w="38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Fechamento (ganho)</w:t>
            </w:r>
          </w:p>
        </w:tc>
        <w:tc>
          <w:tcPr>
            <w:tcW w:type="dxa" w:w="57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Fechou</w:t>
            </w:r>
          </w:p>
        </w:tc>
      </w:tr>
      <w:tr>
        <w:tc>
          <w:tcPr>
            <w:tcW w:type="dxa" w:w="38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Fechamento (perda)</w:t>
            </w:r>
          </w:p>
        </w:tc>
        <w:tc>
          <w:tcPr>
            <w:tcW w:type="dxa" w:w="57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fechou</w:t>
            </w:r>
          </w:p>
        </w:tc>
      </w:tr>
      <w:tr>
        <w:tc>
          <w:tcPr>
            <w:tcW w:type="dxa" w:w="38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57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Fechou e está entrando no ar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★ Hoje do consultor</w:t>
      </w:r>
      <w:r>
        <w:rPr>
          <w:color w:val="23293D"/>
          <w:sz w:val="21"/>
          <w:szCs w:val="21"/>
        </w:rPr>
        <w:t xml:space="preserve">, no topo, junta o que tem próxima ação para hoje. É por onde o dia começa.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seletor do card só oferece as fases em aberto.</w:t>
            </w:r>
            <w:r>
              <w:rPr>
                <w:color w:val="23293D"/>
                <w:sz w:val="21"/>
                <w:szCs w:val="21"/>
              </w:rPr>
              <w:t xml:space="preserve"> Fechamento (ganho) e Implantação não se escolhem: a empresa chega ao ganho pelos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dois selos</w:t>
            </w:r>
            <w:r>
              <w:rPr>
                <w:color w:val="23293D"/>
                <w:sz w:val="21"/>
                <w:szCs w:val="21"/>
              </w:rPr>
              <w:t xml:space="preserve"> e à implantação pela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conferência</w:t>
            </w:r>
            <w:r>
              <w:rPr>
                <w:color w:val="23293D"/>
                <w:sz w:val="21"/>
                <w:szCs w:val="21"/>
              </w:rPr>
              <w:t xml:space="preserve"> (seção 7). O sistema recusa qualquer outro caminho.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Mover o card</w:t>
      </w:r>
      <w:r>
        <w:rPr>
          <w:color w:val="23293D"/>
          <w:sz w:val="21"/>
          <w:szCs w:val="21"/>
        </w:rPr>
        <w:t xml:space="preserve"> é feito pelo seletor no próprio card. </w:t>
      </w:r>
      <w:r>
        <w:rPr>
          <w:b/>
          <w:bCs/>
          <w:color w:val="23293D"/>
          <w:sz w:val="21"/>
          <w:szCs w:val="21"/>
        </w:rPr>
        <w:t xml:space="preserve">Abrir</w:t>
      </w:r>
      <w:r>
        <w:rPr>
          <w:color w:val="23293D"/>
          <w:sz w:val="21"/>
          <w:szCs w:val="21"/>
        </w:rPr>
        <w:t xml:space="preserve"> mostra a janela rápida da empresa, e dela se vai à </w:t>
      </w:r>
      <w:r>
        <w:rPr>
          <w:b/>
          <w:bCs/>
          <w:color w:val="23293D"/>
          <w:sz w:val="21"/>
          <w:szCs w:val="21"/>
        </w:rPr>
        <w:t xml:space="preserve">ficha completa</w:t>
      </w:r>
      <w:r>
        <w:rPr>
          <w:color w:val="23293D"/>
          <w:sz w:val="21"/>
          <w:szCs w:val="21"/>
        </w:rPr>
        <w:t xml:space="preserve">. Registre cada </w:t>
      </w:r>
      <w:r>
        <w:rPr>
          <w:b/>
          <w:bCs/>
          <w:color w:val="23293D"/>
          <w:sz w:val="21"/>
          <w:szCs w:val="21"/>
        </w:rPr>
        <w:t xml:space="preserve">tentativa de contato, reunião e anotação</w:t>
      </w:r>
      <w:r>
        <w:rPr>
          <w:color w:val="23293D"/>
          <w:sz w:val="21"/>
          <w:szCs w:val="21"/>
        </w:rPr>
        <w:t xml:space="preserve"> — na janela do card ou na aba </w:t>
      </w:r>
      <w:r>
        <w:rPr>
          <w:b/>
          <w:bCs/>
          <w:color w:val="23293D"/>
          <w:sz w:val="21"/>
          <w:szCs w:val="21"/>
        </w:rPr>
        <w:t xml:space="preserve">Histórico</w:t>
      </w:r>
      <w:r>
        <w:rPr>
          <w:color w:val="23293D"/>
          <w:sz w:val="21"/>
          <w:szCs w:val="21"/>
        </w:rPr>
        <w:t xml:space="preserve"> da ficha, tanto faz: é o mesmo registro. É ele que sustenta a negociação três semanas depois, quando ninguém lembra do que foi combinado por telefone.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agenda do comercial</w:t>
      </w:r>
      <w:r>
        <w:rPr>
          <w:color w:val="23293D"/>
          <w:sz w:val="21"/>
          <w:szCs w:val="21"/>
        </w:rPr>
        <w:t xml:space="preserve"> (</w:t>
      </w:r>
      <w:r>
        <w:rPr>
          <w:b/>
          <w:bCs/>
          <w:color w:val="23293D"/>
          <w:sz w:val="21"/>
          <w:szCs w:val="21"/>
        </w:rPr>
        <w:t xml:space="preserve">Empresarial → Agenda</w:t>
      </w:r>
      <w:r>
        <w:rPr>
          <w:color w:val="23293D"/>
          <w:sz w:val="21"/>
          <w:szCs w:val="21"/>
        </w:rPr>
        <w:t xml:space="preserve">) é a agenda das reuniões e apresentações do programa, separada da agenda clínica.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5. A ficha da empresa no funil, aba por aba</w:t>
      </w:r>
    </w:p>
    <w:p>
      <w:pPr>
        <w:pStyle w:val="Heading2"/>
      </w:pPr>
      <w:r>
        <w:rPr>
          <w:color w:val="1F3253"/>
        </w:rPr>
        <w:t xml:space="preserve">O alto da ficha: quem é a empresa e o que fazer agora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Antes das abas, a ficha mostra três coisas: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 fase e o que ela significa</w:t>
      </w:r>
      <w:r>
        <w:rPr>
          <w:color w:val="23293D"/>
          <w:sz w:val="21"/>
          <w:szCs w:val="21"/>
        </w:rPr>
        <w:t xml:space="preserve"> — no cabeçalho, embaixo do nome da empresa (</w:t>
      </w:r>
      <w:r>
        <w:rPr>
          <w:i/>
          <w:iCs/>
          <w:color w:val="23293D"/>
          <w:sz w:val="21"/>
          <w:szCs w:val="21"/>
        </w:rPr>
        <w:t xml:space="preserve">"O programa já foi apresentado. Agora é levantar os dados e montar a proposta."</w:t>
      </w:r>
      <w:r>
        <w:rPr>
          <w:color w:val="23293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Dados da empresa</w:t>
      </w:r>
      <w:r>
        <w:rPr>
          <w:color w:val="23293D"/>
          <w:sz w:val="21"/>
          <w:szCs w:val="21"/>
        </w:rPr>
        <w:t xml:space="preserve"> — CNPJ, contato, telefone, consultor, origem, valor estimado, há quanto tempo está na fase e a </w:t>
      </w:r>
      <w:r>
        <w:rPr>
          <w:b/>
          <w:bCs/>
          <w:color w:val="23293D"/>
          <w:sz w:val="21"/>
          <w:szCs w:val="21"/>
        </w:rPr>
        <w:t xml:space="preserve">próxima ação</w:t>
      </w:r>
      <w:r>
        <w:rPr>
          <w:color w:val="23293D"/>
          <w:sz w:val="21"/>
          <w:szCs w:val="21"/>
        </w:rPr>
        <w:t xml:space="preserve"> agendada (em vermelho quando já passou da data). O botão </w:t>
      </w:r>
      <w:r>
        <w:rPr>
          <w:b/>
          <w:bCs/>
          <w:color w:val="23293D"/>
          <w:sz w:val="21"/>
          <w:szCs w:val="21"/>
        </w:rPr>
        <w:t xml:space="preserve">Editar dados</w:t>
      </w:r>
      <w:r>
        <w:rPr>
          <w:color w:val="23293D"/>
          <w:sz w:val="21"/>
          <w:szCs w:val="21"/>
        </w:rPr>
        <w:t xml:space="preserve"> abre o mesmo formulário do card do funil.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&gt; </w:t>
      </w:r>
      <w:r>
        <w:rPr>
          <w:b/>
          <w:bCs/>
          <w:color w:val="23293D"/>
          <w:sz w:val="21"/>
          <w:szCs w:val="21"/>
        </w:rPr>
        <w:t xml:space="preserve">"Sem histórico anterior"</w:t>
      </w:r>
      <w:r>
        <w:rPr>
          <w:color w:val="23293D"/>
          <w:sz w:val="21"/>
          <w:szCs w:val="21"/>
        </w:rPr>
        <w:t xml:space="preserve"> ao lado do tempo na fase quer dizer que o &gt; relógio começou a contar em 14/09/2026, quando a empresa já estava &gt; naquela fase — o número não mede desde a entrada de verdade.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&gt; </w:t>
      </w:r>
      <w:r>
        <w:rPr>
          <w:b/>
          <w:bCs/>
          <w:color w:val="23293D"/>
          <w:sz w:val="21"/>
          <w:szCs w:val="21"/>
        </w:rPr>
        <w:t xml:space="preserve">Sem o CNPJ completo não dá para criar o cadastro da empresa</w:t>
      </w:r>
      <w:r>
        <w:rPr>
          <w:color w:val="23293D"/>
          <w:sz w:val="21"/>
          <w:szCs w:val="21"/>
        </w:rPr>
        <w:t xml:space="preserve"> no &gt; fechamento. A ficha avisa enquanto ele estiver faltando.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Próximo passo</w:t>
      </w:r>
      <w:r>
        <w:rPr>
          <w:color w:val="23293D"/>
          <w:sz w:val="21"/>
          <w:szCs w:val="21"/>
        </w:rPr>
        <w:t xml:space="preserve"> — uma frase só, dizendo o que se faz agora com aquela empresa, e um botão que leva à aba onde isso se resolve. Quando a empresa andou no funil e algo ficou para trás (por exemplo: está em </w:t>
      </w:r>
      <w:r>
        <w:rPr>
          <w:i/>
          <w:iCs/>
          <w:color w:val="23293D"/>
          <w:sz w:val="21"/>
          <w:szCs w:val="21"/>
        </w:rPr>
        <w:t xml:space="preserve">Apresentado</w:t>
      </w:r>
      <w:r>
        <w:rPr>
          <w:color w:val="23293D"/>
          <w:sz w:val="21"/>
          <w:szCs w:val="21"/>
        </w:rPr>
        <w:t xml:space="preserve"> e o levantamento não começou), o quadro vira </w:t>
      </w:r>
      <w:r>
        <w:rPr>
          <w:b/>
          <w:bCs/>
          <w:color w:val="23293D"/>
          <w:sz w:val="21"/>
          <w:szCs w:val="21"/>
        </w:rPr>
        <w:t xml:space="preserve">Atenção</w:t>
      </w:r>
      <w:r>
        <w:rPr>
          <w:color w:val="23293D"/>
          <w:sz w:val="21"/>
          <w:szCs w:val="21"/>
        </w:rPr>
        <w:t xml:space="preserve"> e aponta o buraco antes do passo seguinte.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555"/>
        <w:gridCol w:w="6083"/>
      </w:tblGrid>
      <w:tr>
        <w:trPr>
          <w:tblHeader/>
        </w:trPr>
        <w:tc>
          <w:tcPr>
            <w:tcW w:type="dxa" w:w="3555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empresa está em…</w:t>
            </w:r>
          </w:p>
        </w:tc>
        <w:tc>
          <w:tcPr>
            <w:tcW w:type="dxa" w:w="60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próximo passo diz…</w:t>
            </w:r>
          </w:p>
        </w:tc>
      </w:tr>
      <w:tr>
        <w:tc>
          <w:tcPr>
            <w:tcW w:type="dxa" w:w="35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Captação</w:t>
            </w:r>
          </w:p>
        </w:tc>
        <w:tc>
          <w:tcPr>
            <w:tcW w:type="dxa" w:w="60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Fazer o primeiro contato</w:t>
            </w:r>
          </w:p>
        </w:tc>
      </w:tr>
      <w:tr>
        <w:tc>
          <w:tcPr>
            <w:tcW w:type="dxa" w:w="35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Contato</w:t>
            </w:r>
          </w:p>
        </w:tc>
        <w:tc>
          <w:tcPr>
            <w:tcW w:type="dxa" w:w="60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Conseguir a reunião (e quantas tentativas já houve)</w:t>
            </w:r>
          </w:p>
        </w:tc>
      </w:tr>
      <w:tr>
        <w:tc>
          <w:tcPr>
            <w:tcW w:type="dxa" w:w="35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Reunião agendada</w:t>
            </w:r>
          </w:p>
        </w:tc>
        <w:tc>
          <w:tcPr>
            <w:tcW w:type="dxa" w:w="60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Preparar a apresentação</w:t>
            </w:r>
          </w:p>
        </w:tc>
      </w:tr>
      <w:tr>
        <w:tc>
          <w:tcPr>
            <w:tcW w:type="dxa" w:w="35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Apresentado</w:t>
            </w:r>
          </w:p>
        </w:tc>
        <w:tc>
          <w:tcPr>
            <w:tcW w:type="dxa" w:w="60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Completar a proposta — ou enviá-la, se já está pronta</w:t>
            </w:r>
          </w:p>
        </w:tc>
      </w:tr>
      <w:tr>
        <w:tc>
          <w:tcPr>
            <w:tcW w:type="dxa" w:w="35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Proposta enviada / Follow-up</w:t>
            </w:r>
          </w:p>
        </w:tc>
        <w:tc>
          <w:tcPr>
            <w:tcW w:type="dxa" w:w="60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Registrar o envio, conseguir a assinatura, confirmar o pagamento — nessa ordem</w:t>
            </w:r>
          </w:p>
        </w:tc>
      </w:tr>
      <w:tr>
        <w:tc>
          <w:tcPr>
            <w:tcW w:type="dxa" w:w="35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Fechamento (ganho)</w:t>
            </w:r>
          </w:p>
        </w:tc>
        <w:tc>
          <w:tcPr>
            <w:tcW w:type="dxa" w:w="60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Criar o cadastro da empresa; depois, fazer a conferência</w:t>
            </w:r>
          </w:p>
        </w:tc>
      </w:tr>
      <w:tr>
        <w:tc>
          <w:tcPr>
            <w:tcW w:type="dxa" w:w="35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60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Concluir a implantação (</w:t>
            </w:r>
            <w:r>
              <w:rPr>
                <w:i/>
                <w:iCs/>
                <w:color w:val="23293D"/>
                <w:sz w:val="20"/>
                <w:szCs w:val="20"/>
              </w:rPr>
              <w:t xml:space="preserve">2 de 5 passos resolvidos</w:t>
            </w:r>
            <w:r>
              <w:rPr>
                <w:color w:val="23293D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555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Fechamento (perda)</w:t>
            </w:r>
          </w:p>
        </w:tc>
        <w:tc>
          <w:tcPr>
            <w:tcW w:type="dxa" w:w="60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há passo: mostra o motivo registrado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As abas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ficha tem </w:t>
      </w:r>
      <w:r>
        <w:rPr>
          <w:b/>
          <w:bCs/>
          <w:color w:val="23293D"/>
          <w:sz w:val="21"/>
          <w:szCs w:val="21"/>
        </w:rPr>
        <w:t xml:space="preserve">seis abas</w:t>
      </w:r>
      <w:r>
        <w:rPr>
          <w:color w:val="23293D"/>
          <w:sz w:val="21"/>
          <w:szCs w:val="21"/>
        </w:rPr>
        <w:t xml:space="preserve">, e ela </w:t>
      </w:r>
      <w:r>
        <w:rPr>
          <w:b/>
          <w:bCs/>
          <w:color w:val="23293D"/>
          <w:sz w:val="21"/>
          <w:szCs w:val="21"/>
        </w:rPr>
        <w:t xml:space="preserve">abre na etapa em que a empresa está</w:t>
      </w:r>
      <w:r>
        <w:rPr>
          <w:color w:val="23293D"/>
          <w:sz w:val="21"/>
          <w:szCs w:val="21"/>
        </w:rPr>
        <w:t xml:space="preserve"> — quem abre uma empresa em follow-up não quer reler a entrevista inicial.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Levantamento · Proposta · Apresentação · Envio e selos · Fechamento · Histórico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aba mostra embaixo do nome a sua situação (</w:t>
      </w:r>
      <w:r>
        <w:rPr>
          <w:i/>
          <w:iCs/>
          <w:color w:val="23293D"/>
          <w:sz w:val="21"/>
          <w:szCs w:val="21"/>
        </w:rPr>
        <w:t xml:space="preserve">falta 2 campos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modelo da rede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nada enviado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em aberto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falta criar a empresa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implantação 3/5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8 registros</w:t>
      </w:r>
      <w:r>
        <w:rPr>
          <w:color w:val="23293D"/>
          <w:sz w:val="21"/>
          <w:szCs w:val="21"/>
        </w:rPr>
        <w:t xml:space="preserve">). Âmbar é pendência; cinza é informação.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perdida não tem pendência.</w:t>
            </w:r>
            <w:r>
              <w:rPr>
                <w:color w:val="23293D"/>
                <w:sz w:val="21"/>
                <w:szCs w:val="21"/>
              </w:rPr>
              <w:t xml:space="preserve"> As abas continuam dizendo o que ficou por fazer (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nada enviado</w:t>
            </w:r>
            <w:r>
              <w:rPr>
                <w:color w:val="23293D"/>
                <w:sz w:val="21"/>
                <w:szCs w:val="21"/>
              </w:rPr>
              <w:t xml:space="preserve">), mas sem o âmbar — ninguém vai completar a proposta de um negócio que acabou.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Levantamento — o que a empresa TEM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Aqui se registra a realidade da empresa, não a oferta: convênio atual, quanto ela paga hoje, quantas pessoas, interesse, chance de fechar, observações.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Levantar e oferecer são dois atos diferentes.</w:t>
            </w:r>
            <w:r>
              <w:rPr>
                <w:color w:val="23293D"/>
                <w:sz w:val="21"/>
                <w:szCs w:val="21"/>
              </w:rPr>
              <w:t xml:space="preserve"> Por isso são abas separadas: quem vai ajustar um valor não precisa reler a entrevista inteira pelo caminho.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começou" ≠ "falta 1 campo".</w:t>
            </w:r>
            <w:r>
              <w:rPr>
                <w:color w:val="23293D"/>
                <w:sz w:val="21"/>
                <w:szCs w:val="21"/>
              </w:rPr>
              <w:t xml:space="preserve"> Empresa sem levantamento nenhum diz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não começou</w:t>
            </w:r>
            <w:r>
              <w:rPr>
                <w:color w:val="23293D"/>
                <w:sz w:val="21"/>
                <w:szCs w:val="21"/>
              </w:rPr>
              <w:t xml:space="preserve">. É informação diferente, e o sistema separa as duas.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Proposta — o que a gente OFERECE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É a seção 6 inteira deste manual. O botão </w:t>
      </w:r>
      <w:r>
        <w:rPr>
          <w:b/>
          <w:bCs/>
          <w:color w:val="23293D"/>
          <w:sz w:val="21"/>
          <w:szCs w:val="21"/>
        </w:rPr>
        <w:t xml:space="preserve">Ver o levantamento</w:t>
      </w:r>
      <w:r>
        <w:rPr>
          <w:color w:val="23293D"/>
          <w:sz w:val="21"/>
          <w:szCs w:val="21"/>
        </w:rPr>
        <w:t xml:space="preserve"> abre um pop-up com o que a empresa contou, </w:t>
      </w:r>
      <w:r>
        <w:rPr>
          <w:b/>
          <w:bCs/>
          <w:color w:val="23293D"/>
          <w:sz w:val="21"/>
          <w:szCs w:val="21"/>
        </w:rPr>
        <w:t xml:space="preserve">só para leitura</w:t>
      </w:r>
      <w:r>
        <w:rPr>
          <w:color w:val="23293D"/>
          <w:sz w:val="21"/>
          <w:szCs w:val="21"/>
        </w:rPr>
        <w:t xml:space="preserve">, para você configurar a oferta sem trocar de aba.</w:t>
      </w:r>
    </w:p>
    <w:p>
      <w:pPr>
        <w:pStyle w:val="Heading2"/>
      </w:pPr>
      <w:r>
        <w:rPr>
          <w:color w:val="1F3253"/>
        </w:rPr>
        <w:t xml:space="preserve">Apresentação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Onde se registra a apresentação do programa para aquela empresa.</w:t>
      </w:r>
    </w:p>
    <w:p>
      <w:pPr>
        <w:pStyle w:val="Heading2"/>
      </w:pPr>
      <w:r>
        <w:rPr>
          <w:color w:val="1F3253"/>
        </w:rPr>
        <w:t xml:space="preserve">Envio e selos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Registra o envio da proposta e acompanha </w:t>
      </w:r>
      <w:r>
        <w:rPr>
          <w:b/>
          <w:bCs/>
          <w:color w:val="23293D"/>
          <w:sz w:val="21"/>
          <w:szCs w:val="21"/>
        </w:rPr>
        <w:t xml:space="preserve">dois selos</w:t>
      </w:r>
      <w:r>
        <w:rPr>
          <w:color w:val="23293D"/>
          <w:sz w:val="21"/>
          <w:szCs w:val="21"/>
        </w:rPr>
        <w:t xml:space="preserve">: o documento assinado e o pagamento. </w:t>
      </w:r>
      <w:r>
        <w:rPr>
          <w:b/>
          <w:bCs/>
          <w:color w:val="23293D"/>
          <w:sz w:val="21"/>
          <w:szCs w:val="21"/>
        </w:rPr>
        <w:t xml:space="preserve">Quando os dois ficam verdes, a empresa vai para Fechamento (ganho).</w:t>
      </w:r>
      <w:r>
        <w:rPr>
          <w:color w:val="23293D"/>
          <w:sz w:val="21"/>
          <w:szCs w:val="21"/>
        </w:rPr>
        <w:t xml:space="preserve"> É a regra de ouro do riSZon aplicada aqui: só é venda com documento assinado </w:t>
      </w:r>
      <w:r>
        <w:rPr>
          <w:b/>
          <w:bCs/>
          <w:color w:val="23293D"/>
          <w:sz w:val="21"/>
          <w:szCs w:val="21"/>
        </w:rPr>
        <w:t xml:space="preserve">e</w:t>
      </w:r>
      <w:r>
        <w:rPr>
          <w:color w:val="23293D"/>
          <w:sz w:val="21"/>
          <w:szCs w:val="21"/>
        </w:rPr>
        <w:t xml:space="preserve"> pagamento confirmado.</w:t>
      </w:r>
    </w:p>
    <w:p>
      <w:pPr>
        <w:pStyle w:val="Heading2"/>
      </w:pPr>
      <w:r>
        <w:rPr>
          <w:color w:val="1F3253"/>
        </w:rPr>
        <w:t xml:space="preserve">Fechamento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a aba mostra depende de onde a empresa está: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Ainda em negociação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O que falta para fechar</w:t>
      </w:r>
      <w:r>
        <w:rPr>
          <w:color w:val="23293D"/>
          <w:sz w:val="21"/>
          <w:szCs w:val="21"/>
        </w:rPr>
        <w:t xml:space="preserve">: os dois selos (contrato assinado e boleto da implantação pago), o que falta, e o botão </w:t>
      </w:r>
      <w:r>
        <w:rPr>
          <w:b/>
          <w:bCs/>
          <w:color w:val="23293D"/>
          <w:sz w:val="21"/>
          <w:szCs w:val="21"/>
        </w:rPr>
        <w:t xml:space="preserve">Marcar em Envio e selos</w:t>
      </w:r>
      <w:r>
        <w:rPr>
          <w:color w:val="23293D"/>
          <w:sz w:val="21"/>
          <w:szCs w:val="21"/>
        </w:rPr>
        <w:t xml:space="preserve">, que leva à aba onde eles são marcados. Embaixo, </w:t>
      </w:r>
      <w:r>
        <w:rPr>
          <w:b/>
          <w:bCs/>
          <w:color w:val="23293D"/>
          <w:sz w:val="21"/>
          <w:szCs w:val="21"/>
        </w:rPr>
        <w:t xml:space="preserve">O negócio não vai acontecer?</w:t>
      </w:r>
      <w:r>
        <w:rPr>
          <w:color w:val="23293D"/>
          <w:sz w:val="21"/>
          <w:szCs w:val="21"/>
        </w:rPr>
        <w:t xml:space="preserve">: escreva o motivo e marque como perdido.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&gt; </w:t>
      </w:r>
      <w:r>
        <w:rPr>
          <w:b/>
          <w:bCs/>
          <w:color w:val="23293D"/>
          <w:sz w:val="21"/>
          <w:szCs w:val="21"/>
        </w:rPr>
        <w:t xml:space="preserve">O motivo da perda é obrigatório</w:t>
      </w:r>
      <w:r>
        <w:rPr>
          <w:color w:val="23293D"/>
          <w:sz w:val="21"/>
          <w:szCs w:val="21"/>
        </w:rPr>
        <w:t xml:space="preserve"> — é essa lista que mostra o que &gt; corrigir na oferta. Se a empresa voltar a procurar, a negociação pode ser &gt; </w:t>
      </w:r>
      <w:r>
        <w:rPr>
          <w:b/>
          <w:bCs/>
          <w:color w:val="23293D"/>
          <w:sz w:val="21"/>
          <w:szCs w:val="21"/>
        </w:rPr>
        <w:t xml:space="preserve">reaberta</w:t>
      </w:r>
      <w:r>
        <w:rPr>
          <w:color w:val="23293D"/>
          <w:sz w:val="21"/>
          <w:szCs w:val="21"/>
        </w:rPr>
        <w:t xml:space="preserve"> (abaixo).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Ganha, sem cadastro</w:t>
      </w:r>
      <w:r>
        <w:rPr>
          <w:color w:val="23293D"/>
          <w:sz w:val="21"/>
          <w:szCs w:val="21"/>
        </w:rPr>
        <w:t xml:space="preserve"> — o botão </w:t>
      </w:r>
      <w:r>
        <w:rPr>
          <w:b/>
          <w:bCs/>
          <w:color w:val="23293D"/>
          <w:sz w:val="21"/>
          <w:szCs w:val="21"/>
        </w:rPr>
        <w:t xml:space="preserve">Criar empresa</w:t>
      </w:r>
      <w:r>
        <w:rPr>
          <w:color w:val="23293D"/>
          <w:sz w:val="21"/>
          <w:szCs w:val="21"/>
        </w:rPr>
        <w:t xml:space="preserve"> (o mesmo do card do funil). Ele exige os </w:t>
      </w:r>
      <w:r>
        <w:rPr>
          <w:b/>
          <w:bCs/>
          <w:color w:val="23293D"/>
          <w:sz w:val="21"/>
          <w:szCs w:val="21"/>
        </w:rPr>
        <w:t xml:space="preserve">dois selos</w:t>
      </w:r>
      <w:r>
        <w:rPr>
          <w:color w:val="23293D"/>
          <w:sz w:val="21"/>
          <w:szCs w:val="21"/>
        </w:rPr>
        <w:t xml:space="preserve"> e o CNPJ completo. A conferência só é aceita depois dele.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Ganha, com cadastro</w:t>
      </w:r>
      <w:r>
        <w:rPr>
          <w:color w:val="23293D"/>
          <w:sz w:val="21"/>
          <w:szCs w:val="21"/>
        </w:rPr>
        <w:t xml:space="preserve"> — a </w:t>
      </w:r>
      <w:r>
        <w:rPr>
          <w:b/>
          <w:bCs/>
          <w:color w:val="23293D"/>
          <w:sz w:val="21"/>
          <w:szCs w:val="21"/>
        </w:rPr>
        <w:t xml:space="preserve">conferência do consultor responsável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Em implantação</w:t>
      </w:r>
      <w:r>
        <w:rPr>
          <w:color w:val="23293D"/>
          <w:sz w:val="21"/>
          <w:szCs w:val="21"/>
        </w:rPr>
        <w:t xml:space="preserve"> — a conferência e os </w:t>
      </w:r>
      <w:r>
        <w:rPr>
          <w:b/>
          <w:bCs/>
          <w:color w:val="23293D"/>
          <w:sz w:val="21"/>
          <w:szCs w:val="21"/>
        </w:rPr>
        <w:t xml:space="preserve">passos da implantação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Perdida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Negócio perdido</w:t>
      </w:r>
      <w:r>
        <w:rPr>
          <w:color w:val="23293D"/>
          <w:sz w:val="21"/>
          <w:szCs w:val="21"/>
        </w:rPr>
        <w:t xml:space="preserve">, com o motivo registrado. A ficha de uma empresa perdida abre nesta aba: é onde está a resposta. Logo abaixo, </w:t>
      </w:r>
      <w:r>
        <w:rPr>
          <w:b/>
          <w:bCs/>
          <w:color w:val="23293D"/>
          <w:sz w:val="21"/>
          <w:szCs w:val="21"/>
        </w:rPr>
        <w:t xml:space="preserve">A empresa voltou a procurar?</w:t>
      </w:r>
      <w:r>
        <w:rPr>
          <w:color w:val="23293D"/>
          <w:sz w:val="21"/>
          <w:szCs w:val="21"/>
        </w:rPr>
        <w:t xml:space="preserve">: escolha a fase em que a negociação recomeça, escreva por que foi retomada e clique em </w:t>
      </w:r>
      <w:r>
        <w:rPr>
          <w:b/>
          <w:bCs/>
          <w:color w:val="23293D"/>
          <w:sz w:val="21"/>
          <w:szCs w:val="21"/>
        </w:rPr>
        <w:t xml:space="preserve">Reabrir negociação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&gt; </w:t>
      </w:r>
      <w:r>
        <w:rPr>
          <w:b/>
          <w:bCs/>
          <w:color w:val="23293D"/>
          <w:sz w:val="21"/>
          <w:szCs w:val="21"/>
        </w:rPr>
        <w:t xml:space="preserve">Reabrir traz a mesma ficha de volta</w:t>
      </w:r>
      <w:r>
        <w:rPr>
          <w:color w:val="23293D"/>
          <w:sz w:val="21"/>
          <w:szCs w:val="21"/>
        </w:rPr>
        <w:t xml:space="preserve">, com o levantamento, a proposta e &gt; o histórico — inclusive o motivo da perda, que é o que mais vale numa &gt; retomada. </w:t>
      </w:r>
      <w:r>
        <w:rPr>
          <w:b/>
          <w:bCs/>
          <w:color w:val="23293D"/>
          <w:sz w:val="21"/>
          <w:szCs w:val="21"/>
        </w:rPr>
        <w:t xml:space="preserve">A perda continua contando no painel</w:t>
      </w:r>
      <w:r>
        <w:rPr>
          <w:color w:val="23293D"/>
          <w:sz w:val="21"/>
          <w:szCs w:val="21"/>
        </w:rPr>
        <w:t xml:space="preserve">: reabrir não melhora a &gt; taxa de ganho de ninguém.</w:t>
      </w:r>
    </w:p>
    <w:p>
      <w:pPr>
        <w:pStyle w:val="Heading2"/>
      </w:pPr>
      <w:r>
        <w:rPr>
          <w:color w:val="1F3253"/>
        </w:rPr>
        <w:t xml:space="preserve">Histórico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Tudo o que já aconteceu com a empresa no funil, numa </w:t>
      </w:r>
      <w:r>
        <w:rPr>
          <w:b/>
          <w:bCs/>
          <w:color w:val="23293D"/>
          <w:sz w:val="21"/>
          <w:szCs w:val="21"/>
        </w:rPr>
        <w:t xml:space="preserve">linha do tempo</w:t>
      </w:r>
      <w:r>
        <w:rPr>
          <w:color w:val="23293D"/>
          <w:sz w:val="21"/>
          <w:szCs w:val="21"/>
        </w:rPr>
        <w:t xml:space="preserve"> só, do mais recente para o mais antigo: cada mudança de fase (com quanto tempo ficou nela, quem moveu e — na perda — o motivo), cada tentativa de contato, reunião, envio, selo, a conferência e as anotações. Os botões no alto da lista filtram por tipo.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Ao lado, </w:t>
      </w:r>
      <w:r>
        <w:rPr>
          <w:b/>
          <w:bCs/>
          <w:color w:val="23293D"/>
          <w:sz w:val="21"/>
          <w:szCs w:val="21"/>
        </w:rPr>
        <w:t xml:space="preserve">Registrar</w:t>
      </w:r>
      <w:r>
        <w:rPr>
          <w:color w:val="23293D"/>
          <w:sz w:val="21"/>
          <w:szCs w:val="21"/>
        </w:rPr>
        <w:t xml:space="preserve">: tentativa de contato, reunião e anotação. São os mesmos registros da janela do card — o que se lança num lugar aparece no outro.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Marcar reunião aqui move a empresa para "Reunião agendada"</w:t>
            </w:r>
            <w:r>
              <w:rPr>
                <w:color w:val="23293D"/>
                <w:sz w:val="21"/>
                <w:szCs w:val="21"/>
              </w:rPr>
              <w:t xml:space="preserve">, como no card. O desfecho de cada reunião continua sendo dado na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Agenda do programa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"Já estava em … quando o registro começou"</w:t>
            </w:r>
            <w:r>
              <w:rPr>
                <w:color w:val="23293D"/>
                <w:sz w:val="21"/>
                <w:szCs w:val="21"/>
              </w:rPr>
              <w:t xml:space="preserve"> é a primeira linha das empresas que entraram no funil antes de 14/09/2026: o sistema não sabe a data de entrada delas, e diz isso em vez de inventar uma.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Trocar de aba não apaga nada.</w:t>
            </w:r>
            <w:r>
              <w:rPr>
                <w:color w:val="23293D"/>
                <w:sz w:val="21"/>
                <w:szCs w:val="21"/>
              </w:rPr>
              <w:t xml:space="preserve"> Digite no Levantamento, vá para a Apresentação e volte: o que você digitou continua lá. As abas escondem, não apagam. Mas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salvar continua sendo salvar</w:t>
            </w:r>
            <w:r>
              <w:rPr>
                <w:color w:val="23293D"/>
                <w:sz w:val="21"/>
                <w:szCs w:val="21"/>
              </w:rPr>
              <w:t xml:space="preserve"> — sair da ficha sem salvar, perde.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6. Montar a proposta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Tudo nesta seção fica na aba </w:t>
      </w:r>
      <w:r>
        <w:rPr>
          <w:b/>
          <w:bCs/>
          <w:color w:val="23293D"/>
          <w:sz w:val="21"/>
          <w:szCs w:val="21"/>
        </w:rPr>
        <w:t xml:space="preserve">Proposta</w:t>
      </w:r>
      <w:r>
        <w:rPr>
          <w:color w:val="23293D"/>
          <w:sz w:val="21"/>
          <w:szCs w:val="21"/>
        </w:rPr>
        <w:t xml:space="preserve"> da ficha do funil.</w:t>
      </w:r>
    </w:p>
    <w:p>
      <w:pPr>
        <w:pStyle w:val="Heading2"/>
      </w:pPr>
      <w:r>
        <w:rPr>
          <w:color w:val="1F3253"/>
        </w:rPr>
        <w:t xml:space="preserve">6.0. A trilha de seis passos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aba não é mais uma lista comprida: ela tem uma </w:t>
      </w:r>
      <w:r>
        <w:rPr>
          <w:b/>
          <w:bCs/>
          <w:color w:val="23293D"/>
          <w:sz w:val="21"/>
          <w:szCs w:val="21"/>
        </w:rPr>
        <w:t xml:space="preserve">trilha à esquerda</w:t>
      </w:r>
      <w:r>
        <w:rPr>
          <w:color w:val="23293D"/>
          <w:sz w:val="21"/>
          <w:szCs w:val="21"/>
        </w:rPr>
        <w:t xml:space="preserve"> com seis passos, na ordem do trabalho, e a </w:t>
      </w:r>
      <w:r>
        <w:rPr>
          <w:b/>
          <w:bCs/>
          <w:color w:val="23293D"/>
          <w:sz w:val="21"/>
          <w:szCs w:val="21"/>
        </w:rPr>
        <w:t xml:space="preserve">simulação fica fixa ao lado</w:t>
      </w:r>
      <w:r>
        <w:rPr>
          <w:color w:val="23293D"/>
          <w:sz w:val="21"/>
          <w:szCs w:val="21"/>
        </w:rPr>
        <w:t xml:space="preserve"> — o valor responde a cada mudança sem você precisar rolar a tela.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904"/>
        <w:gridCol w:w="3147"/>
        <w:gridCol w:w="5587"/>
      </w:tblGrid>
      <w:tr>
        <w:trPr>
          <w:tblHeader/>
        </w:trPr>
        <w:tc>
          <w:tcPr>
            <w:tcW w:type="dxa" w:w="904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4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58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decide</w:t>
            </w:r>
          </w:p>
        </w:tc>
      </w:tr>
      <w:tr>
        <w:tc>
          <w:tcPr>
            <w:tcW w:type="dxa" w:w="9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1</w:t>
            </w:r>
          </w:p>
        </w:tc>
        <w:tc>
          <w:tcPr>
            <w:tcW w:type="dxa" w:w="31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Quem paga e quanto</w:t>
            </w:r>
          </w:p>
        </w:tc>
        <w:tc>
          <w:tcPr>
            <w:tcW w:type="dxa" w:w="55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modelo de pagamento, quantos entram, mensalidade</w:t>
            </w:r>
          </w:p>
        </w:tc>
      </w:tr>
      <w:tr>
        <w:tc>
          <w:tcPr>
            <w:tcW w:type="dxa" w:w="9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2</w:t>
            </w:r>
          </w:p>
        </w:tc>
        <w:tc>
          <w:tcPr>
            <w:tcW w:type="dxa" w:w="31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Condições comerciais</w:t>
            </w:r>
          </w:p>
        </w:tc>
        <w:tc>
          <w:tcPr>
            <w:tcW w:type="dxa" w:w="55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faixas por quantidade, mínimo, máximo, excedente</w:t>
            </w:r>
          </w:p>
        </w:tc>
      </w:tr>
      <w:tr>
        <w:tc>
          <w:tcPr>
            <w:tcW w:type="dxa" w:w="9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3</w:t>
            </w:r>
          </w:p>
        </w:tc>
        <w:tc>
          <w:tcPr>
            <w:tcW w:type="dxa" w:w="31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Benefícios e unidades</w:t>
            </w:r>
          </w:p>
        </w:tc>
        <w:tc>
          <w:tcPr>
            <w:tcW w:type="dxa" w:w="55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que está coberto e onde vale</w:t>
            </w:r>
          </w:p>
        </w:tc>
      </w:tr>
      <w:tr>
        <w:tc>
          <w:tcPr>
            <w:tcW w:type="dxa" w:w="9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4</w:t>
            </w:r>
          </w:p>
        </w:tc>
        <w:tc>
          <w:tcPr>
            <w:tcW w:type="dxa" w:w="31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Prazo e carência</w:t>
            </w:r>
          </w:p>
        </w:tc>
        <w:tc>
          <w:tcPr>
            <w:tcW w:type="dxa" w:w="55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validade da proposta e as duas carências</w:t>
            </w:r>
          </w:p>
        </w:tc>
      </w:tr>
      <w:tr>
        <w:tc>
          <w:tcPr>
            <w:tcW w:type="dxa" w:w="90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5</w:t>
            </w:r>
          </w:p>
        </w:tc>
        <w:tc>
          <w:tcPr>
            <w:tcW w:type="dxa" w:w="314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Texto da proposta</w:t>
            </w:r>
          </w:p>
        </w:tc>
        <w:tc>
          <w:tcPr>
            <w:tcW w:type="dxa" w:w="558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blocos de texto do documento</w:t>
            </w:r>
          </w:p>
        </w:tc>
      </w:tr>
      <w:tr>
        <w:tc>
          <w:tcPr>
            <w:tcW w:type="dxa" w:w="904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6</w:t>
            </w:r>
          </w:p>
        </w:tc>
        <w:tc>
          <w:tcPr>
            <w:tcW w:type="dxa" w:w="314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Dados do contrato</w:t>
            </w:r>
          </w:p>
        </w:tc>
        <w:tc>
          <w:tcPr>
            <w:tcW w:type="dxa" w:w="558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razão social e quem assina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 passo mostra o seu resumo embaixo do nome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"R$ 39,90 por titular · 90 titulares"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"2 faixas · máx. 200"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"5 benefícios · 2 unidades"</w:t>
      </w:r>
      <w:r>
        <w:rPr>
          <w:color w:val="23293D"/>
          <w:sz w:val="21"/>
          <w:szCs w:val="21"/>
        </w:rPr>
        <w:t xml:space="preserve">. Dá para ver o estado da proposta inteira sem abrir passo nenhum.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Não é um assistente: é uma trilha.</w:t>
            </w:r>
            <w:r>
              <w:rPr>
                <w:color w:val="23293D"/>
                <w:sz w:val="21"/>
                <w:szCs w:val="21"/>
              </w:rPr>
              <w:t xml:space="preserve"> Não existe "próximo" obrigatório nem passo trancado. Quem volta numa proposta em follow-up quer mexer numa faixa e sair, não reler seis passos.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Os passos 1, 4 e 6 são um formulário só</w:t>
            </w:r>
            <w:r>
              <w:rPr>
                <w:color w:val="23293D"/>
                <w:sz w:val="21"/>
                <w:szCs w:val="21"/>
              </w:rPr>
              <w:t xml:space="preserve"> e salvam juntos, no botão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Salvar proposta</w:t>
            </w:r>
            <w:r>
              <w:rPr>
                <w:color w:val="23293D"/>
                <w:sz w:val="21"/>
                <w:szCs w:val="21"/>
              </w:rPr>
              <w:t xml:space="preserve"> (a tela diz isso ao lado do botão). Os passos 2, 3 e 5 têm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cada um o seu salvar</w:t>
            </w:r>
            <w:r>
              <w:rPr>
                <w:color w:val="23293D"/>
                <w:sz w:val="21"/>
                <w:szCs w:val="21"/>
              </w:rPr>
              <w:t xml:space="preserve">, dentro do próprio passo. Trocar de passo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 apaga</w:t>
            </w:r>
            <w:r>
              <w:rPr>
                <w:color w:val="23293D"/>
                <w:sz w:val="21"/>
                <w:szCs w:val="21"/>
              </w:rPr>
              <w:t xml:space="preserve"> o que você digitou — mas sair da ficha sem salvar, sim.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amarelo quer dizer alguma coisa.</w:t>
            </w:r>
            <w:r>
              <w:rPr>
                <w:color w:val="23293D"/>
                <w:sz w:val="21"/>
                <w:szCs w:val="21"/>
              </w:rPr>
              <w:t xml:space="preserve"> Passo sem faixa nenhuma ou sem benefício fica cinza, não amarelo: são decisões legítimas. Amarelo aparece quando falta mesmo — por exemplo,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máximo de adesões combinado sem a regra do excedente</w:t>
            </w:r>
            <w:r>
              <w:rPr>
                <w:color w:val="23293D"/>
                <w:sz w:val="21"/>
                <w:szCs w:val="21"/>
              </w:rPr>
              <w:t xml:space="preserve">, que é o que faz o termo de inclusão nascer sem valor (seção 11).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6.1. Prazo e carência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Validade da proposta</w:t>
      </w:r>
      <w:r>
        <w:rPr>
          <w:color w:val="23293D"/>
          <w:sz w:val="21"/>
          <w:szCs w:val="21"/>
        </w:rPr>
        <w:t xml:space="preserve"> — quantos dias ela vale. Em branco, usa o padrão da rede (</w:t>
      </w:r>
      <w:r>
        <w:rPr>
          <w:b/>
          <w:bCs/>
          <w:color w:val="23293D"/>
          <w:sz w:val="21"/>
          <w:szCs w:val="21"/>
        </w:rPr>
        <w:t xml:space="preserve">15 dias</w:t>
      </w:r>
      <w:r>
        <w:rPr>
          <w:color w:val="23293D"/>
          <w:sz w:val="21"/>
          <w:szCs w:val="21"/>
        </w:rPr>
        <w:t xml:space="preserve">, configurável em Configurações → Proposta comercial).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Carência da empresa</w:t>
      </w:r>
      <w:r>
        <w:rPr>
          <w:color w:val="23293D"/>
          <w:sz w:val="21"/>
          <w:szCs w:val="21"/>
        </w:rPr>
        <w:t xml:space="preserve"> — contada do início do contrato.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Carência do titular</w:t>
      </w:r>
      <w:r>
        <w:rPr>
          <w:color w:val="23293D"/>
          <w:sz w:val="21"/>
          <w:szCs w:val="21"/>
        </w:rPr>
        <w:t xml:space="preserve"> — contada da entrada de cada pessoa.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As duas carências </w:t>
      </w:r>
      <w:r>
        <w:rPr>
          <w:b/>
          <w:bCs/>
          <w:color w:val="23293D"/>
          <w:sz w:val="21"/>
          <w:szCs w:val="21"/>
        </w:rPr>
        <w:t xml:space="preserve">viajam para o cadastro da empresa no fechamento</w:t>
      </w:r>
      <w:r>
        <w:rPr>
          <w:color w:val="23293D"/>
          <w:sz w:val="21"/>
          <w:szCs w:val="21"/>
        </w:rPr>
        <w:t xml:space="preserve"> — não são redigitadas depois.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Vale a mais longa.</w:t>
            </w:r>
            <w:r>
              <w:rPr>
                <w:color w:val="23293D"/>
                <w:sz w:val="21"/>
                <w:szCs w:val="21"/>
              </w:rPr>
              <w:t xml:space="preserve"> Entre a carência da empresa e a do titular, quem manda é a maior das duas. Benefício pode ainda ter carência própria, que é tratada procedimento a procedimento.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6.2. Quantas pessoas e por quanto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Quantos titulares entram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mensalidade por titular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Faixas por quantidade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a partir de 1: R$ 39,90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de 50: R$ 34,90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de 100: R$ 29,90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faixa vale para TODO MUNDO, não só para quem passou.</w:t>
            </w:r>
            <w:r>
              <w:rPr>
                <w:color w:val="23293D"/>
                <w:sz w:val="21"/>
                <w:szCs w:val="21"/>
              </w:rPr>
              <w:t xml:space="preserve"> Chegando a 120 titulares na faixa "de 100", 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120</w:t>
            </w:r>
            <w:r>
              <w:rPr>
                <w:color w:val="23293D"/>
                <w:sz w:val="21"/>
                <w:szCs w:val="21"/>
              </w:rPr>
              <w:t xml:space="preserve"> passam a pagar R$ 29,90 — não só os 20 que passaram de 100. É assim que a empresa entende a negociação, e é assim que a mensalidade é calculada.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color w:val="23293D"/>
          <w:sz w:val="21"/>
          <w:szCs w:val="21"/>
        </w:rPr>
        <w:t xml:space="preserve">Faixa maior </w:t>
      </w:r>
      <w:r>
        <w:rPr>
          <w:b/>
          <w:bCs/>
          <w:color w:val="23293D"/>
          <w:sz w:val="21"/>
          <w:szCs w:val="21"/>
        </w:rPr>
        <w:t xml:space="preserve">mais cara</w:t>
      </w:r>
      <w:r>
        <w:rPr>
          <w:color w:val="23293D"/>
          <w:sz w:val="21"/>
          <w:szCs w:val="21"/>
        </w:rPr>
        <w:t xml:space="preserve"> que a anterior: a tela </w:t>
      </w:r>
      <w:r>
        <w:rPr>
          <w:b/>
          <w:bCs/>
          <w:color w:val="23293D"/>
          <w:sz w:val="21"/>
          <w:szCs w:val="21"/>
        </w:rPr>
        <w:t xml:space="preserve">avisa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deixa salvar</w:t>
      </w:r>
      <w:r>
        <w:rPr>
          <w:color w:val="23293D"/>
          <w:sz w:val="21"/>
          <w:szCs w:val="21"/>
        </w:rPr>
        <w:t xml:space="preserve"> (existe negociação assim). Duas faixas na mesma quantidade: </w:t>
      </w:r>
      <w:r>
        <w:rPr>
          <w:b/>
          <w:bCs/>
          <w:color w:val="23293D"/>
          <w:sz w:val="21"/>
          <w:szCs w:val="21"/>
        </w:rPr>
        <w:t xml:space="preserve">recusa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Valor fixo por empresa.</w:t>
      </w:r>
      <w:r>
        <w:rPr>
          <w:color w:val="23293D"/>
          <w:sz w:val="21"/>
          <w:szCs w:val="21"/>
        </w:rPr>
        <w:t xml:space="preserve"> Em vez de preço por titular, a proposta pode combinar </w:t>
      </w:r>
      <w:r>
        <w:rPr>
          <w:b/>
          <w:bCs/>
          <w:color w:val="23293D"/>
          <w:sz w:val="21"/>
          <w:szCs w:val="21"/>
        </w:rPr>
        <w:t xml:space="preserve">um valor só pela empresa</w:t>
      </w:r>
      <w:r>
        <w:rPr>
          <w:color w:val="23293D"/>
          <w:sz w:val="21"/>
          <w:szCs w:val="21"/>
        </w:rPr>
        <w:t xml:space="preserve">. É esse valor que ela paga todo mês, </w:t>
      </w:r>
      <w:r>
        <w:rPr>
          <w:b/>
          <w:bCs/>
          <w:color w:val="23293D"/>
          <w:sz w:val="21"/>
          <w:szCs w:val="21"/>
        </w:rPr>
        <w:t xml:space="preserve">com qualquer número de titulares cadastrados</w:t>
      </w:r>
      <w:r>
        <w:rPr>
          <w:color w:val="23293D"/>
          <w:sz w:val="21"/>
          <w:szCs w:val="21"/>
        </w:rPr>
        <w:t xml:space="preserve"> — as faixas, se houver, escolhem o valor pelo tamanho da empresa. No fechamento, o acordo </w:t>
      </w:r>
      <w:r>
        <w:rPr>
          <w:b/>
          <w:bCs/>
          <w:color w:val="23293D"/>
          <w:sz w:val="21"/>
          <w:szCs w:val="21"/>
        </w:rPr>
        <w:t xml:space="preserve">viaja para o cadastro da empresa</w:t>
      </w:r>
      <w:r>
        <w:rPr>
          <w:color w:val="23293D"/>
          <w:sz w:val="21"/>
          <w:szCs w:val="21"/>
        </w:rPr>
        <w:t xml:space="preserve"> (valor fixo já com a faixa aplicada) e passa a mandar na mensalidade, na ficha, no painel e na cobrança.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Fechar uma proposta de valor fixo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 o valor preenchido</w:t>
            </w:r>
            <w:r>
              <w:rPr>
                <w:color w:val="23293D"/>
                <w:sz w:val="21"/>
                <w:szCs w:val="21"/>
              </w:rPr>
              <w:t xml:space="preserve"> é recusado: não existe mensalidade sem o número combinado.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6.3. Dependentes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Três formas: </w:t>
      </w:r>
      <w:r>
        <w:rPr>
          <w:b/>
          <w:bCs/>
          <w:color w:val="23293D"/>
          <w:sz w:val="21"/>
          <w:szCs w:val="21"/>
        </w:rPr>
        <w:t xml:space="preserve">individual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pacote familiar</w:t>
      </w:r>
      <w:r>
        <w:rPr>
          <w:color w:val="23293D"/>
          <w:sz w:val="21"/>
          <w:szCs w:val="21"/>
        </w:rPr>
        <w:t xml:space="preserve"> (um valor cobrindo até N pessoas, com preço do extra) e o que a negociação combinar.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proposta NÃO soma o total dos dependentes</w:t>
            </w:r>
            <w:r>
              <w:rPr>
                <w:color w:val="23293D"/>
                <w:sz w:val="21"/>
                <w:szCs w:val="21"/>
              </w:rPr>
              <w:t xml:space="preserve">, de propósito. Ninguém sabe quantos dependentes cada família tem antes da implantação; um total estimado viraria promessa. O documento mostra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tabela de valores</w:t>
            </w:r>
            <w:r>
              <w:rPr>
                <w:color w:val="23293D"/>
                <w:sz w:val="21"/>
                <w:szCs w:val="21"/>
              </w:rPr>
              <w:t xml:space="preserve"> e diz que o total sai na implantação.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6.4. Implantação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implantação é o primeiro pagamento</w:t>
      </w:r>
      <w:r>
        <w:rPr>
          <w:color w:val="23293D"/>
          <w:sz w:val="21"/>
          <w:szCs w:val="21"/>
        </w:rPr>
        <w:t xml:space="preserve"> — o mesmo valor da mensalidade, cobrado ao iniciar o programa. Não se negocia à parte, e a proposta não tem mais campo para isso (decisão da direção, 27/09/2026).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os campos saíram:</w:t>
            </w:r>
            <w:r>
              <w:rPr>
                <w:color w:val="23293D"/>
                <w:sz w:val="21"/>
                <w:szCs w:val="21"/>
              </w:rPr>
              <w:t xml:space="preserve"> a proposta tinha "implantação por titular" e "implantação fixa ou por adesão", e o documento imprimia esses valores — mas a cobrança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nunca os usou</w:t>
            </w:r>
            <w:r>
              <w:rPr>
                <w:color w:val="23293D"/>
                <w:sz w:val="21"/>
                <w:szCs w:val="21"/>
              </w:rPr>
              <w:t xml:space="preserve">: a implantação sempre foi cobrada pelo preço da mensalidade. A empresa lia um número e recebia o boleto de outro. Hoje o documento mostra exatamente o que será cobrado.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Proposta antiga</w:t>
            </w:r>
            <w:r>
              <w:rPr>
                <w:color w:val="23293D"/>
                <w:sz w:val="21"/>
                <w:szCs w:val="21"/>
              </w:rPr>
              <w:t xml:space="preserve"> que tinha esses campos preenchidos: o valor continua guardado, mas o documento passa a mostrar o primeiro pagamento.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6.5. Limites: mínimo e máximo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Mínimo</w:t>
      </w:r>
      <w:r>
        <w:rPr>
          <w:color w:val="23293D"/>
          <w:sz w:val="21"/>
          <w:szCs w:val="21"/>
        </w:rPr>
        <w:t xml:space="preserve"> — abaixo dele a aba </w:t>
      </w:r>
      <w:r>
        <w:rPr>
          <w:b/>
          <w:bCs/>
          <w:color w:val="23293D"/>
          <w:sz w:val="21"/>
          <w:szCs w:val="21"/>
        </w:rPr>
        <w:t xml:space="preserve">avisa</w:t>
      </w:r>
      <w:r>
        <w:rPr>
          <w:color w:val="23293D"/>
          <w:sz w:val="21"/>
          <w:szCs w:val="21"/>
        </w:rPr>
        <w:t xml:space="preserve"> (⚠️), mas </w:t>
      </w:r>
      <w:r>
        <w:rPr>
          <w:b/>
          <w:bCs/>
          <w:color w:val="23293D"/>
          <w:sz w:val="21"/>
          <w:szCs w:val="21"/>
        </w:rPr>
        <w:t xml:space="preserve">não trava</w:t>
      </w:r>
      <w:r>
        <w:rPr>
          <w:color w:val="23293D"/>
          <w:sz w:val="21"/>
          <w:szCs w:val="21"/>
        </w:rPr>
        <w:t xml:space="preserve">: negociação pode fechar abaixo, é decisão de quem vende.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Máximo</w:t>
      </w:r>
      <w:r>
        <w:rPr>
          <w:color w:val="23293D"/>
          <w:sz w:val="21"/>
          <w:szCs w:val="21"/>
        </w:rPr>
        <w:t xml:space="preserve"> — acima dele a aba </w:t>
      </w:r>
      <w:r>
        <w:rPr>
          <w:b/>
          <w:bCs/>
          <w:color w:val="23293D"/>
          <w:sz w:val="21"/>
          <w:szCs w:val="21"/>
        </w:rPr>
        <w:t xml:space="preserve">impede</w:t>
      </w:r>
      <w:r>
        <w:rPr>
          <w:color w:val="23293D"/>
          <w:sz w:val="21"/>
          <w:szCs w:val="21"/>
        </w:rPr>
        <w:t xml:space="preserve"> (⛔).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Valor mínimo da proposta</w:t>
      </w:r>
      <w:r>
        <w:rPr>
          <w:color w:val="23293D"/>
          <w:sz w:val="21"/>
          <w:szCs w:val="21"/>
        </w:rPr>
        <w:t xml:space="preserve"> — avisa quanto falta, e </w:t>
      </w:r>
      <w:r>
        <w:rPr>
          <w:b/>
          <w:bCs/>
          <w:color w:val="23293D"/>
          <w:sz w:val="21"/>
          <w:szCs w:val="21"/>
        </w:rPr>
        <w:t xml:space="preserve">não trava</w:t>
      </w:r>
      <w:r>
        <w:rPr>
          <w:color w:val="23293D"/>
          <w:sz w:val="21"/>
          <w:szCs w:val="21"/>
        </w:rPr>
        <w:t xml:space="preserve">.</w:t>
      </w:r>
    </w:p>
    <w:p>
      <w:pPr>
        <w:pStyle w:val="Heading2"/>
      </w:pPr>
      <w:r>
        <w:rPr>
          <w:color w:val="1F3253"/>
        </w:rPr>
        <w:t xml:space="preserve">6.6. Se passar do contratado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acontece quando a empresa quiser incluir mais gente depois </w:t>
      </w:r>
      <w:r>
        <w:rPr>
          <w:b/>
          <w:bCs/>
          <w:color w:val="23293D"/>
          <w:sz w:val="21"/>
          <w:szCs w:val="21"/>
        </w:rPr>
        <w:t xml:space="preserve">depende de como ela paga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 por titular</w:t>
      </w:r>
      <w:r>
        <w:rPr>
          <w:color w:val="23293D"/>
          <w:sz w:val="21"/>
          <w:szCs w:val="21"/>
        </w:rPr>
        <w:t xml:space="preserve"> — </w:t>
      </w:r>
      <w:r>
        <w:rPr>
          <w:b/>
          <w:bCs/>
          <w:color w:val="23293D"/>
          <w:sz w:val="21"/>
          <w:szCs w:val="21"/>
        </w:rPr>
        <w:t xml:space="preserve">não há nada a combinar.</w:t>
      </w:r>
      <w:r>
        <w:rPr>
          <w:color w:val="23293D"/>
          <w:sz w:val="21"/>
          <w:szCs w:val="21"/>
        </w:rPr>
        <w:t xml:space="preserve"> Quem passa do contratado entra pelo </w:t>
      </w:r>
      <w:r>
        <w:rPr>
          <w:b/>
          <w:bCs/>
          <w:color w:val="23293D"/>
          <w:sz w:val="21"/>
          <w:szCs w:val="21"/>
        </w:rPr>
        <w:t xml:space="preserve">preço da tabela</w:t>
      </w:r>
      <w:r>
        <w:rPr>
          <w:color w:val="23293D"/>
          <w:sz w:val="21"/>
          <w:szCs w:val="21"/>
        </w:rPr>
        <w:t xml:space="preserve"> da empresa, com a faixa — o mesmo preço dos outros titulares. O passo mostra só essa explicação.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 de valor fixo</w:t>
      </w:r>
      <w:r>
        <w:rPr>
          <w:color w:val="23293D"/>
          <w:sz w:val="21"/>
          <w:szCs w:val="21"/>
        </w:rPr>
        <w:t xml:space="preserve"> — combine uma das duas: - </w:t>
      </w:r>
      <w:r>
        <w:rPr>
          <w:b/>
          <w:bCs/>
          <w:color w:val="23293D"/>
          <w:sz w:val="21"/>
          <w:szCs w:val="21"/>
        </w:rPr>
        <w:t xml:space="preserve">Por adesão</w:t>
      </w:r>
      <w:r>
        <w:rPr>
          <w:color w:val="23293D"/>
          <w:sz w:val="21"/>
          <w:szCs w:val="21"/>
        </w:rPr>
        <w:t xml:space="preserve"> — cada pessoa a mais tem preço. - </w:t>
      </w:r>
      <w:r>
        <w:rPr>
          <w:b/>
          <w:bCs/>
          <w:color w:val="23293D"/>
          <w:sz w:val="21"/>
          <w:szCs w:val="21"/>
        </w:rPr>
        <w:t xml:space="preserve">Novo valor fixo do pacote</w:t>
      </w:r>
      <w:r>
        <w:rPr>
          <w:color w:val="23293D"/>
          <w:sz w:val="21"/>
          <w:szCs w:val="21"/>
        </w:rPr>
        <w:t xml:space="preserve"> — o pacote inteiro passa a valer outro valor.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Por que por titular não tem regra própria</w:t>
            </w:r>
            <w:r>
              <w:rPr>
                <w:color w:val="23293D"/>
                <w:sz w:val="21"/>
                <w:szCs w:val="21"/>
              </w:rPr>
              <w:t xml:space="preserve"> (decisão da direção, 27/09/2026): antes dava para combinar um "preço do excedente" diferente do titular — mas a mensalidade sempre somou todos os titulares pela tabela. O termo assinado dizia um valor e o boleto cobrava outro. Hoje os dois dão o mesmo número.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No valor fixo, combine ANTES.</w:t>
            </w:r>
            <w:r>
              <w:rPr>
                <w:color w:val="23293D"/>
                <w:sz w:val="21"/>
                <w:szCs w:val="21"/>
              </w:rPr>
              <w:t xml:space="preserve"> É o que permite o termo de inclusão (seção 11) nascer com o número pronto. Sem isso, o termo nasce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 valor</w:t>
            </w:r>
            <w:r>
              <w:rPr>
                <w:color w:val="23293D"/>
                <w:sz w:val="21"/>
                <w:szCs w:val="21"/>
              </w:rPr>
              <w:t xml:space="preserve"> e o sistema avisa — e a trilha marca o passo em amarelo (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"sem regra de excedente"</w:t>
            </w:r>
            <w:r>
              <w:rPr>
                <w:color w:val="23293D"/>
                <w:sz w:val="21"/>
                <w:szCs w:val="21"/>
              </w:rPr>
              <w:t xml:space="preserve">) quando há máximo combinado.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6.7. Vantagens e benefícios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Incluir um procedimento</w:t>
      </w:r>
      <w:r>
        <w:rPr>
          <w:color w:val="23293D"/>
          <w:sz w:val="21"/>
          <w:szCs w:val="21"/>
        </w:rPr>
        <w:t xml:space="preserve"> e dizer o que o programa faz com ele: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682"/>
        <w:gridCol w:w="5956"/>
      </w:tblGrid>
      <w:tr>
        <w:trPr>
          <w:tblHeader/>
        </w:trPr>
        <w:tc>
          <w:tcPr>
            <w:tcW w:type="dxa" w:w="368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95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sai no documento</w:t>
            </w:r>
          </w:p>
        </w:tc>
      </w:tr>
      <w:tr>
        <w:tc>
          <w:tcPr>
            <w:tcW w:type="dxa" w:w="36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Sem custo</w:t>
            </w:r>
          </w:p>
        </w:tc>
        <w:tc>
          <w:tcPr>
            <w:tcW w:type="dxa" w:w="59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"Sem custo"</w:t>
            </w:r>
          </w:p>
        </w:tc>
      </w:tr>
      <w:tr>
        <w:tc>
          <w:tcPr>
            <w:tcW w:type="dxa" w:w="368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Desconto (%)</w:t>
            </w:r>
          </w:p>
        </w:tc>
        <w:tc>
          <w:tcPr>
            <w:tcW w:type="dxa" w:w="59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"30% de desconto"</w:t>
            </w:r>
          </w:p>
        </w:tc>
      </w:tr>
      <w:tr>
        <w:tc>
          <w:tcPr>
            <w:tcW w:type="dxa" w:w="36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Desconto (R$)</w:t>
            </w:r>
          </w:p>
        </w:tc>
        <w:tc>
          <w:tcPr>
            <w:tcW w:type="dxa" w:w="59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valor abatido</w:t>
            </w:r>
          </w:p>
        </w:tc>
      </w:tr>
      <w:tr>
        <w:tc>
          <w:tcPr>
            <w:tcW w:type="dxa" w:w="368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Não coberto</w:t>
            </w:r>
          </w:p>
        </w:tc>
        <w:tc>
          <w:tcPr>
            <w:tcW w:type="dxa" w:w="595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fica de fora do programa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benefício tem ainda </w:t>
      </w:r>
      <w:r>
        <w:rPr>
          <w:b/>
          <w:bCs/>
          <w:color w:val="23293D"/>
          <w:sz w:val="21"/>
          <w:szCs w:val="21"/>
        </w:rPr>
        <w:t xml:space="preserve">quantas vezes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a cada quantos meses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carência própria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Vale para quem:</w:t>
      </w:r>
      <w:r>
        <w:rPr>
          <w:color w:val="23293D"/>
          <w:sz w:val="21"/>
          <w:szCs w:val="21"/>
        </w:rPr>
        <w:t xml:space="preserve"> as duas caixas — </w:t>
      </w:r>
      <w:r>
        <w:rPr>
          <w:i/>
          <w:iCs/>
          <w:color w:val="23293D"/>
          <w:sz w:val="21"/>
          <w:szCs w:val="21"/>
        </w:rPr>
        <w:t xml:space="preserve">titular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dependente</w:t>
      </w:r>
      <w:r>
        <w:rPr>
          <w:color w:val="23293D"/>
          <w:sz w:val="21"/>
          <w:szCs w:val="21"/>
        </w:rPr>
        <w:t xml:space="preserve"> — vêm </w:t>
      </w:r>
      <w:r>
        <w:rPr>
          <w:b/>
          <w:bCs/>
          <w:color w:val="23293D"/>
          <w:sz w:val="21"/>
          <w:szCs w:val="21"/>
        </w:rPr>
        <w:t xml:space="preserve">marcadas</w:t>
      </w:r>
      <w:r>
        <w:rPr>
          <w:color w:val="23293D"/>
          <w:sz w:val="21"/>
          <w:szCs w:val="21"/>
        </w:rPr>
        <w:t xml:space="preserve">. Desmarcar as duas é recusado: benefício que não vale para ninguém não é benefício.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Grupos de benefícios.</w:t>
      </w:r>
      <w:r>
        <w:rPr>
          <w:color w:val="23293D"/>
          <w:sz w:val="21"/>
          <w:szCs w:val="21"/>
        </w:rPr>
        <w:t xml:space="preserve"> Uma combinação usada com frequência pode virar grupo (</w:t>
      </w:r>
      <w:r>
        <w:rPr>
          <w:i/>
          <w:iCs/>
          <w:color w:val="23293D"/>
          <w:sz w:val="21"/>
          <w:szCs w:val="21"/>
        </w:rPr>
        <w:t xml:space="preserve">Guardar esta combinação como grupo da rede</w:t>
      </w:r>
      <w:r>
        <w:rPr>
          <w:color w:val="23293D"/>
          <w:sz w:val="21"/>
          <w:szCs w:val="21"/>
        </w:rPr>
        <w:t xml:space="preserve">) e ser aplicada em outras propostas (</w:t>
      </w:r>
      <w:r>
        <w:rPr>
          <w:i/>
          <w:iCs/>
          <w:color w:val="23293D"/>
          <w:sz w:val="21"/>
          <w:szCs w:val="21"/>
        </w:rPr>
        <w:t xml:space="preserve">Aplicar um grupo pronto</w:t>
      </w:r>
      <w:r>
        <w:rPr>
          <w:color w:val="23293D"/>
          <w:sz w:val="21"/>
          <w:szCs w:val="21"/>
        </w:rPr>
        <w:t xml:space="preserve">). Ao aplicar, a tela diz </w:t>
      </w:r>
      <w:r>
        <w:rPr>
          <w:b/>
          <w:bCs/>
          <w:color w:val="23293D"/>
          <w:sz w:val="21"/>
          <w:szCs w:val="21"/>
        </w:rPr>
        <w:t xml:space="preserve">quantos incluiu e quais trocou</w:t>
      </w:r>
      <w:r>
        <w:rPr>
          <w:color w:val="23293D"/>
          <w:sz w:val="21"/>
          <w:szCs w:val="21"/>
        </w:rPr>
        <w:t xml:space="preserve"> — e </w:t>
      </w:r>
      <w:r>
        <w:rPr>
          <w:b/>
          <w:bCs/>
          <w:color w:val="23293D"/>
          <w:sz w:val="21"/>
          <w:szCs w:val="21"/>
        </w:rPr>
        <w:t xml:space="preserve">nada é salvo até você salvar</w:t>
      </w:r>
      <w:r>
        <w:rPr>
          <w:color w:val="23293D"/>
          <w:sz w:val="21"/>
          <w:szCs w:val="21"/>
        </w:rPr>
        <w:t xml:space="preserve">. O grupo </w:t>
      </w:r>
      <w:r>
        <w:rPr>
          <w:b/>
          <w:bCs/>
          <w:color w:val="23293D"/>
          <w:sz w:val="21"/>
          <w:szCs w:val="21"/>
        </w:rPr>
        <w:t xml:space="preserve">substitui</w:t>
      </w:r>
      <w:r>
        <w:rPr>
          <w:color w:val="23293D"/>
          <w:sz w:val="21"/>
          <w:szCs w:val="21"/>
        </w:rPr>
        <w:t xml:space="preserve"> o benefício do mesmo procedimento e </w:t>
      </w:r>
      <w:r>
        <w:rPr>
          <w:b/>
          <w:bCs/>
          <w:color w:val="23293D"/>
          <w:sz w:val="21"/>
          <w:szCs w:val="21"/>
        </w:rPr>
        <w:t xml:space="preserve">mantém</w:t>
      </w:r>
      <w:r>
        <w:rPr>
          <w:color w:val="23293D"/>
          <w:sz w:val="21"/>
          <w:szCs w:val="21"/>
        </w:rPr>
        <w:t xml:space="preserve"> os outros.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De onde vêm os benefícios na proposta nova.</w:t>
            </w:r>
            <w:r>
              <w:rPr>
                <w:color w:val="23293D"/>
                <w:sz w:val="21"/>
                <w:szCs w:val="21"/>
              </w:rPr>
              <w:t xml:space="preserve"> Uma empresa que ainda não tem benefício salvo chega com 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benefícios padrão da rede</w:t>
            </w:r>
            <w:r>
              <w:rPr>
                <w:color w:val="23293D"/>
                <w:sz w:val="21"/>
                <w:szCs w:val="21"/>
              </w:rPr>
              <w:t xml:space="preserve"> (Configurações → Benefícios), marcados como vindos do padrão 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ainda não salvos</w:t>
            </w:r>
            <w:r>
              <w:rPr>
                <w:color w:val="23293D"/>
                <w:sz w:val="21"/>
                <w:szCs w:val="21"/>
              </w:rPr>
              <w:t xml:space="preserve">. Depois do primeiro salvar, quem manda é a proposta dela — inclusive se você salvar vazio de propósito.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6.8. Unidades da parceria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Unidade principal</w:t>
      </w:r>
      <w:r>
        <w:rPr>
          <w:color w:val="23293D"/>
          <w:sz w:val="21"/>
          <w:szCs w:val="21"/>
        </w:rPr>
        <w:t xml:space="preserve"> (a que responde pela empresa, marcada e sem poder ser desmarcada) mais as </w:t>
      </w:r>
      <w:r>
        <w:rPr>
          <w:b/>
          <w:bCs/>
          <w:color w:val="23293D"/>
          <w:sz w:val="21"/>
          <w:szCs w:val="21"/>
        </w:rPr>
        <w:t xml:space="preserve">unidades vinculadas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Cada benefício pode ser restrito a unidades específicas (</w:t>
      </w:r>
      <w:r>
        <w:rPr>
          <w:i/>
          <w:iCs/>
          <w:color w:val="23293D"/>
          <w:sz w:val="21"/>
          <w:szCs w:val="21"/>
        </w:rPr>
        <w:t xml:space="preserve">Vale nestas unidades</w:t>
      </w:r>
      <w:r>
        <w:rPr>
          <w:color w:val="23293D"/>
          <w:sz w:val="21"/>
          <w:szCs w:val="21"/>
        </w:rPr>
        <w:t xml:space="preserve">). </w:t>
      </w:r>
      <w:r>
        <w:rPr>
          <w:b/>
          <w:bCs/>
          <w:color w:val="23293D"/>
          <w:sz w:val="21"/>
          <w:szCs w:val="21"/>
        </w:rPr>
        <w:t xml:space="preserve">Nenhuma marcada = todas.</w:t>
      </w:r>
      <w:r>
        <w:rPr>
          <w:color w:val="23293D"/>
          <w:sz w:val="21"/>
          <w:szCs w:val="21"/>
        </w:rPr>
        <w:t xml:space="preserve"> Com uma unidade só na parceria, as caixas nem aparecem.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A restrição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vale de verdade</w:t>
            </w:r>
            <w:r>
              <w:rPr>
                <w:color w:val="23293D"/>
                <w:sz w:val="21"/>
                <w:szCs w:val="21"/>
              </w:rPr>
              <w:t xml:space="preserve">: um benefício de custo zero restrito a Cambé não aparece num orçamento feito em Londrina.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6.9. O documento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Botão </w:t>
      </w:r>
      <w:r>
        <w:rPr>
          <w:b/>
          <w:bCs/>
          <w:color w:val="23293D"/>
          <w:sz w:val="21"/>
          <w:szCs w:val="21"/>
        </w:rPr>
        <w:t xml:space="preserve">Ver a proposta</w:t>
      </w:r>
      <w:r>
        <w:rPr>
          <w:color w:val="23293D"/>
          <w:sz w:val="21"/>
          <w:szCs w:val="21"/>
        </w:rPr>
        <w:t xml:space="preserve">. Abre em outra aba, pronta para imprimir ou salvar em PDF; os botões do topo somem na impressão.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que o documento traz: cabeçalho, razão social, CNPJ, data de emissão, validade, o quadro de valores, quem paga o quê, </w:t>
      </w:r>
      <w:r>
        <w:rPr>
          <w:i/>
          <w:iCs/>
          <w:color w:val="23293D"/>
          <w:sz w:val="21"/>
          <w:szCs w:val="21"/>
        </w:rPr>
        <w:t xml:space="preserve">O que está coberto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Quando o programa começa a valer</w:t>
      </w:r>
      <w:r>
        <w:rPr>
          <w:color w:val="23293D"/>
          <w:sz w:val="21"/>
          <w:szCs w:val="21"/>
        </w:rPr>
        <w:t xml:space="preserve">, </w:t>
      </w:r>
      <w:r>
        <w:rPr>
          <w:i/>
          <w:iCs/>
          <w:color w:val="23293D"/>
          <w:sz w:val="21"/>
          <w:szCs w:val="21"/>
        </w:rPr>
        <w:t xml:space="preserve">Onde o programa é atendido</w:t>
      </w:r>
      <w:r>
        <w:rPr>
          <w:color w:val="23293D"/>
          <w:sz w:val="21"/>
          <w:szCs w:val="21"/>
        </w:rPr>
        <w:t xml:space="preserve">, e a comparação com o convênio atual.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que NÃO pode estar lá:</w:t>
            </w:r>
            <w:r>
              <w:rPr>
                <w:color w:val="23293D"/>
                <w:sz w:val="21"/>
                <w:szCs w:val="21"/>
              </w:rPr>
              <w:t xml:space="preserve"> interesse, chance de fechar e observações do consultor são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notas internas</w:t>
            </w:r>
            <w:r>
              <w:rPr>
                <w:color w:val="23293D"/>
                <w:sz w:val="21"/>
                <w:szCs w:val="21"/>
              </w:rPr>
              <w:t xml:space="preserve">. O documento vai para a mão da empresa.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documento não esconde má notícia.</w:t>
            </w:r>
            <w:r>
              <w:rPr>
                <w:color w:val="23293D"/>
                <w:sz w:val="21"/>
                <w:szCs w:val="21"/>
              </w:rPr>
              <w:t xml:space="preserve"> Se o convênio atual da empresa for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mais barato</w:t>
            </w:r>
            <w:r>
              <w:rPr>
                <w:color w:val="23293D"/>
                <w:sz w:val="21"/>
                <w:szCs w:val="21"/>
              </w:rPr>
              <w:t xml:space="preserve"> que o programa, ele diz que custa mais. Proposta que esconde isso é descoberta na primeira conferência da empresa, e aí o problema deixa de ser o preço.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Proposta incompleta não vira documento.</w:t>
            </w:r>
            <w:r>
              <w:rPr>
                <w:color w:val="23293D"/>
                <w:sz w:val="21"/>
                <w:szCs w:val="21"/>
              </w:rPr>
              <w:t xml:space="preserve"> Com o levantamento faltando, o botão fica desligado e a página recusa, listando o que falta. Ela não imprime "R$ 0,00" com cara de proposta.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6.10. O contrato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Botão </w:t>
      </w:r>
      <w:r>
        <w:rPr>
          <w:b/>
          <w:bCs/>
          <w:color w:val="23293D"/>
          <w:sz w:val="21"/>
          <w:szCs w:val="21"/>
        </w:rPr>
        <w:t xml:space="preserve">Ver o contrato</w:t>
      </w:r>
      <w:r>
        <w:rPr>
          <w:color w:val="23293D"/>
          <w:sz w:val="21"/>
          <w:szCs w:val="21"/>
        </w:rPr>
        <w:t xml:space="preserve">, ao lado de </w:t>
      </w:r>
      <w:r>
        <w:rPr>
          <w:i/>
          <w:iCs/>
          <w:color w:val="23293D"/>
          <w:sz w:val="21"/>
          <w:szCs w:val="21"/>
        </w:rPr>
        <w:t xml:space="preserve">Ver a proposta</w:t>
      </w:r>
      <w:r>
        <w:rPr>
          <w:color w:val="23293D"/>
          <w:sz w:val="21"/>
          <w:szCs w:val="21"/>
        </w:rPr>
        <w:t xml:space="preserve">. Abre em outra aba o </w:t>
      </w:r>
      <w:r>
        <w:rPr>
          <w:b/>
          <w:bCs/>
          <w:color w:val="23293D"/>
          <w:sz w:val="21"/>
          <w:szCs w:val="21"/>
        </w:rPr>
        <w:t xml:space="preserve">contrato do programa já preenchido</w:t>
      </w:r>
      <w:r>
        <w:rPr>
          <w:color w:val="23293D"/>
          <w:sz w:val="21"/>
          <w:szCs w:val="21"/>
        </w:rPr>
        <w:t xml:space="preserve"> com aquela empresa, pronto para imprimir ou salvar em PDF. O texto é o modelo da rede; o que muda de uma empresa para outra o sistema preenche sozinho: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4872"/>
        <w:gridCol w:w="4766"/>
      </w:tblGrid>
      <w:tr>
        <w:trPr>
          <w:tblHeader/>
        </w:trPr>
        <w:tc>
          <w:tcPr>
            <w:tcW w:type="dxa" w:w="487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contrato</w:t>
            </w:r>
          </w:p>
        </w:tc>
        <w:tc>
          <w:tcPr>
            <w:tcW w:type="dxa" w:w="476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onde vem</w:t>
            </w:r>
          </w:p>
        </w:tc>
      </w:tr>
      <w:tr>
        <w:tc>
          <w:tcPr>
            <w:tcW w:type="dxa" w:w="4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Razão social, CNPJ/CAEPF, quem assina, cargo e CPF</w:t>
            </w:r>
          </w:p>
        </w:tc>
        <w:tc>
          <w:tcPr>
            <w:tcW w:type="dxa" w:w="476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Passo 6 da proposta (</w:t>
            </w:r>
            <w:r>
              <w:rPr>
                <w:i/>
                <w:iCs/>
                <w:color w:val="23293D"/>
                <w:sz w:val="20"/>
                <w:szCs w:val="20"/>
              </w:rPr>
              <w:t xml:space="preserve">Dados do contrato</w:t>
            </w:r>
            <w:r>
              <w:rPr>
                <w:color w:val="23293D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87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Endereço da sede, RG, nacionalidade</w:t>
            </w:r>
          </w:p>
        </w:tc>
        <w:tc>
          <w:tcPr>
            <w:tcW w:type="dxa" w:w="476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Na própria tela do contrato (abaixo)</w:t>
            </w:r>
          </w:p>
        </w:tc>
      </w:tr>
      <w:tr>
        <w:tc>
          <w:tcPr>
            <w:tcW w:type="dxa" w:w="4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Valores da cláusula quarta (titular, dependente, pacote familiar, dependente extra)</w:t>
            </w:r>
          </w:p>
        </w:tc>
        <w:tc>
          <w:tcPr>
            <w:tcW w:type="dxa" w:w="476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proposta desta empresa, com o valor por extenso</w:t>
            </w:r>
          </w:p>
        </w:tc>
      </w:tr>
      <w:tr>
        <w:tc>
          <w:tcPr>
            <w:tcW w:type="dxa" w:w="487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Dia de vencimento</w:t>
            </w:r>
          </w:p>
        </w:tc>
        <w:tc>
          <w:tcPr>
            <w:tcW w:type="dxa" w:w="476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dia combinado; sem combinado, dia 5</w:t>
            </w:r>
          </w:p>
        </w:tc>
      </w:tr>
      <w:tr>
        <w:tc>
          <w:tcPr>
            <w:tcW w:type="dxa" w:w="4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Cidades de abrangência</w:t>
            </w:r>
          </w:p>
        </w:tc>
        <w:tc>
          <w:tcPr>
            <w:tcW w:type="dxa" w:w="476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As unidades da parceria; sem parceria definida, todas as unidades da rede</w:t>
            </w:r>
          </w:p>
        </w:tc>
      </w:tr>
      <w:tr>
        <w:tc>
          <w:tcPr>
            <w:tcW w:type="dxa" w:w="487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Risarte (razão social, CNPJ, endereço, quem assina)</w:t>
            </w:r>
          </w:p>
        </w:tc>
        <w:tc>
          <w:tcPr>
            <w:tcW w:type="dxa" w:w="476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Configurações → Contrato</w:t>
            </w:r>
          </w:p>
        </w:tc>
      </w:tr>
      <w:tr>
        <w:tc>
          <w:tcPr>
            <w:tcW w:type="dxa" w:w="4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Data</w:t>
            </w:r>
          </w:p>
        </w:tc>
        <w:tc>
          <w:tcPr>
            <w:tcW w:type="dxa" w:w="476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de hoje</w:t>
            </w:r>
          </w:p>
        </w:tc>
      </w:tr>
      <w:tr>
        <w:tc>
          <w:tcPr>
            <w:tcW w:type="dxa" w:w="487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Anexo I</w:t>
            </w:r>
            <w:r>
              <w:rPr>
                <w:color w:val="23293D"/>
                <w:sz w:val="20"/>
                <w:szCs w:val="20"/>
              </w:rPr>
              <w:t xml:space="preserve"> — procedimentos, cobertura, limite e carência</w:t>
            </w:r>
          </w:p>
        </w:tc>
        <w:tc>
          <w:tcPr>
            <w:tcW w:type="dxa" w:w="476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benefícios salvos no passo 3 da proposta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alto da tela, antes do documento</w:t>
      </w:r>
      <w:r>
        <w:rPr>
          <w:color w:val="23293D"/>
          <w:sz w:val="21"/>
          <w:szCs w:val="21"/>
        </w:rPr>
        <w:t xml:space="preserve"> (não sai na impressão):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Falta preencher</w:t>
      </w:r>
      <w:r>
        <w:rPr>
          <w:color w:val="23293D"/>
          <w:sz w:val="21"/>
          <w:szCs w:val="21"/>
        </w:rPr>
        <w:t xml:space="preserve"> — em vermelho, o que ainda não tem valor. O contrato sai com uma </w:t>
      </w:r>
      <w:r>
        <w:rPr>
          <w:b/>
          <w:bCs/>
          <w:color w:val="23293D"/>
          <w:sz w:val="21"/>
          <w:szCs w:val="21"/>
        </w:rPr>
        <w:t xml:space="preserve">linha em branco</w:t>
      </w:r>
      <w:r>
        <w:rPr>
          <w:color w:val="23293D"/>
          <w:sz w:val="21"/>
          <w:szCs w:val="21"/>
        </w:rPr>
        <w:t xml:space="preserve"> nesses pontos, como o modelo em papel.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Leia antes de enviar</w:t>
      </w:r>
      <w:r>
        <w:rPr>
          <w:color w:val="23293D"/>
          <w:sz w:val="21"/>
          <w:szCs w:val="21"/>
        </w:rPr>
        <w:t xml:space="preserve"> — em âmbar, onde a proposta </w:t>
      </w:r>
      <w:r>
        <w:rPr>
          <w:b/>
          <w:bCs/>
          <w:color w:val="23293D"/>
          <w:sz w:val="21"/>
          <w:szCs w:val="21"/>
        </w:rPr>
        <w:t xml:space="preserve">não cabe</w:t>
      </w:r>
      <w:r>
        <w:rPr>
          <w:color w:val="23293D"/>
          <w:sz w:val="21"/>
          <w:szCs w:val="21"/>
        </w:rPr>
        <w:t xml:space="preserve"> no texto do modelo. O sistema avisa; ele não reescreve a cláusula.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Endereço da sede, RG e dia de vencimento</w:t>
      </w:r>
      <w:r>
        <w:rPr>
          <w:color w:val="23293D"/>
          <w:sz w:val="21"/>
          <w:szCs w:val="21"/>
        </w:rPr>
        <w:t xml:space="preserve"> — o que o contrato pede e a proposta não guardava. Salve ali mesmo.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RG e nacionalidade são opcionais.</w:t>
            </w:r>
            <w:r>
              <w:rPr>
                <w:color w:val="23293D"/>
                <w:sz w:val="21"/>
                <w:szCs w:val="21"/>
              </w:rPr>
              <w:t xml:space="preserve"> Em branco, o contrato sai com a linha para preencher à mão.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Proposta de VALOR FIXO ou com PREÇO POR QUANTIDADE.</w:t>
            </w:r>
            <w:r>
              <w:rPr>
                <w:color w:val="23293D"/>
                <w:sz w:val="21"/>
                <w:szCs w:val="21"/>
              </w:rPr>
              <w:t xml:space="preserve"> A cláusula quarta do modelo fala em valor por colaborador. O contrato avisa quando a proposta é diferente disso. Nesses casos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Personalizar o texto</w:t>
            </w:r>
            <w:r>
              <w:rPr>
                <w:color w:val="23293D"/>
                <w:sz w:val="21"/>
                <w:szCs w:val="21"/>
              </w:rPr>
              <w:t xml:space="preserve"> (abaixo) e ajuste a cláusula daquela empresa — no valor fixo, o campo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{{valor_fixo_mensal}}</w:t>
            </w:r>
            <w:r>
              <w:rPr>
                <w:color w:val="23293D"/>
                <w:sz w:val="21"/>
                <w:szCs w:val="21"/>
              </w:rPr>
              <w:t xml:space="preserve"> traz o valor já por extenso.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 benefícios salvos, o Anexo I sai vazio</w:t>
            </w:r>
            <w:r>
              <w:rPr>
                <w:color w:val="23293D"/>
                <w:sz w:val="21"/>
                <w:szCs w:val="21"/>
              </w:rPr>
              <w:t xml:space="preserve"> — e as cláusulas oitava, nona e décima apontam para ele. Salve os benefícios no passo 3 antes.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endereço e o dia de vencimento seguem para o cadastro da empresa</w:t>
            </w:r>
            <w:r>
              <w:rPr>
                <w:color w:val="23293D"/>
                <w:sz w:val="21"/>
                <w:szCs w:val="21"/>
              </w:rPr>
              <w:t xml:space="preserve"> no fechamento. Se o contrato diz "vencem todo dia 10", a cobrança nasce no dia 10.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sistema não guarda cópia do contrato impresso.</w:t>
            </w:r>
            <w:r>
              <w:rPr>
                <w:color w:val="23293D"/>
                <w:sz w:val="21"/>
                <w:szCs w:val="21"/>
              </w:rPr>
              <w:t xml:space="preserve"> Ele é montado na hora, com a proposta SALVA e a data do dia. O que vale é o PDF assinado — guarde-o nos documentos da empresa (tipo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Contrato do programa</w:t>
            </w:r>
            <w:r>
              <w:rPr>
                <w:color w:val="23293D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Personalizar o texto</w:t>
      </w:r>
      <w:r>
        <w:rPr>
          <w:color w:val="23293D"/>
          <w:sz w:val="21"/>
          <w:szCs w:val="21"/>
        </w:rPr>
        <w:t xml:space="preserve"> (botão no alto da tela do contrato) abre o texto inteiro para </w:t>
      </w:r>
      <w:r>
        <w:rPr>
          <w:b/>
          <w:bCs/>
          <w:color w:val="23293D"/>
          <w:sz w:val="21"/>
          <w:szCs w:val="21"/>
        </w:rPr>
        <w:t xml:space="preserve">esta empresa</w:t>
      </w:r>
      <w:r>
        <w:rPr>
          <w:color w:val="23293D"/>
          <w:sz w:val="21"/>
          <w:szCs w:val="21"/>
        </w:rPr>
        <w:t xml:space="preserve">: título, qualificação das partes, cada cláusula e o fecho. Salvar cria o texto próprio dela; as outras continuam com o modelo da rede. </w:t>
      </w:r>
      <w:r>
        <w:rPr>
          <w:b/>
          <w:bCs/>
          <w:color w:val="23293D"/>
          <w:sz w:val="21"/>
          <w:szCs w:val="21"/>
        </w:rPr>
        <w:t xml:space="preserve">Voltar ao modelo da rede</w:t>
      </w:r>
      <w:r>
        <w:rPr>
          <w:color w:val="23293D"/>
          <w:sz w:val="21"/>
          <w:szCs w:val="21"/>
        </w:rPr>
        <w:t xml:space="preserve"> desfaz a personalização.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Os campos entre chaves duplas</w:t>
            </w:r>
            <w:r>
              <w:rPr>
                <w:color w:val="23293D"/>
                <w:sz w:val="21"/>
                <w:szCs w:val="21"/>
              </w:rPr>
              <w:t xml:space="preserve"> —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{{contratante_razao_social}}</w:t>
            </w:r>
            <w:r>
              <w:rPr>
                <w:color w:val="23293D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3253"/>
                <w:sz w:val="19"/>
                <w:szCs w:val="19"/>
                <w:shd w:fill="EFEDE6" w:color="auto" w:val="clear"/>
              </w:rPr>
              <w:t xml:space="preserve">{{valor_titular}}</w:t>
            </w:r>
            <w:r>
              <w:rPr>
                <w:color w:val="23293D"/>
                <w:sz w:val="21"/>
                <w:szCs w:val="21"/>
              </w:rPr>
              <w:t xml:space="preserve"> — são preenchidos pelo sistema. A lista completa está no alto do editor.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Campo escrito errado é recusado ao salvar</w:t>
            </w:r>
            <w:r>
              <w:rPr>
                <w:color w:val="23293D"/>
                <w:sz w:val="21"/>
                <w:szCs w:val="21"/>
              </w:rPr>
              <w:t xml:space="preserve">: ele sairia impresso com as chaves num documento que vai para assinatura.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com texto próprio deixa de acompanhar o modelo da rede.</w:t>
            </w:r>
            <w:r>
              <w:rPr>
                <w:color w:val="23293D"/>
                <w:sz w:val="21"/>
                <w:szCs w:val="21"/>
              </w:rPr>
              <w:t xml:space="preserve"> Se o modelo mudar depois, o texto dela continua como foi salvo.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7. Fechar o negócio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caminho é um só, e nesta ordem: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Os dois selos</w:t>
      </w:r>
      <w:r>
        <w:rPr>
          <w:color w:val="23293D"/>
          <w:sz w:val="21"/>
          <w:szCs w:val="21"/>
        </w:rPr>
        <w:t xml:space="preserve"> — na aba </w:t>
      </w:r>
      <w:r>
        <w:rPr>
          <w:i/>
          <w:iCs/>
          <w:color w:val="23293D"/>
          <w:sz w:val="21"/>
          <w:szCs w:val="21"/>
        </w:rPr>
        <w:t xml:space="preserve">Envio e selos</w:t>
      </w:r>
      <w:r>
        <w:rPr>
          <w:color w:val="23293D"/>
          <w:sz w:val="21"/>
          <w:szCs w:val="21"/>
        </w:rPr>
        <w:t xml:space="preserve"> da ficha, marque </w:t>
      </w:r>
      <w:r>
        <w:rPr>
          <w:b/>
          <w:bCs/>
          <w:color w:val="23293D"/>
          <w:sz w:val="21"/>
          <w:szCs w:val="21"/>
        </w:rPr>
        <w:t xml:space="preserve">Contrato assinado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Boleto da implantação pago</w:t>
      </w:r>
      <w:r>
        <w:rPr>
          <w:color w:val="23293D"/>
          <w:sz w:val="21"/>
          <w:szCs w:val="21"/>
        </w:rPr>
        <w:t xml:space="preserve">. Com a empresa em </w:t>
      </w:r>
      <w:r>
        <w:rPr>
          <w:i/>
          <w:iCs/>
          <w:color w:val="23293D"/>
          <w:sz w:val="21"/>
          <w:szCs w:val="21"/>
        </w:rPr>
        <w:t xml:space="preserve">Proposta enviada</w:t>
      </w:r>
      <w:r>
        <w:rPr>
          <w:color w:val="23293D"/>
          <w:sz w:val="21"/>
          <w:szCs w:val="21"/>
        </w:rPr>
        <w:t xml:space="preserve"> ou </w:t>
      </w:r>
      <w:r>
        <w:rPr>
          <w:i/>
          <w:iCs/>
          <w:color w:val="23293D"/>
          <w:sz w:val="21"/>
          <w:szCs w:val="21"/>
        </w:rPr>
        <w:t xml:space="preserve">Follow-up</w:t>
      </w:r>
      <w:r>
        <w:rPr>
          <w:color w:val="23293D"/>
          <w:sz w:val="21"/>
          <w:szCs w:val="21"/>
        </w:rPr>
        <w:t xml:space="preserve">, ela passa </w:t>
      </w:r>
      <w:r>
        <w:rPr>
          <w:b/>
          <w:bCs/>
          <w:color w:val="23293D"/>
          <w:sz w:val="21"/>
          <w:szCs w:val="21"/>
        </w:rPr>
        <w:t xml:space="preserve">sozinha</w:t>
      </w:r>
      <w:r>
        <w:rPr>
          <w:color w:val="23293D"/>
          <w:sz w:val="21"/>
          <w:szCs w:val="21"/>
        </w:rPr>
        <w:t xml:space="preserve"> para </w:t>
      </w:r>
      <w:r>
        <w:rPr>
          <w:i/>
          <w:iCs/>
          <w:color w:val="23293D"/>
          <w:sz w:val="21"/>
          <w:szCs w:val="21"/>
        </w:rPr>
        <w:t xml:space="preserve">Fechamento (ganho)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Criar empresa</w:t>
      </w:r>
      <w:r>
        <w:rPr>
          <w:color w:val="23293D"/>
          <w:sz w:val="21"/>
          <w:szCs w:val="21"/>
        </w:rPr>
        <w:t xml:space="preserve"> — na aba </w:t>
      </w:r>
      <w:r>
        <w:rPr>
          <w:i/>
          <w:iCs/>
          <w:color w:val="23293D"/>
          <w:sz w:val="21"/>
          <w:szCs w:val="21"/>
        </w:rPr>
        <w:t xml:space="preserve">Fechamento</w:t>
      </w:r>
      <w:r>
        <w:rPr>
          <w:color w:val="23293D"/>
          <w:sz w:val="21"/>
          <w:szCs w:val="21"/>
        </w:rPr>
        <w:t xml:space="preserve"> da ficha (ou no card).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 conferência do consultor</w:t>
      </w:r>
      <w:r>
        <w:rPr>
          <w:color w:val="23293D"/>
          <w:sz w:val="21"/>
          <w:szCs w:val="21"/>
        </w:rPr>
        <w:t xml:space="preserve"> — na aba </w:t>
      </w:r>
      <w:r>
        <w:rPr>
          <w:i/>
          <w:iCs/>
          <w:color w:val="23293D"/>
          <w:sz w:val="21"/>
          <w:szCs w:val="21"/>
        </w:rPr>
        <w:t xml:space="preserve">Fechamento</w:t>
      </w:r>
      <w:r>
        <w:rPr>
          <w:color w:val="23293D"/>
          <w:sz w:val="21"/>
          <w:szCs w:val="21"/>
        </w:rPr>
        <w:t xml:space="preserve">. Confirmada com "está tudo certo", a empresa passa </w:t>
      </w:r>
      <w:r>
        <w:rPr>
          <w:b/>
          <w:bCs/>
          <w:color w:val="23293D"/>
          <w:sz w:val="21"/>
          <w:szCs w:val="21"/>
        </w:rPr>
        <w:t xml:space="preserve">sozinha</w:t>
      </w:r>
      <w:r>
        <w:rPr>
          <w:color w:val="23293D"/>
          <w:sz w:val="21"/>
          <w:szCs w:val="21"/>
        </w:rPr>
        <w:t xml:space="preserve"> para </w:t>
      </w:r>
      <w:r>
        <w:rPr>
          <w:i/>
          <w:iCs/>
          <w:color w:val="23293D"/>
          <w:sz w:val="21"/>
          <w:szCs w:val="21"/>
        </w:rPr>
        <w:t xml:space="preserve">Implantação</w:t>
      </w:r>
      <w:r>
        <w:rPr>
          <w:color w:val="23293D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Só é ganho com contrato assinado E implantação paga</w:t>
            </w:r>
            <w:r>
              <w:rPr>
                <w:color w:val="23293D"/>
                <w:sz w:val="21"/>
                <w:szCs w:val="21"/>
              </w:rPr>
              <w:t xml:space="preserve"> (regra do dono, 13/10/2026). O botão "Fechar (ganho)" que existia na janela do card saiu, e o "Mover para Implantação" também: os dois passavam por fora dos selos e da conferência. Hoje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o próprio banco recusa</w:t>
            </w:r>
            <w:r>
              <w:rPr>
                <w:color w:val="23293D"/>
                <w:sz w:val="21"/>
                <w:szCs w:val="21"/>
              </w:rPr>
              <w:t xml:space="preserve"> ganho sem os dois selos e implantação sem conferência — por qualquer caminho.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Marcou os selos cedo demais?</w:t>
            </w:r>
            <w:r>
              <w:rPr>
                <w:color w:val="23293D"/>
                <w:sz w:val="21"/>
                <w:szCs w:val="21"/>
              </w:rPr>
              <w:t xml:space="preserve"> Com a empresa ainda em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Apresentado</w:t>
            </w:r>
            <w:r>
              <w:rPr>
                <w:color w:val="23293D"/>
                <w:sz w:val="21"/>
                <w:szCs w:val="21"/>
              </w:rPr>
              <w:t xml:space="preserve">, os selos ficam marcados e ela não fecha. Fecha ao chegar em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Proposta enviada</w:t>
            </w:r>
            <w:r>
              <w:rPr>
                <w:color w:val="23293D"/>
                <w:sz w:val="21"/>
                <w:szCs w:val="21"/>
              </w:rPr>
              <w:t xml:space="preserve"> — registre o envio da proposta.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Desmarcou um selo de uma empresa ganha?</w:t>
            </w:r>
            <w:r>
              <w:rPr>
                <w:color w:val="23293D"/>
                <w:sz w:val="21"/>
                <w:szCs w:val="21"/>
              </w:rPr>
              <w:t xml:space="preserve"> Sem cadastro criado, ela volta para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Follow-up</w:t>
            </w:r>
            <w:r>
              <w:rPr>
                <w:color w:val="23293D"/>
                <w:sz w:val="21"/>
                <w:szCs w:val="21"/>
              </w:rPr>
              <w:t xml:space="preserve">. Com o cadastro já criado, o selo é desmarcado e a fase não muda (o fato fica registrado no Histórico).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Empresas que já estavam em Fechamento ou Implantação antes desta regra</w:t>
            </w:r>
            <w:r>
              <w:rPr>
                <w:color w:val="23293D"/>
                <w:sz w:val="21"/>
                <w:szCs w:val="21"/>
              </w:rPr>
              <w:t xml:space="preserve"> continuam onde estão. A ficha de uma ganha sem selos pede os selos antes de criar o cadastro.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que não passou pelo funil</w:t>
            </w:r>
            <w:r>
              <w:rPr>
                <w:color w:val="23293D"/>
                <w:sz w:val="21"/>
                <w:szCs w:val="21"/>
              </w:rPr>
              <w:t xml:space="preserve"> continua podendo ser cadastrada direto em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Empresarial → Nova empresa</w:t>
            </w:r>
            <w:r>
              <w:rPr>
                <w:color w:val="23293D"/>
                <w:sz w:val="21"/>
                <w:szCs w:val="21"/>
              </w:rPr>
              <w:t xml:space="preserve"> — só pelo gestor do programa. A regra dos selos é do funil.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Ao </w:t>
      </w:r>
      <w:r>
        <w:rPr>
          <w:b/>
          <w:bCs/>
          <w:color w:val="23293D"/>
          <w:sz w:val="21"/>
          <w:szCs w:val="21"/>
        </w:rPr>
        <w:t xml:space="preserve">criar a empresa</w:t>
      </w:r>
      <w:r>
        <w:rPr>
          <w:color w:val="23293D"/>
          <w:sz w:val="21"/>
          <w:szCs w:val="21"/>
        </w:rPr>
        <w:t xml:space="preserve">, o sistema </w:t>
      </w:r>
      <w:r>
        <w:rPr>
          <w:b/>
          <w:bCs/>
          <w:color w:val="23293D"/>
          <w:sz w:val="21"/>
          <w:szCs w:val="21"/>
        </w:rPr>
        <w:t xml:space="preserve">leva a proposta junto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Preços de adesão</w:t>
      </w:r>
      <w:r>
        <w:rPr>
          <w:color w:val="23293D"/>
          <w:sz w:val="21"/>
          <w:szCs w:val="21"/>
        </w:rPr>
        <w:t xml:space="preserve"> — os da proposta, não os da rede.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Faixas por quantidade</w:t>
      </w:r>
      <w:r>
        <w:rPr>
          <w:color w:val="23293D"/>
          <w:sz w:val="21"/>
          <w:szCs w:val="21"/>
        </w:rPr>
        <w:t xml:space="preserve"> — continuam valendo no cadastro.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Benefícios</w:t>
      </w:r>
      <w:r>
        <w:rPr>
          <w:color w:val="23293D"/>
          <w:sz w:val="21"/>
          <w:szCs w:val="21"/>
        </w:rPr>
        <w:t xml:space="preserve"> — inclusive o "vale só para o titular".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Carência</w:t>
      </w:r>
      <w:r>
        <w:rPr>
          <w:color w:val="23293D"/>
          <w:sz w:val="21"/>
          <w:szCs w:val="21"/>
        </w:rPr>
        <w:t xml:space="preserve"> — a da empresa e a do titular.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Unidades da parceria</w:t>
      </w:r>
      <w:r>
        <w:rPr>
          <w:color w:val="23293D"/>
          <w:sz w:val="21"/>
          <w:szCs w:val="21"/>
        </w:rPr>
        <w:t xml:space="preserve"> e a restrição de cada benefício.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Quantidade contratada</w:t>
      </w:r>
      <w:r>
        <w:rPr>
          <w:color w:val="23293D"/>
          <w:sz w:val="21"/>
          <w:szCs w:val="21"/>
        </w:rPr>
        <w:t xml:space="preserve"> e a regra do excedente.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Na aba </w:t>
      </w:r>
      <w:r>
        <w:rPr>
          <w:b/>
          <w:bCs/>
          <w:color w:val="23293D"/>
          <w:sz w:val="21"/>
          <w:szCs w:val="21"/>
        </w:rPr>
        <w:t xml:space="preserve">Histórico</w:t>
      </w:r>
      <w:r>
        <w:rPr>
          <w:color w:val="23293D"/>
          <w:sz w:val="21"/>
          <w:szCs w:val="21"/>
        </w:rPr>
        <w:t xml:space="preserve"> fica a anotação do fechamento. </w:t>
      </w:r>
      <w:r>
        <w:rPr>
          <w:b/>
          <w:bCs/>
          <w:color w:val="23293D"/>
          <w:sz w:val="21"/>
          <w:szCs w:val="21"/>
        </w:rPr>
        <w:t xml:space="preserve">Se ela disser que algo não foi copiado, confira aquilo no cadastro</w:t>
      </w:r>
      <w:r>
        <w:rPr>
          <w:color w:val="23293D"/>
          <w:sz w:val="21"/>
          <w:szCs w:val="21"/>
        </w:rPr>
        <w:t xml:space="preserve"> — é um aviso, não um detalhe.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8. O cadastro da empresa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Menu </w:t>
      </w:r>
      <w:r>
        <w:rPr>
          <w:b/>
          <w:bCs/>
          <w:color w:val="23293D"/>
          <w:sz w:val="21"/>
          <w:szCs w:val="21"/>
        </w:rPr>
        <w:t xml:space="preserve">Empresarial</w:t>
      </w:r>
      <w:r>
        <w:rPr>
          <w:color w:val="23293D"/>
          <w:sz w:val="21"/>
          <w:szCs w:val="21"/>
        </w:rPr>
        <w:t xml:space="preserve">, clique na empresa. Sete abas: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2916"/>
        <w:gridCol w:w="6722"/>
      </w:tblGrid>
      <w:tr>
        <w:trPr>
          <w:tblHeader/>
        </w:trPr>
        <w:tc>
          <w:tcPr>
            <w:tcW w:type="dxa" w:w="2916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6722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tem</w:t>
            </w:r>
          </w:p>
        </w:tc>
      </w:tr>
      <w:tr>
        <w:tc>
          <w:tcPr>
            <w:tcW w:type="dxa" w:w="29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Dados Gerais</w:t>
            </w:r>
          </w:p>
        </w:tc>
        <w:tc>
          <w:tcPr>
            <w:tcW w:type="dxa" w:w="67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CNPJ, razão social, categoria, modelo de pagamento, vencimento, meios de pagamento, carência,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acordo de cobrança</w:t>
            </w:r>
          </w:p>
        </w:tc>
      </w:tr>
      <w:tr>
        <w:tc>
          <w:tcPr>
            <w:tcW w:type="dxa" w:w="29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7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os documentos da empresa</w:t>
            </w:r>
          </w:p>
        </w:tc>
      </w:tr>
      <w:tr>
        <w:tc>
          <w:tcPr>
            <w:tcW w:type="dxa" w:w="29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Titulares</w:t>
            </w:r>
          </w:p>
        </w:tc>
        <w:tc>
          <w:tcPr>
            <w:tcW w:type="dxa" w:w="67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as pessoas do programa</w:t>
            </w:r>
          </w:p>
        </w:tc>
      </w:tr>
      <w:tr>
        <w:tc>
          <w:tcPr>
            <w:tcW w:type="dxa" w:w="29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Plano &amp; Benefícios</w:t>
            </w:r>
          </w:p>
        </w:tc>
        <w:tc>
          <w:tcPr>
            <w:tcW w:type="dxa" w:w="67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mensalidade atual, simulador, preços de adesão, benefícios</w:t>
            </w:r>
          </w:p>
        </w:tc>
      </w:tr>
      <w:tr>
        <w:tc>
          <w:tcPr>
            <w:tcW w:type="dxa" w:w="29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7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cobranças, economia gerada, benefícios utilizados</w:t>
            </w:r>
          </w:p>
        </w:tc>
      </w:tr>
      <w:tr>
        <w:tc>
          <w:tcPr>
            <w:tcW w:type="dxa" w:w="2916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Riso+ Social</w:t>
            </w:r>
          </w:p>
        </w:tc>
        <w:tc>
          <w:tcPr>
            <w:tcW w:type="dxa" w:w="6722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as fichas sociais</w:t>
            </w:r>
          </w:p>
        </w:tc>
      </w:tr>
      <w:tr>
        <w:tc>
          <w:tcPr>
            <w:tcW w:type="dxa" w:w="291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Contratos</w:t>
            </w:r>
          </w:p>
        </w:tc>
        <w:tc>
          <w:tcPr>
            <w:tcW w:type="dxa" w:w="67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contratos e assinatura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Acordo de cobrança</w:t>
      </w:r>
      <w:r>
        <w:rPr>
          <w:color w:val="23293D"/>
          <w:sz w:val="21"/>
          <w:szCs w:val="21"/>
        </w:rPr>
        <w:t xml:space="preserve"> (cartão em Dados Gerais) — como a mensalidade é cobrada (</w:t>
      </w:r>
      <w:r>
        <w:rPr>
          <w:b/>
          <w:bCs/>
          <w:color w:val="23293D"/>
          <w:sz w:val="21"/>
          <w:szCs w:val="21"/>
        </w:rPr>
        <w:t xml:space="preserve">por titular</w:t>
      </w:r>
      <w:r>
        <w:rPr>
          <w:color w:val="23293D"/>
          <w:sz w:val="21"/>
          <w:szCs w:val="21"/>
        </w:rPr>
        <w:t xml:space="preserve"> ou </w:t>
      </w:r>
      <w:r>
        <w:rPr>
          <w:b/>
          <w:bCs/>
          <w:color w:val="23293D"/>
          <w:sz w:val="21"/>
          <w:szCs w:val="21"/>
        </w:rPr>
        <w:t xml:space="preserve">valor fixo</w:t>
      </w:r>
      <w:r>
        <w:rPr>
          <w:color w:val="23293D"/>
          <w:sz w:val="21"/>
          <w:szCs w:val="21"/>
        </w:rPr>
        <w:t xml:space="preserve">), a </w:t>
      </w:r>
      <w:r>
        <w:rPr>
          <w:b/>
          <w:bCs/>
          <w:color w:val="23293D"/>
          <w:sz w:val="21"/>
          <w:szCs w:val="21"/>
        </w:rPr>
        <w:t xml:space="preserve">quantidade contratada</w:t>
      </w:r>
      <w:r>
        <w:rPr>
          <w:color w:val="23293D"/>
          <w:sz w:val="21"/>
          <w:szCs w:val="21"/>
        </w:rPr>
        <w:t xml:space="preserve"> (titulares e dependentes) e o que acontece </w:t>
      </w:r>
      <w:r>
        <w:rPr>
          <w:b/>
          <w:bCs/>
          <w:color w:val="23293D"/>
          <w:sz w:val="21"/>
          <w:szCs w:val="21"/>
        </w:rPr>
        <w:t xml:space="preserve">se passar do contratado</w:t>
      </w:r>
      <w:r>
        <w:rPr>
          <w:color w:val="23293D"/>
          <w:sz w:val="21"/>
          <w:szCs w:val="21"/>
        </w:rPr>
        <w:t xml:space="preserve">. Numa empresa que veio do funil, isso já chega preenchido no fechamento. Numa empresa </w:t>
      </w:r>
      <w:r>
        <w:rPr>
          <w:b/>
          <w:bCs/>
          <w:color w:val="23293D"/>
          <w:sz w:val="21"/>
          <w:szCs w:val="21"/>
        </w:rPr>
        <w:t xml:space="preserve">cadastrada direto</w:t>
      </w:r>
      <w:r>
        <w:rPr>
          <w:color w:val="23293D"/>
          <w:sz w:val="21"/>
          <w:szCs w:val="21"/>
        </w:rPr>
        <w:t xml:space="preserve">, é aqui que se define. Para isso, use </w:t>
      </w:r>
      <w:r>
        <w:rPr>
          <w:b/>
          <w:bCs/>
          <w:color w:val="23293D"/>
          <w:sz w:val="21"/>
          <w:szCs w:val="21"/>
        </w:rPr>
        <w:t xml:space="preserve">Editar</w:t>
      </w:r>
      <w:r>
        <w:rPr>
          <w:color w:val="23293D"/>
          <w:sz w:val="21"/>
          <w:szCs w:val="21"/>
        </w:rPr>
        <w:t xml:space="preserve"> no próprio cartão.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color w:val="23293D"/>
          <w:sz w:val="21"/>
          <w:szCs w:val="21"/>
        </w:rPr>
        <w:t xml:space="preserve">Quantidade em branco = </w:t>
      </w:r>
      <w:r>
        <w:rPr>
          <w:b/>
          <w:bCs/>
          <w:color w:val="23293D"/>
          <w:sz w:val="21"/>
          <w:szCs w:val="21"/>
        </w:rPr>
        <w:t xml:space="preserve">sem trava</w:t>
      </w:r>
      <w:r>
        <w:rPr>
          <w:color w:val="23293D"/>
          <w:sz w:val="21"/>
          <w:szCs w:val="21"/>
        </w:rPr>
        <w:t xml:space="preserve"> (como toda empresa antiga).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color w:val="23293D"/>
          <w:sz w:val="21"/>
          <w:szCs w:val="21"/>
        </w:rPr>
        <w:t xml:space="preserve">No valor fixo, o </w:t>
      </w:r>
      <w:r>
        <w:rPr>
          <w:b/>
          <w:bCs/>
          <w:color w:val="23293D"/>
          <w:sz w:val="21"/>
          <w:szCs w:val="21"/>
        </w:rPr>
        <w:t xml:space="preserve">novo valor fixo do pacote</w:t>
      </w:r>
      <w:r>
        <w:rPr>
          <w:color w:val="23293D"/>
          <w:sz w:val="21"/>
          <w:szCs w:val="21"/>
        </w:rPr>
        <w:t xml:space="preserve"> tem de ser </w:t>
      </w:r>
      <w:r>
        <w:rPr>
          <w:b/>
          <w:bCs/>
          <w:color w:val="23293D"/>
          <w:sz w:val="21"/>
          <w:szCs w:val="21"/>
        </w:rPr>
        <w:t xml:space="preserve">maior</w:t>
      </w:r>
      <w:r>
        <w:rPr>
          <w:color w:val="23293D"/>
          <w:sz w:val="21"/>
          <w:szCs w:val="21"/>
        </w:rPr>
        <w:t xml:space="preserve"> que o atual — o termo cobra a diferença; se não for, o sistema recusa.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color w:val="23293D"/>
          <w:sz w:val="21"/>
          <w:szCs w:val="21"/>
        </w:rPr>
        <w:t xml:space="preserve">Na empresa por titular, o valor fixo e a regra do excedente </w:t>
      </w:r>
      <w:r>
        <w:rPr>
          <w:b/>
          <w:bCs/>
          <w:color w:val="23293D"/>
          <w:sz w:val="21"/>
          <w:szCs w:val="21"/>
        </w:rPr>
        <w:t xml:space="preserve">somem da tela</w:t>
      </w:r>
      <w:r>
        <w:rPr>
          <w:color w:val="23293D"/>
          <w:sz w:val="21"/>
          <w:szCs w:val="21"/>
        </w:rPr>
        <w:t xml:space="preserve"> e continuam guardados; voltar para valor fixo mostra o que estava lá.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color w:val="23293D"/>
          <w:sz w:val="21"/>
          <w:szCs w:val="21"/>
        </w:rPr>
        <w:t xml:space="preserve">Mudar o acordo vale para as </w:t>
      </w:r>
      <w:r>
        <w:rPr>
          <w:b/>
          <w:bCs/>
          <w:color w:val="23293D"/>
          <w:sz w:val="21"/>
          <w:szCs w:val="21"/>
        </w:rPr>
        <w:t xml:space="preserve">próximas</w:t>
      </w:r>
      <w:r>
        <w:rPr>
          <w:color w:val="23293D"/>
          <w:sz w:val="21"/>
          <w:szCs w:val="21"/>
        </w:rPr>
        <w:t xml:space="preserve"> cobranças — as já geradas não mudam — e fica registrado na </w:t>
      </w:r>
      <w:r>
        <w:rPr>
          <w:b/>
          <w:bCs/>
          <w:color w:val="23293D"/>
          <w:sz w:val="21"/>
          <w:szCs w:val="21"/>
        </w:rPr>
        <w:t xml:space="preserve">Auditoria</w:t>
      </w:r>
      <w:r>
        <w:rPr>
          <w:color w:val="23293D"/>
          <w:sz w:val="21"/>
          <w:szCs w:val="21"/>
        </w:rPr>
        <w:t xml:space="preserve">, com o antes e o depois.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color w:val="23293D"/>
          <w:sz w:val="21"/>
          <w:szCs w:val="21"/>
        </w:rPr>
        <w:t xml:space="preserve">Numa empresa que passou de por titular para valor fixo, os termos de inclusão da época "por titular" </w:t>
      </w:r>
      <w:r>
        <w:rPr>
          <w:b/>
          <w:bCs/>
          <w:color w:val="23293D"/>
          <w:sz w:val="21"/>
          <w:szCs w:val="21"/>
        </w:rPr>
        <w:t xml:space="preserve">não somam</w:t>
      </w:r>
      <w:r>
        <w:rPr>
          <w:color w:val="23293D"/>
          <w:sz w:val="21"/>
          <w:szCs w:val="21"/>
        </w:rPr>
        <w:t xml:space="preserve"> ao valor fixo: o valor fixo já cobre tudo o que foi combinado até ali.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Modelo de pagamento</w:t>
      </w:r>
      <w:r>
        <w:rPr>
          <w:color w:val="23293D"/>
          <w:sz w:val="21"/>
          <w:szCs w:val="21"/>
        </w:rPr>
        <w:t xml:space="preserve"> — é a decisão que muda tudo o mais: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Empresa paga integral</w:t>
      </w:r>
      <w:r>
        <w:rPr>
          <w:color w:val="23293D"/>
          <w:sz w:val="21"/>
          <w:szCs w:val="21"/>
        </w:rPr>
        <w:t xml:space="preserve"> — a empresa paga a mensalidade de todos.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Empresa paga parcial</w:t>
      </w:r>
      <w:r>
        <w:rPr>
          <w:color w:val="23293D"/>
          <w:sz w:val="21"/>
          <w:szCs w:val="21"/>
        </w:rPr>
        <w:t xml:space="preserve"> — divide com o titular.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Titular paga</w:t>
      </w:r>
      <w:r>
        <w:rPr>
          <w:color w:val="23293D"/>
          <w:sz w:val="21"/>
          <w:szCs w:val="21"/>
        </w:rPr>
        <w:t xml:space="preserve"> — cada um custeia a própria.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Categoria</w:t>
      </w:r>
      <w:r>
        <w:rPr>
          <w:color w:val="23293D"/>
          <w:sz w:val="21"/>
          <w:szCs w:val="21"/>
        </w:rPr>
        <w:t xml:space="preserve"> — empresa privada, órgão público, consórcio, condomínio, produtor rural, autônomo, obra civil, estrangeira. Ela sugere o tipo de documento.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Preços de adesão da empresa</w:t>
      </w:r>
      <w:r>
        <w:rPr>
          <w:color w:val="23293D"/>
          <w:sz w:val="21"/>
          <w:szCs w:val="21"/>
        </w:rPr>
        <w:t xml:space="preserve"> — mudar um valor aqui cria um </w:t>
      </w:r>
      <w:r>
        <w:rPr>
          <w:b/>
          <w:bCs/>
          <w:color w:val="23293D"/>
          <w:sz w:val="21"/>
          <w:szCs w:val="21"/>
        </w:rPr>
        <w:t xml:space="preserve">override</w:t>
      </w:r>
      <w:r>
        <w:rPr>
          <w:color w:val="23293D"/>
          <w:sz w:val="21"/>
          <w:szCs w:val="21"/>
        </w:rPr>
        <w:t xml:space="preserve"> (aparece </w:t>
      </w:r>
      <w:r>
        <w:rPr>
          <w:i/>
          <w:iCs/>
          <w:color w:val="23293D"/>
          <w:sz w:val="21"/>
          <w:szCs w:val="21"/>
        </w:rPr>
        <w:t xml:space="preserve">Voltar ao padrão da rede</w:t>
      </w:r>
      <w:r>
        <w:rPr>
          <w:color w:val="23293D"/>
          <w:sz w:val="21"/>
          <w:szCs w:val="21"/>
        </w:rPr>
        <w:t xml:space="preserve">), e a mensalidade passa a usar o valor dela.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9. Titulares e dependentes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Aba </w:t>
      </w:r>
      <w:r>
        <w:rPr>
          <w:b/>
          <w:bCs/>
          <w:color w:val="23293D"/>
          <w:sz w:val="21"/>
          <w:szCs w:val="21"/>
        </w:rPr>
        <w:t xml:space="preserve">Titulares</w:t>
      </w:r>
      <w:r>
        <w:rPr>
          <w:color w:val="23293D"/>
          <w:sz w:val="21"/>
          <w:szCs w:val="21"/>
        </w:rPr>
        <w:t xml:space="preserve"> da empresa.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Cadastrar um a um: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Novo titular</w:t>
      </w:r>
      <w:r>
        <w:rPr>
          <w:color w:val="23293D"/>
          <w:sz w:val="21"/>
          <w:szCs w:val="21"/>
        </w:rPr>
        <w:t xml:space="preserve"> — nome, CPF, telefone, plano de dependentes.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Cadastrar por planilha:</w:t>
      </w:r>
      <w:r>
        <w:rPr>
          <w:color w:val="23293D"/>
          <w:sz w:val="21"/>
          <w:szCs w:val="21"/>
        </w:rPr>
        <w:t xml:space="preserve"> </w:t>
      </w:r>
      <w:r>
        <w:rPr>
          <w:i/>
          <w:iCs/>
          <w:color w:val="23293D"/>
          <w:sz w:val="21"/>
          <w:szCs w:val="21"/>
        </w:rPr>
        <w:t xml:space="preserve">Importar Excel</w:t>
      </w:r>
      <w:r>
        <w:rPr>
          <w:color w:val="23293D"/>
          <w:sz w:val="21"/>
          <w:szCs w:val="21"/>
        </w:rPr>
        <w:t xml:space="preserve"> — baixe o modelo (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modelo-titulares.xlsx</w:t>
      </w:r>
      <w:r>
        <w:rPr>
          <w:color w:val="23293D"/>
          <w:sz w:val="21"/>
          <w:szCs w:val="21"/>
        </w:rPr>
        <w:t xml:space="preserve">), preencha e importe.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Dependentes:</w:t>
      </w:r>
      <w:r>
        <w:rPr>
          <w:color w:val="23293D"/>
          <w:sz w:val="21"/>
          <w:szCs w:val="21"/>
        </w:rPr>
        <w:t xml:space="preserve"> dentro de um titular, </w:t>
      </w:r>
      <w:r>
        <w:rPr>
          <w:i/>
          <w:iCs/>
          <w:color w:val="23293D"/>
          <w:sz w:val="21"/>
          <w:szCs w:val="21"/>
        </w:rPr>
        <w:t xml:space="preserve">Adicionar dependente</w:t>
      </w:r>
      <w:r>
        <w:rPr>
          <w:color w:val="23293D"/>
          <w:sz w:val="21"/>
          <w:szCs w:val="21"/>
        </w:rPr>
        <w:t xml:space="preserve"> (CPF + parentesco).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Completar cadastro</w:t>
      </w:r>
      <w:r>
        <w:rPr>
          <w:color w:val="23293D"/>
          <w:sz w:val="21"/>
          <w:szCs w:val="21"/>
        </w:rPr>
        <w:t xml:space="preserve"> — é o passo que liga a pessoa ao riSZon. Escolha a </w:t>
      </w:r>
      <w:r>
        <w:rPr>
          <w:b/>
          <w:bCs/>
          <w:color w:val="23293D"/>
          <w:sz w:val="21"/>
          <w:szCs w:val="21"/>
        </w:rPr>
        <w:t xml:space="preserve">unidade</w:t>
      </w:r>
      <w:r>
        <w:rPr>
          <w:color w:val="23293D"/>
          <w:sz w:val="21"/>
          <w:szCs w:val="21"/>
        </w:rPr>
        <w:t xml:space="preserve"> e confirme: ela passa a mostrar </w:t>
      </w:r>
      <w:r>
        <w:rPr>
          <w:b/>
          <w:bCs/>
          <w:color w:val="23293D"/>
          <w:sz w:val="21"/>
          <w:szCs w:val="21"/>
        </w:rPr>
        <w:t xml:space="preserve">★ Cliente vinculado</w:t>
      </w:r>
      <w:r>
        <w:rPr>
          <w:color w:val="23293D"/>
          <w:sz w:val="21"/>
          <w:szCs w:val="21"/>
        </w:rPr>
        <w:t xml:space="preserve"> e o botão </w:t>
      </w:r>
      <w:r>
        <w:rPr>
          <w:b/>
          <w:bCs/>
          <w:color w:val="23293D"/>
          <w:sz w:val="21"/>
          <w:szCs w:val="21"/>
        </w:rPr>
        <w:t xml:space="preserve">Ver ficha</w:t>
      </w:r>
      <w:r>
        <w:rPr>
          <w:color w:val="23293D"/>
          <w:sz w:val="21"/>
          <w:szCs w:val="21"/>
        </w:rPr>
        <w:t xml:space="preserve">. Na ficha (ou em </w:t>
      </w:r>
      <w:r>
        <w:rPr>
          <w:b/>
          <w:bCs/>
          <w:color w:val="23293D"/>
          <w:sz w:val="21"/>
          <w:szCs w:val="21"/>
        </w:rPr>
        <w:t xml:space="preserve">Prontuários</w:t>
      </w:r>
      <w:r>
        <w:rPr>
          <w:color w:val="23293D"/>
          <w:sz w:val="21"/>
          <w:szCs w:val="21"/>
        </w:rPr>
        <w:t xml:space="preserve">) aparece o selo </w:t>
      </w:r>
      <w:r>
        <w:rPr>
          <w:b/>
          <w:bCs/>
          <w:color w:val="23293D"/>
          <w:sz w:val="21"/>
          <w:szCs w:val="21"/>
        </w:rPr>
        <w:t xml:space="preserve">★ Risarte Empresarial</w:t>
      </w:r>
      <w:r>
        <w:rPr>
          <w:color w:val="23293D"/>
          <w:sz w:val="21"/>
          <w:szCs w:val="21"/>
        </w:rPr>
        <w:t xml:space="preserve"> no topo.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Enquanto não for completado, a pessoa está no programa mas não tem prontuário</w:t>
            </w:r>
            <w:r>
              <w:rPr>
                <w:color w:val="23293D"/>
                <w:sz w:val="21"/>
                <w:szCs w:val="21"/>
              </w:rPr>
              <w:t xml:space="preserve"> — e sem prontuário não há agenda nem orçamento com benefício.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10. Boas-vindas: a fila de ligação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Aba </w:t>
      </w:r>
      <w:r>
        <w:rPr>
          <w:b/>
          <w:bCs/>
          <w:color w:val="23293D"/>
          <w:sz w:val="21"/>
          <w:szCs w:val="21"/>
        </w:rPr>
        <w:t xml:space="preserve">Titulares</w:t>
      </w:r>
      <w:r>
        <w:rPr>
          <w:color w:val="23293D"/>
          <w:sz w:val="21"/>
          <w:szCs w:val="21"/>
        </w:rPr>
        <w:t xml:space="preserve"> → botão </w:t>
      </w:r>
      <w:r>
        <w:rPr>
          <w:b/>
          <w:bCs/>
          <w:color w:val="23293D"/>
          <w:sz w:val="21"/>
          <w:szCs w:val="21"/>
        </w:rPr>
        <w:t xml:space="preserve">Boas-vindas</w:t>
      </w:r>
      <w:r>
        <w:rPr>
          <w:color w:val="23293D"/>
          <w:sz w:val="21"/>
          <w:szCs w:val="21"/>
        </w:rPr>
        <w:t xml:space="preserve">. Serve à </w:t>
      </w:r>
      <w:r>
        <w:rPr>
          <w:b/>
          <w:bCs/>
          <w:color w:val="23293D"/>
          <w:sz w:val="21"/>
          <w:szCs w:val="21"/>
        </w:rPr>
        <w:t xml:space="preserve">recepção e à SDR</w:t>
      </w:r>
      <w:r>
        <w:rPr>
          <w:color w:val="23293D"/>
          <w:sz w:val="21"/>
          <w:szCs w:val="21"/>
        </w:rPr>
        <w:t xml:space="preserve">: ligar para quem entrou, dar as boas-vindas, completar o cadastro e marcar a primeira consulta.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Uma linha por pessoa</w:t>
      </w:r>
      <w:r>
        <w:rPr>
          <w:color w:val="23293D"/>
          <w:sz w:val="21"/>
          <w:szCs w:val="21"/>
        </w:rPr>
        <w:t xml:space="preserve"> — titular e cada dependente —, agrupadas por família, com telefone, o que falta no cadastro e </w:t>
      </w:r>
      <w:r>
        <w:rPr>
          <w:b/>
          <w:bCs/>
          <w:color w:val="23293D"/>
          <w:sz w:val="21"/>
          <w:szCs w:val="21"/>
        </w:rPr>
        <w:t xml:space="preserve">a partir de quando cada um pode agendar</w:t>
      </w:r>
      <w:r>
        <w:rPr>
          <w:color w:val="23293D"/>
          <w:sz w:val="21"/>
          <w:szCs w:val="21"/>
        </w:rPr>
        <w:t xml:space="preserve">. Dependente sem telefone próprio mostra o do titular.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color w:val="23293D"/>
          <w:sz w:val="21"/>
          <w:szCs w:val="21"/>
        </w:rPr>
        <w:t xml:space="preserve">No alto, </w:t>
      </w:r>
      <w:r>
        <w:rPr>
          <w:b/>
          <w:bCs/>
          <w:color w:val="23293D"/>
          <w:sz w:val="21"/>
          <w:szCs w:val="21"/>
        </w:rPr>
        <w:t xml:space="preserve">Carências desta empresa</w:t>
      </w:r>
      <w:r>
        <w:rPr>
          <w:color w:val="23293D"/>
          <w:sz w:val="21"/>
          <w:szCs w:val="21"/>
        </w:rPr>
        <w:t xml:space="preserve">: a da empresa, a do titular e a lista de </w:t>
      </w:r>
      <w:r>
        <w:rPr>
          <w:b/>
          <w:bCs/>
          <w:color w:val="23293D"/>
          <w:sz w:val="21"/>
          <w:szCs w:val="21"/>
        </w:rPr>
        <w:t xml:space="preserve">procedimentos com carência própria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Registrar</w:t>
      </w:r>
      <w:r>
        <w:rPr>
          <w:color w:val="23293D"/>
          <w:sz w:val="21"/>
          <w:szCs w:val="21"/>
        </w:rPr>
        <w:t xml:space="preserve"> guarda o resultado da ligação. </w:t>
      </w:r>
      <w:r>
        <w:rPr>
          <w:i/>
          <w:iCs/>
          <w:color w:val="23293D"/>
          <w:sz w:val="21"/>
          <w:szCs w:val="21"/>
        </w:rPr>
        <w:t xml:space="preserve">"Não atendeu"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"pediu para ligar depois"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continuam</w:t>
      </w:r>
      <w:r>
        <w:rPr>
          <w:color w:val="23293D"/>
          <w:sz w:val="21"/>
          <w:szCs w:val="21"/>
        </w:rPr>
        <w:t xml:space="preserve"> na aba </w:t>
      </w:r>
      <w:r>
        <w:rPr>
          <w:i/>
          <w:iCs/>
          <w:color w:val="23293D"/>
          <w:sz w:val="21"/>
          <w:szCs w:val="21"/>
        </w:rPr>
        <w:t xml:space="preserve">Falta ligar</w:t>
      </w:r>
      <w:r>
        <w:rPr>
          <w:color w:val="23293D"/>
          <w:sz w:val="21"/>
          <w:szCs w:val="21"/>
        </w:rPr>
        <w:t xml:space="preserve">; </w:t>
      </w:r>
      <w:r>
        <w:rPr>
          <w:i/>
          <w:iCs/>
          <w:color w:val="23293D"/>
          <w:sz w:val="21"/>
          <w:szCs w:val="21"/>
        </w:rPr>
        <w:t xml:space="preserve">"falei com a pessoa"</w:t>
      </w:r>
      <w:r>
        <w:rPr>
          <w:color w:val="23293D"/>
          <w:sz w:val="21"/>
          <w:szCs w:val="21"/>
        </w:rPr>
        <w:t xml:space="preserve"> e </w:t>
      </w:r>
      <w:r>
        <w:rPr>
          <w:i/>
          <w:iCs/>
          <w:color w:val="23293D"/>
          <w:sz w:val="21"/>
          <w:szCs w:val="21"/>
        </w:rPr>
        <w:t xml:space="preserve">"não quer agora"</w:t>
      </w:r>
      <w:r>
        <w:rPr>
          <w:color w:val="23293D"/>
          <w:sz w:val="21"/>
          <w:szCs w:val="21"/>
        </w:rPr>
        <w:t xml:space="preserve"> saem. Registrar de novo na mesma pessoa </w:t>
      </w:r>
      <w:r>
        <w:rPr>
          <w:b/>
          <w:bCs/>
          <w:color w:val="23293D"/>
          <w:sz w:val="21"/>
          <w:szCs w:val="21"/>
        </w:rPr>
        <w:t xml:space="preserve">atualiza</w:t>
      </w:r>
      <w:r>
        <w:rPr>
          <w:color w:val="23293D"/>
          <w:sz w:val="21"/>
          <w:szCs w:val="21"/>
        </w:rPr>
        <w:t xml:space="preserve">, não duplica. A seta </w:t>
      </w:r>
      <w:r>
        <w:rPr>
          <w:b/>
          <w:bCs/>
          <w:color w:val="23293D"/>
          <w:sz w:val="21"/>
          <w:szCs w:val="21"/>
        </w:rPr>
        <w:t xml:space="preserve">desfaz</w:t>
      </w:r>
      <w:r>
        <w:rPr>
          <w:color w:val="23293D"/>
          <w:sz w:val="21"/>
          <w:szCs w:val="21"/>
        </w:rPr>
        <w:t xml:space="preserve"> e devolve a pessoa para a fila.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color w:val="23293D"/>
          <w:sz w:val="21"/>
          <w:szCs w:val="21"/>
        </w:rPr>
        <w:t xml:space="preserve">A aba </w:t>
      </w:r>
      <w:r>
        <w:rPr>
          <w:b/>
          <w:bCs/>
          <w:color w:val="23293D"/>
          <w:sz w:val="21"/>
          <w:szCs w:val="21"/>
        </w:rPr>
        <w:t xml:space="preserve">Todas as pessoas</w:t>
      </w:r>
      <w:r>
        <w:rPr>
          <w:color w:val="23293D"/>
          <w:sz w:val="21"/>
          <w:szCs w:val="21"/>
        </w:rPr>
        <w:t xml:space="preserve"> mostra quem já foi contatado, com data, quem ligou e a observação.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 data mostrada é a carência GERAL</w:t>
            </w:r>
            <w:r>
              <w:rPr>
                <w:color w:val="23293D"/>
                <w:sz w:val="21"/>
                <w:szCs w:val="21"/>
              </w:rPr>
              <w:t xml:space="preserve"> (empresa + titular). Procedimentos com carência própria aparecem na lista do topo 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não</w:t>
            </w:r>
            <w:r>
              <w:rPr>
                <w:color w:val="23293D"/>
                <w:sz w:val="21"/>
                <w:szCs w:val="21"/>
              </w:rPr>
              <w:t xml:space="preserve"> entram na data de cada pessoa — como o prazo é diferente por procedimento, uma data única estaria errada para quase todos os casos. Quem decide na hora é o motor de benefícios, no orçamento.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Só aparece quem está ATIVO.</w:t>
            </w:r>
            <w:r>
              <w:rPr>
                <w:color w:val="23293D"/>
                <w:sz w:val="21"/>
                <w:szCs w:val="21"/>
              </w:rPr>
              <w:t xml:space="preserve"> Quem saiu não recebe boas-vindas.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11. Quantidade contratada e termo de inclusão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empresa contratou 100 e mandou 120 nomes. Os 20 a mais </w:t>
      </w:r>
      <w:r>
        <w:rPr>
          <w:b/>
          <w:bCs/>
          <w:color w:val="23293D"/>
          <w:sz w:val="21"/>
          <w:szCs w:val="21"/>
        </w:rPr>
        <w:t xml:space="preserve">não entram</w:t>
      </w:r>
      <w:r>
        <w:rPr>
          <w:color w:val="23293D"/>
          <w:sz w:val="21"/>
          <w:szCs w:val="21"/>
        </w:rPr>
        <w:t xml:space="preserve"> até alguém decidir — e decidir custa dinheiro, então vira documento.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No cartão "Quantidade contratada"</w:t>
      </w:r>
      <w:r>
        <w:rPr>
          <w:color w:val="23293D"/>
          <w:sz w:val="21"/>
          <w:szCs w:val="21"/>
        </w:rPr>
        <w:t xml:space="preserve"> (aba Titulares) você vê o que o contrato fechou, o que os termos aceitos acrescentaram, quantos estão cadastrados e quantas vagas restam. </w:t>
      </w:r>
      <w:r>
        <w:rPr>
          <w:b/>
          <w:bCs/>
          <w:color w:val="23293D"/>
          <w:sz w:val="21"/>
          <w:szCs w:val="21"/>
        </w:rPr>
        <w:t xml:space="preserve">Sem vagas</w:t>
      </w:r>
      <w:r>
        <w:rPr>
          <w:color w:val="23293D"/>
          <w:sz w:val="21"/>
          <w:szCs w:val="21"/>
        </w:rPr>
        <w:t xml:space="preserve">, ele avisa que os cadastros estão bloqueados — o aviso aparece </w:t>
      </w:r>
      <w:r>
        <w:rPr>
          <w:b/>
          <w:bCs/>
          <w:color w:val="23293D"/>
          <w:sz w:val="21"/>
          <w:szCs w:val="21"/>
        </w:rPr>
        <w:t xml:space="preserve">antes</w:t>
      </w:r>
      <w:r>
        <w:rPr>
          <w:color w:val="23293D"/>
          <w:sz w:val="21"/>
          <w:szCs w:val="21"/>
        </w:rPr>
        <w:t xml:space="preserve"> de alguém ser recusado.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cadastro além do limite é recusado</w:t>
      </w:r>
      <w:r>
        <w:rPr>
          <w:color w:val="23293D"/>
          <w:sz w:val="21"/>
          <w:szCs w:val="21"/>
        </w:rPr>
        <w:t xml:space="preserve"> dizendo os dois números e o caminho: </w:t>
      </w:r>
      <w:r>
        <w:rPr>
          <w:i/>
          <w:iCs/>
          <w:color w:val="23293D"/>
          <w:sz w:val="21"/>
          <w:szCs w:val="21"/>
        </w:rPr>
        <w:t xml:space="preserve">"Esta empresa já tem 100 titular(es) ativos, e o contrato fechou 100. Para incluir mais, gere um termo de inclusão…"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Incluir mais titulares</w:t>
      </w:r>
      <w:r>
        <w:rPr>
          <w:color w:val="23293D"/>
          <w:sz w:val="21"/>
          <w:szCs w:val="21"/>
        </w:rPr>
        <w:t xml:space="preserve"> gera o </w:t>
      </w:r>
      <w:r>
        <w:rPr>
          <w:b/>
          <w:bCs/>
          <w:color w:val="23293D"/>
          <w:sz w:val="21"/>
          <w:szCs w:val="21"/>
        </w:rPr>
        <w:t xml:space="preserve">termo de inclusão</w:t>
      </w:r>
      <w:r>
        <w:rPr>
          <w:color w:val="23293D"/>
          <w:sz w:val="21"/>
          <w:szCs w:val="21"/>
        </w:rPr>
        <w:t xml:space="preserve"> (código </w:t>
      </w: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TI-</w:t>
      </w:r>
      <w:r>
        <w:rPr>
          <w:color w:val="23293D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color w:val="23293D"/>
          <w:sz w:val="21"/>
          <w:szCs w:val="21"/>
        </w:rPr>
        <w:t xml:space="preserve">Informe quantos titulares e dependentes entram.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color w:val="23293D"/>
          <w:sz w:val="21"/>
          <w:szCs w:val="21"/>
        </w:rPr>
        <w:t xml:space="preserve">O sistema calcula a diferença: - </w:t>
      </w:r>
      <w:r>
        <w:rPr>
          <w:b/>
          <w:bCs/>
          <w:color w:val="23293D"/>
          <w:sz w:val="21"/>
          <w:szCs w:val="21"/>
        </w:rPr>
        <w:t xml:space="preserve">Empresa por titular</w:t>
      </w:r>
      <w:r>
        <w:rPr>
          <w:color w:val="23293D"/>
          <w:sz w:val="21"/>
          <w:szCs w:val="21"/>
        </w:rPr>
        <w:t xml:space="preserve"> → pela </w:t>
      </w:r>
      <w:r>
        <w:rPr>
          <w:b/>
          <w:bCs/>
          <w:color w:val="23293D"/>
          <w:sz w:val="21"/>
          <w:szCs w:val="21"/>
        </w:rPr>
        <w:t xml:space="preserve">tabela da empresa</w:t>
      </w:r>
      <w:r>
        <w:rPr>
          <w:color w:val="23293D"/>
          <w:sz w:val="21"/>
          <w:szCs w:val="21"/>
        </w:rPr>
        <w:t xml:space="preserve">, com a faixa. O termo mostra a mensalidade dos titulares </w:t>
      </w:r>
      <w:r>
        <w:rPr>
          <w:b/>
          <w:bCs/>
          <w:color w:val="23293D"/>
          <w:sz w:val="21"/>
          <w:szCs w:val="21"/>
        </w:rPr>
        <w:t xml:space="preserve">antes e depois</w:t>
      </w:r>
      <w:r>
        <w:rPr>
          <w:color w:val="23293D"/>
          <w:sz w:val="21"/>
          <w:szCs w:val="21"/>
        </w:rPr>
        <w:t xml:space="preserve"> — por exemplo, </w:t>
      </w:r>
      <w:r>
        <w:rPr>
          <w:i/>
          <w:iCs/>
          <w:color w:val="23293D"/>
          <w:sz w:val="21"/>
          <w:szCs w:val="21"/>
        </w:rPr>
        <w:t xml:space="preserve">"passa de 3 × R$ 39,90 = R$ 119,70 para 5 × R$ 39,90 = R$ 199,50"</w:t>
      </w:r>
      <w:r>
        <w:rPr>
          <w:color w:val="23293D"/>
          <w:sz w:val="21"/>
          <w:szCs w:val="21"/>
        </w:rPr>
        <w:t xml:space="preserve">. Se a nova quantidade mudar a faixa, o preço novo vale para </w:t>
      </w:r>
      <w:r>
        <w:rPr>
          <w:b/>
          <w:bCs/>
          <w:color w:val="23293D"/>
          <w:sz w:val="21"/>
          <w:szCs w:val="21"/>
        </w:rPr>
        <w:t xml:space="preserve">todos</w:t>
      </w:r>
      <w:r>
        <w:rPr>
          <w:color w:val="23293D"/>
          <w:sz w:val="21"/>
          <w:szCs w:val="21"/>
        </w:rPr>
        <w:t xml:space="preserve">, e o termo diz isso; a diferença pode até ser </w:t>
      </w:r>
      <w:r>
        <w:rPr>
          <w:b/>
          <w:bCs/>
          <w:color w:val="23293D"/>
          <w:sz w:val="21"/>
          <w:szCs w:val="21"/>
        </w:rPr>
        <w:t xml:space="preserve">a menos</w:t>
      </w:r>
      <w:r>
        <w:rPr>
          <w:color w:val="23293D"/>
          <w:sz w:val="21"/>
          <w:szCs w:val="21"/>
        </w:rPr>
        <w:t xml:space="preserve">. Os </w:t>
      </w:r>
      <w:r>
        <w:rPr>
          <w:b/>
          <w:bCs/>
          <w:color w:val="23293D"/>
          <w:sz w:val="21"/>
          <w:szCs w:val="21"/>
        </w:rPr>
        <w:t xml:space="preserve">dependentes</w:t>
      </w:r>
      <w:r>
        <w:rPr>
          <w:color w:val="23293D"/>
          <w:sz w:val="21"/>
          <w:szCs w:val="21"/>
        </w:rPr>
        <w:t xml:space="preserve"> aparecem pela tabela de dependentes do contrato, conforme o plano de cada família — sem total estimado. - </w:t>
      </w:r>
      <w:r>
        <w:rPr>
          <w:b/>
          <w:bCs/>
          <w:color w:val="23293D"/>
          <w:sz w:val="21"/>
          <w:szCs w:val="21"/>
        </w:rPr>
        <w:t xml:space="preserve">Empresa de valor fixo</w:t>
      </w:r>
      <w:r>
        <w:rPr>
          <w:color w:val="23293D"/>
          <w:sz w:val="21"/>
          <w:szCs w:val="21"/>
        </w:rPr>
        <w:t xml:space="preserve"> → pela regra combinada (seção 6.6), partindo do que ela </w:t>
      </w:r>
      <w:r>
        <w:rPr>
          <w:b/>
          <w:bCs/>
          <w:color w:val="23293D"/>
          <w:sz w:val="21"/>
          <w:szCs w:val="21"/>
        </w:rPr>
        <w:t xml:space="preserve">paga de verdade hoje</w:t>
      </w:r>
      <w:r>
        <w:rPr>
          <w:color w:val="23293D"/>
          <w:sz w:val="21"/>
          <w:szCs w:val="21"/>
        </w:rPr>
        <w:t xml:space="preserve"> (o valor fixo + os termos já aceitos): </w:t>
      </w:r>
      <w:r>
        <w:rPr>
          <w:b/>
          <w:bCs/>
          <w:color w:val="23293D"/>
          <w:sz w:val="21"/>
          <w:szCs w:val="21"/>
        </w:rPr>
        <w:t xml:space="preserve">novo valor fixo</w:t>
      </w:r>
      <w:r>
        <w:rPr>
          <w:color w:val="23293D"/>
          <w:sz w:val="21"/>
          <w:szCs w:val="21"/>
        </w:rPr>
        <w:t xml:space="preserve"> cobra o novo fixo menos isso; </w:t>
      </w:r>
      <w:r>
        <w:rPr>
          <w:b/>
          <w:bCs/>
          <w:color w:val="23293D"/>
          <w:sz w:val="21"/>
          <w:szCs w:val="21"/>
        </w:rPr>
        <w:t xml:space="preserve">por adesão</w:t>
      </w:r>
      <w:r>
        <w:rPr>
          <w:color w:val="23293D"/>
          <w:sz w:val="21"/>
          <w:szCs w:val="21"/>
        </w:rPr>
        <w:t xml:space="preserve">, cada pessoa a mais pelo preço combinado.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 </w:t>
      </w:r>
      <w:r>
        <w:rPr>
          <w:b/>
          <w:bCs/>
          <w:color w:val="23293D"/>
          <w:sz w:val="21"/>
          <w:szCs w:val="21"/>
        </w:rPr>
        <w:t xml:space="preserve">implantação</w:t>
      </w:r>
      <w:r>
        <w:rPr>
          <w:color w:val="23293D"/>
          <w:sz w:val="21"/>
          <w:szCs w:val="21"/>
        </w:rPr>
        <w:t xml:space="preserve"> dos que entram também aparece no termo — é o primeiro pagamento deles: na empresa por titular, cada titular novo pelo preço da tabela depois da inclusão; na de valor fixo, o </w:t>
      </w:r>
      <w:r>
        <w:rPr>
          <w:b/>
          <w:bCs/>
          <w:color w:val="23293D"/>
          <w:sz w:val="21"/>
          <w:szCs w:val="21"/>
        </w:rPr>
        <w:t xml:space="preserve">acréscimo mensal</w:t>
      </w:r>
      <w:r>
        <w:rPr>
          <w:color w:val="23293D"/>
          <w:sz w:val="21"/>
          <w:szCs w:val="21"/>
        </w:rPr>
        <w:t xml:space="preserve"> do termo. É o mesmo número que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 vai cobrar.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Abrir</w:t>
      </w:r>
      <w:r>
        <w:rPr>
          <w:color w:val="23293D"/>
          <w:sz w:val="21"/>
          <w:szCs w:val="21"/>
        </w:rPr>
        <w:t xml:space="preserve"> mostra o documento, curto, pronto para PDF.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Aceitar</w:t>
      </w:r>
      <w:r>
        <w:rPr>
          <w:color w:val="23293D"/>
          <w:sz w:val="21"/>
          <w:szCs w:val="21"/>
        </w:rPr>
        <w:t xml:space="preserve"> libera exatamente aquela quantidade.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É o ACEITE que libera, não o rascunho.</w:t>
            </w:r>
            <w:r>
              <w:rPr>
                <w:color w:val="23293D"/>
                <w:sz w:val="21"/>
                <w:szCs w:val="21"/>
              </w:rPr>
              <w:t xml:space="preserve"> Enquanto está em rascunho, os cadastros continuam barrados: é o aceite que a empresa vai reconhecer quando a diferença for cobrada.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Cancelar devolve as vagas</w:t>
            </w:r>
            <w:r>
              <w:rPr>
                <w:color w:val="23293D"/>
                <w:sz w:val="21"/>
                <w:szCs w:val="21"/>
              </w:rPr>
              <w:t xml:space="preserve"> e mantém o termo no histórico, riscado.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termo não repete a proposta.</w:t>
            </w:r>
            <w:r>
              <w:rPr>
                <w:color w:val="23293D"/>
                <w:sz w:val="21"/>
                <w:szCs w:val="21"/>
              </w:rPr>
              <w:t xml:space="preserve"> Benefícios, carência e unidades continuam sendo os do contrato. Dois documentos dizendo a mesma coisa é um documento a mais para discordar do outro.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Termo sem valor não é aceito</w:t>
            </w:r>
            <w:r>
              <w:rPr>
                <w:color w:val="23293D"/>
                <w:sz w:val="21"/>
                <w:szCs w:val="21"/>
              </w:rPr>
              <w:t xml:space="preserve"> (só acontece no valor fixo). Se a regra do excedente não foi combinada, o termo nasce com R$ 0,00 e o sistema avisa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junto com o sucesso</w:t>
            </w:r>
            <w:r>
              <w:rPr>
                <w:color w:val="23293D"/>
                <w:sz w:val="21"/>
                <w:szCs w:val="21"/>
              </w:rPr>
              <w:t xml:space="preserve"> — ele existe, e existe sem valor. Ajuste a regra (na proposta, ou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Acordo de cobrança</w:t>
            </w:r>
            <w:r>
              <w:rPr>
                <w:color w:val="23293D"/>
                <w:sz w:val="21"/>
                <w:szCs w:val="21"/>
              </w:rPr>
              <w:t xml:space="preserve"> em Dados Gerais) e gere outro. Na empresa por titular o termo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sempre</w:t>
            </w:r>
            <w:r>
              <w:rPr>
                <w:color w:val="23293D"/>
                <w:sz w:val="21"/>
                <w:szCs w:val="21"/>
              </w:rPr>
              <w:t xml:space="preserve"> tem valor: é a tabela.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foi possível conferir os termos de inclusão já aceitos / o tamanho atual da empresa…"</w:t>
            </w:r>
            <w:r>
              <w:rPr>
                <w:color w:val="23293D"/>
                <w:sz w:val="21"/>
                <w:szCs w:val="21"/>
              </w:rPr>
              <w:t xml:space="preserve"> — o sistema não conseguiu ler, naquele instante, um número de que o termo depende.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Nada foi gerado.</w:t>
            </w:r>
            <w:r>
              <w:rPr>
                <w:color w:val="23293D"/>
                <w:sz w:val="21"/>
                <w:szCs w:val="21"/>
              </w:rPr>
              <w:t xml:space="preserve"> Tente de novo em instantes: um termo é documento com valor, e sai certo ou não sai.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sem quantidade contratada não tem trava</w:t>
            </w:r>
            <w:r>
              <w:rPr>
                <w:color w:val="23293D"/>
                <w:sz w:val="21"/>
                <w:szCs w:val="21"/>
              </w:rPr>
              <w:t xml:space="preserve"> e o cartão nem aparece. É o caso de toda empresa cadastrada antes desta regra. Para passar a ter, defina a quantidade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Acordo de cobrança</w:t>
            </w:r>
            <w:r>
              <w:rPr>
                <w:color w:val="23293D"/>
                <w:sz w:val="21"/>
                <w:szCs w:val="21"/>
              </w:rPr>
              <w:t xml:space="preserve"> (Dados Gerais).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11.1. O teto de dependentes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contrato pode limitar </w:t>
      </w:r>
      <w:r>
        <w:rPr>
          <w:b/>
          <w:bCs/>
          <w:color w:val="23293D"/>
          <w:sz w:val="21"/>
          <w:szCs w:val="21"/>
        </w:rPr>
        <w:t xml:space="preserve">titulares, dependentes ou os dois</w:t>
      </w:r>
      <w:r>
        <w:rPr>
          <w:color w:val="23293D"/>
          <w:sz w:val="21"/>
          <w:szCs w:val="21"/>
        </w:rPr>
        <w:t xml:space="preserve">. Quando há teto de dependentes, o cartão mostra </w:t>
      </w:r>
      <w:r>
        <w:rPr>
          <w:b/>
          <w:bCs/>
          <w:color w:val="23293D"/>
          <w:sz w:val="21"/>
          <w:szCs w:val="21"/>
        </w:rPr>
        <w:t xml:space="preserve">duas linhas</w:t>
      </w:r>
      <w:r>
        <w:rPr>
          <w:color w:val="23293D"/>
          <w:sz w:val="21"/>
          <w:szCs w:val="21"/>
        </w:rPr>
        <w:t xml:space="preserve"> — uma para cada — com as suas vagas, e o cadastro de dependente é recusado do mesmo jeito, com a frase falando de dependentes.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termo de inclusão resolve os dois: informe quantos </w:t>
      </w:r>
      <w:r>
        <w:rPr>
          <w:b/>
          <w:bCs/>
          <w:color w:val="23293D"/>
          <w:sz w:val="21"/>
          <w:szCs w:val="21"/>
        </w:rPr>
        <w:t xml:space="preserve">titulares</w:t>
      </w:r>
      <w:r>
        <w:rPr>
          <w:color w:val="23293D"/>
          <w:sz w:val="21"/>
          <w:szCs w:val="21"/>
        </w:rPr>
        <w:t xml:space="preserve"> e quantos </w:t>
      </w:r>
      <w:r>
        <w:rPr>
          <w:b/>
          <w:bCs/>
          <w:color w:val="23293D"/>
          <w:sz w:val="21"/>
          <w:szCs w:val="21"/>
        </w:rPr>
        <w:t xml:space="preserve">dependentes</w:t>
      </w:r>
      <w:r>
        <w:rPr>
          <w:color w:val="23293D"/>
          <w:sz w:val="21"/>
          <w:szCs w:val="21"/>
        </w:rPr>
        <w:t xml:space="preserve"> entram, e o aceite libera exatamente aquilo.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Inativar um titular devolve as vagas dos dependentes dele.</w:t>
            </w:r>
            <w:r>
              <w:rPr>
                <w:color w:val="23293D"/>
                <w:sz w:val="21"/>
                <w:szCs w:val="21"/>
              </w:rPr>
              <w:t xml:space="preserve"> É de propósito: senão a empresa que trocou de funcionário ficaria travada por gente que não está mais no programa.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teto é da empresa, não de cada titular.</w:t>
            </w:r>
            <w:r>
              <w:rPr>
                <w:color w:val="23293D"/>
                <w:sz w:val="21"/>
                <w:szCs w:val="21"/>
              </w:rPr>
              <w:t xml:space="preserve"> O acordo combina "até 50 dependentes"; como eles se distribuem entre as famílias é decisão dela.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12. Mensalidade, cobranças e split</w:t>
      </w:r>
    </w:p>
    <w:p>
      <w:pPr>
        <w:pStyle w:val="Heading2"/>
      </w:pPr>
      <w:r>
        <w:rPr>
          <w:color w:val="1F3253"/>
        </w:rPr>
        <w:t xml:space="preserve">A mensalidade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Aba </w:t>
      </w:r>
      <w:r>
        <w:rPr>
          <w:b/>
          <w:bCs/>
          <w:color w:val="23293D"/>
          <w:sz w:val="21"/>
          <w:szCs w:val="21"/>
        </w:rPr>
        <w:t xml:space="preserve">Plano &amp; Benefícios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Mensalidade atual</w:t>
      </w:r>
      <w:r>
        <w:rPr>
          <w:color w:val="23293D"/>
          <w:sz w:val="21"/>
          <w:szCs w:val="21"/>
        </w:rPr>
        <w:t xml:space="preserve">: soma titular + dependentes, aplicando a faixa por quantidade quando houver. O </w:t>
      </w:r>
      <w:r>
        <w:rPr>
          <w:b/>
          <w:bCs/>
          <w:color w:val="23293D"/>
          <w:sz w:val="21"/>
          <w:szCs w:val="21"/>
        </w:rPr>
        <w:t xml:space="preserve">Simulador</w:t>
      </w:r>
      <w:r>
        <w:rPr>
          <w:color w:val="23293D"/>
          <w:sz w:val="21"/>
          <w:szCs w:val="21"/>
        </w:rPr>
        <w:t xml:space="preserve"> ao lado recalcula com outros números, sem gravar nada.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contratado é o mínimo.</w:t>
      </w:r>
      <w:r>
        <w:rPr>
          <w:color w:val="23293D"/>
          <w:sz w:val="21"/>
          <w:szCs w:val="21"/>
        </w:rPr>
        <w:t xml:space="preserve"> A mensalidade cobra o </w:t>
      </w:r>
      <w:r>
        <w:rPr>
          <w:b/>
          <w:bCs/>
          <w:color w:val="23293D"/>
          <w:sz w:val="21"/>
          <w:szCs w:val="21"/>
        </w:rPr>
        <w:t xml:space="preserve">maior</w:t>
      </w:r>
      <w:r>
        <w:rPr>
          <w:color w:val="23293D"/>
          <w:sz w:val="21"/>
          <w:szCs w:val="21"/>
        </w:rPr>
        <w:t xml:space="preserve"> entre os titulares cadastrados e a </w:t>
      </w:r>
      <w:r>
        <w:rPr>
          <w:b/>
          <w:bCs/>
          <w:color w:val="23293D"/>
          <w:sz w:val="21"/>
          <w:szCs w:val="21"/>
        </w:rPr>
        <w:t xml:space="preserve">quantidade contratada</w:t>
      </w:r>
      <w:r>
        <w:rPr>
          <w:color w:val="23293D"/>
          <w:sz w:val="21"/>
          <w:szCs w:val="21"/>
        </w:rPr>
        <w:t xml:space="preserve"> (o contrato mais os termos de inclusão aceitos). A empresa fechou 20 titulares e mandou os dados de 1? A mensalidade é a dos </w:t>
      </w:r>
      <w:r>
        <w:rPr>
          <w:b/>
          <w:bCs/>
          <w:color w:val="23293D"/>
          <w:sz w:val="21"/>
          <w:szCs w:val="21"/>
        </w:rPr>
        <w:t xml:space="preserve">20</w:t>
      </w:r>
      <w:r>
        <w:rPr>
          <w:color w:val="23293D"/>
          <w:sz w:val="21"/>
          <w:szCs w:val="21"/>
        </w:rPr>
        <w:t xml:space="preserve">, pelo preço da faixa de 20 — foi o que se combinou, e o cadastro que falta depende da empresa. Os </w:t>
      </w:r>
      <w:r>
        <w:rPr>
          <w:b/>
          <w:bCs/>
          <w:color w:val="23293D"/>
          <w:sz w:val="21"/>
          <w:szCs w:val="21"/>
        </w:rPr>
        <w:t xml:space="preserve">dependentes</w:t>
      </w:r>
      <w:r>
        <w:rPr>
          <w:color w:val="23293D"/>
          <w:sz w:val="21"/>
          <w:szCs w:val="21"/>
        </w:rPr>
        <w:t xml:space="preserve"> entram só os de quem já está cadastrado. A tela escreve a conta: </w:t>
      </w:r>
      <w:r>
        <w:rPr>
          <w:i/>
          <w:iCs/>
          <w:color w:val="23293D"/>
          <w:sz w:val="21"/>
          <w:szCs w:val="21"/>
        </w:rPr>
        <w:t xml:space="preserve">"20 titular(es) · R$ … — cobrada pelo contratado: 1 cadastrado(s), 19 ainda sem cadastro"</w:t>
      </w:r>
      <w:r>
        <w:rPr>
          <w:color w:val="23293D"/>
          <w:sz w:val="21"/>
          <w:szCs w:val="21"/>
        </w:rPr>
        <w:t xml:space="preserve">. É o mesmo número na ficha, no relatório, no painel (MRR) e no boleto.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sem quantidade contratada</w:t>
            </w:r>
            <w:r>
              <w:rPr>
                <w:color w:val="23293D"/>
                <w:sz w:val="21"/>
                <w:szCs w:val="21"/>
              </w:rPr>
              <w:t xml:space="preserve"> (cadastrada direto, sem passar pelo funil) continua sendo cobrada só pelos titulares cadastrados. Para ela valer como as outras, informe os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Titulares contratados</w:t>
            </w:r>
            <w:r>
              <w:rPr>
                <w:color w:val="23293D"/>
                <w:sz w:val="21"/>
                <w:szCs w:val="21"/>
              </w:rPr>
              <w:t xml:space="preserve"> em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Dados Gerais → Acordo de cobrança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Faltam cadastros de colaboradores.</w:t>
            </w:r>
            <w:r>
              <w:rPr>
                <w:color w:val="23293D"/>
                <w:sz w:val="21"/>
                <w:szCs w:val="21"/>
              </w:rPr>
              <w:t xml:space="preserve"> Enquanto a empresa tiver menos titulares cadastrados do que contratou, um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alerta amarelo</w:t>
            </w:r>
            <w:r>
              <w:rPr>
                <w:color w:val="23293D"/>
                <w:sz w:val="21"/>
                <w:szCs w:val="21"/>
              </w:rPr>
              <w:t xml:space="preserve"> fica no alto da ficha dela, em todas as abas, com os números (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"só 1 dos 20 titulares contratados está cadastrado"</w:t>
            </w:r>
            <w:r>
              <w:rPr>
                <w:color w:val="23293D"/>
                <w:sz w:val="21"/>
                <w:szCs w:val="21"/>
              </w:rPr>
              <w:t xml:space="preserve">). Ele aparece para quem gere o programa — é quem cobra os dados da empresa. Some sozinho quando os cadastros chegam.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Empresa de valor fixo:</w:t>
      </w:r>
      <w:r>
        <w:rPr>
          <w:color w:val="23293D"/>
          <w:sz w:val="21"/>
          <w:szCs w:val="21"/>
        </w:rPr>
        <w:t xml:space="preserve"> a mensalidade é </w:t>
      </w:r>
      <w:r>
        <w:rPr>
          <w:b/>
          <w:bCs/>
          <w:color w:val="23293D"/>
          <w:sz w:val="21"/>
          <w:szCs w:val="21"/>
        </w:rPr>
        <w:t xml:space="preserve">o valor fixo + os acréscimos dos termos de inclusão aceitos</w:t>
      </w:r>
      <w:r>
        <w:rPr>
          <w:color w:val="23293D"/>
          <w:sz w:val="21"/>
          <w:szCs w:val="21"/>
        </w:rPr>
        <w:t xml:space="preserve"> — não depende de quantos titulares estão cadastrados. A tela escreve </w:t>
      </w:r>
      <w:r>
        <w:rPr>
          <w:i/>
          <w:iCs/>
          <w:color w:val="23293D"/>
          <w:sz w:val="21"/>
          <w:szCs w:val="21"/>
        </w:rPr>
        <w:t xml:space="preserve">"Acordo de valor fixo: R$ … + R$ … dos termos de inclusão aceitos"</w:t>
      </w:r>
      <w:r>
        <w:rPr>
          <w:color w:val="23293D"/>
          <w:sz w:val="21"/>
          <w:szCs w:val="21"/>
        </w:rPr>
        <w:t xml:space="preserve">, e é esse o número que aparece na ficha, no relatório, no painel (MRR) e na cobrança. Exemplo: fixo de R$ 5.000,00; um termo passou o pacote para R$ 6.000,00 → a mensalidade é R$ 6.000,00 (5.000 + 1.000 do termo). O </w:t>
      </w:r>
      <w:r>
        <w:rPr>
          <w:b/>
          <w:bCs/>
          <w:color w:val="23293D"/>
          <w:sz w:val="21"/>
          <w:szCs w:val="21"/>
        </w:rPr>
        <w:t xml:space="preserve">Simulador</w:t>
      </w:r>
      <w:r>
        <w:rPr>
          <w:color w:val="23293D"/>
          <w:sz w:val="21"/>
          <w:szCs w:val="21"/>
        </w:rPr>
        <w:t xml:space="preserve"> ao lado continua fazendo a conta por titular — ele avisa que, nesta empresa, serve só para comparar.</w:t>
      </w:r>
    </w:p>
    <w:p>
      <w:pPr>
        <w:pStyle w:val="Heading2"/>
      </w:pPr>
      <w:r>
        <w:rPr>
          <w:color w:val="1F3253"/>
        </w:rPr>
        <w:t xml:space="preserve">As cobranças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Por empresa:</w:t>
      </w:r>
      <w:r>
        <w:rPr>
          <w:color w:val="23293D"/>
          <w:sz w:val="21"/>
          <w:szCs w:val="21"/>
        </w:rPr>
        <w:t xml:space="preserve"> aba </w:t>
      </w:r>
      <w:r>
        <w:rPr>
          <w:b/>
          <w:bCs/>
          <w:color w:val="23293D"/>
          <w:sz w:val="21"/>
          <w:szCs w:val="21"/>
        </w:rPr>
        <w:t xml:space="preserve">Financeiro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Gerar cobrança mensal</w:t>
      </w:r>
      <w:r>
        <w:rPr>
          <w:color w:val="23293D"/>
          <w:sz w:val="21"/>
          <w:szCs w:val="21"/>
        </w:rPr>
        <w:t xml:space="preserve">. Nasce </w:t>
      </w:r>
      <w:r>
        <w:rPr>
          <w:b/>
          <w:bCs/>
          <w:color w:val="23293D"/>
          <w:sz w:val="21"/>
          <w:szCs w:val="21"/>
        </w:rPr>
        <w:t xml:space="preserve">Pendente</w:t>
      </w:r>
      <w:r>
        <w:rPr>
          <w:color w:val="23293D"/>
          <w:sz w:val="21"/>
          <w:szCs w:val="21"/>
        </w:rPr>
        <w:t xml:space="preserve">, com valor e vencimento.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mensalidade não espera os cadastros.</w:t>
            </w:r>
            <w:r>
              <w:rPr>
                <w:color w:val="23293D"/>
                <w:sz w:val="21"/>
                <w:szCs w:val="21"/>
              </w:rPr>
              <w:t xml:space="preserve"> Se a empresa ainda não mandou os dados dos colaboradores, a cobrança sai do mesmo jeito,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pelo contratado</w:t>
            </w:r>
            <w:r>
              <w:rPr>
                <w:color w:val="23293D"/>
                <w:sz w:val="21"/>
                <w:szCs w:val="21"/>
              </w:rPr>
              <w:t xml:space="preserve"> (ou pelo valor fixo, no acordo de valor fixo). A janela de confirmação avisa em amarelo —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"Faltam cadastros de colaboradores. A empresa contratou 20 titular(es) e só 1 está cadastrado"</w:t>
            </w:r>
            <w:r>
              <w:rPr>
                <w:color w:val="23293D"/>
                <w:sz w:val="21"/>
                <w:szCs w:val="21"/>
              </w:rPr>
              <w:t xml:space="preserve"> — e, ao gerar,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quem gere o programa recebe um aviso no sino</w:t>
            </w:r>
            <w:r>
              <w:rPr>
                <w:color w:val="23293D"/>
                <w:sz w:val="21"/>
                <w:szCs w:val="21"/>
              </w:rPr>
              <w:t xml:space="preserve">: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"Cadastros pendentes no Empresarial: (empresa)"</w:t>
            </w:r>
            <w:r>
              <w:rPr>
                <w:color w:val="23293D"/>
                <w:sz w:val="21"/>
                <w:szCs w:val="21"/>
              </w:rPr>
              <w:t xml:space="preserve">, com os números e um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Abrir</w:t>
            </w:r>
            <w:r>
              <w:rPr>
                <w:color w:val="23293D"/>
                <w:sz w:val="21"/>
                <w:szCs w:val="21"/>
              </w:rPr>
              <w:t xml:space="preserve"> que leva à aba Titulares. É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um aviso por empresa por mês</w:t>
            </w:r>
            <w:r>
              <w:rPr>
                <w:color w:val="23293D"/>
                <w:sz w:val="21"/>
                <w:szCs w:val="21"/>
              </w:rPr>
              <w:t xml:space="preserve">: gerar, cancelar e gerar de novo não repete. Na geração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em lote</w:t>
            </w:r>
            <w:r>
              <w:rPr>
                <w:color w:val="23293D"/>
                <w:sz w:val="21"/>
                <w:szCs w:val="21"/>
              </w:rPr>
              <w:t xml:space="preserve">, o resultado lista as empresas que saíram assim.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valor pode ser ajustado depois de gerar.</w:t>
            </w:r>
            <w:r>
              <w:rPr>
                <w:color w:val="23293D"/>
                <w:sz w:val="21"/>
                <w:szCs w:val="21"/>
              </w:rPr>
              <w:t xml:space="preserve"> A cobrança nasce Pendente e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Editar</w:t>
            </w:r>
            <w:r>
              <w:rPr>
                <w:color w:val="23293D"/>
                <w:sz w:val="21"/>
                <w:szCs w:val="21"/>
              </w:rPr>
              <w:t xml:space="preserve"> troca valor, vencimento e descrição enquanto ela não for paga. Hoje nenhum boleto é emitido ao gerar (seção 18).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 mesma mensalidade não sai duas vezes.</w:t>
            </w:r>
            <w:r>
              <w:rPr>
                <w:color w:val="23293D"/>
                <w:sz w:val="21"/>
                <w:szCs w:val="21"/>
              </w:rPr>
              <w:t xml:space="preserve"> Se a mensalidade do mês já foi gerada — por esta tela ou pela cobrança de todas as empresas —, o sistema recusa e diz: </w:t>
            </w:r>
            <w:r>
              <w:rPr>
                <w:i/>
                <w:iCs/>
                <w:color w:val="23293D"/>
                <w:sz w:val="21"/>
                <w:szCs w:val="21"/>
              </w:rPr>
              <w:t xml:space="preserve">"A mensalidade de setembro/2026 desta empresa já foi gerada. Para refazê-la, cancele a atual primeiro."</w:t>
            </w:r>
            <w:r>
              <w:rPr>
                <w:color w:val="23293D"/>
                <w:sz w:val="21"/>
                <w:szCs w:val="21"/>
              </w:rPr>
              <w:t xml:space="preserve"> A trava é do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banco</w:t>
            </w:r>
            <w:r>
              <w:rPr>
                <w:color w:val="23293D"/>
                <w:sz w:val="21"/>
                <w:szCs w:val="21"/>
              </w:rPr>
              <w:t xml:space="preserve">, então vale para qualquer caminho, inclusive dois cliques seguidos.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Empresa com mais de um documento</w:t>
            </w:r>
            <w:r>
              <w:rPr>
                <w:color w:val="23293D"/>
                <w:sz w:val="21"/>
                <w:szCs w:val="21"/>
              </w:rPr>
              <w:t xml:space="preserve"> (CNPJ/CAEPF) recebe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um boleto por documento</w:t>
            </w:r>
            <w:r>
              <w:rPr>
                <w:color w:val="23293D"/>
                <w:sz w:val="21"/>
                <w:szCs w:val="21"/>
              </w:rPr>
              <w:t xml:space="preserve"> no mesmo mês — isso é normal, e a trava deixa. O que ela barra é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mesmo documento</w:t>
            </w:r>
            <w:r>
              <w:rPr>
                <w:color w:val="23293D"/>
                <w:sz w:val="21"/>
                <w:szCs w:val="21"/>
              </w:rPr>
              <w:t xml:space="preserve"> cobrado duas vezes no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mesmo mês</w:t>
            </w:r>
            <w:r>
              <w:rPr>
                <w:color w:val="23293D"/>
                <w:sz w:val="21"/>
                <w:szCs w:val="21"/>
              </w:rPr>
              <w:t xml:space="preserve">.</w:t>
            </w:r>
          </w:p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Para corrigir uma mensalidade errada:</w:t>
            </w:r>
            <w:r>
              <w:rPr>
                <w:color w:val="23293D"/>
                <w:sz w:val="21"/>
                <w:szCs w:val="21"/>
              </w:rPr>
              <w:t xml:space="preserve"> cancele a atual e gere de novo. Cobrança cancelada não conta para a trava.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"Não foi possível conferir o preço e os titulares da empresa agora…"</w:t>
            </w:r>
            <w:r>
              <w:rPr>
                <w:color w:val="23293D"/>
                <w:sz w:val="21"/>
                <w:szCs w:val="21"/>
              </w:rPr>
              <w:t xml:space="preserve"> — o sistema não conseguiu ler, naquele instante, o preço combinado, as faixas, os titulares ou os dependentes.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Nada foi gerado.</w:t>
            </w:r>
            <w:r>
              <w:rPr>
                <w:color w:val="23293D"/>
                <w:sz w:val="21"/>
                <w:szCs w:val="21"/>
              </w:rPr>
              <w:t xml:space="preserve"> Tente de novo em instantes. É de propósito: antes, uma falha momentânea fazia a cobrança sair com o preço padrão da rede ou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sem os dependentes</w:t>
            </w:r>
            <w:r>
              <w:rPr>
                <w:color w:val="23293D"/>
                <w:sz w:val="21"/>
                <w:szCs w:val="21"/>
              </w:rPr>
              <w:t xml:space="preserve"> — mais barata ou mais cara, e sem ninguém perceber. O mesmo vale para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termo de inclusão</w:t>
            </w:r>
            <w:r>
              <w:rPr>
                <w:color w:val="23293D"/>
                <w:sz w:val="21"/>
                <w:szCs w:val="21"/>
              </w:rPr>
              <w:t xml:space="preserve"> e para a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proposta</w:t>
            </w:r>
            <w:r>
              <w:rPr>
                <w:color w:val="23293D"/>
                <w:sz w:val="21"/>
                <w:szCs w:val="21"/>
              </w:rPr>
              <w:t xml:space="preserve">: sem conseguir ler os valores, eles não são montados. Na geração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em lote</w:t>
            </w:r>
            <w:r>
              <w:rPr>
                <w:color w:val="23293D"/>
                <w:sz w:val="21"/>
                <w:szCs w:val="21"/>
              </w:rPr>
              <w:t xml:space="preserve">, a empresa aparece entre 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puladas</w:t>
            </w:r>
            <w:r>
              <w:rPr>
                <w:color w:val="23293D"/>
                <w:sz w:val="21"/>
                <w:szCs w:val="21"/>
              </w:rPr>
              <w:t xml:space="preserve">, com esse motivo.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Empresa de valor fixo:</w:t>
      </w:r>
      <w:r>
        <w:rPr>
          <w:color w:val="23293D"/>
          <w:sz w:val="21"/>
          <w:szCs w:val="21"/>
        </w:rPr>
        <w:t xml:space="preserve"> a implantação é </w:t>
      </w:r>
      <w:r>
        <w:rPr>
          <w:b/>
          <w:bCs/>
          <w:color w:val="23293D"/>
          <w:sz w:val="21"/>
          <w:szCs w:val="21"/>
        </w:rPr>
        <w:t xml:space="preserve">um mês do valor fixo</w:t>
      </w:r>
      <w:r>
        <w:rPr>
          <w:color w:val="23293D"/>
          <w:sz w:val="21"/>
          <w:szCs w:val="21"/>
        </w:rPr>
        <w:t xml:space="preserve">. Depois de um termo de inclusão aceito,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 cobra </w:t>
      </w:r>
      <w:r>
        <w:rPr>
          <w:b/>
          <w:bCs/>
          <w:color w:val="23293D"/>
          <w:sz w:val="21"/>
          <w:szCs w:val="21"/>
        </w:rPr>
        <w:t xml:space="preserve">só o acréscimo</w:t>
      </w:r>
      <w:r>
        <w:rPr>
          <w:color w:val="23293D"/>
          <w:sz w:val="21"/>
          <w:szCs w:val="21"/>
        </w:rPr>
        <w:t xml:space="preserve"> que o termo trouxe (a mensalidade de hoje menos o que as implantações anteriores já cobraram), e a tela mostra a conta. Se não há acréscimo novo, o sistema </w:t>
      </w:r>
      <w:r>
        <w:rPr>
          <w:b/>
          <w:bCs/>
          <w:color w:val="23293D"/>
          <w:sz w:val="21"/>
          <w:szCs w:val="21"/>
        </w:rPr>
        <w:t xml:space="preserve">não gera</w:t>
      </w:r>
      <w:r>
        <w:rPr>
          <w:color w:val="23293D"/>
          <w:sz w:val="21"/>
          <w:szCs w:val="21"/>
        </w:rPr>
        <w:t xml:space="preserve"> e diz por quê. O restante desta seção vale para a empresa </w:t>
      </w:r>
      <w:r>
        <w:rPr>
          <w:b/>
          <w:bCs/>
          <w:color w:val="23293D"/>
          <w:sz w:val="21"/>
          <w:szCs w:val="21"/>
        </w:rPr>
        <w:t xml:space="preserve">por titular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implantação não espera os cadastros.</w:t>
      </w:r>
      <w:r>
        <w:rPr>
          <w:color w:val="23293D"/>
          <w:sz w:val="21"/>
          <w:szCs w:val="21"/>
        </w:rPr>
        <w:t xml:space="preserve"> Ao clicar em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color w:val="23293D"/>
          <w:sz w:val="21"/>
          <w:szCs w:val="21"/>
        </w:rPr>
        <w:t xml:space="preserve">Se a empresa tem </w:t>
      </w:r>
      <w:r>
        <w:rPr>
          <w:b/>
          <w:bCs/>
          <w:color w:val="23293D"/>
          <w:sz w:val="21"/>
          <w:szCs w:val="21"/>
        </w:rPr>
        <w:t xml:space="preserve">quantidade contratada</w:t>
      </w:r>
      <w:r>
        <w:rPr>
          <w:color w:val="23293D"/>
          <w:sz w:val="21"/>
          <w:szCs w:val="21"/>
        </w:rPr>
        <w:t xml:space="preserve"> (veio da proposta), a conta usa </w:t>
      </w:r>
      <w:r>
        <w:rPr>
          <w:b/>
          <w:bCs/>
          <w:color w:val="23293D"/>
          <w:sz w:val="21"/>
          <w:szCs w:val="21"/>
        </w:rPr>
        <w:t xml:space="preserve">ela</w:t>
      </w:r>
      <w:r>
        <w:rPr>
          <w:color w:val="23293D"/>
          <w:sz w:val="21"/>
          <w:szCs w:val="21"/>
        </w:rPr>
        <w:t xml:space="preserve">, mesmo que ainda haja menos gente cadastrada — e a tela diz isso, com os dois números.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color w:val="23293D"/>
          <w:sz w:val="21"/>
          <w:szCs w:val="21"/>
        </w:rPr>
        <w:t xml:space="preserve">Se </w:t>
      </w:r>
      <w:r>
        <w:rPr>
          <w:b/>
          <w:bCs/>
          <w:color w:val="23293D"/>
          <w:sz w:val="21"/>
          <w:szCs w:val="21"/>
        </w:rPr>
        <w:t xml:space="preserve">não há titulares nem quantidade contratada</w:t>
      </w:r>
      <w:r>
        <w:rPr>
          <w:color w:val="23293D"/>
          <w:sz w:val="21"/>
          <w:szCs w:val="21"/>
        </w:rPr>
        <w:t xml:space="preserve">, a tela </w:t>
      </w:r>
      <w:r>
        <w:rPr>
          <w:b/>
          <w:bCs/>
          <w:color w:val="23293D"/>
          <w:sz w:val="21"/>
          <w:szCs w:val="21"/>
        </w:rPr>
        <w:t xml:space="preserve">pede o valor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color w:val="23293D"/>
          <w:sz w:val="21"/>
          <w:szCs w:val="21"/>
        </w:rPr>
        <w:t xml:space="preserve">A </w:t>
      </w:r>
      <w:r>
        <w:rPr>
          <w:b/>
          <w:bCs/>
          <w:color w:val="23293D"/>
          <w:sz w:val="21"/>
          <w:szCs w:val="21"/>
        </w:rPr>
        <w:t xml:space="preserve">mensalidade</w:t>
      </w:r>
      <w:r>
        <w:rPr>
          <w:color w:val="23293D"/>
          <w:sz w:val="21"/>
          <w:szCs w:val="21"/>
        </w:rPr>
        <w:t xml:space="preserve"> segue a mesma base (o contratado é o mínimo). A diferença: sem titulares </w:t>
      </w:r>
      <w:r>
        <w:rPr>
          <w:b/>
          <w:bCs/>
          <w:color w:val="23293D"/>
          <w:sz w:val="21"/>
          <w:szCs w:val="21"/>
        </w:rPr>
        <w:t xml:space="preserve">e</w:t>
      </w:r>
      <w:r>
        <w:rPr>
          <w:color w:val="23293D"/>
          <w:sz w:val="21"/>
          <w:szCs w:val="21"/>
        </w:rPr>
        <w:t xml:space="preserve"> sem quantidade contratada, a mensalidade </w:t>
      </w:r>
      <w:r>
        <w:rPr>
          <w:b/>
          <w:bCs/>
          <w:color w:val="23293D"/>
          <w:sz w:val="21"/>
          <w:szCs w:val="21"/>
        </w:rPr>
        <w:t xml:space="preserve">não é gerada</w:t>
      </w:r>
      <w:r>
        <w:rPr>
          <w:color w:val="23293D"/>
          <w:sz w:val="21"/>
          <w:szCs w:val="21"/>
        </w:rPr>
        <w:t xml:space="preserve"> — não existe valor combinado — e o sistema diz o que fazer.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Cada titular paga a implantação UMA vez — na etapa em que entra.</w:t>
      </w:r>
      <w:r>
        <w:rPr>
          <w:color w:val="23293D"/>
          <w:sz w:val="21"/>
          <w:szCs w:val="21"/>
        </w:rPr>
        <w:t xml:space="preserve"> Quando a empresa inclui titulares depois (pelo </w:t>
      </w:r>
      <w:r>
        <w:rPr>
          <w:b/>
          <w:bCs/>
          <w:color w:val="23293D"/>
          <w:sz w:val="21"/>
          <w:szCs w:val="21"/>
        </w:rPr>
        <w:t xml:space="preserve">termo de inclusão</w:t>
      </w:r>
      <w:r>
        <w:rPr>
          <w:color w:val="23293D"/>
          <w:sz w:val="21"/>
          <w:szCs w:val="21"/>
        </w:rPr>
        <w:t xml:space="preserve">), o primeiro pagamento desses titulares novos é a implantação deles. Exemplo: empresa de 100 colaboradores aderiu com 80 e, meses depois, incluiu os outros 20. A primeira implantação cobrou os 80; ao clicar de novo em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, a tela cobra </w:t>
      </w:r>
      <w:r>
        <w:rPr>
          <w:b/>
          <w:bCs/>
          <w:color w:val="23293D"/>
          <w:sz w:val="21"/>
          <w:szCs w:val="21"/>
        </w:rPr>
        <w:t xml:space="preserve">só os 20</w:t>
      </w:r>
      <w:r>
        <w:rPr>
          <w:color w:val="23293D"/>
          <w:sz w:val="21"/>
          <w:szCs w:val="21"/>
        </w:rPr>
        <w:t xml:space="preserve"> e mostra a conta: quantos a empresa tem hoje (contratados + termos aceitos), quantos já pagaram e a diferença.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color w:val="23293D"/>
          <w:sz w:val="21"/>
          <w:szCs w:val="21"/>
        </w:rPr>
        <w:t xml:space="preserve">O </w:t>
      </w:r>
      <w:r>
        <w:rPr>
          <w:b/>
          <w:bCs/>
          <w:color w:val="23293D"/>
          <w:sz w:val="21"/>
          <w:szCs w:val="21"/>
        </w:rPr>
        <w:t xml:space="preserve">preço por titular</w:t>
      </w:r>
      <w:r>
        <w:rPr>
          <w:color w:val="23293D"/>
          <w:sz w:val="21"/>
          <w:szCs w:val="21"/>
        </w:rPr>
        <w:t xml:space="preserve"> é o da </w:t>
      </w:r>
      <w:r>
        <w:rPr>
          <w:b/>
          <w:bCs/>
          <w:color w:val="23293D"/>
          <w:sz w:val="21"/>
          <w:szCs w:val="21"/>
        </w:rPr>
        <w:t xml:space="preserve">faixa da empresa inteira</w:t>
      </w:r>
      <w:r>
        <w:rPr>
          <w:color w:val="23293D"/>
          <w:sz w:val="21"/>
          <w:szCs w:val="21"/>
        </w:rPr>
        <w:t xml:space="preserve"> (100, no exemplo), não a de 20 — quem entra depois não paga mais caro por isso.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color w:val="23293D"/>
          <w:sz w:val="21"/>
          <w:szCs w:val="21"/>
        </w:rPr>
        <w:t xml:space="preserve">Se </w:t>
      </w:r>
      <w:r>
        <w:rPr>
          <w:b/>
          <w:bCs/>
          <w:color w:val="23293D"/>
          <w:sz w:val="21"/>
          <w:szCs w:val="21"/>
        </w:rPr>
        <w:t xml:space="preserve">todos já pagaram</w:t>
      </w:r>
      <w:r>
        <w:rPr>
          <w:color w:val="23293D"/>
          <w:sz w:val="21"/>
          <w:szCs w:val="21"/>
        </w:rPr>
        <w:t xml:space="preserve">, o sistema </w:t>
      </w:r>
      <w:r>
        <w:rPr>
          <w:b/>
          <w:bCs/>
          <w:color w:val="23293D"/>
          <w:sz w:val="21"/>
          <w:szCs w:val="21"/>
        </w:rPr>
        <w:t xml:space="preserve">não gera</w:t>
      </w:r>
      <w:r>
        <w:rPr>
          <w:color w:val="23293D"/>
          <w:sz w:val="21"/>
          <w:szCs w:val="21"/>
        </w:rPr>
        <w:t xml:space="preserve"> e diz por quê. É também o que impede a mesma implantação de sair duas vezes por dois cliques.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Cobrança cancelada não conta</w:t>
      </w:r>
      <w:r>
        <w:rPr>
          <w:color w:val="23293D"/>
          <w:sz w:val="21"/>
          <w:szCs w:val="21"/>
        </w:rPr>
        <w:t xml:space="preserve"> como paga: se a implantação foi cancelada, a próxima cobra aqueles titulares de novo.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color w:val="23293D"/>
          <w:sz w:val="21"/>
          <w:szCs w:val="21"/>
        </w:rPr>
        <w:t xml:space="preserve">A segunda etapa pode ser cobrada </w:t>
      </w:r>
      <w:r>
        <w:rPr>
          <w:b/>
          <w:bCs/>
          <w:color w:val="23293D"/>
          <w:sz w:val="21"/>
          <w:szCs w:val="21"/>
        </w:rPr>
        <w:t xml:space="preserve">antes</w:t>
      </w:r>
      <w:r>
        <w:rPr>
          <w:color w:val="23293D"/>
          <w:sz w:val="21"/>
          <w:szCs w:val="21"/>
        </w:rPr>
        <w:t xml:space="preserve"> de os 20 serem cadastrados — o termo de inclusão aceito já basta, igual à primeira implantação.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Aviso em amarelo "implantação(ões) gerada(s) antes do registro":</w:t>
            </w:r>
            <w:r>
              <w:rPr>
                <w:color w:val="23293D"/>
                <w:sz w:val="21"/>
                <w:szCs w:val="21"/>
              </w:rPr>
              <w:t xml:space="preserve"> as implantações feitas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antes da versão 0.72.0</w:t>
            </w:r>
            <w:r>
              <w:rPr>
                <w:color w:val="23293D"/>
                <w:sz w:val="21"/>
                <w:szCs w:val="21"/>
              </w:rPr>
              <w:t xml:space="preserve"> não guardaram quantos titulares cobriram. Quando a empresa tem uma delas, a tela faz a conta do jeito antigo (todos) e avisa que pode estar repetindo quem já pagou.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Confira e use Editar para acertar o valor.</w:t>
            </w:r>
            <w:r>
              <w:rPr>
                <w:color w:val="23293D"/>
                <w:sz w:val="21"/>
                <w:szCs w:val="21"/>
              </w:rPr>
              <w:t xml:space="preserve"> O mesmo aviso aparece quando a primeira implantação teve 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valor informado à mão</w:t>
            </w:r>
            <w:r>
              <w:rPr>
                <w:color w:val="23293D"/>
                <w:sz w:val="21"/>
                <w:szCs w:val="21"/>
              </w:rPr>
              <w:t xml:space="preserve"> (sem titulares nem quantidade contratada): ninguém sabe quantos titulares aquele valor cobriu.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 vencimento e o valor são editáveis depois.</w:t>
            </w:r>
            <w:r>
              <w:rPr>
                <w:color w:val="23293D"/>
                <w:sz w:val="21"/>
                <w:szCs w:val="21"/>
              </w:rPr>
              <w:t xml:space="preserve"> Toda cobrança ainda não paga tem o botão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Editar</w:t>
            </w:r>
            <w:r>
              <w:rPr>
                <w:color w:val="23293D"/>
                <w:sz w:val="21"/>
                <w:szCs w:val="21"/>
              </w:rPr>
              <w:t xml:space="preserve"> (valor, vencimento e descrição). O vencimento padrão vem do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dia de vencimento</w:t>
            </w:r>
            <w:r>
              <w:rPr>
                <w:color w:val="23293D"/>
                <w:sz w:val="21"/>
                <w:szCs w:val="21"/>
              </w:rPr>
              <w:t xml:space="preserve"> que está no cadastro da empresa, em Dados Gerais — mudar lá muda o padrão das próximas.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De todas as empresas:</w:t>
      </w:r>
      <w:r>
        <w:rPr>
          <w:color w:val="23293D"/>
          <w:sz w:val="21"/>
          <w:szCs w:val="21"/>
        </w:rPr>
        <w:t xml:space="preserve"> </w:t>
      </w:r>
      <w:r>
        <w:rPr>
          <w:b/>
          <w:bCs/>
          <w:color w:val="23293D"/>
          <w:sz w:val="21"/>
          <w:szCs w:val="21"/>
        </w:rPr>
        <w:t xml:space="preserve">Empresarial → Cobranças</w:t>
      </w:r>
      <w:r>
        <w:rPr>
          <w:color w:val="23293D"/>
          <w:sz w:val="21"/>
          <w:szCs w:val="21"/>
        </w:rPr>
        <w:t xml:space="preserve">. Quatro quadros (</w:t>
      </w:r>
      <w:r>
        <w:rPr>
          <w:b/>
          <w:bCs/>
          <w:color w:val="23293D"/>
          <w:sz w:val="21"/>
          <w:szCs w:val="21"/>
        </w:rPr>
        <w:t xml:space="preserve">Em aberto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Vencidas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Pagas</w:t>
      </w:r>
      <w:r>
        <w:rPr>
          <w:color w:val="23293D"/>
          <w:sz w:val="21"/>
          <w:szCs w:val="21"/>
        </w:rPr>
        <w:t xml:space="preserve">, quantas estão na tela) que somam </w:t>
      </w:r>
      <w:r>
        <w:rPr>
          <w:b/>
          <w:bCs/>
          <w:color w:val="23293D"/>
          <w:sz w:val="21"/>
          <w:szCs w:val="21"/>
        </w:rPr>
        <w:t xml:space="preserve">o que está na lista, com os filtros aplicados</w:t>
      </w:r>
      <w:r>
        <w:rPr>
          <w:color w:val="23293D"/>
          <w:sz w:val="21"/>
          <w:szCs w:val="21"/>
        </w:rPr>
        <w:t xml:space="preserve">. Filtros por situação, período de vencimento e nome.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Dar baixa</w:t>
      </w:r>
      <w:r>
        <w:rPr>
          <w:color w:val="23293D"/>
          <w:sz w:val="21"/>
          <w:szCs w:val="21"/>
        </w:rPr>
        <w:t xml:space="preserve"> em lote: ao terminar, o aviso diz </w:t>
      </w:r>
      <w:r>
        <w:rPr>
          <w:b/>
          <w:bCs/>
          <w:color w:val="23293D"/>
          <w:sz w:val="21"/>
          <w:szCs w:val="21"/>
        </w:rPr>
        <w:t xml:space="preserve">quantas entraram e quais ficaram de fora, com o motivo</w:t>
      </w:r>
      <w:r>
        <w:rPr>
          <w:color w:val="23293D"/>
          <w:sz w:val="21"/>
          <w:szCs w:val="21"/>
        </w:rPr>
        <w:t xml:space="preserve">. Cobrança já paga vem desabilitada.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Gerar mensalidades</w:t>
      </w:r>
      <w:r>
        <w:rPr>
          <w:color w:val="23293D"/>
          <w:sz w:val="21"/>
          <w:szCs w:val="21"/>
        </w:rPr>
        <w:t xml:space="preserve"> em lote: empresa que </w:t>
      </w:r>
      <w:r>
        <w:rPr>
          <w:b/>
          <w:bCs/>
          <w:color w:val="23293D"/>
          <w:sz w:val="21"/>
          <w:szCs w:val="21"/>
        </w:rPr>
        <w:t xml:space="preserve">já tem cobrança do mês é pulada</w:t>
      </w:r>
      <w:r>
        <w:rPr>
          <w:color w:val="23293D"/>
          <w:sz w:val="21"/>
          <w:szCs w:val="21"/>
        </w:rPr>
        <w:t xml:space="preserve">, e o aviso diz quais.</w:t>
      </w:r>
    </w:p>
    <w:p>
      <w:pPr>
        <w:pStyle w:val="ListParagraph"/>
        <w:numPr>
          <w:ilvl w:val="0"/>
          <w:numId w:val="24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Imprimir a lista</w:t>
      </w:r>
      <w:r>
        <w:rPr>
          <w:color w:val="23293D"/>
          <w:sz w:val="21"/>
          <w:szCs w:val="21"/>
        </w:rPr>
        <w:t xml:space="preserve"> manda a tabela para o papel.</w:t>
      </w:r>
    </w:p>
    <w:p>
      <w:pPr>
        <w:pStyle w:val="Heading2"/>
      </w:pPr>
      <w:r>
        <w:rPr>
          <w:color w:val="1F3253"/>
        </w:rPr>
        <w:t xml:space="preserve">O split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Ao dar baixa, o pagamento é dividido </w:t>
      </w:r>
      <w:r>
        <w:rPr>
          <w:b/>
          <w:bCs/>
          <w:color w:val="23293D"/>
          <w:sz w:val="21"/>
          <w:szCs w:val="21"/>
        </w:rPr>
        <w:t xml:space="preserve">Risarte / RisLife</w:t>
      </w:r>
      <w:r>
        <w:rPr>
          <w:color w:val="23293D"/>
          <w:sz w:val="21"/>
          <w:szCs w:val="21"/>
        </w:rPr>
        <w:t xml:space="preserve">. O padrão da rede é </w:t>
      </w:r>
      <w:r>
        <w:rPr>
          <w:b/>
          <w:bCs/>
          <w:color w:val="23293D"/>
          <w:sz w:val="21"/>
          <w:szCs w:val="21"/>
        </w:rPr>
        <w:t xml:space="preserve">0% / 100% no primeiro pagamento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50% / 50% nas mensalidades</w:t>
      </w:r>
      <w:r>
        <w:rPr>
          <w:color w:val="23293D"/>
          <w:sz w:val="21"/>
          <w:szCs w:val="21"/>
        </w:rPr>
        <w:t xml:space="preserve"> (Configurações → Split de pagamento).</w:t>
      </w:r>
    </w:p>
    <w:p>
      <w:pPr>
        <w:pStyle w:val="Heading2"/>
      </w:pPr>
      <w:r>
        <w:rPr>
          <w:color w:val="1F3253"/>
        </w:rPr>
        <w:t xml:space="preserve">Estornar uma baixa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Baixa errada acontece; o que não pode é ficar sem saída. Na linha </w:t>
      </w:r>
      <w:r>
        <w:rPr>
          <w:b/>
          <w:bCs/>
          <w:color w:val="23293D"/>
          <w:sz w:val="21"/>
          <w:szCs w:val="21"/>
        </w:rPr>
        <w:t xml:space="preserve">Paga</w:t>
      </w:r>
      <w:r>
        <w:rPr>
          <w:color w:val="23293D"/>
          <w:sz w:val="21"/>
          <w:szCs w:val="21"/>
        </w:rPr>
        <w:t xml:space="preserve">, botão </w:t>
      </w:r>
      <w:r>
        <w:rPr>
          <w:b/>
          <w:bCs/>
          <w:color w:val="23293D"/>
          <w:sz w:val="21"/>
          <w:szCs w:val="21"/>
        </w:rPr>
        <w:t xml:space="preserve">Estornar</w:t>
      </w:r>
      <w:r>
        <w:rPr>
          <w:color w:val="23293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Motivo obrigatório</w:t>
      </w:r>
      <w:r>
        <w:rPr>
          <w:color w:val="23293D"/>
          <w:sz w:val="21"/>
          <w:szCs w:val="21"/>
        </w:rPr>
        <w:t xml:space="preserve"> (mínimo 5 letras), e o sistema avisa o que vai acontecer antes de confirmar.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color w:val="23293D"/>
          <w:sz w:val="21"/>
          <w:szCs w:val="21"/>
        </w:rPr>
        <w:t xml:space="preserve">A cobrança volta à </w:t>
      </w:r>
      <w:r>
        <w:rPr>
          <w:b/>
          <w:bCs/>
          <w:color w:val="23293D"/>
          <w:sz w:val="21"/>
          <w:szCs w:val="21"/>
        </w:rPr>
        <w:t xml:space="preserve">situação do vencimento</w:t>
      </w:r>
      <w:r>
        <w:rPr>
          <w:color w:val="23293D"/>
          <w:sz w:val="21"/>
          <w:szCs w:val="21"/>
        </w:rPr>
        <w:t xml:space="preserve"> — </w:t>
      </w:r>
      <w:r>
        <w:rPr>
          <w:i/>
          <w:iCs/>
          <w:color w:val="23293D"/>
          <w:sz w:val="21"/>
          <w:szCs w:val="21"/>
        </w:rPr>
        <w:t xml:space="preserve">Em atraso</w:t>
      </w:r>
      <w:r>
        <w:rPr>
          <w:color w:val="23293D"/>
          <w:sz w:val="21"/>
          <w:szCs w:val="21"/>
        </w:rPr>
        <w:t xml:space="preserve"> se já venceu, </w:t>
      </w:r>
      <w:r>
        <w:rPr>
          <w:i/>
          <w:iCs/>
          <w:color w:val="23293D"/>
          <w:sz w:val="21"/>
          <w:szCs w:val="21"/>
        </w:rPr>
        <w:t xml:space="preserve">Pendente</w:t>
      </w:r>
      <w:r>
        <w:rPr>
          <w:color w:val="23293D"/>
          <w:sz w:val="21"/>
          <w:szCs w:val="21"/>
        </w:rPr>
        <w:t xml:space="preserve"> se não.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 pagamento e o split são apagados</w:t>
      </w:r>
      <w:r>
        <w:rPr>
          <w:color w:val="23293D"/>
          <w:sz w:val="21"/>
          <w:szCs w:val="21"/>
        </w:rPr>
        <w:t xml:space="preserve">, e o motivo fica gravado com o nome de quem estornou.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color w:val="23293D"/>
          <w:sz w:val="21"/>
          <w:szCs w:val="21"/>
        </w:rPr>
        <w:t xml:space="preserve">Se a empresa tinha sido reativada por aquela baixa e continua devendo, ela é </w:t>
      </w:r>
      <w:r>
        <w:rPr>
          <w:b/>
          <w:bCs/>
          <w:color w:val="23293D"/>
          <w:sz w:val="21"/>
          <w:szCs w:val="21"/>
        </w:rPr>
        <w:t xml:space="preserve">suspensa de novo</w:t>
      </w:r>
      <w:r>
        <w:rPr>
          <w:color w:val="23293D"/>
          <w:sz w:val="21"/>
          <w:szCs w:val="21"/>
        </w:rPr>
        <w:t xml:space="preserve"> — estornar não pode virar um jeito silencioso de manter ativa uma empresa inadimplente.</w:t>
      </w:r>
    </w:p>
    <w:p>
      <w:pPr>
        <w:pStyle w:val="ListParagraph"/>
        <w:numPr>
          <w:ilvl w:val="0"/>
          <w:numId w:val="25"/>
        </w:numPr>
        <w:spacing w:after="80" w:line="270"/>
      </w:pPr>
      <w:r>
        <w:rPr>
          <w:color w:val="23293D"/>
          <w:sz w:val="21"/>
          <w:szCs w:val="21"/>
        </w:rPr>
        <w:t xml:space="preserve">Estornar duas vezes a mesma cobrança é recusado.</w:t>
      </w:r>
    </w:p>
    <w:p>
      <w:pPr>
        <w:pStyle w:val="Heading2"/>
      </w:pPr>
      <w:r>
        <w:rPr>
          <w:color w:val="1F3253"/>
        </w:rPr>
        <w:t xml:space="preserve">Inadimplência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Checar inadimplência</w:t>
      </w:r>
      <w:r>
        <w:rPr>
          <w:color w:val="23293D"/>
          <w:sz w:val="21"/>
          <w:szCs w:val="21"/>
        </w:rPr>
        <w:t xml:space="preserve"> marca as vencidas e, passada a carência, </w:t>
      </w:r>
      <w:r>
        <w:rPr>
          <w:b/>
          <w:bCs/>
          <w:color w:val="23293D"/>
          <w:sz w:val="21"/>
          <w:szCs w:val="21"/>
        </w:rPr>
        <w:t xml:space="preserve">suspende</w:t>
      </w:r>
      <w:r>
        <w:rPr>
          <w:color w:val="23293D"/>
          <w:sz w:val="21"/>
          <w:szCs w:val="21"/>
        </w:rPr>
        <w:t xml:space="preserve"> a empresa. Empresa </w:t>
      </w:r>
      <w:r>
        <w:rPr>
          <w:b/>
          <w:bCs/>
          <w:color w:val="23293D"/>
          <w:sz w:val="21"/>
          <w:szCs w:val="21"/>
        </w:rPr>
        <w:t xml:space="preserve">Suspensa</w:t>
      </w:r>
      <w:r>
        <w:rPr>
          <w:color w:val="23293D"/>
          <w:sz w:val="21"/>
          <w:szCs w:val="21"/>
        </w:rPr>
        <w:t xml:space="preserve"> tem os benefícios </w:t>
      </w:r>
      <w:r>
        <w:rPr>
          <w:b/>
          <w:bCs/>
          <w:color w:val="23293D"/>
          <w:sz w:val="21"/>
          <w:szCs w:val="21"/>
        </w:rPr>
        <w:t xml:space="preserve">bloqueados</w:t>
      </w:r>
      <w:r>
        <w:rPr>
          <w:color w:val="23293D"/>
          <w:sz w:val="21"/>
          <w:szCs w:val="21"/>
        </w:rPr>
        <w:t xml:space="preserve"> — e o aviso aparece na ficha do cliente e no orçamento. Quando a dívida some, a suspensão que o </w:t>
      </w:r>
      <w:r>
        <w:rPr>
          <w:b/>
          <w:bCs/>
          <w:color w:val="23293D"/>
          <w:sz w:val="21"/>
          <w:szCs w:val="21"/>
        </w:rPr>
        <w:t xml:space="preserve">sistema</w:t>
      </w:r>
      <w:r>
        <w:rPr>
          <w:color w:val="23293D"/>
          <w:sz w:val="21"/>
          <w:szCs w:val="21"/>
        </w:rPr>
        <w:t xml:space="preserve"> aplicou é desfeita sozinha.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13. O benefício na hora do orçamento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É aqui que o programa aparece para o paciente, e quem faz é o </w:t>
      </w:r>
      <w:r>
        <w:rPr>
          <w:b/>
          <w:bCs/>
          <w:color w:val="23293D"/>
          <w:sz w:val="21"/>
          <w:szCs w:val="21"/>
        </w:rPr>
        <w:t xml:space="preserve">Planner</w:t>
      </w:r>
      <w:r>
        <w:rPr>
          <w:color w:val="23293D"/>
          <w:sz w:val="21"/>
          <w:szCs w:val="21"/>
        </w:rPr>
        <w:t xml:space="preserve">, na ficha do cliente → </w:t>
      </w:r>
      <w:r>
        <w:rPr>
          <w:b/>
          <w:bCs/>
          <w:color w:val="23293D"/>
          <w:sz w:val="21"/>
          <w:szCs w:val="21"/>
        </w:rPr>
        <w:t xml:space="preserve">Plano de Tratamento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color w:val="23293D"/>
          <w:sz w:val="21"/>
          <w:szCs w:val="21"/>
        </w:rPr>
        <w:t xml:space="preserve">Crie a opção e lance o procedimento.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color w:val="23293D"/>
          <w:sz w:val="21"/>
          <w:szCs w:val="21"/>
        </w:rPr>
        <w:t xml:space="preserve">O banner </w:t>
      </w:r>
      <w:r>
        <w:rPr>
          <w:b/>
          <w:bCs/>
          <w:color w:val="23293D"/>
          <w:sz w:val="21"/>
          <w:szCs w:val="21"/>
        </w:rPr>
        <w:t xml:space="preserve">★ Risarte Empresarial</w:t>
      </w:r>
      <w:r>
        <w:rPr>
          <w:color w:val="23293D"/>
          <w:sz w:val="21"/>
          <w:szCs w:val="21"/>
        </w:rPr>
        <w:t xml:space="preserve"> aparece no alto.</w:t>
      </w:r>
    </w:p>
    <w:p>
      <w:pPr>
        <w:pStyle w:val="ListParagraph"/>
        <w:numPr>
          <w:ilvl w:val="0"/>
          <w:numId w:val="26"/>
        </w:numPr>
        <w:spacing w:after="80" w:line="270"/>
      </w:pPr>
      <w:r>
        <w:rPr>
          <w:color w:val="23293D"/>
          <w:sz w:val="21"/>
          <w:szCs w:val="21"/>
        </w:rPr>
        <w:t xml:space="preserve">Na opção, a linha </w:t>
      </w:r>
      <w:r>
        <w:rPr>
          <w:b/>
          <w:bCs/>
          <w:color w:val="23293D"/>
          <w:sz w:val="21"/>
          <w:szCs w:val="21"/>
        </w:rPr>
        <w:t xml:space="preserve">"Com Risarte Empresarial: R$ … · economia R$ …"</w:t>
      </w:r>
      <w:r>
        <w:rPr>
          <w:color w:val="23293D"/>
          <w:sz w:val="21"/>
          <w:szCs w:val="21"/>
        </w:rPr>
        <w:t xml:space="preserve"> mostra o valor cheio e o com programa.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motor decide</w:t>
      </w:r>
      <w:r>
        <w:rPr>
          <w:color w:val="23293D"/>
          <w:sz w:val="21"/>
          <w:szCs w:val="21"/>
        </w:rPr>
        <w:t xml:space="preserve"> olhando, para cada procedimento: se há benefício, se vale para aquela pessoa (titular ou dependente), se a </w:t>
      </w:r>
      <w:r>
        <w:rPr>
          <w:b/>
          <w:bCs/>
          <w:color w:val="23293D"/>
          <w:sz w:val="21"/>
          <w:szCs w:val="21"/>
        </w:rPr>
        <w:t xml:space="preserve">carência</w:t>
      </w:r>
      <w:r>
        <w:rPr>
          <w:color w:val="23293D"/>
          <w:sz w:val="21"/>
          <w:szCs w:val="21"/>
        </w:rPr>
        <w:t xml:space="preserve"> já passou, se a </w:t>
      </w:r>
      <w:r>
        <w:rPr>
          <w:b/>
          <w:bCs/>
          <w:color w:val="23293D"/>
          <w:sz w:val="21"/>
          <w:szCs w:val="21"/>
        </w:rPr>
        <w:t xml:space="preserve">frequência</w:t>
      </w:r>
      <w:r>
        <w:rPr>
          <w:color w:val="23293D"/>
          <w:sz w:val="21"/>
          <w:szCs w:val="21"/>
        </w:rPr>
        <w:t xml:space="preserve"> permite (quantas vezes a cada quantos meses), se a </w:t>
      </w:r>
      <w:r>
        <w:rPr>
          <w:b/>
          <w:bCs/>
          <w:color w:val="23293D"/>
          <w:sz w:val="21"/>
          <w:szCs w:val="21"/>
        </w:rPr>
        <w:t xml:space="preserve">unidade</w:t>
      </w:r>
      <w:r>
        <w:rPr>
          <w:color w:val="23293D"/>
          <w:sz w:val="21"/>
          <w:szCs w:val="21"/>
        </w:rPr>
        <w:t xml:space="preserve"> está na parceria e se a empresa está </w:t>
      </w:r>
      <w:r>
        <w:rPr>
          <w:b/>
          <w:bCs/>
          <w:color w:val="23293D"/>
          <w:sz w:val="21"/>
          <w:szCs w:val="21"/>
        </w:rPr>
        <w:t xml:space="preserve">ativa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A frequência é contada pelo uso de verdade:</w:t>
      </w:r>
      <w:r>
        <w:rPr>
          <w:color w:val="23293D"/>
          <w:sz w:val="21"/>
          <w:szCs w:val="21"/>
        </w:rPr>
        <w:t xml:space="preserve"> depois de </w:t>
      </w:r>
      <w:r>
        <w:rPr>
          <w:b/>
          <w:bCs/>
          <w:color w:val="23293D"/>
          <w:sz w:val="21"/>
          <w:szCs w:val="21"/>
        </w:rPr>
        <w:t xml:space="preserve">concluir</w:t>
      </w:r>
      <w:r>
        <w:rPr>
          <w:color w:val="23293D"/>
          <w:sz w:val="21"/>
          <w:szCs w:val="21"/>
        </w:rPr>
        <w:t xml:space="preserve"> o atendimento daquele procedimento, ele passa a contar como usado. Ao orçar de novo antes do prazo, o painel do cliente mostra </w:t>
      </w:r>
      <w:r>
        <w:rPr>
          <w:b/>
          <w:bCs/>
          <w:color w:val="23293D"/>
          <w:sz w:val="21"/>
          <w:szCs w:val="21"/>
        </w:rPr>
        <w:t xml:space="preserve">"aguardando liberação"</w:t>
      </w:r>
      <w:r>
        <w:rPr>
          <w:color w:val="23293D"/>
          <w:sz w:val="21"/>
          <w:szCs w:val="21"/>
        </w:rPr>
        <w:t xml:space="preserve"> com a data.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painel do cliente</w:t>
      </w:r>
      <w:r>
        <w:rPr>
          <w:color w:val="23293D"/>
          <w:sz w:val="21"/>
          <w:szCs w:val="21"/>
        </w:rPr>
        <w:t xml:space="preserve"> (card </w:t>
      </w:r>
      <w:r>
        <w:rPr>
          <w:b/>
          <w:bCs/>
          <w:color w:val="23293D"/>
          <w:sz w:val="21"/>
          <w:szCs w:val="21"/>
        </w:rPr>
        <w:t xml:space="preserve">★ Programa Empresarial</w:t>
      </w:r>
      <w:r>
        <w:rPr>
          <w:color w:val="23293D"/>
          <w:sz w:val="21"/>
          <w:szCs w:val="21"/>
        </w:rPr>
        <w:t xml:space="preserve"> na ficha) mostra economia acumulada, benefícios usados, disponíveis agora e histórico.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14. Riso+ Social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Aba </w:t>
      </w:r>
      <w:r>
        <w:rPr>
          <w:b/>
          <w:bCs/>
          <w:color w:val="23293D"/>
          <w:sz w:val="21"/>
          <w:szCs w:val="21"/>
        </w:rPr>
        <w:t xml:space="preserve">Riso+ Social</w:t>
      </w:r>
      <w:r>
        <w:rPr>
          <w:color w:val="23293D"/>
          <w:sz w:val="21"/>
          <w:szCs w:val="21"/>
        </w:rPr>
        <w:t xml:space="preserve"> da empresa. Nos modelos </w:t>
      </w:r>
      <w:r>
        <w:rPr>
          <w:b/>
          <w:bCs/>
          <w:color w:val="23293D"/>
          <w:sz w:val="21"/>
          <w:szCs w:val="21"/>
        </w:rPr>
        <w:t xml:space="preserve">integral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parcial</w:t>
      </w:r>
      <w:r>
        <w:rPr>
          <w:color w:val="23293D"/>
          <w:sz w:val="21"/>
          <w:szCs w:val="21"/>
        </w:rPr>
        <w:t xml:space="preserve">, escolha um gatilho e </w:t>
      </w:r>
      <w:r>
        <w:rPr>
          <w:b/>
          <w:bCs/>
          <w:color w:val="23293D"/>
          <w:sz w:val="21"/>
          <w:szCs w:val="21"/>
        </w:rPr>
        <w:t xml:space="preserve">Gerar ficha social</w:t>
      </w:r>
      <w:r>
        <w:rPr>
          <w:color w:val="23293D"/>
          <w:sz w:val="21"/>
          <w:szCs w:val="21"/>
        </w:rPr>
        <w:t xml:space="preserve">; depois </w:t>
      </w:r>
      <w:r>
        <w:rPr>
          <w:b/>
          <w:bCs/>
          <w:color w:val="23293D"/>
          <w:sz w:val="21"/>
          <w:szCs w:val="21"/>
        </w:rPr>
        <w:t xml:space="preserve">Atribuir</w:t>
      </w:r>
      <w:r>
        <w:rPr>
          <w:color w:val="23293D"/>
          <w:sz w:val="21"/>
          <w:szCs w:val="21"/>
        </w:rPr>
        <w:t xml:space="preserve"> um beneficiário e </w:t>
      </w:r>
      <w:r>
        <w:rPr>
          <w:b/>
          <w:bCs/>
          <w:color w:val="23293D"/>
          <w:sz w:val="21"/>
          <w:szCs w:val="21"/>
        </w:rPr>
        <w:t xml:space="preserve">Marcar utilizada</w:t>
      </w:r>
      <w:r>
        <w:rPr>
          <w:color w:val="23293D"/>
          <w:sz w:val="21"/>
          <w:szCs w:val="21"/>
        </w:rPr>
        <w:t xml:space="preserve">.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No modelo </w:t>
      </w:r>
      <w:r>
        <w:rPr>
          <w:b/>
          <w:bCs/>
          <w:color w:val="23293D"/>
          <w:sz w:val="21"/>
          <w:szCs w:val="21"/>
        </w:rPr>
        <w:t xml:space="preserve">Titular paga</w:t>
      </w:r>
      <w:r>
        <w:rPr>
          <w:color w:val="23293D"/>
          <w:sz w:val="21"/>
          <w:szCs w:val="21"/>
        </w:rPr>
        <w:t xml:space="preserve">, o botão explica que a empresa não participa — e isso é regra, não defeito: não há parcela da empresa de onde tirar a ficha.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15. Configurações da rede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Empresarial → Configurações</w:t>
      </w:r>
      <w:r>
        <w:rPr>
          <w:color w:val="23293D"/>
          <w:sz w:val="21"/>
          <w:szCs w:val="21"/>
        </w:rPr>
        <w:t xml:space="preserve">. Seis abas: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Preços de adesão</w:t>
      </w:r>
      <w:r>
        <w:rPr>
          <w:color w:val="23293D"/>
          <w:sz w:val="21"/>
          <w:szCs w:val="21"/>
        </w:rPr>
        <w:t xml:space="preserve"> — os padrões da rede (titular, dependente).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Split de pagamento</w:t>
      </w:r>
      <w:r>
        <w:rPr>
          <w:color w:val="23293D"/>
          <w:sz w:val="21"/>
          <w:szCs w:val="21"/>
        </w:rPr>
        <w:t xml:space="preserve"> — a divisão Risarte/RisLife.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Benefícios</w:t>
      </w:r>
      <w:r>
        <w:rPr>
          <w:color w:val="23293D"/>
          <w:sz w:val="21"/>
          <w:szCs w:val="21"/>
        </w:rPr>
        <w:t xml:space="preserve"> — os benefícios </w:t>
      </w:r>
      <w:r>
        <w:rPr>
          <w:b/>
          <w:bCs/>
          <w:color w:val="23293D"/>
          <w:sz w:val="21"/>
          <w:szCs w:val="21"/>
        </w:rPr>
        <w:t xml:space="preserve">padrão da rede</w:t>
      </w:r>
      <w:r>
        <w:rPr>
          <w:color w:val="23293D"/>
          <w:sz w:val="21"/>
          <w:szCs w:val="21"/>
        </w:rPr>
        <w:t xml:space="preserve">, que chegam nas propostas novas. Tem a coluna </w:t>
      </w:r>
      <w:r>
        <w:rPr>
          <w:b/>
          <w:bCs/>
          <w:color w:val="23293D"/>
          <w:sz w:val="21"/>
          <w:szCs w:val="21"/>
        </w:rPr>
        <w:t xml:space="preserve">Margem (rede)</w:t>
      </w:r>
      <w:r>
        <w:rPr>
          <w:color w:val="23293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 comercial</w:t>
      </w:r>
      <w:r>
        <w:rPr>
          <w:color w:val="23293D"/>
          <w:sz w:val="21"/>
          <w:szCs w:val="21"/>
        </w:rPr>
        <w:t xml:space="preserve"> — validade padrão e os </w:t>
      </w:r>
      <w:r>
        <w:rPr>
          <w:b/>
          <w:bCs/>
          <w:color w:val="23293D"/>
          <w:sz w:val="21"/>
          <w:szCs w:val="21"/>
        </w:rPr>
        <w:t xml:space="preserve">blocos de texto</w:t>
      </w:r>
      <w:r>
        <w:rPr>
          <w:color w:val="23293D"/>
          <w:sz w:val="21"/>
          <w:szCs w:val="21"/>
        </w:rPr>
        <w:t xml:space="preserve"> que saem em toda proposta sem texto próprio.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Contrato</w:t>
      </w:r>
      <w:r>
        <w:rPr>
          <w:color w:val="23293D"/>
          <w:sz w:val="21"/>
          <w:szCs w:val="21"/>
        </w:rPr>
        <w:t xml:space="preserve"> — </w:t>
      </w:r>
      <w:r>
        <w:rPr>
          <w:b/>
          <w:bCs/>
          <w:color w:val="23293D"/>
          <w:sz w:val="21"/>
          <w:szCs w:val="21"/>
        </w:rPr>
        <w:t xml:space="preserve">A Risarte no contrato</w:t>
      </w:r>
      <w:r>
        <w:rPr>
          <w:color w:val="23293D"/>
          <w:sz w:val="21"/>
          <w:szCs w:val="21"/>
        </w:rPr>
        <w:t xml:space="preserve"> (razão social, CNPJ, endereço, cidade da assinatura e quem assina pela Risarte: nome, cargo, nacionalidade, RG e CPF) e o </w:t>
      </w:r>
      <w:r>
        <w:rPr>
          <w:b/>
          <w:bCs/>
          <w:color w:val="23293D"/>
          <w:sz w:val="21"/>
          <w:szCs w:val="21"/>
        </w:rPr>
        <w:t xml:space="preserve">modelo de contrato da rede</w:t>
      </w:r>
      <w:r>
        <w:rPr>
          <w:color w:val="23293D"/>
          <w:sz w:val="21"/>
          <w:szCs w:val="21"/>
        </w:rPr>
        <w:t xml:space="preserve">, cláusula por cláusula. Mudar o modelo muda o contrato de toda empresa que não tem texto próprio. Enquanto faltar o nome, o RG ou o CPF de quem assina pela Risarte, todo contrato sai com essa linha em branco e a tela avisa.</w:t>
      </w:r>
    </w:p>
    <w:p>
      <w:pPr>
        <w:pStyle w:val="ListParagraph"/>
        <w:numPr>
          <w:ilvl w:val="0"/>
          <w:numId w:val="27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Grupos de benefícios</w:t>
      </w:r>
      <w:r>
        <w:rPr>
          <w:color w:val="23293D"/>
          <w:sz w:val="21"/>
          <w:szCs w:val="21"/>
        </w:rPr>
        <w:t xml:space="preserve"> — criar, editar e desligar grupos.</w:t>
      </w:r>
    </w:p>
    <w:p>
      <w:pPr>
        <w:pStyle w:val="Heading2"/>
      </w:pPr>
      <w:r>
        <w:rPr>
          <w:color w:val="1F3253"/>
        </w:rPr>
        <w:t xml:space="preserve">A coluna Margem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Mostra quanto sobra em cada procedimento depois do benefício, usando preço e repasse cadastrados.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color w:val="23293D"/>
          <w:sz w:val="21"/>
          <w:szCs w:val="21"/>
        </w:rPr>
        <w:t xml:space="preserve">Com desconto, mostra a margem que sobra </w:t>
      </w:r>
      <w:r>
        <w:rPr>
          <w:b/>
          <w:bCs/>
          <w:color w:val="23293D"/>
          <w:sz w:val="21"/>
          <w:szCs w:val="21"/>
        </w:rPr>
        <w:t xml:space="preserve">e</w:t>
      </w:r>
      <w:r>
        <w:rPr>
          <w:color w:val="23293D"/>
          <w:sz w:val="21"/>
          <w:szCs w:val="21"/>
        </w:rPr>
        <w:t xml:space="preserve"> quanto o benefício custou.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color w:val="23293D"/>
          <w:sz w:val="21"/>
          <w:szCs w:val="21"/>
        </w:rPr>
        <w:t xml:space="preserve">Em </w:t>
      </w:r>
      <w:r>
        <w:rPr>
          <w:b/>
          <w:bCs/>
          <w:color w:val="23293D"/>
          <w:sz w:val="21"/>
          <w:szCs w:val="21"/>
        </w:rPr>
        <w:t xml:space="preserve">Sem custo</w:t>
      </w:r>
      <w:r>
        <w:rPr>
          <w:color w:val="23293D"/>
          <w:sz w:val="21"/>
          <w:szCs w:val="21"/>
        </w:rPr>
        <w:t xml:space="preserve">, a margem fica </w:t>
      </w:r>
      <w:r>
        <w:rPr>
          <w:b/>
          <w:bCs/>
          <w:color w:val="23293D"/>
          <w:sz w:val="21"/>
          <w:szCs w:val="21"/>
        </w:rPr>
        <w:t xml:space="preserve">negativa</w:t>
      </w:r>
      <w:r>
        <w:rPr>
          <w:color w:val="23293D"/>
          <w:sz w:val="21"/>
          <w:szCs w:val="21"/>
        </w:rPr>
        <w:t xml:space="preserve"> e a tela diz que o procedimento fica no prejuízo — porque o repasse e o material continuam sendo pagos.</w:t>
      </w:r>
    </w:p>
    <w:p>
      <w:pPr>
        <w:pStyle w:val="ListParagraph"/>
        <w:numPr>
          <w:ilvl w:val="0"/>
          <w:numId w:val="28"/>
        </w:numPr>
        <w:spacing w:after="80" w:line="270"/>
      </w:pPr>
      <w:r>
        <w:rPr>
          <w:color w:val="23293D"/>
          <w:sz w:val="21"/>
          <w:szCs w:val="21"/>
        </w:rPr>
        <w:t xml:space="preserve">Sem repasse cadastrado, a tela avisa que a margem é um </w:t>
      </w:r>
      <w:r>
        <w:rPr>
          <w:b/>
          <w:bCs/>
          <w:color w:val="23293D"/>
          <w:sz w:val="21"/>
          <w:szCs w:val="21"/>
        </w:rPr>
        <w:t xml:space="preserve">teto otimista</w:t>
      </w:r>
      <w:r>
        <w:rPr>
          <w:color w:val="23293D"/>
          <w:sz w:val="21"/>
          <w:szCs w:val="21"/>
        </w:rPr>
        <w:t xml:space="preserve">. </w:t>
      </w:r>
      <w:r>
        <w:rPr>
          <w:b/>
          <w:bCs/>
          <w:color w:val="23293D"/>
          <w:sz w:val="21"/>
          <w:szCs w:val="21"/>
        </w:rPr>
        <w:t xml:space="preserve">Não confie no número enquanto esse aviso estiver lá.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color w:val="23293D"/>
                <w:sz w:val="21"/>
                <w:szCs w:val="21"/>
              </w:rPr>
              <w:t xml:space="preserve">⚠️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Rede sem benefício cadastrado = proposta nascendo vazia.</w:t>
            </w:r>
            <w:r>
              <w:rPr>
                <w:color w:val="23293D"/>
                <w:sz w:val="21"/>
                <w:szCs w:val="21"/>
              </w:rPr>
              <w:t xml:space="preserve"> Se Configurações → Benefícios estiver vazio, toda proposta nova começa sem nada para oferecer. Vale conferir isso antes de culpar a tela da proposta.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color w:val="1F3253"/>
        </w:rPr>
        <w:t xml:space="preserve">Desligar um grupo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O grupo some da lista de aplicar e </w:t>
      </w:r>
      <w:r>
        <w:rPr>
          <w:b/>
          <w:bCs/>
          <w:color w:val="23293D"/>
          <w:sz w:val="21"/>
          <w:szCs w:val="21"/>
        </w:rPr>
        <w:t xml:space="preserve">continua existindo</w:t>
      </w:r>
      <w:r>
        <w:rPr>
          <w:color w:val="23293D"/>
          <w:sz w:val="21"/>
          <w:szCs w:val="21"/>
        </w:rPr>
        <w:t xml:space="preserve">. As propostas que já o usaram </w:t>
      </w:r>
      <w:r>
        <w:rPr>
          <w:b/>
          <w:bCs/>
          <w:color w:val="23293D"/>
          <w:sz w:val="21"/>
          <w:szCs w:val="21"/>
        </w:rPr>
        <w:t xml:space="preserve">não mudam</w:t>
      </w:r>
      <w:r>
        <w:rPr>
          <w:color w:val="23293D"/>
          <w:sz w:val="21"/>
          <w:szCs w:val="21"/>
        </w:rPr>
        <w:t xml:space="preserve"> — elas guardam os benefícios, não um atalho para o grupo.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16. Painéis e relatórios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Empresarial → Painel</w:t>
      </w:r>
      <w:r>
        <w:rPr>
          <w:color w:val="23293D"/>
          <w:sz w:val="21"/>
          <w:szCs w:val="21"/>
        </w:rPr>
        <w:t xml:space="preserve"> — empresas ativas, titulares, </w:t>
      </w:r>
      <w:r>
        <w:rPr>
          <w:b/>
          <w:bCs/>
          <w:color w:val="23293D"/>
          <w:sz w:val="21"/>
          <w:szCs w:val="21"/>
        </w:rPr>
        <w:t xml:space="preserve">mensalidade (MRR)</w:t>
      </w:r>
      <w:r>
        <w:rPr>
          <w:color w:val="23293D"/>
          <w:sz w:val="21"/>
          <w:szCs w:val="21"/>
        </w:rPr>
        <w:t xml:space="preserve">, </w:t>
      </w:r>
      <w:r>
        <w:rPr>
          <w:b/>
          <w:bCs/>
          <w:color w:val="23293D"/>
          <w:sz w:val="21"/>
          <w:szCs w:val="21"/>
        </w:rPr>
        <w:t xml:space="preserve">economia gerada</w:t>
      </w:r>
      <w:r>
        <w:rPr>
          <w:color w:val="23293D"/>
          <w:sz w:val="21"/>
          <w:szCs w:val="21"/>
        </w:rPr>
        <w:t xml:space="preserve"> e funil aberto, mais a tabela por empresa.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Funil → Painel</w:t>
      </w:r>
      <w:r>
        <w:rPr>
          <w:color w:val="23293D"/>
          <w:sz w:val="21"/>
          <w:szCs w:val="21"/>
        </w:rPr>
        <w:t xml:space="preserve"> — os indicadores e alertas da parte comercial.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As perdas são contadas pelo histórico.</w:t>
            </w:r>
            <w:r>
              <w:rPr>
                <w:color w:val="23293D"/>
                <w:sz w:val="21"/>
                <w:szCs w:val="21"/>
              </w:rPr>
              <w:t xml:space="preserve"> Empresa perdida e depois reaberta continua valendo uma perda para o consultor e para o canal — e, se depois for ganha, vale também um ganho. A taxa de ganho é ganhos ÷ (ganhos + perdas).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Na empresa, aba Financeiro</w:t>
      </w:r>
      <w:r>
        <w:rPr>
          <w:color w:val="23293D"/>
          <w:sz w:val="21"/>
          <w:szCs w:val="21"/>
        </w:rPr>
        <w:t xml:space="preserve"> — economia gerada e benefícios utilizados daquela empresa.</w:t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Os relatórios da rede não expõem dado de paciente.</w:t>
            </w:r>
            <w:r>
              <w:rPr>
                <w:color w:val="23293D"/>
                <w:sz w:val="21"/>
                <w:szCs w:val="21"/>
              </w:rPr>
              <w:t xml:space="preserve"> É exigência de LGPD, e é por isso que eles mostram números e não nomes.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17. Quando alguma coisa dá errado</w:t>
      </w:r>
    </w:p>
    <w:tbl>
      <w:tblPr>
        <w:tblW w:type="dxa" w:w="9638"/>
        <w:tblBorders>
          <w:top w:val="single" w:color="D8D4C8" w:sz="2"/>
          <w:left w:val="single" w:color="D8D4C8" w:sz="2"/>
          <w:bottom w:val="single" w:color="D8D4C8" w:sz="2"/>
          <w:right w:val="single" w:color="D8D4C8" w:sz="2"/>
          <w:insideH w:val="single" w:color="D8D4C8" w:sz="2"/>
          <w:insideV w:val="single" w:color="D8D4C8" w:sz="2"/>
        </w:tblBorders>
        <w:tblLayout w:type="fixed"/>
      </w:tblPr>
      <w:tblGrid>
        <w:gridCol w:w="3283"/>
        <w:gridCol w:w="3178"/>
        <w:gridCol w:w="3177"/>
      </w:tblGrid>
      <w:tr>
        <w:trPr>
          <w:tblHeader/>
        </w:trPr>
        <w:tc>
          <w:tcPr>
            <w:tcW w:type="dxa" w:w="3283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você vê</w:t>
            </w:r>
          </w:p>
        </w:tc>
        <w:tc>
          <w:tcPr>
            <w:tcW w:type="dxa" w:w="3178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177"/>
            <w:shd w:fill="1F325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2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"Esta empresa já tem N titular(es) ativos, e o contrato fechou N"</w:t>
            </w:r>
          </w:p>
        </w:tc>
        <w:tc>
          <w:tcPr>
            <w:tcW w:type="dxa" w:w="317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trava da quantidade contratada</w:t>
            </w:r>
          </w:p>
        </w:tc>
        <w:tc>
          <w:tcPr>
            <w:tcW w:type="dxa" w:w="31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Gere e aceite um termo de inclusão (seção 11)</w:t>
            </w:r>
          </w:p>
        </w:tc>
      </w:tr>
      <w:tr>
        <w:tc>
          <w:tcPr>
            <w:tcW w:type="dxa" w:w="32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"O termo TI-… foi gerado SEM valor"</w:t>
            </w:r>
          </w:p>
        </w:tc>
        <w:tc>
          <w:tcPr>
            <w:tcW w:type="dxa" w:w="317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regra do excedente não foi combinada</w:t>
            </w:r>
          </w:p>
        </w:tc>
        <w:tc>
          <w:tcPr>
            <w:tcW w:type="dxa" w:w="31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Ajuste a proposta (seção 6.6) e gere outro</w:t>
            </w:r>
          </w:p>
        </w:tc>
      </w:tr>
      <w:tr>
        <w:tc>
          <w:tcPr>
            <w:tcW w:type="dxa" w:w="32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"Este termo está sem valor"</w:t>
            </w:r>
            <w:r>
              <w:rPr>
                <w:color w:val="23293D"/>
                <w:sz w:val="20"/>
                <w:szCs w:val="20"/>
              </w:rPr>
              <w:t xml:space="preserve"> ao aceitar</w:t>
            </w:r>
          </w:p>
        </w:tc>
        <w:tc>
          <w:tcPr>
            <w:tcW w:type="dxa" w:w="317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O mesmo caso</w:t>
            </w:r>
          </w:p>
        </w:tc>
        <w:tc>
          <w:tcPr>
            <w:tcW w:type="dxa" w:w="31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2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aba Proposta com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faixa amarela</w:t>
            </w:r>
          </w:p>
        </w:tc>
        <w:tc>
          <w:tcPr>
            <w:tcW w:type="dxa" w:w="317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Falta rodar uma migração no banco</w:t>
            </w:r>
          </w:p>
        </w:tc>
        <w:tc>
          <w:tcPr>
            <w:tcW w:type="dxa" w:w="31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Avise o Admin: o que você digitar ali não grava</w:t>
            </w:r>
          </w:p>
        </w:tc>
      </w:tr>
      <w:tr>
        <w:tc>
          <w:tcPr>
            <w:tcW w:type="dxa" w:w="32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3293D"/>
                <w:sz w:val="20"/>
                <w:szCs w:val="20"/>
              </w:rPr>
              <w:t xml:space="preserve">Ver a proposta</w:t>
            </w:r>
            <w:r>
              <w:rPr>
                <w:color w:val="23293D"/>
                <w:sz w:val="20"/>
                <w:szCs w:val="20"/>
              </w:rPr>
              <w:t xml:space="preserve"> desligado</w:t>
            </w:r>
          </w:p>
        </w:tc>
        <w:tc>
          <w:tcPr>
            <w:tcW w:type="dxa" w:w="317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Falta preencher o levantamento</w:t>
            </w:r>
          </w:p>
        </w:tc>
        <w:tc>
          <w:tcPr>
            <w:tcW w:type="dxa" w:w="31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tela lista o que falta</w:t>
            </w:r>
          </w:p>
        </w:tc>
      </w:tr>
      <w:tr>
        <w:tc>
          <w:tcPr>
            <w:tcW w:type="dxa" w:w="32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Benefício não aparece no orçamento</w:t>
            </w:r>
          </w:p>
        </w:tc>
        <w:tc>
          <w:tcPr>
            <w:tcW w:type="dxa" w:w="317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Carência, frequência, unidade, "vale para quem", ou empresa suspensa</w:t>
            </w:r>
          </w:p>
        </w:tc>
        <w:tc>
          <w:tcPr>
            <w:tcW w:type="dxa" w:w="31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Confira nessa ordem; o painel do cliente mostra a data de liberação</w:t>
            </w:r>
          </w:p>
        </w:tc>
      </w:tr>
      <w:tr>
        <w:tc>
          <w:tcPr>
            <w:tcW w:type="dxa" w:w="32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i/>
                <w:iCs/>
                <w:color w:val="23293D"/>
                <w:sz w:val="20"/>
                <w:szCs w:val="20"/>
              </w:rPr>
              <w:t xml:space="preserve">"Esta empresa não tem titulares cadastrados nem quantidade contratada registrada…"</w:t>
            </w:r>
            <w:r>
              <w:rPr>
                <w:color w:val="23293D"/>
                <w:sz w:val="20"/>
                <w:szCs w:val="20"/>
              </w:rPr>
              <w:t xml:space="preserve"> ao gerar a mensalidade</w:t>
            </w:r>
          </w:p>
        </w:tc>
        <w:tc>
          <w:tcPr>
            <w:tcW w:type="dxa" w:w="317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Não há número combinado para cobrar</w:t>
            </w:r>
          </w:p>
        </w:tc>
        <w:tc>
          <w:tcPr>
            <w:tcW w:type="dxa" w:w="31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Informe os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Titulares contratados</w:t>
            </w:r>
            <w:r>
              <w:rPr>
                <w:color w:val="23293D"/>
                <w:sz w:val="20"/>
                <w:szCs w:val="20"/>
              </w:rPr>
              <w:t xml:space="preserve"> (Dados Gerais → Acordo de cobrança) ou cadastre os titulares</w:t>
            </w:r>
          </w:p>
        </w:tc>
      </w:tr>
      <w:tr>
        <w:tc>
          <w:tcPr>
            <w:tcW w:type="dxa" w:w="32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Alerta amarelo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"Faltam cadastros de colaboradores"</w:t>
            </w:r>
          </w:p>
        </w:tc>
        <w:tc>
          <w:tcPr>
            <w:tcW w:type="dxa" w:w="317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empresa cadastrou menos titulares do que contratou; a mensalidade é cobrada pelo contratado</w:t>
            </w:r>
          </w:p>
        </w:tc>
        <w:tc>
          <w:tcPr>
            <w:tcW w:type="dxa" w:w="31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Cobre da empresa os dados que faltam (seção 12)</w:t>
            </w:r>
          </w:p>
        </w:tc>
      </w:tr>
      <w:tr>
        <w:tc>
          <w:tcPr>
            <w:tcW w:type="dxa" w:w="328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Empresa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Suspensa</w:t>
            </w:r>
          </w:p>
        </w:tc>
        <w:tc>
          <w:tcPr>
            <w:tcW w:type="dxa" w:w="317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Inadimplência passada da carência</w:t>
            </w:r>
          </w:p>
        </w:tc>
        <w:tc>
          <w:tcPr>
            <w:tcW w:type="dxa" w:w="317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Dê baixa na cobrança; a reativação é automática</w:t>
            </w:r>
          </w:p>
        </w:tc>
      </w:tr>
      <w:tr>
        <w:tc>
          <w:tcPr>
            <w:tcW w:type="dxa" w:w="3283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Proposta nova chega </w:t>
            </w:r>
            <w:r>
              <w:rPr>
                <w:b/>
                <w:bCs/>
                <w:color w:val="23293D"/>
                <w:sz w:val="20"/>
                <w:szCs w:val="20"/>
              </w:rPr>
              <w:t xml:space="preserve">sem benefício nenhum</w:t>
            </w:r>
          </w:p>
        </w:tc>
        <w:tc>
          <w:tcPr>
            <w:tcW w:type="dxa" w:w="3178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A rede não tem benefício padrão cadastrado</w:t>
            </w:r>
          </w:p>
        </w:tc>
        <w:tc>
          <w:tcPr>
            <w:tcW w:type="dxa" w:w="3177"/>
            <w:shd w:fill="F7F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3293D"/>
                <w:sz w:val="20"/>
                <w:szCs w:val="20"/>
              </w:rPr>
              <w:t xml:space="preserve">Configurações → Benefícios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F5F3EC" w:sz="2"/>
          <w:left w:val="single" w:color="B98B2E" w:sz="18"/>
          <w:bottom w:val="single" w:color="F5F3EC" w:sz="2"/>
          <w:right w:val="single" w:color="F5F3EC" w:sz="2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5F3EC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140" w:line="280"/>
            </w:pPr>
            <w:r>
              <w:rPr>
                <w:b/>
                <w:bCs/>
                <w:color w:val="23293D"/>
                <w:sz w:val="21"/>
                <w:szCs w:val="21"/>
              </w:rPr>
              <w:t xml:space="preserve">Achou algo que não está aqui?</w:t>
            </w:r>
            <w:r>
              <w:rPr>
                <w:color w:val="23293D"/>
                <w:sz w:val="21"/>
                <w:szCs w:val="21"/>
              </w:rPr>
              <w:t xml:space="preserve"> Use </w:t>
            </w:r>
            <w:r>
              <w:rPr>
                <w:b/>
                <w:bCs/>
                <w:color w:val="23293D"/>
                <w:sz w:val="21"/>
                <w:szCs w:val="21"/>
              </w:rPr>
              <w:t xml:space="preserve">Sistema → Problemas</w:t>
            </w:r>
            <w:r>
              <w:rPr>
                <w:color w:val="23293D"/>
                <w:sz w:val="21"/>
                <w:szCs w:val="21"/>
              </w:rPr>
              <w:t xml:space="preserve"> e informe a versão que aparece no alto do manual. Relato com a versão é relato que dá para reproduzir.</w:t>
            </w:r>
          </w:p>
        </w:tc>
      </w:tr>
    </w:tbl>
    <w:p>
      <w:pPr>
        <w:spacing w:after="140" w:line="120"/>
      </w:pPr>
      <w:r>
        <w:rPr>
          <w:sz w:val="2"/>
          <w:szCs w:val="2"/>
        </w:rPr>
        <w:t xml:space="preserve"/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18. O que ainda NÃO está ligado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Dizer isso é parte do manual: quem não sabe o que falta descobre no pior momento, na frente do cliente.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Boleto pelo ASAAS não é emitido.</w:t>
      </w:r>
      <w:r>
        <w:rPr>
          <w:color w:val="23293D"/>
          <w:sz w:val="21"/>
          <w:szCs w:val="21"/>
        </w:rPr>
        <w:t xml:space="preserve"> O sistema registra valor, vencimento e pagador; </w:t>
      </w:r>
      <w:r>
        <w:rPr>
          <w:b/>
          <w:bCs/>
          <w:color w:val="23293D"/>
          <w:sz w:val="21"/>
          <w:szCs w:val="21"/>
        </w:rPr>
        <w:t xml:space="preserve">a baixa é manual</w:t>
      </w:r>
      <w:r>
        <w:rPr>
          <w:color w:val="23293D"/>
          <w:sz w:val="21"/>
          <w:szCs w:val="21"/>
        </w:rPr>
        <w:t xml:space="preserve">. A função existe no código e não é chamada por lugar nenhum. Quando a emissão for ligada, o link entra na mesma tela. </w:t>
      </w:r>
      <w:r>
        <w:rPr>
          <w:b/>
          <w:bCs/>
          <w:color w:val="23293D"/>
          <w:sz w:val="21"/>
          <w:szCs w:val="21"/>
        </w:rPr>
        <w:t xml:space="preserve">Combinado para a integração:</w:t>
      </w:r>
      <w:r>
        <w:rPr>
          <w:color w:val="23293D"/>
          <w:sz w:val="21"/>
          <w:szCs w:val="21"/>
        </w:rPr>
        <w:t xml:space="preserve"> o boleto será emitido num passo próprio (</w:t>
      </w:r>
      <w:r>
        <w:rPr>
          <w:b/>
          <w:bCs/>
          <w:color w:val="23293D"/>
          <w:sz w:val="21"/>
          <w:szCs w:val="21"/>
        </w:rPr>
        <w:t xml:space="preserve">Emitir boleto</w:t>
      </w:r>
      <w:r>
        <w:rPr>
          <w:color w:val="23293D"/>
          <w:sz w:val="21"/>
          <w:szCs w:val="21"/>
        </w:rPr>
        <w:t xml:space="preserve">), depois de a cobrança ser conferida e, se preciso, editada — gerar a cobrança não vai emitir o boleto sozinho.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Assinatura pela ZapSign</w:t>
      </w:r>
      <w:r>
        <w:rPr>
          <w:color w:val="23293D"/>
          <w:sz w:val="21"/>
          <w:szCs w:val="21"/>
        </w:rPr>
        <w:t xml:space="preserve"> funciona por </w:t>
      </w:r>
      <w:r>
        <w:rPr>
          <w:b/>
          <w:bCs/>
          <w:color w:val="23293D"/>
          <w:sz w:val="21"/>
          <w:szCs w:val="21"/>
        </w:rPr>
        <w:t xml:space="preserve">Enviar</w:t>
      </w:r>
      <w:r>
        <w:rPr>
          <w:color w:val="23293D"/>
          <w:sz w:val="21"/>
          <w:szCs w:val="21"/>
        </w:rPr>
        <w:t xml:space="preserve"> → </w:t>
      </w:r>
      <w:r>
        <w:rPr>
          <w:b/>
          <w:bCs/>
          <w:color w:val="23293D"/>
          <w:sz w:val="21"/>
          <w:szCs w:val="21"/>
        </w:rPr>
        <w:t xml:space="preserve">Marcar assinado</w:t>
      </w:r>
      <w:r>
        <w:rPr>
          <w:color w:val="23293D"/>
          <w:sz w:val="21"/>
          <w:szCs w:val="21"/>
        </w:rPr>
        <w:t xml:space="preserve"> (simulação) enquanto as chaves não estiverem cadastradas.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 no Gamma</w:t>
      </w:r>
      <w:r>
        <w:rPr>
          <w:color w:val="23293D"/>
          <w:sz w:val="21"/>
          <w:szCs w:val="21"/>
        </w:rPr>
        <w:t xml:space="preserve"> depende de chave configurada; sem ela, o cartão explica que está desativado.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A implantação não tem trava no banco</w:t>
      </w:r>
      <w:r>
        <w:rPr>
          <w:color w:val="23293D"/>
          <w:sz w:val="21"/>
          <w:szCs w:val="21"/>
        </w:rPr>
        <w:t xml:space="preserve"> (a mensalidade tem, desde a 0.71.0). Duas pessoas clicando em </w:t>
      </w:r>
      <w:r>
        <w:rPr>
          <w:b/>
          <w:bCs/>
          <w:color w:val="23293D"/>
          <w:sz w:val="21"/>
          <w:szCs w:val="21"/>
        </w:rPr>
        <w:t xml:space="preserve">Gerar implantação</w:t>
      </w:r>
      <w:r>
        <w:rPr>
          <w:color w:val="23293D"/>
          <w:sz w:val="21"/>
          <w:szCs w:val="21"/>
        </w:rPr>
        <w:t xml:space="preserve"> no MESMO instante ainda podem gerar duas; um clique depois do outro, não — o segundo é recusado. Se acontecer, cancele uma delas.</w:t>
      </w:r>
    </w:p>
    <w:p>
      <w:pPr>
        <w:pStyle w:val="ListParagraph"/>
        <w:numPr>
          <w:ilvl w:val="0"/>
          <w:numId w:val="29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Controle por lote e baixa FIFO</w:t>
      </w:r>
      <w:r>
        <w:rPr>
          <w:color w:val="23293D"/>
          <w:sz w:val="21"/>
          <w:szCs w:val="21"/>
        </w:rPr>
        <w:t xml:space="preserve"> não fazem parte deste módulo.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19. Glossário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Titular</w:t>
      </w:r>
      <w:r>
        <w:rPr>
          <w:color w:val="23293D"/>
          <w:sz w:val="21"/>
          <w:szCs w:val="21"/>
        </w:rPr>
        <w:t xml:space="preserve"> — a pessoa da empresa que entra no programa.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Dependente</w:t>
      </w:r>
      <w:r>
        <w:rPr>
          <w:color w:val="23293D"/>
          <w:sz w:val="21"/>
          <w:szCs w:val="21"/>
        </w:rPr>
        <w:t xml:space="preserve"> — quem entra pendurado num titular.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Lead</w:t>
      </w:r>
      <w:r>
        <w:rPr>
          <w:color w:val="23293D"/>
          <w:sz w:val="21"/>
          <w:szCs w:val="21"/>
        </w:rPr>
        <w:t xml:space="preserve"> — a empresa enquanto está no funil, antes de fechar.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Levantamento</w:t>
      </w:r>
      <w:r>
        <w:rPr>
          <w:color w:val="23293D"/>
          <w:sz w:val="21"/>
          <w:szCs w:val="21"/>
        </w:rPr>
        <w:t xml:space="preserve"> — o que a empresa tem hoje (convênio, quanto paga, quantas pessoas).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Proposta</w:t>
      </w:r>
      <w:r>
        <w:rPr>
          <w:color w:val="23293D"/>
          <w:sz w:val="21"/>
          <w:szCs w:val="21"/>
        </w:rPr>
        <w:t xml:space="preserve"> — o que a Risarte oferece: preços, benefícios, prazos, unidades.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Faixa</w:t>
      </w:r>
      <w:r>
        <w:rPr>
          <w:color w:val="23293D"/>
          <w:sz w:val="21"/>
          <w:szCs w:val="21"/>
        </w:rPr>
        <w:t xml:space="preserve"> — preço por quantidade de titulares. Vale para todos, não só para quem passou.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Carência</w:t>
      </w:r>
      <w:r>
        <w:rPr>
          <w:color w:val="23293D"/>
          <w:sz w:val="21"/>
          <w:szCs w:val="21"/>
        </w:rPr>
        <w:t xml:space="preserve"> — o tempo até o benefício começar a valer.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Benefício</w:t>
      </w:r>
      <w:r>
        <w:rPr>
          <w:color w:val="23293D"/>
          <w:sz w:val="21"/>
          <w:szCs w:val="21"/>
        </w:rPr>
        <w:t xml:space="preserve"> — o que o programa faz naquele procedimento.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Grupo de benefícios</w:t>
      </w:r>
      <w:r>
        <w:rPr>
          <w:color w:val="23293D"/>
          <w:sz w:val="21"/>
          <w:szCs w:val="21"/>
        </w:rPr>
        <w:t xml:space="preserve"> — combinação pronta, reaplicável em outras propostas.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Implantação</w:t>
      </w:r>
      <w:r>
        <w:rPr>
          <w:color w:val="23293D"/>
          <w:sz w:val="21"/>
          <w:szCs w:val="21"/>
        </w:rPr>
        <w:t xml:space="preserve"> — o primeiro pagamento e a entrada da empresa no ar.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Split</w:t>
      </w:r>
      <w:r>
        <w:rPr>
          <w:color w:val="23293D"/>
          <w:sz w:val="21"/>
          <w:szCs w:val="21"/>
        </w:rPr>
        <w:t xml:space="preserve"> — a divisão do pagamento entre Risarte e RisLife.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Termo de inclusão (</w:t>
      </w:r>
      <w:r>
        <w:rPr>
          <w:rFonts w:ascii="Consolas" w:cs="Consolas" w:eastAsia="Consolas" w:hAnsi="Consolas"/>
          <w:b/>
          <w:bCs/>
          <w:color w:val="1F3253"/>
          <w:sz w:val="19"/>
          <w:szCs w:val="19"/>
          <w:shd w:fill="EFEDE6" w:color="auto" w:val="clear"/>
        </w:rPr>
        <w:t xml:space="preserve">TI-</w:t>
      </w:r>
      <w:r>
        <w:rPr>
          <w:b/>
          <w:bCs/>
          <w:color w:val="23293D"/>
          <w:sz w:val="21"/>
          <w:szCs w:val="21"/>
        </w:rPr>
        <w:t xml:space="preserve">)</w:t>
      </w:r>
      <w:r>
        <w:rPr>
          <w:color w:val="23293D"/>
          <w:sz w:val="21"/>
          <w:szCs w:val="21"/>
        </w:rPr>
        <w:t xml:space="preserve"> — documento curto que acrescenta gente ao acordo existente.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Override</w:t>
      </w:r>
      <w:r>
        <w:rPr>
          <w:color w:val="23293D"/>
          <w:sz w:val="21"/>
          <w:szCs w:val="21"/>
        </w:rPr>
        <w:t xml:space="preserve"> — valor próprio da empresa, que substitui o padrão da rede.</w:t>
      </w:r>
    </w:p>
    <w:p>
      <w:pPr>
        <w:pStyle w:val="ListParagraph"/>
        <w:numPr>
          <w:ilvl w:val="0"/>
          <w:numId w:val="30"/>
        </w:numPr>
        <w:spacing w:after="80" w:line="270"/>
      </w:pPr>
      <w:r>
        <w:rPr>
          <w:b/>
          <w:bCs/>
          <w:color w:val="23293D"/>
          <w:sz w:val="21"/>
          <w:szCs w:val="21"/>
        </w:rPr>
        <w:t xml:space="preserve">MRR</w:t>
      </w:r>
      <w:r>
        <w:rPr>
          <w:color w:val="23293D"/>
          <w:sz w:val="21"/>
          <w:szCs w:val="21"/>
        </w:rPr>
        <w:t xml:space="preserve"> — a mensalidade recorrente somada.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20. Checklists</w:t>
      </w:r>
    </w:p>
    <w:p>
      <w:pPr>
        <w:pStyle w:val="Heading2"/>
      </w:pPr>
      <w:r>
        <w:rPr>
          <w:color w:val="1F3253"/>
        </w:rPr>
        <w:t xml:space="preserve">Antes de mandar a proposta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Levantamento preenchido (o documento depende dele)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Preço do titular e faixas conferidos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Dependentes: valores definidos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Valor fixo por empresa? Conferir o valor — é ele que a empresa paga, com qualquer número de titulares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</w:t>
      </w:r>
      <w:r>
        <w:rPr>
          <w:b/>
          <w:bCs/>
          <w:color w:val="23293D"/>
          <w:sz w:val="21"/>
          <w:szCs w:val="21"/>
        </w:rPr>
        <w:t xml:space="preserve">Valor fixo: se passar do contratado, combinado</w:t>
      </w:r>
      <w:r>
        <w:rPr>
          <w:color w:val="23293D"/>
          <w:sz w:val="21"/>
          <w:szCs w:val="21"/>
        </w:rPr>
        <w:t xml:space="preserve"> (senão o termo nasce sem valor; por titular, vale a tabela)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Benefícios com "vale para quem", frequência e carência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Unidades da parceria e restrições por benefício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Validade e carências</w:t>
      </w:r>
    </w:p>
    <w:p>
      <w:pPr>
        <w:pStyle w:val="ListParagraph"/>
        <w:numPr>
          <w:ilvl w:val="0"/>
          <w:numId w:val="31"/>
        </w:numPr>
        <w:spacing w:after="80" w:line="270"/>
      </w:pPr>
      <w:r>
        <w:rPr>
          <w:color w:val="23293D"/>
          <w:sz w:val="21"/>
          <w:szCs w:val="21"/>
        </w:rPr>
        <w:t xml:space="preserve">[ ] </w:t>
      </w:r>
      <w:r>
        <w:rPr>
          <w:b/>
          <w:bCs/>
          <w:color w:val="23293D"/>
          <w:sz w:val="21"/>
          <w:szCs w:val="21"/>
        </w:rPr>
        <w:t xml:space="preserve">Abriu o documento e leu</w:t>
      </w:r>
      <w:r>
        <w:rPr>
          <w:color w:val="23293D"/>
          <w:sz w:val="21"/>
          <w:szCs w:val="21"/>
        </w:rPr>
        <w:t xml:space="preserve"> — inclusive para conferir que nota interna não vazou</w:t>
      </w:r>
    </w:p>
    <w:p>
      <w:pPr>
        <w:pStyle w:val="Heading2"/>
      </w:pPr>
      <w:r>
        <w:rPr>
          <w:color w:val="1F3253"/>
        </w:rPr>
        <w:t xml:space="preserve">Depois de fechar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Preços de adesão no cadastro são os da proposta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Benefícios chegaram, com o "só titular" preservado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Carência da empresa e do titular conferidas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Quantidade contratada conferida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Titulares cadastrados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</w:t>
      </w:r>
      <w:r>
        <w:rPr>
          <w:b/>
          <w:bCs/>
          <w:color w:val="23293D"/>
          <w:sz w:val="21"/>
          <w:szCs w:val="21"/>
        </w:rPr>
        <w:t xml:space="preserve">Completar cadastro</w:t>
      </w:r>
      <w:r>
        <w:rPr>
          <w:color w:val="23293D"/>
          <w:sz w:val="21"/>
          <w:szCs w:val="21"/>
        </w:rPr>
        <w:t xml:space="preserve"> feito (senão não há prontuário)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Fila de </w:t>
      </w:r>
      <w:r>
        <w:rPr>
          <w:b/>
          <w:bCs/>
          <w:color w:val="23293D"/>
          <w:sz w:val="21"/>
          <w:szCs w:val="21"/>
        </w:rPr>
        <w:t xml:space="preserve">Boas-vindas</w:t>
      </w:r>
      <w:r>
        <w:rPr>
          <w:color w:val="23293D"/>
          <w:sz w:val="21"/>
          <w:szCs w:val="21"/>
        </w:rPr>
        <w:t xml:space="preserve"> iniciada</w:t>
      </w:r>
    </w:p>
    <w:p>
      <w:pPr>
        <w:pStyle w:val="ListParagraph"/>
        <w:numPr>
          <w:ilvl w:val="0"/>
          <w:numId w:val="32"/>
        </w:numPr>
        <w:spacing w:after="80" w:line="270"/>
      </w:pPr>
      <w:r>
        <w:rPr>
          <w:color w:val="23293D"/>
          <w:sz w:val="21"/>
          <w:szCs w:val="21"/>
        </w:rPr>
        <w:t xml:space="preserve">[ ] Primeira cobrança gerada</w:t>
      </w:r>
    </w:p>
    <w:p>
      <w:pPr>
        <w:pStyle w:val="Heading2"/>
      </w:pPr>
      <w:r>
        <w:rPr>
          <w:color w:val="1F3253"/>
        </w:rPr>
        <w:t xml:space="preserve">Toda semana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color w:val="23293D"/>
          <w:sz w:val="21"/>
          <w:szCs w:val="21"/>
        </w:rPr>
        <w:t xml:space="preserve">[ ] </w:t>
      </w:r>
      <w:r>
        <w:rPr>
          <w:b/>
          <w:bCs/>
          <w:color w:val="23293D"/>
          <w:sz w:val="21"/>
          <w:szCs w:val="21"/>
        </w:rPr>
        <w:t xml:space="preserve">★ Hoje do consultor</w:t>
      </w:r>
      <w:r>
        <w:rPr>
          <w:color w:val="23293D"/>
          <w:sz w:val="21"/>
          <w:szCs w:val="21"/>
        </w:rPr>
        <w:t xml:space="preserve"> zerado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color w:val="23293D"/>
          <w:sz w:val="21"/>
          <w:szCs w:val="21"/>
        </w:rPr>
        <w:t xml:space="preserve">[ ] Cobranças vencidas olhadas</w:t>
      </w:r>
    </w:p>
    <w:p>
      <w:pPr>
        <w:pStyle w:val="ListParagraph"/>
        <w:numPr>
          <w:ilvl w:val="0"/>
          <w:numId w:val="33"/>
        </w:numPr>
        <w:spacing w:after="80" w:line="270"/>
      </w:pPr>
      <w:r>
        <w:rPr>
          <w:color w:val="23293D"/>
          <w:sz w:val="21"/>
          <w:szCs w:val="21"/>
        </w:rPr>
        <w:t xml:space="preserve">[ ] Termos de inclusão em rascunho: aceitos ou cancelados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21. O que explicar para a empresa parceira</w:t>
      </w:r>
    </w:p>
    <w:p>
      <w:pPr>
        <w:spacing w:after="140" w:line="280"/>
      </w:pPr>
      <w:r>
        <w:rPr>
          <w:color w:val="23293D"/>
          <w:sz w:val="21"/>
          <w:szCs w:val="21"/>
        </w:rPr>
        <w:t xml:space="preserve">Este trecho é para ser </w:t>
      </w:r>
      <w:r>
        <w:rPr>
          <w:b/>
          <w:bCs/>
          <w:color w:val="23293D"/>
          <w:sz w:val="21"/>
          <w:szCs w:val="21"/>
        </w:rPr>
        <w:t xml:space="preserve">dito ou copiado</w:t>
      </w:r>
      <w:r>
        <w:rPr>
          <w:color w:val="23293D"/>
          <w:sz w:val="21"/>
          <w:szCs w:val="21"/>
        </w:rPr>
        <w:t xml:space="preserve"> para o RH da empresa. Ele não é a proposta — é o que evita as cinco dúvidas que sempre voltam.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Como as pessoas entram.</w:t>
      </w:r>
      <w:r>
        <w:rPr>
          <w:color w:val="23293D"/>
          <w:sz w:val="21"/>
          <w:szCs w:val="21"/>
        </w:rPr>
        <w:t xml:space="preserve"> A empresa manda a lista. Cada pessoa é cadastrada como </w:t>
      </w:r>
      <w:r>
        <w:rPr>
          <w:b/>
          <w:bCs/>
          <w:color w:val="23293D"/>
          <w:sz w:val="21"/>
          <w:szCs w:val="21"/>
        </w:rPr>
        <w:t xml:space="preserve">titular</w:t>
      </w:r>
      <w:r>
        <w:rPr>
          <w:color w:val="23293D"/>
          <w:sz w:val="21"/>
          <w:szCs w:val="21"/>
        </w:rPr>
        <w:t xml:space="preserve">, e pode incluir </w:t>
      </w:r>
      <w:r>
        <w:rPr>
          <w:b/>
          <w:bCs/>
          <w:color w:val="23293D"/>
          <w:sz w:val="21"/>
          <w:szCs w:val="21"/>
        </w:rPr>
        <w:t xml:space="preserve">dependentes</w:t>
      </w:r>
      <w:r>
        <w:rPr>
          <w:color w:val="23293D"/>
          <w:sz w:val="21"/>
          <w:szCs w:val="21"/>
        </w:rPr>
        <w:t xml:space="preserve">. Depois disso a Risarte liga para cada uma para dar as boas-vindas e marcar a primeira consulta.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Quando começa a valer.</w:t>
      </w:r>
      <w:r>
        <w:rPr>
          <w:color w:val="23293D"/>
          <w:sz w:val="21"/>
          <w:szCs w:val="21"/>
        </w:rPr>
        <w:t xml:space="preserve"> Existe </w:t>
      </w:r>
      <w:r>
        <w:rPr>
          <w:b/>
          <w:bCs/>
          <w:color w:val="23293D"/>
          <w:sz w:val="21"/>
          <w:szCs w:val="21"/>
        </w:rPr>
        <w:t xml:space="preserve">carência</w:t>
      </w:r>
      <w:r>
        <w:rPr>
          <w:color w:val="23293D"/>
          <w:sz w:val="21"/>
          <w:szCs w:val="21"/>
        </w:rPr>
        <w:t xml:space="preserve"> — combinada na proposta, contada do início do contrato e da entrada de cada pessoa. Alguns procedimentos podem ter prazo próprio. A pessoa é informada da data dela na ligação de boas-vindas.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 que o programa cobre.</w:t>
      </w:r>
      <w:r>
        <w:rPr>
          <w:color w:val="23293D"/>
          <w:sz w:val="21"/>
          <w:szCs w:val="21"/>
        </w:rPr>
        <w:t xml:space="preserve"> O que está na proposta, procedimento a procedimento: sem custo, desconto, ou não coberto — e com </w:t>
      </w:r>
      <w:r>
        <w:rPr>
          <w:b/>
          <w:bCs/>
          <w:color w:val="23293D"/>
          <w:sz w:val="21"/>
          <w:szCs w:val="21"/>
        </w:rPr>
        <w:t xml:space="preserve">quantas vezes</w:t>
      </w:r>
      <w:r>
        <w:rPr>
          <w:color w:val="23293D"/>
          <w:sz w:val="21"/>
          <w:szCs w:val="21"/>
        </w:rPr>
        <w:t xml:space="preserve"> e </w:t>
      </w:r>
      <w:r>
        <w:rPr>
          <w:b/>
          <w:bCs/>
          <w:color w:val="23293D"/>
          <w:sz w:val="21"/>
          <w:szCs w:val="21"/>
        </w:rPr>
        <w:t xml:space="preserve">a cada quanto tempo</w:t>
      </w:r>
      <w:r>
        <w:rPr>
          <w:color w:val="23293D"/>
          <w:sz w:val="21"/>
          <w:szCs w:val="21"/>
        </w:rPr>
        <w:t xml:space="preserve">. Não é plano nem convênio: não há reembolso.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Onde é atendido.</w:t>
      </w:r>
      <w:r>
        <w:rPr>
          <w:color w:val="23293D"/>
          <w:sz w:val="21"/>
          <w:szCs w:val="21"/>
        </w:rPr>
        <w:t xml:space="preserve"> Nas unidades da parceria, listadas na proposta. Alguns benefícios podem valer só na unidade principal — quando é o caso, está escrito.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Para incluir mais gente depois.</w:t>
      </w:r>
      <w:r>
        <w:rPr>
          <w:color w:val="23293D"/>
          <w:sz w:val="21"/>
          <w:szCs w:val="21"/>
        </w:rPr>
        <w:t xml:space="preserve"> O contrato tem uma quantidade fechada. Para passar dela, a Risarte emite um </w:t>
      </w:r>
      <w:r>
        <w:rPr>
          <w:b/>
          <w:bCs/>
          <w:color w:val="23293D"/>
          <w:sz w:val="21"/>
          <w:szCs w:val="21"/>
        </w:rPr>
        <w:t xml:space="preserve">termo de inclusão</w:t>
      </w:r>
      <w:r>
        <w:rPr>
          <w:color w:val="23293D"/>
          <w:sz w:val="21"/>
          <w:szCs w:val="21"/>
        </w:rPr>
        <w:t xml:space="preserve">: um documento curto, referente ao acordo que já existe, com a diferença de valor. Assim que a empresa aceita, os cadastros são liberados.</w:t>
      </w:r>
    </w:p>
    <w:p>
      <w:pPr>
        <w:spacing w:after="140" w:line="280"/>
      </w:pPr>
      <w:r>
        <w:rPr>
          <w:b/>
          <w:bCs/>
          <w:color w:val="23293D"/>
          <w:sz w:val="21"/>
          <w:szCs w:val="21"/>
        </w:rPr>
        <w:t xml:space="preserve">Se a mensalidade atrasar.</w:t>
      </w:r>
      <w:r>
        <w:rPr>
          <w:color w:val="23293D"/>
          <w:sz w:val="21"/>
          <w:szCs w:val="21"/>
        </w:rPr>
        <w:t xml:space="preserve"> Passado o prazo de tolerância, o programa é </w:t>
      </w:r>
      <w:r>
        <w:rPr>
          <w:b/>
          <w:bCs/>
          <w:color w:val="23293D"/>
          <w:sz w:val="21"/>
          <w:szCs w:val="21"/>
        </w:rPr>
        <w:t xml:space="preserve">suspenso</w:t>
      </w:r>
      <w:r>
        <w:rPr>
          <w:color w:val="23293D"/>
          <w:sz w:val="21"/>
          <w:szCs w:val="21"/>
        </w:rPr>
        <w:t xml:space="preserve"> e os benefícios ficam bloqueados até a regularização. A reativação é automática quando a pendência é resolvida.</w:t>
      </w:r>
    </w:p>
    <w:p>
      <w:pPr>
        <w:spacing w:after="60" w:lin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1F3253"/>
        </w:rPr>
        <w:t xml:space="preserve">Documentos relacionados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docs/risarte-empresarial/FUNIL-COMERCIAL.md</w:t>
      </w:r>
      <w:r>
        <w:rPr>
          <w:color w:val="23293D"/>
          <w:sz w:val="21"/>
          <w:szCs w:val="21"/>
        </w:rPr>
        <w:t xml:space="preserve"> — as decisões do funil, bloco a bloco, com a razão de cada uma.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docs/risarte-empresarial/ROTEIRO-TESTE.md</w:t>
      </w:r>
      <w:r>
        <w:rPr>
          <w:color w:val="23293D"/>
          <w:sz w:val="21"/>
          <w:szCs w:val="21"/>
        </w:rPr>
        <w:t xml:space="preserve"> — o roteiro de teste, passo a passo.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docs/risarte-empresarial/Briefing_Executavel_Risarte_Empresarial.md</w:t>
      </w:r>
      <w:r>
        <w:rPr>
          <w:color w:val="23293D"/>
          <w:sz w:val="21"/>
          <w:szCs w:val="21"/>
        </w:rPr>
        <w:t xml:space="preserve"> — o briefing original.</w:t>
      </w:r>
    </w:p>
    <w:p>
      <w:pPr>
        <w:pStyle w:val="ListParagraph"/>
        <w:numPr>
          <w:ilvl w:val="0"/>
          <w:numId w:val="34"/>
        </w:numPr>
        <w:spacing w:after="80" w:line="270"/>
      </w:pPr>
      <w:r>
        <w:rPr>
          <w:rFonts w:ascii="Consolas" w:cs="Consolas" w:eastAsia="Consolas" w:hAnsi="Consolas"/>
          <w:color w:val="1F3253"/>
          <w:sz w:val="19"/>
          <w:szCs w:val="19"/>
          <w:shd w:fill="EFEDE6" w:color="auto" w:val="clear"/>
        </w:rPr>
        <w:t xml:space="preserve">docs/treinamento/manual-treinamento-riSZon.md</w:t>
      </w:r>
      <w:r>
        <w:rPr>
          <w:color w:val="23293D"/>
          <w:sz w:val="21"/>
          <w:szCs w:val="21"/>
        </w:rPr>
        <w:t xml:space="preserve"> — o manual do sistema inteiro.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8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F6779"/>
        <w:sz w:val="16"/>
        <w:szCs w:val="16"/>
      </w:rPr>
      <w:t xml:space="preserve"/>
    </w:r>
    <w:r>
      <w:rPr>
        <w:color w:val="5F677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79"/>
        <w:sz w:val="16"/>
        <w:szCs w:val="16"/>
      </w:rPr>
      <w:t xml:space="preserve"> / </w:t>
    </w:r>
    <w:r>
      <w:rPr>
        <w:color w:val="5F677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4C8" w:sz="4" w:space="6"/>
      </w:pBdr>
      <w:spacing w:after="0"/>
      <w:jc w:val="right"/>
    </w:pPr>
    <w:r>
      <w:rPr>
        <w:color w:val="5F6779"/>
        <w:sz w:val="16"/>
        <w:szCs w:val="16"/>
      </w:rPr>
      <w:t xml:space="preserve">Manual de Treinamento · riSZon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40"/>
      </w:pPr>
      <w:rPr>
        <w:b/>
        <w:bCs/>
        <w:color w:val="1F325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B98B2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93D"/>
        <w:sz w:val="21"/>
        <w:szCs w:val="21"/>
      </w:rPr>
    </w:rPrDefault>
    <w:pPrDefault>
      <w:pPr>
        <w:spacing w:after="14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B98B2E" w:sz="10" w:space="8"/>
      </w:pBdr>
      <w:spacing w:after="260" w:before="240"/>
    </w:pPr>
    <w:rPr>
      <w:rFonts w:ascii="Calibri" w:cs="Calibri" w:eastAsia="Calibri" w:hAnsi="Calibri"/>
      <w:b/>
      <w:bCs/>
      <w:color w:val="1F325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b/>
      <w:bCs/>
      <w:color w:val="1F325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60"/>
    </w:pPr>
    <w:rPr>
      <w:b/>
      <w:bCs/>
      <w:color w:val="B98B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da200526f4e1bee1f541bde6499dab4e17179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Treinamento — riSZon</dc:title>
  <dc:creator>Risarte Odontologia</dc:creator>
  <dc:description>Manual de treinamento do sistema riSZon, por função.</dc:description>
  <cp:lastModifiedBy>Un-named</cp:lastModifiedBy>
  <cp:revision>1</cp:revision>
  <dcterms:created xsi:type="dcterms:W3CDTF">2026-10-16T20:28:23.549Z</dcterms:created>
  <dcterms:modified xsi:type="dcterms:W3CDTF">2026-10-16T20:28:23.549Z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