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Precificação no preço normal e no preço mínimo</w:t>
      </w:r>
      <w:r>
        <w:rPr>
          <w:color w:val="23293D"/>
          <w:sz w:val="21"/>
          <w:szCs w:val="21"/>
        </w:rPr>
        <w:t xml:space="preserve"> (versão 0.357.0). Em </w:t>
      </w:r>
      <w:r>
        <w:rPr>
          <w:b/>
          <w:bCs/>
          <w:color w:val="23293D"/>
          <w:sz w:val="21"/>
          <w:szCs w:val="21"/>
        </w:rPr>
        <w:t xml:space="preserve">Procedimentos → Precificação</w:t>
      </w:r>
      <w:r>
        <w:rPr>
          <w:color w:val="23293D"/>
          <w:sz w:val="21"/>
          <w:szCs w:val="21"/>
        </w:rPr>
        <w:t xml:space="preserve">, cada procedimento com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 mostra na linha a margem nos dois preços (</w:t>
      </w:r>
      <w:r>
        <w:rPr>
          <w:i/>
          <w:iCs/>
          <w:color w:val="23293D"/>
          <w:sz w:val="21"/>
          <w:szCs w:val="21"/>
        </w:rPr>
        <w:t xml:space="preserve">preço R$ 150,00 · 95% · mín R$ 110,00 · 93,18%</w:t>
      </w:r>
      <w:r>
        <w:rPr>
          <w:color w:val="23293D"/>
          <w:sz w:val="21"/>
          <w:szCs w:val="21"/>
        </w:rPr>
        <w:t xml:space="preserve">). Ao abrir, a tabela </w:t>
      </w:r>
      <w:r>
        <w:rPr>
          <w:b/>
          <w:bCs/>
          <w:color w:val="23293D"/>
          <w:sz w:val="21"/>
          <w:szCs w:val="21"/>
        </w:rPr>
        <w:t xml:space="preserve">Preço normal × Preço mínimo</w:t>
      </w:r>
      <w:r>
        <w:rPr>
          <w:color w:val="23293D"/>
          <w:sz w:val="21"/>
          <w:szCs w:val="21"/>
        </w:rPr>
        <w:t xml:space="preserve"> mostra a conta inteira — preço, custo direto, imposto + taxa e a margem em R$ e em % — e a comparação por nível mostra os dois (</w:t>
      </w:r>
      <w:r>
        <w:rPr>
          <w:i/>
          <w:iCs/>
          <w:color w:val="23293D"/>
          <w:sz w:val="21"/>
          <w:szCs w:val="21"/>
        </w:rPr>
        <w:t xml:space="preserve">Júnior: 95% · no mínimo 93,18%</w:t>
      </w:r>
      <w:r>
        <w:rPr>
          <w:color w:val="23293D"/>
          <w:sz w:val="21"/>
          <w:szCs w:val="21"/>
        </w:rPr>
        <w:t xml:space="preserve">). As cores são as de sempre: verde na meta, âmbar abaixo dela, vermelho no prejuízo.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Margem desejada e margem mínima</w:t>
      </w:r>
      <w:r>
        <w:rPr>
          <w:color w:val="23293D"/>
          <w:sz w:val="21"/>
          <w:szCs w:val="21"/>
        </w:rPr>
        <w:t xml:space="preserve"> (versão 0.358.0).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ao lado da </w:t>
      </w:r>
      <w:r>
        <w:rPr>
          <w:b/>
          <w:bCs/>
          <w:color w:val="23293D"/>
          <w:sz w:val="21"/>
          <w:szCs w:val="21"/>
        </w:rPr>
        <w:t xml:space="preserve">Margem desejada</w:t>
      </w:r>
      <w:r>
        <w:rPr>
          <w:color w:val="23293D"/>
          <w:sz w:val="21"/>
          <w:szCs w:val="21"/>
        </w:rPr>
        <w:t xml:space="preserve"> fica 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preço normal</w:t>
      </w:r>
      <w:r>
        <w:rPr>
          <w:color w:val="23293D"/>
          <w:sz w:val="21"/>
          <w:szCs w:val="21"/>
        </w:rPr>
        <w:t xml:space="preserve"> se mede pela margem </w:t>
      </w:r>
      <w:r>
        <w:rPr>
          <w:b/>
          <w:bCs/>
          <w:color w:val="23293D"/>
          <w:sz w:val="21"/>
          <w:szCs w:val="21"/>
        </w:rPr>
        <w:t xml:space="preserve">desejada</w:t>
      </w:r>
      <w:r>
        <w:rPr>
          <w:color w:val="23293D"/>
          <w:sz w:val="21"/>
          <w:szCs w:val="21"/>
        </w:rPr>
        <w:t xml:space="preserve">; 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pela margem </w:t>
      </w:r>
      <w:r>
        <w:rPr>
          <w:b/>
          <w:bCs/>
          <w:color w:val="23293D"/>
          <w:sz w:val="21"/>
          <w:szCs w:val="21"/>
        </w:rPr>
        <w:t xml:space="preserve">mínima</w:t>
      </w:r>
      <w:r>
        <w:rPr>
          <w:color w:val="23293D"/>
          <w:sz w:val="21"/>
          <w:szCs w:val="21"/>
        </w:rPr>
        <w:t xml:space="preserve"> — a tabela mostra a linha </w:t>
      </w:r>
      <w:r>
        <w:rPr>
          <w:b/>
          <w:bCs/>
          <w:color w:val="23293D"/>
          <w:sz w:val="21"/>
          <w:szCs w:val="21"/>
        </w:rPr>
        <w:t xml:space="preserve">Meta</w:t>
      </w:r>
      <w:r>
        <w:rPr>
          <w:color w:val="23293D"/>
          <w:sz w:val="21"/>
          <w:szCs w:val="21"/>
        </w:rPr>
        <w:t xml:space="preserve"> com as duas. Em branco, o preço mínimo se mede pela desejada. A mínima não pode passar da desejada (a tela não deixa salvar).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margem mínima é a mesma do alerta de margem</w:t>
            </w:r>
            <w:r>
              <w:rPr>
                <w:color w:val="23293D"/>
                <w:sz w:val="21"/>
                <w:szCs w:val="21"/>
              </w:rPr>
              <w:t xml:space="preserve"> da negociação e da venda direta: salvar aqui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 aquele aviso</w:t>
            </w:r>
            <w:r>
              <w:rPr>
                <w:color w:val="23293D"/>
                <w:sz w:val="21"/>
                <w:szCs w:val="21"/>
              </w:rPr>
              <w:t xml:space="preserve"> para o Comercial (ele avisa, não bloqueia). Ela vale para a unidade em que você está;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Regras comerciais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Remover ajuste</w:t>
            </w:r>
            <w:r>
              <w:rPr>
                <w:color w:val="23293D"/>
                <w:sz w:val="21"/>
                <w:szCs w:val="21"/>
              </w:rPr>
              <w:t xml:space="preserve"> da unidade apaga também a margem mínima dela, e volta a valer a da rede. Desde a versão 0.359.0 a conta do alerta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mesma desta tela</w:t>
            </w:r>
            <w:r>
              <w:rPr>
                <w:color w:val="23293D"/>
                <w:sz w:val="21"/>
                <w:szCs w:val="21"/>
              </w:rPr>
              <w:t xml:space="preserve"> (cadeira, material, laboratório, repasse e imposto + taxa média): o mesmo percentual vale a mesma coisa nos dois lugares.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</w:t>
      </w:r>
      <w:r>
        <w:rPr>
          <w:b/>
          <w:bCs/>
          <w:color w:val="23293D"/>
          <w:sz w:val="21"/>
          <w:szCs w:val="21"/>
        </w:rPr>
        <w:t xml:space="preserve">Mostrar</w:t>
      </w:r>
      <w:r>
        <w:rPr>
          <w:color w:val="23293D"/>
          <w:sz w:val="21"/>
          <w:szCs w:val="21"/>
        </w:rPr>
        <w:t xml:space="preserve">, no alto da lista, separa: </w:t>
      </w:r>
      <w:r>
        <w:rPr>
          <w:b/>
          <w:bCs/>
          <w:color w:val="23293D"/>
          <w:sz w:val="21"/>
          <w:szCs w:val="21"/>
        </w:rPr>
        <w:t xml:space="preserve">Na margem desejada ou acima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Abaixo da margem desejada</w:t>
      </w:r>
      <w:r>
        <w:rPr>
          <w:color w:val="23293D"/>
          <w:sz w:val="21"/>
          <w:szCs w:val="21"/>
        </w:rPr>
        <w:t xml:space="preserve"> (pelo preço normal), </w:t>
      </w:r>
      <w:r>
        <w:rPr>
          <w:b/>
          <w:bCs/>
          <w:color w:val="23293D"/>
          <w:sz w:val="21"/>
          <w:szCs w:val="21"/>
        </w:rPr>
        <w:t xml:space="preserve">Abaixo da margem no preço mínimo</w:t>
      </w:r>
      <w:r>
        <w:rPr>
          <w:color w:val="23293D"/>
          <w:sz w:val="21"/>
          <w:szCs w:val="21"/>
        </w:rPr>
        <w:t xml:space="preserve"> — desde a 0.358.0, </w:t>
      </w:r>
      <w:r>
        <w:rPr>
          <w:b/>
          <w:bCs/>
          <w:color w:val="23293D"/>
          <w:sz w:val="21"/>
          <w:szCs w:val="21"/>
        </w:rPr>
        <w:t xml:space="preserve">Abaixo da margem mínima no preço mínimo</w:t>
      </w:r>
      <w:r>
        <w:rPr>
          <w:color w:val="23293D"/>
          <w:sz w:val="21"/>
          <w:szCs w:val="21"/>
        </w:rPr>
        <w:t xml:space="preserve"> (o pior caso da negociação) — e </w:t>
      </w:r>
      <w:r>
        <w:rPr>
          <w:b/>
          <w:bCs/>
          <w:color w:val="23293D"/>
          <w:sz w:val="21"/>
          <w:szCs w:val="21"/>
        </w:rPr>
        <w:t xml:space="preserve">Sem preço</w:t>
      </w:r>
      <w:r>
        <w:rPr>
          <w:color w:val="23293D"/>
          <w:sz w:val="21"/>
          <w:szCs w:val="21"/>
        </w:rPr>
        <w:t xml:space="preserve"> (não há margem para comparar). Cada opção mostra quantos são. O filtro usa as </w:t>
      </w:r>
      <w:r>
        <w:rPr>
          <w:b/>
          <w:bCs/>
          <w:color w:val="23293D"/>
          <w:sz w:val="21"/>
          <w:szCs w:val="21"/>
        </w:rPr>
        <w:t xml:space="preserve">margens</w:t>
      </w:r>
      <w:r>
        <w:rPr>
          <w:color w:val="23293D"/>
          <w:sz w:val="21"/>
          <w:szCs w:val="21"/>
        </w:rPr>
        <w:t xml:space="preserve"> e os custos que estão na tela, e o nível escolhido em </w:t>
      </w:r>
      <w:r>
        <w:rPr>
          <w:i/>
          <w:iCs/>
          <w:color w:val="23293D"/>
          <w:sz w:val="21"/>
          <w:szCs w:val="21"/>
        </w:rPr>
        <w:t xml:space="preserve">Simular com</w:t>
      </w:r>
      <w:r>
        <w:rPr>
          <w:color w:val="23293D"/>
          <w:sz w:val="21"/>
          <w:szCs w:val="21"/>
        </w:rPr>
        <w:t xml:space="preserve"> — mudou um deles, a lista muda junto, mesmo antes de salvar.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também sobre o preço mínimo</w:t>
      </w:r>
      <w:r>
        <w:rPr>
          <w:color w:val="23293D"/>
          <w:sz w:val="21"/>
          <w:szCs w:val="21"/>
        </w:rPr>
        <w:t xml:space="preserve"> (versão 0.355.0). Quando o procedimento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linha mostra os dois percentuais — por exemplo, </w:t>
      </w:r>
      <w:r>
        <w:rPr>
          <w:i/>
          <w:iCs/>
          <w:color w:val="23293D"/>
          <w:sz w:val="21"/>
          <w:szCs w:val="21"/>
        </w:rPr>
        <w:t xml:space="preserve">R$ 7,50 (5% do preço · 6,82% no mínimo)</w:t>
      </w:r>
      <w:r>
        <w:rPr>
          <w:color w:val="23293D"/>
          <w:sz w:val="21"/>
          <w:szCs w:val="21"/>
        </w:rPr>
        <w:t xml:space="preserve"> — e cada nível também (</w:t>
      </w:r>
      <w:r>
        <w:rPr>
          <w:i/>
          <w:iCs/>
          <w:color w:val="23293D"/>
          <w:sz w:val="21"/>
          <w:szCs w:val="21"/>
        </w:rPr>
        <w:t xml:space="preserve">Júnior: R$ 7,50 · 5% do preço · 6,82% no mínimo</w:t>
      </w:r>
      <w:r>
        <w:rPr>
          <w:color w:val="23293D"/>
          <w:sz w:val="21"/>
          <w:szCs w:val="21"/>
        </w:rPr>
        <w:t xml:space="preserve">). No formulário, embaixo do par R$ ⇄ %, aparece </w:t>
      </w:r>
      <w:r>
        <w:rPr>
          <w:i/>
          <w:iCs/>
          <w:color w:val="23293D"/>
          <w:sz w:val="21"/>
          <w:szCs w:val="21"/>
        </w:rPr>
        <w:t xml:space="preserve">"No preço mínimo (R$ 110,00): 6,82%"</w:t>
      </w:r>
      <w:r>
        <w:rPr>
          <w:color w:val="23293D"/>
          <w:sz w:val="21"/>
          <w:szCs w:val="21"/>
        </w:rPr>
        <w:t xml:space="preserve">. Como o repasse é fixo, o percentual no mínimo é sempre o maior: é o peso do repasse no pior caso, quando o procedimento sai pelo menor preço.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preço mínimo do procedimento trava a negociação</w:t>
      </w:r>
      <w:r>
        <w:rPr>
          <w:color w:val="23293D"/>
          <w:sz w:val="21"/>
          <w:szCs w:val="21"/>
        </w:rPr>
        <w:t xml:space="preserve"> (versão 0.356.0). Se o desconto do Comercial deixar um procedimento abaixo do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Duas regras: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Se a </w:t>
      </w:r>
      <w:r>
        <w:rPr>
          <w:b/>
          <w:bCs/>
          <w:color w:val="23293D"/>
          <w:sz w:val="21"/>
          <w:szCs w:val="21"/>
        </w:rPr>
        <w:t xml:space="preserve">unidade tem preço próprio menor</w:t>
      </w:r>
      <w:r>
        <w:rPr>
          <w:color w:val="23293D"/>
          <w:sz w:val="21"/>
          <w:szCs w:val="21"/>
        </w:rPr>
        <w:t xml:space="preserve"> que o mínimo da rede, vale o preço dela — só o desconto abaixo disso pede autorização.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O procedimento lançado por um </w:t>
      </w:r>
      <w:r>
        <w:rPr>
          <w:b/>
          <w:bCs/>
          <w:color w:val="23293D"/>
          <w:sz w:val="21"/>
          <w:szCs w:val="21"/>
        </w:rPr>
        <w:t xml:space="preserve">grupo com preço de pacote ou com mínimo próprio</w:t>
      </w:r>
      <w:r>
        <w:rPr>
          <w:color w:val="23293D"/>
          <w:sz w:val="21"/>
          <w:szCs w:val="21"/>
        </w:rPr>
        <w:t xml:space="preserve"> segue a regra do grupo, não a do procedimento. Grupo sem desconto e sem mínimo não muda nada: vale o mínimo do procedimento.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cartão do grupo mostra o </w:t>
      </w:r>
      <w:r>
        <w:rPr>
          <w:b/>
          <w:bCs/>
          <w:color w:val="23293D"/>
          <w:sz w:val="21"/>
          <w:szCs w:val="21"/>
        </w:rPr>
        <w:t xml:space="preserve">Preço do pacote</w:t>
      </w:r>
      <w:r>
        <w:rPr>
          <w:color w:val="23293D"/>
          <w:sz w:val="21"/>
          <w:szCs w:val="21"/>
        </w:rPr>
        <w:t xml:space="preserve"> — o total pelo preço padrão da rede, um de cada.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do pacote — desconto ou acréscimo</w:t>
      </w:r>
      <w:r>
        <w:rPr>
          <w:color w:val="23293D"/>
          <w:sz w:val="21"/>
          <w:szCs w:val="21"/>
        </w:rPr>
        <w:t xml:space="preserve"> (versão 0.353.0). Quem define é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(o Planner vê o preço, mas não muda — como no catálogo). No cartão do grupo, </w:t>
      </w:r>
      <w:r>
        <w:rPr>
          <w:b/>
          <w:bCs/>
          <w:color w:val="23293D"/>
          <w:sz w:val="21"/>
          <w:szCs w:val="21"/>
        </w:rPr>
        <w:t xml:space="preserve">Definir preço e mínimo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Alterar</w:t>
      </w:r>
      <w:r>
        <w:rPr>
          <w:color w:val="23293D"/>
          <w:sz w:val="21"/>
          <w:szCs w:val="21"/>
        </w:rPr>
        <w:t xml:space="preserve">): escolha </w:t>
      </w:r>
      <w:r>
        <w:rPr>
          <w:i/>
          <w:iCs/>
          <w:color w:val="23293D"/>
          <w:sz w:val="21"/>
          <w:szCs w:val="21"/>
        </w:rPr>
        <w:t xml:space="preserve">Desconto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Acréscimo</w:t>
      </w:r>
      <w:r>
        <w:rPr>
          <w:color w:val="23293D"/>
          <w:sz w:val="21"/>
          <w:szCs w:val="21"/>
        </w:rPr>
        <w:t xml:space="preserve"> e digite </w:t>
      </w:r>
      <w:r>
        <w:rPr>
          <w:b/>
          <w:bCs/>
          <w:color w:val="23293D"/>
          <w:sz w:val="21"/>
          <w:szCs w:val="21"/>
        </w:rPr>
        <w:t xml:space="preserve">o percentual ou o total do pacote</w:t>
      </w:r>
      <w:r>
        <w:rPr>
          <w:color w:val="23293D"/>
          <w:sz w:val="21"/>
          <w:szCs w:val="21"/>
        </w:rPr>
        <w:t xml:space="preserve"> — o outro aparece sozinho (ex.: R$ 1.400,00 por R$ 1.260,00 = 10% de desconto). </w:t>
      </w:r>
      <w:r>
        <w:rPr>
          <w:b/>
          <w:bCs/>
          <w:color w:val="23293D"/>
          <w:sz w:val="21"/>
          <w:szCs w:val="21"/>
        </w:rPr>
        <w:t xml:space="preserve">Salvar preço do pacote</w:t>
      </w:r>
      <w:r>
        <w:rPr>
          <w:color w:val="23293D"/>
          <w:sz w:val="21"/>
          <w:szCs w:val="21"/>
        </w:rPr>
        <w:t xml:space="preserve"> grava o </w:t>
      </w:r>
      <w:r>
        <w:rPr>
          <w:b/>
          <w:bCs/>
          <w:color w:val="23293D"/>
          <w:sz w:val="21"/>
          <w:szCs w:val="21"/>
        </w:rPr>
        <w:t xml:space="preserve">percentual</w:t>
      </w:r>
      <w:r>
        <w:rPr>
          <w:color w:val="23293D"/>
          <w:sz w:val="21"/>
          <w:szCs w:val="21"/>
        </w:rPr>
        <w:t xml:space="preserve">; apagar o percentual volta cada item ao preço do catálogo.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onde sai o desconto</w:t>
      </w:r>
      <w:r>
        <w:rPr>
          <w:color w:val="23293D"/>
          <w:sz w:val="21"/>
          <w:szCs w:val="21"/>
        </w:rPr>
        <w:t xml:space="preserve"> (versão 0.360.0). No mesmo lugar, escolha: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pouco de cada</w:t>
      </w:r>
      <w:r>
        <w:rPr>
          <w:color w:val="23293D"/>
          <w:sz w:val="21"/>
          <w:szCs w:val="21"/>
        </w:rPr>
        <w:t xml:space="preserve"> — o mesmo percentual em todos (como era).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um procedimento só</w:t>
      </w:r>
      <w:r>
        <w:rPr>
          <w:color w:val="23293D"/>
          <w:sz w:val="21"/>
          <w:szCs w:val="21"/>
        </w:rPr>
        <w:t xml:space="preserve"> — escolha o procedimento e digite o </w:t>
      </w:r>
      <w:r>
        <w:rPr>
          <w:b/>
          <w:bCs/>
          <w:color w:val="23293D"/>
          <w:sz w:val="21"/>
          <w:szCs w:val="21"/>
        </w:rPr>
        <w:t xml:space="preserve">total do pacote</w:t>
      </w:r>
      <w:r>
        <w:rPr>
          <w:color w:val="23293D"/>
          <w:sz w:val="21"/>
          <w:szCs w:val="21"/>
        </w:rPr>
        <w:t xml:space="preserve">: o desconto inteiro sai dele, e os outros ficam pelo preço de tabela (ex.: canal R$ 950,00 + restauração R$ 450,00 por R$ 1.260,00, tirando só do canal = canal R$ 810,00).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Escolher o preço de cada um</w:t>
      </w:r>
      <w:r>
        <w:rPr>
          <w:color w:val="23293D"/>
          <w:sz w:val="21"/>
          <w:szCs w:val="21"/>
        </w:rPr>
        <w:t xml:space="preserve"> — digite o preço de cada procedimento no pacote; o percentual de cada um aparece ao lado.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mostra a prévia antes de salvar, e o cartão do grupo mostra </w:t>
      </w:r>
      <w:r>
        <w:rPr>
          <w:b/>
          <w:bCs/>
          <w:color w:val="23293D"/>
          <w:sz w:val="21"/>
          <w:szCs w:val="21"/>
        </w:rPr>
        <w:t xml:space="preserve">Sai de: …</w:t>
      </w:r>
      <w:r>
        <w:rPr>
          <w:color w:val="23293D"/>
          <w:sz w:val="21"/>
          <w:szCs w:val="21"/>
        </w:rPr>
        <w:t xml:space="preserve">. Fica gravado o percentual de cada procedimento, então continua valendo para qualquer número de dentes. O desconto não pode passar do preço do procedimento (a tela avisa "não fecha"). Editar o grupo (ou usar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) mantém o percentual de quem fica; quem sai e volta perde o seu.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mínimo do pacote</w:t>
      </w:r>
      <w:r>
        <w:rPr>
          <w:color w:val="23293D"/>
          <w:sz w:val="21"/>
          <w:szCs w:val="21"/>
        </w:rPr>
        <w:t xml:space="preserve"> (versão 0.354.0), no mesmo lugar e também só do Admin Master: digite o </w:t>
      </w:r>
      <w:r>
        <w:rPr>
          <w:b/>
          <w:bCs/>
          <w:color w:val="23293D"/>
          <w:sz w:val="21"/>
          <w:szCs w:val="21"/>
        </w:rPr>
        <w:t xml:space="preserve">% da tabela ou o total mínimo</w:t>
      </w:r>
      <w:r>
        <w:rPr>
          <w:color w:val="23293D"/>
          <w:sz w:val="21"/>
          <w:szCs w:val="21"/>
        </w:rPr>
        <w:t xml:space="preserve"> (ex.: 85% de R$ 1.400,00 = R$ 1.190,00). Ele </w:t>
      </w:r>
      <w:r>
        <w:rPr>
          <w:b/>
          <w:bCs/>
          <w:color w:val="23293D"/>
          <w:sz w:val="21"/>
          <w:szCs w:val="21"/>
        </w:rPr>
        <w:t xml:space="preserve">trava a negociação</w:t>
      </w:r>
      <w:r>
        <w:rPr>
          <w:color w:val="23293D"/>
          <w:sz w:val="21"/>
          <w:szCs w:val="21"/>
        </w:rPr>
        <w:t xml:space="preserve">: se o desconto do Comercial deixar o pacote abaixo do mínimo,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O mínimo não pode ficar acima do preço do pacote (a tela não deixa salvar). Em branco = sem mínimo.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Repasse ao dentista no pacote</w:t>
      </w:r>
      <w:r>
        <w:rPr>
          <w:color w:val="23293D"/>
          <w:sz w:val="21"/>
          <w:szCs w:val="21"/>
        </w:rPr>
        <w:t xml:space="preserve"> (versão 0.354.0). Abra a linha no cartão do grupo: cada procedimento com o preço </w:t>
      </w:r>
      <w:r>
        <w:rPr>
          <w:b/>
          <w:bCs/>
          <w:color w:val="23293D"/>
          <w:sz w:val="21"/>
          <w:szCs w:val="21"/>
        </w:rPr>
        <w:t xml:space="preserve">no pacote</w:t>
      </w:r>
      <w:r>
        <w:rPr>
          <w:color w:val="23293D"/>
          <w:sz w:val="21"/>
          <w:szCs w:val="21"/>
        </w:rPr>
        <w:t xml:space="preserve"> e o repasse de cada nível, em R$ e em % desse preço, mais o total do pacote. Quando o grupo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aparece a coluna </w:t>
      </w: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e o percentual também sobre ele (versão 0.355.0) — por exemplo, </w:t>
      </w:r>
      <w:r>
        <w:rPr>
          <w:i/>
          <w:iCs/>
          <w:color w:val="23293D"/>
          <w:sz w:val="21"/>
          <w:szCs w:val="21"/>
        </w:rPr>
        <w:t xml:space="preserve">R$ 100,00 · 11,7% do pacote · 12,38% no mínimo</w:t>
      </w:r>
      <w:r>
        <w:rPr>
          <w:color w:val="23293D"/>
          <w:sz w:val="21"/>
          <w:szCs w:val="21"/>
        </w:rPr>
        <w:t xml:space="preserve">. É o mesmo repasse do cadastro do procedimento, na unidade em que você está; em vermelho, o que ainda não tem repasse. Como o repasse é fixo, o desconto do pacote </w:t>
      </w:r>
      <w:r>
        <w:rPr>
          <w:b/>
          <w:bCs/>
          <w:color w:val="23293D"/>
          <w:sz w:val="21"/>
          <w:szCs w:val="21"/>
        </w:rPr>
        <w:t xml:space="preserve">aumenta</w:t>
      </w:r>
      <w:r>
        <w:rPr>
          <w:color w:val="23293D"/>
          <w:sz w:val="21"/>
          <w:szCs w:val="21"/>
        </w:rPr>
        <w:t xml:space="preserve"> o percentual.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Vincular um procedimento a um grupo sem abrir o grupo</w:t>
      </w:r>
      <w:r>
        <w:rPr>
          <w:color w:val="23293D"/>
          <w:sz w:val="21"/>
          <w:szCs w:val="21"/>
        </w:rPr>
        <w:t xml:space="preserve"> (versão 0.354.0). No cartão aberto do procedimento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), a linha </w:t>
      </w:r>
      <w:r>
        <w:rPr>
          <w:b/>
          <w:bCs/>
          <w:color w:val="23293D"/>
          <w:sz w:val="21"/>
          <w:szCs w:val="21"/>
        </w:rPr>
        <w:t xml:space="preserve">Grupos:</w:t>
      </w:r>
      <w:r>
        <w:rPr>
          <w:color w:val="23293D"/>
          <w:sz w:val="21"/>
          <w:szCs w:val="21"/>
        </w:rPr>
        <w:t xml:space="preserve"> mostra em quais grupos ele está.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 abre a lista: marcar põe o procedimento no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 do grupo, com quantidade 1 (a ordem e a quantidade se ajustam no editor do grupo); desmarcar tira. Um grupo precisa de pelo menos 2 procedimentos — para desfazer um grupo, inative ou exclua o grupo.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plano,</w:t>
      </w:r>
      <w:r>
        <w:rPr>
          <w:color w:val="23293D"/>
          <w:sz w:val="21"/>
          <w:szCs w:val="21"/>
        </w:rPr>
        <w:t xml:space="preserve"> cada procedimento lançado pelo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entra com o preço do catálogo da unidade </w:t>
      </w:r>
      <w:r>
        <w:rPr>
          <w:b/>
          <w:bCs/>
          <w:color w:val="23293D"/>
          <w:sz w:val="21"/>
          <w:szCs w:val="21"/>
        </w:rPr>
        <w:t xml:space="preserve">já ajustado</w:t>
      </w:r>
      <w:r>
        <w:rPr>
          <w:color w:val="23293D"/>
          <w:sz w:val="21"/>
          <w:szCs w:val="21"/>
        </w:rPr>
        <w:t xml:space="preserve"> pelo percentual — por isso vale para qualquer número de dentes. O item mostra </w:t>
      </w:r>
      <w:r>
        <w:rPr>
          <w:i/>
          <w:iCs/>
          <w:color w:val="23293D"/>
          <w:sz w:val="21"/>
          <w:szCs w:val="21"/>
        </w:rPr>
        <w:t xml:space="preserve">"1 × R$ 855,00 (de ~~R$ 950,00~~, pacote)"</w:t>
      </w:r>
      <w:r>
        <w:rPr>
          <w:color w:val="23293D"/>
          <w:sz w:val="21"/>
          <w:szCs w:val="21"/>
        </w:rPr>
        <w:t xml:space="preserve"> e a opção mostra a linha </w:t>
      </w:r>
      <w:r>
        <w:rPr>
          <w:b/>
          <w:bCs/>
          <w:color w:val="23293D"/>
          <w:sz w:val="21"/>
          <w:szCs w:val="21"/>
        </w:rPr>
        <w:t xml:space="preserve">Pacote …: de … por …</w:t>
      </w:r>
      <w:r>
        <w:rPr>
          <w:color w:val="23293D"/>
          <w:sz w:val="21"/>
          <w:szCs w:val="21"/>
        </w:rPr>
        <w:t xml:space="preserve">. O diálogo do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já mostra o total do pacote antes de lançar.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preço vale no ENVIO para aprovação:</w:t>
      </w:r>
      <w:r>
        <w:rPr>
          <w:color w:val="23293D"/>
          <w:sz w:val="21"/>
          <w:szCs w:val="21"/>
        </w:rPr>
        <w:t xml:space="preserve"> se o Admin mudar o percentual antes do envio, o plano pega o novo; depois de enviado, não muda mais.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Procedimento lançado à mão (sem o botão Grupo) fica com o preço do catálogo, mesmo que esteja num grupo.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repasse ao dentista não muda</w:t>
      </w:r>
      <w:r>
        <w:rPr>
          <w:color w:val="23293D"/>
          <w:sz w:val="21"/>
          <w:szCs w:val="21"/>
        </w:rPr>
        <w:t xml:space="preserve"> (é valor fixo): o desconto do pacote sai da margem da clínica. O Comercial negocia a partir do preço do pacote, com o desconto e o teto de sempre.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 O mesmo vale para o </w:t>
      </w:r>
      <w:r>
        <w:rPr>
          <w:b/>
          <w:bCs/>
          <w:color w:val="23293D"/>
          <w:sz w:val="21"/>
          <w:szCs w:val="21"/>
        </w:rPr>
        <w:t xml:space="preserve">pacote abaixo do mínimo</w:t>
      </w:r>
      <w:r>
        <w:rPr>
          <w:color w:val="23293D"/>
          <w:sz w:val="21"/>
          <w:szCs w:val="21"/>
        </w:rPr>
        <w:t xml:space="preserve"> (versão 0.354.0): se o plano tem procedimentos de um grupo com preço mínimo e o desconto deixa o pacote abaixo dele, o painel avisa </w:t>
      </w:r>
      <w:r>
        <w:rPr>
          <w:i/>
          <w:iCs/>
          <w:color w:val="23293D"/>
          <w:sz w:val="21"/>
          <w:szCs w:val="21"/>
        </w:rPr>
        <w:t xml:space="preserve">"Pacote … abaixo do mínimo"</w:t>
      </w:r>
      <w:r>
        <w:rPr>
          <w:color w:val="23293D"/>
          <w:sz w:val="21"/>
          <w:szCs w:val="21"/>
        </w:rPr>
        <w:t xml:space="preserve"> antes de salvar, e o Gerente precisa autorizar. O mesmo vale para o </w:t>
      </w:r>
      <w:r>
        <w:rPr>
          <w:b/>
          <w:bCs/>
          <w:color w:val="23293D"/>
          <w:sz w:val="21"/>
          <w:szCs w:val="21"/>
        </w:rPr>
        <w:t xml:space="preserve">preço mínimo de cada procedimento</w:t>
      </w:r>
      <w:r>
        <w:rPr>
          <w:color w:val="23293D"/>
          <w:sz w:val="21"/>
          <w:szCs w:val="21"/>
        </w:rPr>
        <w:t xml:space="preserve"> (versão 0.356.0): </w:t>
      </w:r>
      <w:r>
        <w:rPr>
          <w:i/>
          <w:iCs/>
          <w:color w:val="23293D"/>
          <w:sz w:val="21"/>
          <w:szCs w:val="21"/>
        </w:rPr>
        <w:t xml:space="preserve">"&lt;procedimento&gt; abaixo do mínimo"</w:t>
      </w:r>
      <w:r>
        <w:rPr>
          <w:color w:val="23293D"/>
          <w:sz w:val="21"/>
          <w:szCs w:val="21"/>
        </w:rPr>
        <w:t xml:space="preserve">. O benefício do programa (PPR+, Empresarial) não conta — é direito do cliente.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quadro "Margem da venda"</w:t>
      </w:r>
      <w:r>
        <w:rPr>
          <w:color w:val="23293D"/>
          <w:sz w:val="21"/>
          <w:szCs w:val="21"/>
        </w:rPr>
        <w:t xml:space="preserve"> (embaixo do resumo da negociação e na venda direta) mostra quanto sobra para a clínica no preço negociado. Desde a versão 0.359.0 ele conta </w:t>
      </w:r>
      <w:r>
        <w:rPr>
          <w:b/>
          <w:bCs/>
          <w:color w:val="23293D"/>
          <w:sz w:val="21"/>
          <w:szCs w:val="21"/>
        </w:rPr>
        <w:t xml:space="preserve">tudo o que a Precificação conta</w:t>
      </w:r>
      <w:r>
        <w:rPr>
          <w:color w:val="23293D"/>
          <w:sz w:val="21"/>
          <w:szCs w:val="21"/>
        </w:rPr>
        <w:t xml:space="preserve">: o repasse do dentista,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(pelos minutos planejados de cada item), o </w:t>
      </w:r>
      <w:r>
        <w:rPr>
          <w:b/>
          <w:bCs/>
          <w:color w:val="23293D"/>
          <w:sz w:val="21"/>
          <w:szCs w:val="21"/>
        </w:rPr>
        <w:t xml:space="preserve">material e o laboratório</w:t>
      </w:r>
      <w:r>
        <w:rPr>
          <w:color w:val="23293D"/>
          <w:sz w:val="21"/>
          <w:szCs w:val="21"/>
        </w:rPr>
        <w:t xml:space="preserve"> dos kits e o </w:t>
      </w:r>
      <w:r>
        <w:rPr>
          <w:b/>
          <w:bCs/>
          <w:color w:val="23293D"/>
          <w:sz w:val="21"/>
          <w:szCs w:val="21"/>
        </w:rPr>
        <w:t xml:space="preserve">imposto + taxa média</w:t>
      </w:r>
      <w:r>
        <w:rPr>
          <w:color w:val="23293D"/>
          <w:sz w:val="21"/>
          <w:szCs w:val="21"/>
        </w:rPr>
        <w:t xml:space="preserve"> sobre o preço — por isso o desconto corta também o imposto. Na compra parcial, só os itens aceitos entram. Abaixo da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 da unidade o quadro fica amarelo; com prejuízo, vermelho. É aviso, não bloqueio. Se aparecer </w:t>
      </w:r>
      <w:r>
        <w:rPr>
          <w:i/>
          <w:iCs/>
          <w:color w:val="23293D"/>
          <w:sz w:val="21"/>
          <w:szCs w:val="21"/>
        </w:rPr>
        <w:t xml:space="preserve">"Não consegui ler os custos da unidade"</w:t>
      </w:r>
      <w:r>
        <w:rPr>
          <w:color w:val="23293D"/>
          <w:sz w:val="21"/>
          <w:szCs w:val="21"/>
        </w:rPr>
        <w:t xml:space="preserve">, a margem mostrada conta só o repasse — a real é menor.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 Quando o plano tem procedimentos de um </w:t>
      </w:r>
      <w:r>
        <w:rPr>
          <w:b/>
          <w:bCs/>
          <w:color w:val="23293D"/>
          <w:sz w:val="21"/>
          <w:szCs w:val="21"/>
        </w:rPr>
        <w:t xml:space="preserve">grupo com preço de pacote</w:t>
      </w:r>
      <w:r>
        <w:rPr>
          <w:color w:val="23293D"/>
          <w:sz w:val="21"/>
          <w:szCs w:val="21"/>
        </w:rPr>
        <w:t xml:space="preserve">, o orçamento e a apresentação mostram também a linha </w:t>
      </w:r>
      <w:r>
        <w:rPr>
          <w:b/>
          <w:bCs/>
          <w:color w:val="23293D"/>
          <w:sz w:val="21"/>
          <w:szCs w:val="21"/>
        </w:rPr>
        <w:t xml:space="preserve">Pacote …: de R$ … por R$ …</w:t>
      </w:r>
      <w:r>
        <w:rPr>
          <w:color w:val="23293D"/>
          <w:sz w:val="21"/>
          <w:szCs w:val="21"/>
        </w:rPr>
        <w:t xml:space="preserve"> (versão 0.353.0) — os procedimentos continuam um a um, já com o preço do pacote.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2026-10-27T23:36:54.519Z</dcterms:created>
  <dcterms:modified xsi:type="dcterms:W3CDTF">2026-10-27T23:36:54.519Z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