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75B6"/>
          <w:sz w:val="36"/>
          <w:szCs w:val="36"/>
        </w:rPr>
        <w:t xml:space="preserve">CSC 2202: Cloud Computing</w:t>
      </w:r>
    </w:p>
    <w:p>
      <w:pPr>
        <w:spacing w:after="120"/>
        <w:jc w:val="center"/>
      </w:pPr>
      <w:r>
        <w:rPr>
          <w:rFonts w:ascii="Arial" w:cs="Arial" w:eastAsia="Arial" w:hAnsi="Arial"/>
          <w:b/>
          <w:bCs/>
          <w:sz w:val="30"/>
          <w:szCs w:val="30"/>
        </w:rPr>
        <w:t xml:space="preserve">Lab 0: Setting Up CloudLab</w:t>
      </w:r>
    </w:p>
    <w:p>
      <w:pPr>
        <w:spacing w:after="60"/>
        <w:jc w:val="center"/>
      </w:pPr>
      <w:r>
        <w:rPr>
          <w:rFonts w:ascii="Arial" w:cs="Arial" w:eastAsia="Arial" w:hAnsi="Arial"/>
          <w:color w:val="555555"/>
          <w:sz w:val="24"/>
          <w:szCs w:val="24"/>
        </w:rPr>
        <w:t xml:space="preserve">Group DAD | CraneCloud Project</w:t>
      </w:r>
    </w:p>
    <w:p>
      <w:pPr>
        <w:spacing w:after="60"/>
        <w:jc w:val="center"/>
      </w:pPr>
      <w:r>
        <w:rPr>
          <w:rFonts w:ascii="Arial" w:cs="Arial" w:eastAsia="Arial" w:hAnsi="Arial"/>
          <w:color w:val="555555"/>
          <w:sz w:val="22"/>
          <w:szCs w:val="22"/>
        </w:rPr>
        <w:t xml:space="preserve">Makerere University Kampala</w:t>
      </w:r>
    </w:p>
    <w:p>
      <w:pPr>
        <w:spacing w:after="60"/>
        <w:jc w:val="center"/>
      </w:pPr>
      <w:r>
        <w:rPr>
          <w:rFonts w:ascii="Arial" w:cs="Arial" w:eastAsia="Arial" w:hAnsi="Arial"/>
          <w:color w:val="555555"/>
          <w:sz w:val="22"/>
          <w:szCs w:val="22"/>
        </w:rPr>
        <w:t xml:space="preserve">Date: April 5, 2026</w:t>
      </w:r>
    </w:p>
    <w:p>
      <w:pPr>
        <w:pBdr>
          <w:bottom w:val="single" w:color="2E75B6" w:sz="6" w:space="1"/>
        </w:pBdr>
        <w:spacing w:after="200"/>
      </w:pPr>
      <w:r>
        <w:t xml:space="preserve"/>
      </w:r>
    </w:p>
    <w:p>
      <w:pPr>
        <w:pStyle w:val="Heading1"/>
      </w:pPr>
      <w:r>
        <w:t xml:space="preserve">Group Members</w:t>
      </w:r>
    </w:p>
    <w:p>
      <w:pPr>
        <w:spacing w:after="60"/>
      </w:pPr>
      <w:r>
        <w:rPr>
          <w:rFonts w:ascii="Arial" w:cs="Arial" w:eastAsia="Arial" w:hAnsi="Arial"/>
          <w:sz w:val="22"/>
          <w:szCs w:val="22"/>
        </w:rPr>
        <w:t xml:space="preserve">1. Akankunda Rita (24/U/03072/PS)</w:t>
      </w:r>
    </w:p>
    <w:p>
      <w:pPr>
        <w:spacing w:after="60"/>
      </w:pPr>
      <w:r>
        <w:rPr>
          <w:rFonts w:ascii="Arial" w:cs="Arial" w:eastAsia="Arial" w:hAnsi="Arial"/>
          <w:sz w:val="22"/>
          <w:szCs w:val="22"/>
        </w:rPr>
        <w:t xml:space="preserve">2. Aturinzire Hargreave (24/U/22603/PS)</w:t>
      </w:r>
    </w:p>
    <w:p>
      <w:pPr>
        <w:spacing w:after="60"/>
      </w:pPr>
      <w:r>
        <w:rPr>
          <w:rFonts w:ascii="Arial" w:cs="Arial" w:eastAsia="Arial" w:hAnsi="Arial"/>
          <w:sz w:val="22"/>
          <w:szCs w:val="22"/>
        </w:rPr>
        <w:t xml:space="preserve">3. Ndagire Nairah (24/U/10032/PS)</w:t>
      </w:r>
    </w:p>
    <w:p>
      <w:pPr>
        <w:spacing w:after="60"/>
      </w:pPr>
      <w:r>
        <w:rPr>
          <w:rFonts w:ascii="Arial" w:cs="Arial" w:eastAsia="Arial" w:hAnsi="Arial"/>
          <w:sz w:val="22"/>
          <w:szCs w:val="22"/>
        </w:rPr>
        <w:t xml:space="preserve">4. Mutebi Stuart (24/U/25953/PS)</w:t>
      </w:r>
    </w:p>
    <w:p>
      <w:pPr>
        <w:spacing w:after="60"/>
      </w:pPr>
      <w:r>
        <w:rPr>
          <w:rFonts w:ascii="Arial" w:cs="Arial" w:eastAsia="Arial" w:hAnsi="Arial"/>
          <w:sz w:val="22"/>
          <w:szCs w:val="22"/>
        </w:rPr>
        <w:t xml:space="preserve">5. Nantale Cecilia (24/U/24555/PS)</w:t>
      </w:r>
    </w:p>
    <w:p>
      <w:pPr>
        <w:pStyle w:val="Heading1"/>
      </w:pPr>
      <w:r>
        <w:t xml:space="preserve">1. Introduction</w:t>
      </w:r>
    </w:p>
    <w:p>
      <w:pPr>
        <w:spacing w:after="160"/>
      </w:pPr>
      <w:r>
        <w:rPr>
          <w:rFonts w:ascii="Arial" w:cs="Arial" w:eastAsia="Arial" w:hAnsi="Arial"/>
          <w:sz w:val="22"/>
          <w:szCs w:val="22"/>
        </w:rPr>
        <w:t xml:space="preserve">This report documents our experience completing Lab 0 of the CSC 2202 Cloud Computing course. The objective of this lab was to set up a CloudLab account, join the CraneCloud project, provision a cloud server, and successfully log into it via SSH. The lab was completed as a group exercise involving all five members of Group DAD.</w:t>
      </w:r>
    </w:p>
    <w:p>
      <w:pPr>
        <w:pStyle w:val="Heading1"/>
      </w:pPr>
      <w:r>
        <w:t xml:space="preserve">2. Steps Followed</w:t>
      </w:r>
    </w:p>
    <w:p>
      <w:pPr>
        <w:pStyle w:val="Heading2"/>
      </w:pPr>
      <w:r>
        <w:t xml:space="preserve">2.1 Account Registration</w:t>
      </w:r>
    </w:p>
    <w:p>
      <w:pPr>
        <w:spacing w:after="160"/>
      </w:pPr>
      <w:r>
        <w:rPr>
          <w:rFonts w:ascii="Arial" w:cs="Arial" w:eastAsia="Arial" w:hAnsi="Arial"/>
          <w:sz w:val="22"/>
          <w:szCs w:val="22"/>
        </w:rPr>
        <w:t xml:space="preserve">We navigated to cloudlab.us/signup.php and filled in the required registration details. We used the group username csc26dad, the group email csc26-dad@cit.ac.ug, and selected Makerere University Kampala as our institutional affiliation. Under Project Information, we selected Join Existing Project and entered CraneCloud as the Project ID. We generated an SSH key pair using the ssh-keygen command on Windows and uploaded the public key file (id_ed25519.pub) during registration.</w:t>
      </w:r>
    </w:p>
    <w:p>
      <w:pPr>
        <w:pStyle w:val="Heading2"/>
      </w:pPr>
      <w:r>
        <w:t xml:space="preserve">2.2 Email Verification and Account Approval</w:t>
      </w:r>
    </w:p>
    <w:p>
      <w:pPr>
        <w:spacing w:after="160"/>
      </w:pPr>
      <w:r>
        <w:rPr>
          <w:rFonts w:ascii="Arial" w:cs="Arial" w:eastAsia="Arial" w:hAnsi="Arial"/>
          <w:sz w:val="22"/>
          <w:szCs w:val="22"/>
        </w:rPr>
        <w:t xml:space="preserve">After submitting the registration form, CloudLab sent a verification code to our group email. We accessed the group email and retrieved the code ef2091fdd3fcf4e3, which we entered in the verification popup. Following verification, we waited approximately 48 hours for our lecturer to approve the account. We received an approval email from cloudlab-approval@cloudlab.us confirming our membership in project CraneCloud.</w:t>
      </w:r>
    </w:p>
    <w:p>
      <w:pPr>
        <w:pStyle w:val="Heading2"/>
      </w:pPr>
      <w:r>
        <w:t xml:space="preserve">2.3 SSH Key Configuration and Shell Setup</w:t>
      </w:r>
    </w:p>
    <w:p>
      <w:pPr>
        <w:spacing w:after="160"/>
      </w:pPr>
      <w:r>
        <w:rPr>
          <w:rFonts w:ascii="Arial" w:cs="Arial" w:eastAsia="Arial" w:hAnsi="Arial"/>
          <w:sz w:val="22"/>
          <w:szCs w:val="22"/>
        </w:rPr>
        <w:t xml:space="preserve">After logging in, we navigated to Manage SSH Keys and confirmed that our public key was listed. We then went to Manage Account and changed the default shell to bash as recommended in the lab instructions.</w:t>
      </w:r>
    </w:p>
    <w:p>
      <w:pPr>
        <w:pStyle w:val="Heading2"/>
      </w:pPr>
      <w:r>
        <w:t xml:space="preserve">2.4 Starting the Experiment</w:t>
      </w:r>
    </w:p>
    <w:p>
      <w:pPr>
        <w:spacing w:after="160"/>
      </w:pPr>
      <w:r>
        <w:rPr>
          <w:rFonts w:ascii="Arial" w:cs="Arial" w:eastAsia="Arial" w:hAnsi="Arial"/>
          <w:sz w:val="22"/>
          <w:szCs w:val="22"/>
        </w:rPr>
        <w:t xml:space="preserve">We navigated to the Project Profiles tab on the CloudLab dashboard and located the csc2202-cloud-project profile. We clicked Instantiate, selected lab0 as the lab, named our experiment DAD-lab0, selected CraneCloud as the project, and chose APT Utah as the cluster. After clicking Finish, the experiment took a few minutes to boot and eventually reached a ready state with the server0 node showing a green indicator.</w:t>
      </w:r>
    </w:p>
    <w:p>
      <w:pPr>
        <w:pStyle w:val="Heading2"/>
      </w:pPr>
      <w:r>
        <w:t xml:space="preserve">2.5 Logging Into the Server</w:t>
      </w:r>
    </w:p>
    <w:p>
      <w:pPr>
        <w:spacing w:after="160"/>
      </w:pPr>
      <w:r>
        <w:rPr>
          <w:rFonts w:ascii="Arial" w:cs="Arial" w:eastAsia="Arial" w:hAnsi="Arial"/>
          <w:sz w:val="22"/>
          <w:szCs w:val="22"/>
        </w:rPr>
        <w:t xml:space="preserve">We clicked the List View tab and confirmed that server0 had a status of ready and Startup showing Finished. We copied the SSH command ssh csc26dad@apt038.apt.emulab.net, opened Command Prompt on Windows, and successfully connected to the server. The terminal displayed the Ubuntu 20.04 LTS welcome message and the prompt csc26dad@server0:~$ confirming successful login.</w:t>
      </w:r>
    </w:p>
    <w:p>
      <w:pPr>
        <w:pStyle w:val="Heading1"/>
      </w:pPr>
      <w:r>
        <w:t xml:space="preserve">3. What Worked Well</w:t>
      </w:r>
    </w:p>
    <w:p>
      <w:pPr>
        <w:pStyle w:val="ListParagraph"/>
        <w:numPr>
          <w:ilvl w:val="0"/>
          <w:numId w:val="2"/>
        </w:numPr>
        <w:spacing w:after="80"/>
      </w:pPr>
      <w:r>
        <w:rPr>
          <w:rFonts w:ascii="Arial" w:cs="Arial" w:eastAsia="Arial" w:hAnsi="Arial"/>
          <w:sz w:val="22"/>
          <w:szCs w:val="22"/>
        </w:rPr>
        <w:t xml:space="preserve">The CloudLab registration process was straightforward once all required fields were correctly identified.</w:t>
      </w:r>
    </w:p>
    <w:p>
      <w:pPr>
        <w:pStyle w:val="ListParagraph"/>
        <w:numPr>
          <w:ilvl w:val="0"/>
          <w:numId w:val="2"/>
        </w:numPr>
        <w:spacing w:after="80"/>
      </w:pPr>
      <w:r>
        <w:rPr>
          <w:rFonts w:ascii="Arial" w:cs="Arial" w:eastAsia="Arial" w:hAnsi="Arial"/>
          <w:sz w:val="22"/>
          <w:szCs w:val="22"/>
        </w:rPr>
        <w:t xml:space="preserve">SSH key generation using the Windows Command Prompt worked without any issues.</w:t>
      </w:r>
    </w:p>
    <w:p>
      <w:pPr>
        <w:pStyle w:val="ListParagraph"/>
        <w:numPr>
          <w:ilvl w:val="0"/>
          <w:numId w:val="2"/>
        </w:numPr>
        <w:spacing w:after="80"/>
      </w:pPr>
      <w:r>
        <w:rPr>
          <w:rFonts w:ascii="Arial" w:cs="Arial" w:eastAsia="Arial" w:hAnsi="Arial"/>
          <w:sz w:val="22"/>
          <w:szCs w:val="22"/>
        </w:rPr>
        <w:t xml:space="preserve">The experiment instantiation process was smooth and the server booted successfully within a few minutes.</w:t>
      </w:r>
    </w:p>
    <w:p>
      <w:pPr>
        <w:pStyle w:val="ListParagraph"/>
        <w:numPr>
          <w:ilvl w:val="0"/>
          <w:numId w:val="2"/>
        </w:numPr>
        <w:spacing w:after="80"/>
      </w:pPr>
      <w:r>
        <w:rPr>
          <w:rFonts w:ascii="Arial" w:cs="Arial" w:eastAsia="Arial" w:hAnsi="Arial"/>
          <w:sz w:val="22"/>
          <w:szCs w:val="22"/>
        </w:rPr>
        <w:t xml:space="preserve">The APT Utah cluster had good resource availability, allowing us to provision a server without delays.</w:t>
      </w:r>
    </w:p>
    <w:p>
      <w:pPr>
        <w:pStyle w:val="ListParagraph"/>
        <w:numPr>
          <w:ilvl w:val="0"/>
          <w:numId w:val="2"/>
        </w:numPr>
        <w:spacing w:after="80"/>
      </w:pPr>
      <w:r>
        <w:rPr>
          <w:rFonts w:ascii="Arial" w:cs="Arial" w:eastAsia="Arial" w:hAnsi="Arial"/>
          <w:sz w:val="22"/>
          <w:szCs w:val="22"/>
        </w:rPr>
        <w:t xml:space="preserve">The SSH connection to the server was established successfully on the first attempt after account approval.</w:t>
      </w:r>
    </w:p>
    <w:p>
      <w:pPr>
        <w:spacing w:after="100"/>
      </w:pPr>
      <w:r>
        <w:t xml:space="preserve"/>
      </w:r>
    </w:p>
    <w:p>
      <w:pPr>
        <w:pStyle w:val="Heading1"/>
      </w:pPr>
      <w:r>
        <w:t xml:space="preserve">4. Challenges Faced</w:t>
      </w:r>
    </w:p>
    <w:p>
      <w:pPr>
        <w:pStyle w:val="ListParagraph"/>
        <w:numPr>
          <w:ilvl w:val="0"/>
          <w:numId w:val="2"/>
        </w:numPr>
        <w:spacing w:after="80"/>
      </w:pPr>
      <w:r>
        <w:rPr>
          <w:rFonts w:ascii="Arial" w:cs="Arial" w:eastAsia="Arial" w:hAnsi="Arial"/>
          <w:sz w:val="22"/>
          <w:szCs w:val="22"/>
        </w:rPr>
        <w:t xml:space="preserve">Accessing the group email csc26-dad@cit.ac.ug was initially unclear as we were unsure of the webmail URL and credentials.</w:t>
      </w:r>
    </w:p>
    <w:p>
      <w:pPr>
        <w:pStyle w:val="ListParagraph"/>
        <w:numPr>
          <w:ilvl w:val="0"/>
          <w:numId w:val="2"/>
        </w:numPr>
        <w:spacing w:after="80"/>
      </w:pPr>
      <w:r>
        <w:rPr>
          <w:rFonts w:ascii="Arial" w:cs="Arial" w:eastAsia="Arial" w:hAnsi="Arial"/>
          <w:sz w:val="22"/>
          <w:szCs w:val="22"/>
        </w:rPr>
        <w:t xml:space="preserve">The verification code popup kept reappearing after each form submission, causing confusion about whether the registration had been completed.</w:t>
      </w:r>
    </w:p>
    <w:p>
      <w:pPr>
        <w:pStyle w:val="ListParagraph"/>
        <w:numPr>
          <w:ilvl w:val="0"/>
          <w:numId w:val="2"/>
        </w:numPr>
        <w:spacing w:after="80"/>
      </w:pPr>
      <w:r>
        <w:rPr>
          <w:rFonts w:ascii="Arial" w:cs="Arial" w:eastAsia="Arial" w:hAnsi="Arial"/>
          <w:sz w:val="22"/>
          <w:szCs w:val="22"/>
        </w:rPr>
        <w:t xml:space="preserve">The SSH public key was accidentally not attached in some earlier submission attempts, requiring multiple resubmissions of the form.</w:t>
      </w:r>
    </w:p>
    <w:p>
      <w:pPr>
        <w:pStyle w:val="ListParagraph"/>
        <w:numPr>
          <w:ilvl w:val="0"/>
          <w:numId w:val="2"/>
        </w:numPr>
        <w:spacing w:after="80"/>
      </w:pPr>
      <w:r>
        <w:rPr>
          <w:rFonts w:ascii="Arial" w:cs="Arial" w:eastAsia="Arial" w:hAnsi="Arial"/>
          <w:sz w:val="22"/>
          <w:szCs w:val="22"/>
        </w:rPr>
        <w:t xml:space="preserve">The account login was not possible immediately after registration since it required lecturer approval, which took time.</w:t>
      </w:r>
    </w:p>
    <w:p>
      <w:pPr>
        <w:pStyle w:val="ListParagraph"/>
        <w:numPr>
          <w:ilvl w:val="0"/>
          <w:numId w:val="2"/>
        </w:numPr>
        <w:spacing w:after="80"/>
      </w:pPr>
      <w:r>
        <w:rPr>
          <w:rFonts w:ascii="Arial" w:cs="Arial" w:eastAsia="Arial" w:hAnsi="Arial"/>
          <w:sz w:val="22"/>
          <w:szCs w:val="22"/>
        </w:rPr>
        <w:t xml:space="preserve">There was a deprecation warning about Ubuntu 20.04 being end-of-life, though this did not affect the lab execution.</w:t>
      </w:r>
    </w:p>
    <w:p>
      <w:pPr>
        <w:spacing w:after="100"/>
      </w:pPr>
      <w:r>
        <w:t xml:space="preserve"/>
      </w:r>
    </w:p>
    <w:p>
      <w:pPr>
        <w:pStyle w:val="Heading1"/>
      </w:pPr>
      <w:r>
        <w:t xml:space="preserve">5. Conclusion</w:t>
      </w:r>
    </w:p>
    <w:p>
      <w:pPr>
        <w:spacing w:after="160"/>
      </w:pPr>
      <w:r>
        <w:rPr>
          <w:rFonts w:ascii="Arial" w:cs="Arial" w:eastAsia="Arial" w:hAnsi="Arial"/>
          <w:sz w:val="22"/>
          <w:szCs w:val="22"/>
        </w:rPr>
        <w:t xml:space="preserve">Group DAD successfully completed Lab 0 by setting up a CloudLab account, joining the CraneCloud project, provisioning a server using the csc2202-cloud-project profile, and logging into the server via SSH. The lab provided hands-on experience with cloud infrastructure provisioning and remote server access. The experiment DAD-lab0 was created on April 5, 2026 and is running on the APT Utah cluster. A screenshot of the running server and the successful SSH login is attached below.</w:t>
      </w:r>
    </w:p>
    <w:p>
      <w:pPr>
        <w:spacing w:after="60"/>
      </w:pPr>
      <w:r>
        <w:rPr>
          <w:rFonts w:ascii="Arial" w:cs="Arial" w:eastAsia="Arial" w:hAnsi="Arial"/>
          <w:b/>
          <w:bCs/>
          <w:sz w:val="22"/>
          <w:szCs w:val="22"/>
        </w:rPr>
        <w:t xml:space="preserve">Screenshot: CloudLab Experiment Ready (DAD-lab0)</w:t>
      </w:r>
    </w:p>
    <w:p>
      <w:pPr>
        <w:spacing w:after="60"/>
      </w:pPr>
      <w:r>
        <w:rPr>
          <w:rFonts w:ascii="Arial" w:cs="Arial" w:eastAsia="Arial" w:hAnsi="Arial"/>
          <w:i/>
          <w:iCs/>
          <w:color w:val="888888"/>
          <w:sz w:val="22"/>
          <w:szCs w:val="22"/>
        </w:rPr>
        <w:t xml:space="preserve">[Insert screenshot of CloudLab List View showing server0 ready]</w:t>
      </w:r>
    </w:p>
    <w:p>
      <w:pPr>
        <w:spacing w:after="60"/>
      </w:pPr>
      <w:r>
        <w:rPr>
          <w:rFonts w:ascii="Arial" w:cs="Arial" w:eastAsia="Arial" w:hAnsi="Arial"/>
          <w:b/>
          <w:bCs/>
          <w:sz w:val="22"/>
          <w:szCs w:val="22"/>
        </w:rPr>
        <w:t xml:space="preserve">Screenshot: Successful SSH Login to server0</w:t>
      </w:r>
    </w:p>
    <w:p>
      <w:pPr>
        <w:spacing w:after="60"/>
      </w:pPr>
      <w:r>
        <w:rPr>
          <w:rFonts w:ascii="Arial" w:cs="Arial" w:eastAsia="Arial" w:hAnsi="Arial"/>
          <w:i/>
          <w:iCs/>
          <w:color w:val="888888"/>
          <w:sz w:val="22"/>
          <w:szCs w:val="22"/>
        </w:rPr>
        <w:t xml:space="preserve">[Insert screenshot of Command Prompt showing csc26dad@server0:~$]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2026-04-05T14:52:38.759Z</dcterms:created>
  <dcterms:modified xsi:type="dcterms:W3CDTF">2026-04-05T14:52:38.760Z</dcterms:modified>
</cp:coreProperties>
</file>

<file path=docProps/custom.xml><?xml version="1.0" encoding="utf-8"?>
<Properties xmlns="http://schemas.openxmlformats.org/officeDocument/2006/custom-properties" xmlns:vt="http://schemas.openxmlformats.org/officeDocument/2006/docPropsVTypes"/>
</file>