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>Код лабораторной работы написан в стиле процедурного программирования, что относится к императивной парадигме.</w:t>
      </w:r>
    </w:p>
    <w:p w:rsidR="00CB4159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D75C8" wp14:editId="7BC0DA00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284C1" wp14:editId="62136962">
            <wp:extent cx="5940425" cy="1005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3" w:rsidRPr="00BE38C3" w:rsidRDefault="00BE38C3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C80B5" wp14:editId="3CE3D375">
            <wp:extent cx="5940425" cy="829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12" w:rsidRPr="00BE38C3" w:rsidRDefault="00BE38C3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709F4" wp14:editId="55A479A1">
            <wp:extent cx="5940425" cy="96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3" w:rsidRPr="00BE38C3" w:rsidRDefault="00BE38C3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0C290" wp14:editId="1909D174">
            <wp:extent cx="5940425" cy="930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3" w:rsidRPr="00BE38C3" w:rsidRDefault="00BE38C3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9819C" wp14:editId="1049DEFD">
            <wp:extent cx="5940425" cy="1003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3" w:rsidRPr="00BE38C3" w:rsidRDefault="00BE38C3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2C7F7" wp14:editId="0AC80D7A">
            <wp:extent cx="5940425" cy="945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8" w:rsidRDefault="008D5BD8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FA9" w:rsidRDefault="003D3FA9" w:rsidP="003D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D3FA9" w:rsidRPr="003D3FA9" w:rsidRDefault="003D3FA9" w:rsidP="003D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main.cpp</w:t>
      </w:r>
    </w:p>
    <w:p w:rsidR="008D5BD8" w:rsidRDefault="008D5BD8" w:rsidP="008D5BD8">
      <w:pPr>
        <w:pStyle w:val="a3"/>
      </w:pPr>
      <w:r>
        <w:rPr>
          <w:noProof/>
        </w:rPr>
        <w:lastRenderedPageBreak/>
        <w:drawing>
          <wp:inline distT="0" distB="0" distL="0" distR="0">
            <wp:extent cx="2745105" cy="9632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96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BD8" w:rsidRDefault="003D3FA9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3D3FA9">
        <w:rPr>
          <w:rFonts w:ascii="Times New Roman" w:hAnsi="Times New Roman" w:cs="Times New Roman"/>
          <w:sz w:val="28"/>
          <w:szCs w:val="28"/>
        </w:rPr>
        <w:lastRenderedPageBreak/>
        <w:t>dayOfYear.cpp</w:t>
      </w:r>
    </w:p>
    <w:p w:rsidR="008F6E12" w:rsidRPr="008F6E12" w:rsidRDefault="008F6E12" w:rsidP="008F6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E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4716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A9" w:rsidRDefault="008F6E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8F6E12">
        <w:rPr>
          <w:rFonts w:ascii="Times New Roman" w:hAnsi="Times New Roman" w:cs="Times New Roman"/>
          <w:sz w:val="28"/>
          <w:szCs w:val="28"/>
        </w:rPr>
        <w:t>isLeapYear.cpp</w:t>
      </w:r>
    </w:p>
    <w:p w:rsidR="008F6E12" w:rsidRPr="008F6E12" w:rsidRDefault="008F6E12" w:rsidP="008F6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E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9060" cy="2240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12" w:rsidRPr="003D3FA9" w:rsidRDefault="008F6E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5BD8" w:rsidRDefault="00B75280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75280">
        <w:rPr>
          <w:rFonts w:ascii="Times New Roman" w:hAnsi="Times New Roman" w:cs="Times New Roman"/>
          <w:sz w:val="28"/>
          <w:szCs w:val="28"/>
        </w:rPr>
        <w:t>getDateFromDayOfYear.cpp</w:t>
      </w:r>
    </w:p>
    <w:p w:rsidR="00B75280" w:rsidRDefault="00B75280" w:rsidP="00B7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2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29940" cy="6050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26" w:rsidRPr="00A62E26" w:rsidRDefault="00A62E26" w:rsidP="00A6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E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05000" cy="3192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26" w:rsidRPr="00B75280" w:rsidRDefault="00A62E26" w:rsidP="00B7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5BD8" w:rsidRPr="00B75280" w:rsidRDefault="008D5BD8" w:rsidP="00BE38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1. Определение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обозначение и описание кода, который будет выполняться при вызове этой функции. Формальные аргументы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параметры, которые ожидает функция для работы. Фактические аргументы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значения, передаваемые в функцию в момент ее вызова.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2. Объявление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указание на существование функции, без необходимости описания ее реализации. Определение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конкретная реализация функции, включающая ее код.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3. Вызов функции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использование функции в коде для выполнения определенного действия. Передача параметров в функцию </w:t>
      </w:r>
      <w:proofErr w:type="gramStart"/>
      <w:r w:rsidRPr="00BE38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38C3">
        <w:rPr>
          <w:rFonts w:ascii="Times New Roman" w:hAnsi="Times New Roman" w:cs="Times New Roman"/>
          <w:sz w:val="28"/>
          <w:szCs w:val="28"/>
        </w:rPr>
        <w:t xml:space="preserve"> передача значений аргументов в функцию для использования в ее теле.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>4. Способы передачи параметров в функцию: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   - по значению (передается копия значения аргумента)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   - по ссылке (передается ссылка на переменную, изменения в функции отразятся на оригинальной переменной)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   - по указателю (передается указатель на переменную, изменения в функции отразятся на оригинальной переменной)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>5. Модель памяти в C/C++ включает стек, кучу и сегмент данных. Стек используется для хранения локальных переменных, адресов возврата и контекста вызова функций.</w:t>
      </w:r>
    </w:p>
    <w:p w:rsidR="00A31065" w:rsidRDefault="00A31065" w:rsidP="00A31065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Style w:val="a4"/>
          <w:rFonts w:ascii="Segoe UI" w:hAnsi="Segoe UI" w:cs="Segoe UI"/>
          <w:color w:val="212529"/>
          <w:sz w:val="26"/>
          <w:szCs w:val="26"/>
        </w:rPr>
        <w:t>Стек</w:t>
      </w:r>
      <w:r>
        <w:rPr>
          <w:rFonts w:ascii="Segoe UI" w:hAnsi="Segoe UI" w:cs="Segoe UI"/>
          <w:color w:val="212529"/>
          <w:sz w:val="26"/>
          <w:szCs w:val="26"/>
        </w:rPr>
        <w:t> или </w:t>
      </w:r>
      <w:r>
        <w:rPr>
          <w:rStyle w:val="a4"/>
          <w:rFonts w:ascii="Segoe UI" w:hAnsi="Segoe UI" w:cs="Segoe UI"/>
          <w:color w:val="212529"/>
          <w:sz w:val="26"/>
          <w:szCs w:val="26"/>
        </w:rPr>
        <w:t>список LIFO</w:t>
      </w:r>
      <w:r>
        <w:rPr>
          <w:rFonts w:ascii="Segoe UI" w:hAnsi="Segoe UI" w:cs="Segoe UI"/>
          <w:color w:val="212529"/>
          <w:sz w:val="26"/>
          <w:szCs w:val="26"/>
        </w:rPr>
        <w:t xml:space="preserve"> —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Last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In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Out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(последним пришел — первым ушел)</w:t>
      </w:r>
    </w:p>
    <w:p w:rsidR="00A31065" w:rsidRDefault="00A31065" w:rsidP="00A31065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Style w:val="a4"/>
          <w:rFonts w:ascii="Segoe UI" w:hAnsi="Segoe UI" w:cs="Segoe UI"/>
          <w:color w:val="212529"/>
          <w:sz w:val="26"/>
          <w:szCs w:val="26"/>
        </w:rPr>
        <w:t>Очередь</w:t>
      </w:r>
      <w:r>
        <w:rPr>
          <w:rFonts w:ascii="Segoe UI" w:hAnsi="Segoe UI" w:cs="Segoe UI"/>
          <w:color w:val="212529"/>
          <w:sz w:val="26"/>
          <w:szCs w:val="26"/>
        </w:rPr>
        <w:t> или </w:t>
      </w:r>
      <w:r>
        <w:rPr>
          <w:rStyle w:val="a4"/>
          <w:rFonts w:ascii="Segoe UI" w:hAnsi="Segoe UI" w:cs="Segoe UI"/>
          <w:color w:val="212529"/>
          <w:sz w:val="26"/>
          <w:szCs w:val="26"/>
        </w:rPr>
        <w:t>список FIFO</w:t>
      </w:r>
      <w:r>
        <w:rPr>
          <w:rFonts w:ascii="Segoe UI" w:hAnsi="Segoe UI" w:cs="Segoe UI"/>
          <w:color w:val="212529"/>
          <w:sz w:val="26"/>
          <w:szCs w:val="26"/>
        </w:rPr>
        <w:t xml:space="preserve"> —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In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Out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(первым пришел — первым ушел)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 xml:space="preserve">6. Для открытия окна стека вызовов нужно использовать отладчик в среде разработки, например, </w:t>
      </w:r>
      <w:proofErr w:type="spellStart"/>
      <w:r w:rsidRPr="00BE38C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E3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E38C3">
        <w:rPr>
          <w:rFonts w:ascii="Times New Roman" w:hAnsi="Times New Roman" w:cs="Times New Roman"/>
          <w:sz w:val="28"/>
          <w:szCs w:val="28"/>
        </w:rPr>
        <w:t>. Окно стека вызовов отображает последовательность вызова функций в момент выполнения программы.</w:t>
      </w: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112" w:rsidRPr="00BE38C3" w:rsidRDefault="00305112" w:rsidP="00BE38C3">
      <w:pPr>
        <w:jc w:val="both"/>
        <w:rPr>
          <w:rFonts w:ascii="Times New Roman" w:hAnsi="Times New Roman" w:cs="Times New Roman"/>
          <w:sz w:val="28"/>
          <w:szCs w:val="28"/>
        </w:rPr>
      </w:pPr>
      <w:r w:rsidRPr="00BE38C3">
        <w:rPr>
          <w:rFonts w:ascii="Times New Roman" w:hAnsi="Times New Roman" w:cs="Times New Roman"/>
          <w:sz w:val="28"/>
          <w:szCs w:val="28"/>
        </w:rPr>
        <w:t>7. В окне стека вызовов отображается список всех функций, которые были вызваны в момент выполнения программы, включая параметры и адреса возврата.</w:t>
      </w:r>
    </w:p>
    <w:sectPr w:rsidR="00305112" w:rsidRPr="00BE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F3018"/>
    <w:multiLevelType w:val="multilevel"/>
    <w:tmpl w:val="745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2"/>
    <w:rsid w:val="002B4520"/>
    <w:rsid w:val="00305112"/>
    <w:rsid w:val="003D3FA9"/>
    <w:rsid w:val="004E2D86"/>
    <w:rsid w:val="008D5BD8"/>
    <w:rsid w:val="008F6E12"/>
    <w:rsid w:val="00A31065"/>
    <w:rsid w:val="00A62E26"/>
    <w:rsid w:val="00B75280"/>
    <w:rsid w:val="00BE38C3"/>
    <w:rsid w:val="00C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31E3"/>
  <w15:chartTrackingRefBased/>
  <w15:docId w15:val="{486ADF9D-143C-4000-995A-995352C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1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1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6</cp:revision>
  <dcterms:created xsi:type="dcterms:W3CDTF">2024-03-03T18:32:00Z</dcterms:created>
  <dcterms:modified xsi:type="dcterms:W3CDTF">2024-03-11T14:44:00Z</dcterms:modified>
</cp:coreProperties>
</file>