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98EAC" w14:textId="77777777" w:rsidR="00246517" w:rsidRPr="00230565" w:rsidRDefault="00246517" w:rsidP="00151F7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4E31D5F" w14:textId="77777777" w:rsidR="00246517" w:rsidRPr="00230565" w:rsidRDefault="00246517" w:rsidP="00151F7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77EAAAE3" w14:textId="77777777" w:rsidR="00246517" w:rsidRPr="00230565" w:rsidRDefault="00246517" w:rsidP="00151F7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14:paraId="00AABD75" w14:textId="66F22E0D" w:rsidR="00246517" w:rsidRPr="00230565" w:rsidRDefault="00246517" w:rsidP="00151F7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32CFB4" w14:textId="1B7B5ED7" w:rsidR="00246517" w:rsidRPr="00230565" w:rsidRDefault="00246517" w:rsidP="00151F7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56E797" w14:textId="3F32FC7D" w:rsidR="00246517" w:rsidRDefault="00246517" w:rsidP="00151F7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A7B298" w14:textId="77777777" w:rsidR="00230565" w:rsidRPr="00230565" w:rsidRDefault="00230565" w:rsidP="00151F7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FF3780" w14:textId="6E45C505" w:rsidR="00246517" w:rsidRPr="00230565" w:rsidRDefault="00246517" w:rsidP="00151F7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№ 1</w:t>
      </w:r>
    </w:p>
    <w:p w14:paraId="67010F10" w14:textId="77777777" w:rsidR="00246517" w:rsidRPr="00230565" w:rsidRDefault="00246517" w:rsidP="00151F7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2EABCE14" w14:textId="223C25B2" w:rsidR="00246517" w:rsidRPr="00230565" w:rsidRDefault="00246517" w:rsidP="00151F7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230565">
        <w:rPr>
          <w:rFonts w:ascii="Times New Roman" w:hAnsi="Times New Roman" w:cs="Times New Roman"/>
          <w:sz w:val="28"/>
          <w:szCs w:val="28"/>
        </w:rPr>
        <w:t>«</w:t>
      </w:r>
      <w:r w:rsidR="00DB2750" w:rsidRPr="00230565">
        <w:rPr>
          <w:rFonts w:ascii="Times New Roman" w:hAnsi="Times New Roman" w:cs="Times New Roman"/>
          <w:sz w:val="28"/>
          <w:szCs w:val="28"/>
        </w:rPr>
        <w:t>Разработка и внедрение политики безопасности организации или учреждения</w:t>
      </w:r>
      <w:r w:rsidRPr="00230565">
        <w:rPr>
          <w:rFonts w:ascii="Times New Roman" w:hAnsi="Times New Roman" w:cs="Times New Roman"/>
          <w:sz w:val="28"/>
          <w:szCs w:val="28"/>
        </w:rPr>
        <w:t>»</w:t>
      </w:r>
    </w:p>
    <w:p w14:paraId="100D9303" w14:textId="77777777" w:rsidR="00246517" w:rsidRPr="00230565" w:rsidRDefault="00246517" w:rsidP="00151F79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DD9DB13" w14:textId="1EB76249" w:rsidR="00246517" w:rsidRPr="00230565" w:rsidRDefault="00246517" w:rsidP="00151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B6433E" w14:textId="77777777" w:rsidR="00246517" w:rsidRPr="00230565" w:rsidRDefault="00246517" w:rsidP="00151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3E651D" w14:textId="7C425AB0" w:rsidR="00246517" w:rsidRPr="00230565" w:rsidRDefault="00246517" w:rsidP="00151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B9B6DD" w14:textId="189E1FC8" w:rsidR="00246517" w:rsidRPr="00230565" w:rsidRDefault="00246517" w:rsidP="00151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A9385F" w14:textId="0535E94B" w:rsidR="00246517" w:rsidRPr="00230565" w:rsidRDefault="00246517" w:rsidP="00151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E44E94" w14:textId="77777777" w:rsidR="00246517" w:rsidRPr="00230565" w:rsidRDefault="00246517" w:rsidP="00151F79">
      <w:pPr>
        <w:spacing w:line="240" w:lineRule="auto"/>
        <w:ind w:left="549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1AA77B34" w14:textId="77777777" w:rsidR="00246517" w:rsidRPr="00230565" w:rsidRDefault="00246517" w:rsidP="00151F79">
      <w:pPr>
        <w:spacing w:line="240" w:lineRule="auto"/>
        <w:ind w:left="549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9 группы</w:t>
      </w:r>
    </w:p>
    <w:p w14:paraId="262E41E6" w14:textId="31744233" w:rsidR="00246517" w:rsidRPr="00230565" w:rsidRDefault="006E60ED" w:rsidP="00151F79">
      <w:pPr>
        <w:shd w:val="clear" w:color="auto" w:fill="FFFFFF" w:themeFill="background1"/>
        <w:spacing w:line="240" w:lineRule="auto"/>
        <w:ind w:left="549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14:paraId="57A2DD62" w14:textId="28168B08" w:rsidR="00246517" w:rsidRPr="00230565" w:rsidRDefault="00246517" w:rsidP="00151F79">
      <w:pPr>
        <w:spacing w:line="240" w:lineRule="auto"/>
        <w:ind w:left="549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F73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</w:t>
      </w: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6E60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</w:t>
      </w: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E60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E60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CAD65FE" w14:textId="787EE18C" w:rsidR="00246517" w:rsidRPr="00230565" w:rsidRDefault="00246517" w:rsidP="00151F7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3056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3056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32EAD8C" w14:textId="77777777" w:rsidR="00246517" w:rsidRPr="00230565" w:rsidRDefault="00246517" w:rsidP="00151F7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C49978" w14:textId="77777777" w:rsidR="00246517" w:rsidRPr="00230565" w:rsidRDefault="00246517" w:rsidP="00151F7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40609F" w14:textId="77777777" w:rsidR="00246517" w:rsidRPr="00230565" w:rsidRDefault="00246517" w:rsidP="00151F7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C766F0" w14:textId="77777777" w:rsidR="00246517" w:rsidRPr="00230565" w:rsidRDefault="00246517" w:rsidP="00151F7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C4E15A" w14:textId="77777777" w:rsidR="00246517" w:rsidRPr="00230565" w:rsidRDefault="00246517" w:rsidP="00151F79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05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2026, Минск</w:t>
      </w:r>
    </w:p>
    <w:p w14:paraId="22E763F8" w14:textId="77777777" w:rsidR="00DB2750" w:rsidRPr="00230565" w:rsidRDefault="00DB2750" w:rsidP="00151F7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C9673F" w14:textId="77777777" w:rsidR="00230565" w:rsidRPr="00230565" w:rsidRDefault="00230565" w:rsidP="00151F79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230565" w:rsidRPr="00230565" w:rsidSect="00703B82">
          <w:headerReference w:type="default" r:id="rId8"/>
          <w:pgSz w:w="11906" w:h="16838"/>
          <w:pgMar w:top="1134" w:right="567" w:bottom="851" w:left="1304" w:header="709" w:footer="709" w:gutter="0"/>
          <w:cols w:space="708"/>
          <w:titlePg/>
          <w:docGrid w:linePitch="360"/>
        </w:sectPr>
      </w:pPr>
    </w:p>
    <w:p w14:paraId="1255366E" w14:textId="07956D50" w:rsidR="005070FE" w:rsidRPr="00703B82" w:rsidRDefault="005070FE" w:rsidP="00151F79">
      <w:pPr>
        <w:pStyle w:val="1"/>
      </w:pPr>
      <w:r w:rsidRPr="00703B82">
        <w:lastRenderedPageBreak/>
        <w:t>Обоснование актуальности, цели и задачи разработки ПИБ в организации (учреждении)</w:t>
      </w:r>
    </w:p>
    <w:p w14:paraId="32E13406" w14:textId="0425EA1F" w:rsidR="00E618EB" w:rsidRPr="00E618EB" w:rsidRDefault="005070FE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651">
        <w:rPr>
          <w:rFonts w:ascii="Times New Roman" w:hAnsi="Times New Roman" w:cs="Times New Roman"/>
          <w:i/>
          <w:iCs/>
          <w:sz w:val="28"/>
          <w:szCs w:val="28"/>
        </w:rPr>
        <w:t>Актуальность разработки ПИБ:</w:t>
      </w:r>
      <w:r w:rsidR="00E618EB" w:rsidRPr="00E618EB">
        <w:rPr>
          <w:rFonts w:ascii="Times New Roman" w:hAnsi="Times New Roman" w:cs="Times New Roman"/>
          <w:sz w:val="28"/>
          <w:szCs w:val="28"/>
        </w:rPr>
        <w:t xml:space="preserve"> </w:t>
      </w:r>
      <w:r w:rsidR="00176651">
        <w:rPr>
          <w:rFonts w:ascii="Times New Roman" w:hAnsi="Times New Roman" w:cs="Times New Roman"/>
          <w:sz w:val="28"/>
          <w:szCs w:val="28"/>
        </w:rPr>
        <w:t xml:space="preserve">в </w:t>
      </w:r>
      <w:r w:rsidR="00E618EB" w:rsidRPr="00E618EB">
        <w:rPr>
          <w:rFonts w:ascii="Times New Roman" w:hAnsi="Times New Roman" w:cs="Times New Roman"/>
          <w:sz w:val="28"/>
          <w:szCs w:val="28"/>
        </w:rPr>
        <w:t>условиях цифровизации туристический бизнес выходит далеко за рамки функции посредника между клиентом и поставщиком услуг. Туристическая компания выступает как крупный центр обработки информации, аккумулирующий значительные объёмы данных: персональные сведения клиентов (паспортные данные, даты рождения), реквизиты банковских карт для оплаты, коммерческую информацию о партнёрах (гостиницах, перевозчиках), внутреннюю финансовую отчётность и маркетинговые стратегии. Компрометация этих данных способна повлечь серьёзные финансовые убытки, судебные разбирательства за нарушение законодательства о защите персональных данных, а также утрату деловой репутации и доверия клиентов в условиях высокой конкуренции на рынке туристических услуг.</w:t>
      </w:r>
    </w:p>
    <w:p w14:paraId="2D2C83E6" w14:textId="7C6B33C6" w:rsidR="007B06DD" w:rsidRDefault="005070FE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651">
        <w:rPr>
          <w:rFonts w:ascii="Times New Roman" w:hAnsi="Times New Roman" w:cs="Times New Roman"/>
          <w:i/>
          <w:iCs/>
          <w:sz w:val="28"/>
          <w:szCs w:val="28"/>
        </w:rPr>
        <w:t>Цели разработки ПИБ:</w:t>
      </w:r>
      <w:r w:rsidR="001766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5F51" w:rsidRPr="00B25F51">
        <w:rPr>
          <w:rFonts w:ascii="Times New Roman" w:hAnsi="Times New Roman" w:cs="Times New Roman"/>
          <w:sz w:val="28"/>
          <w:szCs w:val="28"/>
        </w:rPr>
        <w:t>формирование комплексного и непротиворечивого документа, регламентирующего защиту информационных ресурсов туристической компании на основе принципов конфиденциальности, целостности и доступности. Политика направлена на обеспечение защиты информационных ресурсов предприятия в соответствии с фундаментальными принципами конфиденциальности (доступ к данным только для авторизованных лиц), целостности (достоверность и полнота информации) и доступности (санкционированный доступ к данным в требуемое время).</w:t>
      </w:r>
    </w:p>
    <w:p w14:paraId="3D5572AB" w14:textId="7CB0FED1" w:rsidR="000925D4" w:rsidRPr="00176651" w:rsidRDefault="005070FE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76651">
        <w:rPr>
          <w:rFonts w:ascii="Times New Roman" w:hAnsi="Times New Roman" w:cs="Times New Roman"/>
          <w:i/>
          <w:iCs/>
          <w:sz w:val="28"/>
          <w:szCs w:val="28"/>
        </w:rPr>
        <w:t>Задачи разработки ПИБ:</w:t>
      </w:r>
    </w:p>
    <w:p w14:paraId="6D785D3E" w14:textId="64D8926A" w:rsidR="00703B82" w:rsidRPr="00703B82" w:rsidRDefault="00703B82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B82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176651" w:rsidRPr="00176651">
        <w:rPr>
          <w:rFonts w:ascii="Times New Roman" w:hAnsi="Times New Roman" w:cs="Times New Roman"/>
          <w:sz w:val="28"/>
          <w:szCs w:val="28"/>
        </w:rPr>
        <w:t>и классифицировать основные объекты защиты и участников информационных процессов внутри компании</w:t>
      </w:r>
      <w:r w:rsidRPr="00703B82">
        <w:rPr>
          <w:rFonts w:ascii="Times New Roman" w:hAnsi="Times New Roman" w:cs="Times New Roman"/>
          <w:sz w:val="28"/>
          <w:szCs w:val="28"/>
        </w:rPr>
        <w:t>;</w:t>
      </w:r>
    </w:p>
    <w:p w14:paraId="3D9DFDD9" w14:textId="1895BEBA" w:rsidR="00703B82" w:rsidRPr="00703B82" w:rsidRDefault="00703B82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B82">
        <w:rPr>
          <w:rFonts w:ascii="Times New Roman" w:hAnsi="Times New Roman" w:cs="Times New Roman"/>
          <w:sz w:val="28"/>
          <w:szCs w:val="28"/>
        </w:rPr>
        <w:t xml:space="preserve">выявить </w:t>
      </w:r>
      <w:r w:rsidR="00176651" w:rsidRPr="00176651">
        <w:rPr>
          <w:rFonts w:ascii="Times New Roman" w:hAnsi="Times New Roman" w:cs="Times New Roman"/>
          <w:sz w:val="28"/>
          <w:szCs w:val="28"/>
        </w:rPr>
        <w:t>и проанализировать типовые угрозы информационной безопасности, присущие туристической сфере</w:t>
      </w:r>
      <w:r w:rsidRPr="00703B82">
        <w:rPr>
          <w:rFonts w:ascii="Times New Roman" w:hAnsi="Times New Roman" w:cs="Times New Roman"/>
          <w:sz w:val="28"/>
          <w:szCs w:val="28"/>
        </w:rPr>
        <w:t>;</w:t>
      </w:r>
    </w:p>
    <w:p w14:paraId="71203E14" w14:textId="4B4D1E51" w:rsidR="00703B82" w:rsidRPr="00703B82" w:rsidRDefault="00703B82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B82">
        <w:rPr>
          <w:rFonts w:ascii="Times New Roman" w:hAnsi="Times New Roman" w:cs="Times New Roman"/>
          <w:sz w:val="28"/>
          <w:szCs w:val="28"/>
        </w:rPr>
        <w:t>оценить риски</w:t>
      </w:r>
      <w:r w:rsidR="00176651">
        <w:rPr>
          <w:rFonts w:ascii="Times New Roman" w:hAnsi="Times New Roman" w:cs="Times New Roman"/>
          <w:sz w:val="28"/>
          <w:szCs w:val="28"/>
        </w:rPr>
        <w:t xml:space="preserve"> </w:t>
      </w:r>
      <w:r w:rsidR="00176651" w:rsidRPr="00176651">
        <w:rPr>
          <w:rFonts w:ascii="Times New Roman" w:hAnsi="Times New Roman" w:cs="Times New Roman"/>
          <w:sz w:val="28"/>
          <w:szCs w:val="28"/>
        </w:rPr>
        <w:t>и уязвимости действующей (условной) системы защиты информации</w:t>
      </w:r>
      <w:r w:rsidRPr="00703B82">
        <w:rPr>
          <w:rFonts w:ascii="Times New Roman" w:hAnsi="Times New Roman" w:cs="Times New Roman"/>
          <w:sz w:val="28"/>
          <w:szCs w:val="28"/>
        </w:rPr>
        <w:t>;</w:t>
      </w:r>
    </w:p>
    <w:p w14:paraId="7CFA73B5" w14:textId="6757EA16" w:rsidR="00703B82" w:rsidRPr="00703B82" w:rsidRDefault="00176651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Pr="00176651">
        <w:rPr>
          <w:rFonts w:ascii="Times New Roman" w:hAnsi="Times New Roman" w:cs="Times New Roman"/>
          <w:sz w:val="28"/>
          <w:szCs w:val="28"/>
        </w:rPr>
        <w:t>дготовить поэтапный план внедрения разработанной политики информационной безопасности</w:t>
      </w:r>
      <w:r w:rsidR="00703B82" w:rsidRPr="00703B82">
        <w:rPr>
          <w:rFonts w:ascii="Times New Roman" w:hAnsi="Times New Roman" w:cs="Times New Roman"/>
          <w:sz w:val="28"/>
          <w:szCs w:val="28"/>
        </w:rPr>
        <w:t>;</w:t>
      </w:r>
    </w:p>
    <w:p w14:paraId="2F35DD11" w14:textId="485394C7" w:rsidR="00703B82" w:rsidRDefault="00703B82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B82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176651" w:rsidRPr="00176651">
        <w:rPr>
          <w:rFonts w:ascii="Times New Roman" w:hAnsi="Times New Roman" w:cs="Times New Roman"/>
          <w:sz w:val="28"/>
          <w:szCs w:val="28"/>
        </w:rPr>
        <w:t>совокупность организационных и технических мер по снижению выявленных рисков</w:t>
      </w:r>
      <w:r w:rsidRPr="00703B82">
        <w:rPr>
          <w:rFonts w:ascii="Times New Roman" w:hAnsi="Times New Roman" w:cs="Times New Roman"/>
          <w:sz w:val="28"/>
          <w:szCs w:val="28"/>
        </w:rPr>
        <w:t>.</w:t>
      </w:r>
    </w:p>
    <w:p w14:paraId="5E106D4A" w14:textId="77777777" w:rsidR="00DA76B1" w:rsidRDefault="00DA76B1" w:rsidP="00151F7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DA76B1" w:rsidSect="00703B82">
          <w:pgSz w:w="11906" w:h="16838"/>
          <w:pgMar w:top="1134" w:right="567" w:bottom="851" w:left="1304" w:header="680" w:footer="680" w:gutter="0"/>
          <w:cols w:space="708"/>
          <w:docGrid w:linePitch="360"/>
        </w:sectPr>
      </w:pPr>
    </w:p>
    <w:p w14:paraId="59DAA4F5" w14:textId="45D0B08E" w:rsidR="00D16A01" w:rsidRDefault="00703B82" w:rsidP="00A40B3F">
      <w:pPr>
        <w:pStyle w:val="1"/>
      </w:pPr>
      <w:r w:rsidRPr="00703B82">
        <w:lastRenderedPageBreak/>
        <w:t>Объекты защиты</w:t>
      </w:r>
    </w:p>
    <w:p w14:paraId="2F3EADA8" w14:textId="203A1C67" w:rsidR="00DA76B1" w:rsidRDefault="00DA76B1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76B1">
        <w:rPr>
          <w:rFonts w:ascii="Times New Roman" w:hAnsi="Times New Roman" w:cs="Times New Roman"/>
          <w:i/>
          <w:iCs/>
          <w:sz w:val="28"/>
          <w:szCs w:val="28"/>
        </w:rPr>
        <w:t>Объект</w:t>
      </w:r>
      <w:r w:rsidRPr="00DA76B1">
        <w:rPr>
          <w:rFonts w:ascii="Times New Roman" w:hAnsi="Times New Roman" w:cs="Times New Roman"/>
          <w:sz w:val="28"/>
          <w:szCs w:val="28"/>
        </w:rPr>
        <w:t xml:space="preserve"> – пассивный компонент системы, хранящий, пер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A76B1">
        <w:rPr>
          <w:rFonts w:ascii="Times New Roman" w:hAnsi="Times New Roman" w:cs="Times New Roman"/>
          <w:sz w:val="28"/>
          <w:szCs w:val="28"/>
        </w:rPr>
        <w:t>рабатывающий, передающий или принимающий информацию; при мере объектов: страницы, файлы, папки, директории, компьютер</w:t>
      </w:r>
      <w:r w:rsidR="00151F79">
        <w:rPr>
          <w:rFonts w:ascii="Times New Roman" w:hAnsi="Times New Roman" w:cs="Times New Roman"/>
          <w:sz w:val="28"/>
          <w:szCs w:val="28"/>
        </w:rPr>
        <w:t>.</w:t>
      </w:r>
    </w:p>
    <w:p w14:paraId="3DBBEAF4" w14:textId="4E3642FF" w:rsidR="00151F79" w:rsidRPr="00DA76B1" w:rsidRDefault="00151F79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Туристическая компания представляет собой коммерческую организацию, занимающуюся разработкой, продвижением и продажей туристических продуктов. Основные направления её деятельности включают реализацию туров, бронирование гостиниц и авиабилетов, организацию страхования и поддержку клиентов.</w:t>
      </w:r>
    </w:p>
    <w:p w14:paraId="641D1CD2" w14:textId="48E7BD5E" w:rsidR="005320AC" w:rsidRPr="005320AC" w:rsidRDefault="005320AC" w:rsidP="005320AC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т</w:t>
      </w:r>
      <w:r w:rsidRPr="00151F79">
        <w:rPr>
          <w:rFonts w:ascii="Times New Roman" w:hAnsi="Times New Roman" w:cs="Times New Roman"/>
          <w:sz w:val="28"/>
          <w:szCs w:val="28"/>
        </w:rPr>
        <w:t>уристическая компани</w:t>
      </w:r>
      <w:r>
        <w:rPr>
          <w:rFonts w:ascii="Times New Roman" w:hAnsi="Times New Roman" w:cs="Times New Roman"/>
          <w:sz w:val="28"/>
          <w:szCs w:val="28"/>
        </w:rPr>
        <w:t>и,</w:t>
      </w:r>
      <w:r w:rsidR="00A0604F">
        <w:rPr>
          <w:rFonts w:ascii="Times New Roman" w:hAnsi="Times New Roman" w:cs="Times New Roman"/>
          <w:sz w:val="28"/>
          <w:szCs w:val="28"/>
        </w:rPr>
        <w:t xml:space="preserve"> представлена на рисунке 2.1.</w:t>
      </w:r>
    </w:p>
    <w:p w14:paraId="2C5EAC7B" w14:textId="61993E10" w:rsidR="005320AC" w:rsidRDefault="005320AC" w:rsidP="00A0604F">
      <w:pPr>
        <w:pStyle w:val="a5"/>
      </w:pPr>
      <w:r>
        <w:rPr>
          <w:noProof/>
        </w:rPr>
        <w:drawing>
          <wp:inline distT="0" distB="0" distL="0" distR="0" wp14:anchorId="5E8195DA" wp14:editId="5DE6E014">
            <wp:extent cx="4471987" cy="3000720"/>
            <wp:effectExtent l="19050" t="19050" r="2413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57" cy="30111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D3096" w14:textId="0A5772C0" w:rsidR="005320AC" w:rsidRPr="00151F79" w:rsidRDefault="00A0604F" w:rsidP="00A0604F">
      <w:pPr>
        <w:pStyle w:val="a3"/>
      </w:pPr>
      <w:r>
        <w:t>Рисунок 2.1 – Структура организации</w:t>
      </w:r>
    </w:p>
    <w:p w14:paraId="7D240C2A" w14:textId="56DAC220" w:rsidR="00D16A01" w:rsidRDefault="00151F79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Каждое подразделение использует информационные ресурсы компании и взаимодействует через корпоративную информационно-вычислительную систему (ИВС). Поскольку компания обрабатывает большие объемы персональных данных и финансовой информации, она подлежит повышенным требованиям в области информационной безопасности.</w:t>
      </w:r>
    </w:p>
    <w:p w14:paraId="6446962B" w14:textId="60C8E8E1" w:rsidR="00151F79" w:rsidRPr="00151F79" w:rsidRDefault="00151F79" w:rsidP="00151F79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51F79">
        <w:rPr>
          <w:rFonts w:ascii="Times New Roman" w:hAnsi="Times New Roman" w:cs="Times New Roman"/>
          <w:i/>
          <w:iCs/>
          <w:sz w:val="28"/>
          <w:szCs w:val="28"/>
        </w:rPr>
        <w:t>Внешний периметр</w:t>
      </w:r>
      <w:r w:rsidR="00E920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920AA" w:rsidRPr="00E920AA">
        <w:rPr>
          <w:rFonts w:ascii="Times New Roman" w:hAnsi="Times New Roman" w:cs="Times New Roman"/>
          <w:i/>
          <w:iCs/>
          <w:sz w:val="28"/>
          <w:szCs w:val="28"/>
        </w:rPr>
        <w:t>(границы взаимодействия с внешней средой)</w:t>
      </w:r>
      <w:r w:rsidRPr="00151F7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2FBDF58" w14:textId="00F8108D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официальный сайт компании (с системой онлайн-бронирования)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B3DFC7" w14:textId="479F9B8F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личный кабинет клиента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9CA098" w14:textId="07D9DE93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электронная почта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C9ED1D" w14:textId="4C3C7017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облачные сервисы хранения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9A6226" w14:textId="45A4EF28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платёжные шлюзы и банковские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B44C4F" w14:textId="6377B256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каналы связи с туроператорами, авиаперевозчиками, отелями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3C7FD7" w14:textId="2B6BEF51" w:rsidR="00151F79" w:rsidRPr="00151F79" w:rsidRDefault="00151F79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F79">
        <w:rPr>
          <w:rFonts w:ascii="Times New Roman" w:hAnsi="Times New Roman" w:cs="Times New Roman"/>
          <w:sz w:val="28"/>
          <w:szCs w:val="28"/>
        </w:rPr>
        <w:t>удалённый доступ сотрудников (VPN, мобильные устройства)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013BFC" w14:textId="60D23ABD" w:rsidR="00151F79" w:rsidRPr="00151F79" w:rsidRDefault="00151F79" w:rsidP="00151F79">
      <w:pPr>
        <w:spacing w:after="0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151F79">
        <w:rPr>
          <w:rFonts w:ascii="Times New Roman" w:hAnsi="Times New Roman" w:cs="Times New Roman"/>
          <w:i/>
          <w:iCs/>
          <w:sz w:val="28"/>
          <w:szCs w:val="28"/>
        </w:rPr>
        <w:t>Внутренний периметр</w:t>
      </w:r>
      <w:r w:rsidR="00E920AA" w:rsidRPr="00E920AA">
        <w:rPr>
          <w:rFonts w:ascii="Times New Roman" w:hAnsi="Times New Roman" w:cs="Times New Roman"/>
          <w:i/>
          <w:iCs/>
          <w:sz w:val="28"/>
          <w:szCs w:val="28"/>
        </w:rPr>
        <w:t> (инфраструктура организации)</w:t>
      </w:r>
      <w:r w:rsidRPr="00151F7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4CC882A" w14:textId="17761E17" w:rsidR="00A40B3F" w:rsidRPr="00A40B3F" w:rsidRDefault="00A40B3F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B3F">
        <w:rPr>
          <w:rFonts w:ascii="Times New Roman" w:hAnsi="Times New Roman" w:cs="Times New Roman"/>
          <w:sz w:val="28"/>
          <w:szCs w:val="28"/>
        </w:rPr>
        <w:t>Локальная вычислительная сеть (ЛВС): объединяет все рабочие станции сотрудников и сервер (1</w:t>
      </w:r>
      <w:proofErr w:type="gramStart"/>
      <w:r w:rsidRPr="00A40B3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40B3F">
        <w:rPr>
          <w:rFonts w:ascii="Times New Roman" w:hAnsi="Times New Roman" w:cs="Times New Roman"/>
          <w:sz w:val="28"/>
          <w:szCs w:val="28"/>
        </w:rPr>
        <w:t>, файловый сервер).</w:t>
      </w:r>
    </w:p>
    <w:p w14:paraId="46CE3AEB" w14:textId="291EA394" w:rsidR="00A40B3F" w:rsidRPr="00A40B3F" w:rsidRDefault="00A40B3F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B3F">
        <w:rPr>
          <w:rFonts w:ascii="Times New Roman" w:hAnsi="Times New Roman" w:cs="Times New Roman"/>
          <w:sz w:val="28"/>
          <w:szCs w:val="28"/>
        </w:rPr>
        <w:lastRenderedPageBreak/>
        <w:t>Серверное оборудование: физический или виртуальный сервер с базами данных (клиенты, туры, бронирования), почтовый сервер (или корпоративная почта в облаке).</w:t>
      </w:r>
    </w:p>
    <w:p w14:paraId="5EEA152A" w14:textId="77777777" w:rsidR="00E920AA" w:rsidRDefault="00A40B3F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B3F">
        <w:rPr>
          <w:rFonts w:ascii="Times New Roman" w:hAnsi="Times New Roman" w:cs="Times New Roman"/>
          <w:sz w:val="28"/>
          <w:szCs w:val="28"/>
        </w:rPr>
        <w:t>Пользовательские устройства: стационарные ПК и ноутбуки менеджеров, бухгалтера.</w:t>
      </w:r>
    </w:p>
    <w:p w14:paraId="481FF2AD" w14:textId="6CAD864E" w:rsidR="00E920AA" w:rsidRPr="00E920AA" w:rsidRDefault="00E920AA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 xml:space="preserve">Активное сетевое оборудование: коммутаторы, маршрутизаторы, точки доступа </w:t>
      </w:r>
      <w:proofErr w:type="spellStart"/>
      <w:r w:rsidRPr="00E920A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E920AA">
        <w:rPr>
          <w:rFonts w:ascii="Times New Roman" w:hAnsi="Times New Roman" w:cs="Times New Roman"/>
          <w:sz w:val="28"/>
          <w:szCs w:val="28"/>
        </w:rPr>
        <w:t>-Fi (как внутренней корпоративной, так и гостевой сети).</w:t>
      </w:r>
    </w:p>
    <w:p w14:paraId="20E30AEB" w14:textId="6A993237" w:rsidR="00A40B3F" w:rsidRPr="00A40B3F" w:rsidRDefault="00A40B3F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B3F">
        <w:rPr>
          <w:rFonts w:ascii="Times New Roman" w:hAnsi="Times New Roman" w:cs="Times New Roman"/>
          <w:sz w:val="28"/>
          <w:szCs w:val="28"/>
        </w:rPr>
        <w:t>Внешние подключения: доступ в Интернет (провайдер), VPN-доступ для удаленных сотрудников (директор, программист).</w:t>
      </w:r>
    </w:p>
    <w:p w14:paraId="4126AB91" w14:textId="319CC47E" w:rsidR="00A40B3F" w:rsidRDefault="00A40B3F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B3F">
        <w:rPr>
          <w:rFonts w:ascii="Times New Roman" w:hAnsi="Times New Roman" w:cs="Times New Roman"/>
          <w:sz w:val="28"/>
          <w:szCs w:val="28"/>
        </w:rPr>
        <w:t>Оргтехника: МФУ (принтеры, сканеры, копиры), подключенные к сети.</w:t>
      </w:r>
    </w:p>
    <w:p w14:paraId="17683505" w14:textId="4D270311" w:rsidR="00E920AA" w:rsidRPr="00A40B3F" w:rsidRDefault="00E920AA">
      <w:pPr>
        <w:pStyle w:val="ab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Системы физической безопасности: видеонаблюдение, системы контроля и управления доступом (СКУД) в офис.</w:t>
      </w:r>
    </w:p>
    <w:p w14:paraId="5C1E4502" w14:textId="52846590" w:rsidR="00151F79" w:rsidRDefault="00E920AA" w:rsidP="00E920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 xml:space="preserve">Для обеспечения информационной безопасности необходимо защищать следующие </w:t>
      </w:r>
      <w:r w:rsidRPr="00E920AA">
        <w:rPr>
          <w:rFonts w:ascii="Times New Roman" w:hAnsi="Times New Roman" w:cs="Times New Roman"/>
          <w:i/>
          <w:iCs/>
          <w:sz w:val="28"/>
          <w:szCs w:val="28"/>
        </w:rPr>
        <w:t>группы объектов</w:t>
      </w:r>
      <w:r w:rsidRPr="00E920AA">
        <w:rPr>
          <w:rFonts w:ascii="Times New Roman" w:hAnsi="Times New Roman" w:cs="Times New Roman"/>
          <w:sz w:val="28"/>
          <w:szCs w:val="28"/>
        </w:rPr>
        <w:t xml:space="preserve"> (пассивных компонентов системы):</w:t>
      </w:r>
    </w:p>
    <w:p w14:paraId="612CA1EA" w14:textId="0BE17E22" w:rsidR="00E920AA" w:rsidRPr="008B56AB" w:rsidRDefault="00E920AA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56AB">
        <w:rPr>
          <w:rFonts w:ascii="Times New Roman" w:hAnsi="Times New Roman" w:cs="Times New Roman"/>
          <w:i/>
          <w:iCs/>
          <w:sz w:val="28"/>
          <w:szCs w:val="28"/>
          <w:u w:val="single"/>
        </w:rPr>
        <w:t>Аппаратные средства (</w:t>
      </w:r>
      <w:proofErr w:type="spellStart"/>
      <w:r w:rsidRPr="008B56AB">
        <w:rPr>
          <w:rFonts w:ascii="Times New Roman" w:hAnsi="Times New Roman" w:cs="Times New Roman"/>
          <w:i/>
          <w:iCs/>
          <w:sz w:val="28"/>
          <w:szCs w:val="28"/>
          <w:u w:val="single"/>
        </w:rPr>
        <w:t>Hardware</w:t>
      </w:r>
      <w:proofErr w:type="spellEnd"/>
      <w:r w:rsidRPr="008B56AB">
        <w:rPr>
          <w:rFonts w:ascii="Times New Roman" w:hAnsi="Times New Roman" w:cs="Times New Roman"/>
          <w:i/>
          <w:iCs/>
          <w:sz w:val="28"/>
          <w:szCs w:val="28"/>
          <w:u w:val="single"/>
        </w:rPr>
        <w:t>):</w:t>
      </w:r>
    </w:p>
    <w:p w14:paraId="79E1D757" w14:textId="26F4F248" w:rsidR="00E920AA" w:rsidRPr="00E920AA" w:rsidRDefault="00E920AA">
      <w:pPr>
        <w:pStyle w:val="ab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Серверы (баз данных, файловые, почтовые).</w:t>
      </w:r>
    </w:p>
    <w:p w14:paraId="27D5ED04" w14:textId="41F121C6" w:rsidR="00E920AA" w:rsidRPr="00E920AA" w:rsidRDefault="00E920AA">
      <w:pPr>
        <w:pStyle w:val="ab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Рабочие станции и ноутбуки сотрудников всех отделов.</w:t>
      </w:r>
    </w:p>
    <w:p w14:paraId="77591249" w14:textId="7AD1BAE2" w:rsidR="00E920AA" w:rsidRPr="00E920AA" w:rsidRDefault="00E920AA">
      <w:pPr>
        <w:pStyle w:val="ab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 xml:space="preserve">Сетевое оборудование (маршрутизаторы, коммутаторы, точки доступа </w:t>
      </w:r>
      <w:proofErr w:type="spellStart"/>
      <w:r w:rsidRPr="00E920A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E920AA">
        <w:rPr>
          <w:rFonts w:ascii="Times New Roman" w:hAnsi="Times New Roman" w:cs="Times New Roman"/>
          <w:sz w:val="28"/>
          <w:szCs w:val="28"/>
        </w:rPr>
        <w:t>-Fi).</w:t>
      </w:r>
    </w:p>
    <w:p w14:paraId="6657B581" w14:textId="1635A67A" w:rsidR="00E920AA" w:rsidRPr="00E920AA" w:rsidRDefault="00E920AA">
      <w:pPr>
        <w:pStyle w:val="ab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Внешние носители информации (</w:t>
      </w:r>
      <w:proofErr w:type="spellStart"/>
      <w:r w:rsidRPr="00E920AA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E920AA">
        <w:rPr>
          <w:rFonts w:ascii="Times New Roman" w:hAnsi="Times New Roman" w:cs="Times New Roman"/>
          <w:sz w:val="28"/>
          <w:szCs w:val="28"/>
        </w:rPr>
        <w:t>-накопители, внешние жесткие диски сотрудников).</w:t>
      </w:r>
    </w:p>
    <w:p w14:paraId="682404C5" w14:textId="08F66753" w:rsidR="00E920AA" w:rsidRPr="00E920AA" w:rsidRDefault="00E920AA">
      <w:pPr>
        <w:pStyle w:val="ab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Оргтехника с функцией хранения данных (МФУ, принтеры).</w:t>
      </w:r>
    </w:p>
    <w:p w14:paraId="1D2353F2" w14:textId="778295B8" w:rsidR="00E920AA" w:rsidRPr="00E920AA" w:rsidRDefault="00E920AA">
      <w:pPr>
        <w:pStyle w:val="ab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Кабельная система (структурированная кабельная сеть).</w:t>
      </w:r>
    </w:p>
    <w:p w14:paraId="2261D633" w14:textId="1DDD4A8E" w:rsidR="00E920AA" w:rsidRPr="00931DE8" w:rsidRDefault="00E920AA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31DE8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Программные средства (Software):</w:t>
      </w:r>
    </w:p>
    <w:p w14:paraId="5F017FFA" w14:textId="57201B46" w:rsidR="00E920AA" w:rsidRPr="00E920AA" w:rsidRDefault="00E920AA">
      <w:pPr>
        <w:pStyle w:val="ab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Системное ПО: операционные системы (Windows/Linux на серверах и ПК), системы виртуализации.</w:t>
      </w:r>
    </w:p>
    <w:p w14:paraId="68BB6660" w14:textId="73E5D9DC" w:rsidR="00E920AA" w:rsidRPr="00E920AA" w:rsidRDefault="00E920AA">
      <w:pPr>
        <w:pStyle w:val="ab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 xml:space="preserve">Прикладное ПО: CRM-система (управление взаимоотношениями с клиентами), бухгалтерское ПО (1С), офисный пакет (Microsoft Office / </w:t>
      </w:r>
      <w:proofErr w:type="spellStart"/>
      <w:r w:rsidRPr="00E920AA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E920AA">
        <w:rPr>
          <w:rFonts w:ascii="Times New Roman" w:hAnsi="Times New Roman" w:cs="Times New Roman"/>
          <w:sz w:val="28"/>
          <w:szCs w:val="28"/>
        </w:rPr>
        <w:t>).</w:t>
      </w:r>
    </w:p>
    <w:p w14:paraId="2FE74ED3" w14:textId="5795998A" w:rsidR="00E920AA" w:rsidRPr="00E920AA" w:rsidRDefault="00E920AA">
      <w:pPr>
        <w:pStyle w:val="ab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 xml:space="preserve">Специализированное ПО: системы бронирования (GDS — </w:t>
      </w:r>
      <w:proofErr w:type="spellStart"/>
      <w:r w:rsidRPr="00E920AA">
        <w:rPr>
          <w:rFonts w:ascii="Times New Roman" w:hAnsi="Times New Roman" w:cs="Times New Roman"/>
          <w:sz w:val="28"/>
          <w:szCs w:val="28"/>
        </w:rPr>
        <w:t>Amadeus</w:t>
      </w:r>
      <w:proofErr w:type="spellEnd"/>
      <w:r w:rsidRPr="00E920AA">
        <w:rPr>
          <w:rFonts w:ascii="Times New Roman" w:hAnsi="Times New Roman" w:cs="Times New Roman"/>
          <w:sz w:val="28"/>
          <w:szCs w:val="28"/>
        </w:rPr>
        <w:t>, Galileo и пр.), программы для работы с платежами.</w:t>
      </w:r>
    </w:p>
    <w:p w14:paraId="24F3A459" w14:textId="66521D44" w:rsidR="00E920AA" w:rsidRPr="00E920AA" w:rsidRDefault="00E920AA">
      <w:pPr>
        <w:pStyle w:val="ab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Средства защиты: антивирусное ПО, межсетевые экраны, средства криптографической защиты информации (СКЗИ) для VPN, системы резервного копирования.</w:t>
      </w:r>
    </w:p>
    <w:p w14:paraId="123F89E4" w14:textId="524BF7C2" w:rsidR="00E920AA" w:rsidRPr="00E920AA" w:rsidRDefault="00E920AA">
      <w:pPr>
        <w:pStyle w:val="ab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Веб-приложения: сам сайт компании, личный кабинет клиента, API для интеграции с партнерами.</w:t>
      </w:r>
    </w:p>
    <w:p w14:paraId="61884B1D" w14:textId="2AA148FA" w:rsidR="00E920AA" w:rsidRPr="00931DE8" w:rsidRDefault="00E920AA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31DE8">
        <w:rPr>
          <w:rFonts w:ascii="Times New Roman" w:hAnsi="Times New Roman" w:cs="Times New Roman"/>
          <w:i/>
          <w:iCs/>
          <w:sz w:val="28"/>
          <w:szCs w:val="28"/>
          <w:u w:val="single"/>
        </w:rPr>
        <w:t>Информационные ресурсы (Data):</w:t>
      </w:r>
    </w:p>
    <w:p w14:paraId="26507FBD" w14:textId="094D50E1" w:rsidR="00E920AA" w:rsidRPr="00E920AA" w:rsidRDefault="00CC2A30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920AA" w:rsidRPr="00E920AA">
        <w:rPr>
          <w:rFonts w:ascii="Times New Roman" w:hAnsi="Times New Roman" w:cs="Times New Roman"/>
          <w:sz w:val="28"/>
          <w:szCs w:val="28"/>
        </w:rPr>
        <w:t>ерсональные данные (</w:t>
      </w:r>
      <w:proofErr w:type="spellStart"/>
      <w:r w:rsidR="00E920AA" w:rsidRPr="00E920AA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="00E920AA" w:rsidRPr="00E920AA">
        <w:rPr>
          <w:rFonts w:ascii="Times New Roman" w:hAnsi="Times New Roman" w:cs="Times New Roman"/>
          <w:sz w:val="28"/>
          <w:szCs w:val="28"/>
        </w:rPr>
        <w:t xml:space="preserve">): ФИО, паспортные данные, даты рождения, адреса, контактные телефоны, </w:t>
      </w:r>
      <w:proofErr w:type="spellStart"/>
      <w:r w:rsidR="00E920AA" w:rsidRPr="00E920A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E920AA" w:rsidRPr="00E920AA">
        <w:rPr>
          <w:rFonts w:ascii="Times New Roman" w:hAnsi="Times New Roman" w:cs="Times New Roman"/>
          <w:sz w:val="28"/>
          <w:szCs w:val="28"/>
        </w:rPr>
        <w:t xml:space="preserve"> клиентов. Копии документов (скан-копии паспортов, доверенностей)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B4E4CC" w14:textId="77777777" w:rsidR="00B25F51" w:rsidRDefault="00CC2A30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51">
        <w:rPr>
          <w:rFonts w:ascii="Times New Roman" w:hAnsi="Times New Roman" w:cs="Times New Roman"/>
          <w:sz w:val="28"/>
          <w:szCs w:val="28"/>
        </w:rPr>
        <w:t>ф</w:t>
      </w:r>
      <w:r w:rsidR="00E920AA" w:rsidRPr="00B25F51">
        <w:rPr>
          <w:rFonts w:ascii="Times New Roman" w:hAnsi="Times New Roman" w:cs="Times New Roman"/>
          <w:sz w:val="28"/>
          <w:szCs w:val="28"/>
        </w:rPr>
        <w:t xml:space="preserve">инансовая информация: </w:t>
      </w:r>
      <w:r w:rsidRPr="00B25F51">
        <w:rPr>
          <w:rFonts w:ascii="Times New Roman" w:hAnsi="Times New Roman" w:cs="Times New Roman"/>
          <w:sz w:val="28"/>
          <w:szCs w:val="28"/>
        </w:rPr>
        <w:t>д</w:t>
      </w:r>
      <w:r w:rsidR="00E920AA" w:rsidRPr="00B25F51">
        <w:rPr>
          <w:rFonts w:ascii="Times New Roman" w:hAnsi="Times New Roman" w:cs="Times New Roman"/>
          <w:sz w:val="28"/>
          <w:szCs w:val="28"/>
        </w:rPr>
        <w:t>анные банковских карт клиентов (при обработке), информация о стоимости туров, финансовая отчетность компании, банковские выписки</w:t>
      </w:r>
      <w:r w:rsidRPr="00B25F51">
        <w:rPr>
          <w:rFonts w:ascii="Times New Roman" w:hAnsi="Times New Roman" w:cs="Times New Roman"/>
          <w:sz w:val="28"/>
          <w:szCs w:val="28"/>
        </w:rPr>
        <w:t>;</w:t>
      </w:r>
    </w:p>
    <w:p w14:paraId="7F7441B6" w14:textId="77777777" w:rsidR="00B25F51" w:rsidRDefault="00B25F51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920AA">
        <w:rPr>
          <w:rFonts w:ascii="Times New Roman" w:hAnsi="Times New Roman" w:cs="Times New Roman"/>
          <w:sz w:val="28"/>
          <w:szCs w:val="28"/>
        </w:rPr>
        <w:t xml:space="preserve">нутренняя документация: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E920AA">
        <w:rPr>
          <w:rFonts w:ascii="Times New Roman" w:hAnsi="Times New Roman" w:cs="Times New Roman"/>
          <w:sz w:val="28"/>
          <w:szCs w:val="28"/>
        </w:rPr>
        <w:t>ставные документы, приказы, кадровая документация, бухгалтерская отчетность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62D34F" w14:textId="0D0992A1" w:rsidR="00E920AA" w:rsidRPr="00B25F51" w:rsidRDefault="00CC2A30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51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E920AA" w:rsidRPr="00B25F51">
        <w:rPr>
          <w:rFonts w:ascii="Times New Roman" w:hAnsi="Times New Roman" w:cs="Times New Roman"/>
          <w:sz w:val="28"/>
          <w:szCs w:val="28"/>
        </w:rPr>
        <w:t xml:space="preserve">оммерческая тайна: </w:t>
      </w:r>
      <w:r w:rsidRPr="00B25F51">
        <w:rPr>
          <w:rFonts w:ascii="Times New Roman" w:hAnsi="Times New Roman" w:cs="Times New Roman"/>
          <w:sz w:val="28"/>
          <w:szCs w:val="28"/>
        </w:rPr>
        <w:t>д</w:t>
      </w:r>
      <w:r w:rsidR="00E920AA" w:rsidRPr="00B25F51">
        <w:rPr>
          <w:rFonts w:ascii="Times New Roman" w:hAnsi="Times New Roman" w:cs="Times New Roman"/>
          <w:sz w:val="28"/>
          <w:szCs w:val="28"/>
        </w:rPr>
        <w:t>оговоры с партнерами (отелями, авиакомпаниями), маркетинговые стратегии, база данных лояльности клиентов, скидки и спецпредложения от партнеров</w:t>
      </w:r>
      <w:r w:rsidRPr="00B25F51">
        <w:rPr>
          <w:rFonts w:ascii="Times New Roman" w:hAnsi="Times New Roman" w:cs="Times New Roman"/>
          <w:sz w:val="28"/>
          <w:szCs w:val="28"/>
        </w:rPr>
        <w:t>;</w:t>
      </w:r>
    </w:p>
    <w:p w14:paraId="5C766518" w14:textId="2E146A35" w:rsidR="00E920AA" w:rsidRPr="00E920AA" w:rsidRDefault="00CC2A30">
      <w:pPr>
        <w:pStyle w:val="ab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920AA" w:rsidRPr="00E920AA">
        <w:rPr>
          <w:rFonts w:ascii="Times New Roman" w:hAnsi="Times New Roman" w:cs="Times New Roman"/>
          <w:sz w:val="28"/>
          <w:szCs w:val="28"/>
        </w:rPr>
        <w:t xml:space="preserve">утентификационная информация: </w:t>
      </w:r>
      <w:r w:rsidR="00616112">
        <w:rPr>
          <w:rFonts w:ascii="Times New Roman" w:hAnsi="Times New Roman" w:cs="Times New Roman"/>
          <w:sz w:val="28"/>
          <w:szCs w:val="28"/>
        </w:rPr>
        <w:t>л</w:t>
      </w:r>
      <w:r w:rsidR="00E920AA" w:rsidRPr="00E920AA">
        <w:rPr>
          <w:rFonts w:ascii="Times New Roman" w:hAnsi="Times New Roman" w:cs="Times New Roman"/>
          <w:sz w:val="28"/>
          <w:szCs w:val="28"/>
        </w:rPr>
        <w:t>огины и пароли сотрудников к внутренним системам (CRM, почта, домен), ключи доступа к API партнеров.</w:t>
      </w:r>
    </w:p>
    <w:p w14:paraId="3E7117DE" w14:textId="736B7959" w:rsidR="00E920AA" w:rsidRPr="00931DE8" w:rsidRDefault="00E920AA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31DE8">
        <w:rPr>
          <w:rFonts w:ascii="Times New Roman" w:hAnsi="Times New Roman" w:cs="Times New Roman"/>
          <w:i/>
          <w:iCs/>
          <w:sz w:val="28"/>
          <w:szCs w:val="28"/>
          <w:u w:val="single"/>
        </w:rPr>
        <w:t>Каналы связи и передаваемая информация (Communications):</w:t>
      </w:r>
    </w:p>
    <w:p w14:paraId="02C9AEB0" w14:textId="526C33BE" w:rsidR="00E920AA" w:rsidRPr="00E920AA" w:rsidRDefault="00E920AA">
      <w:pPr>
        <w:pStyle w:val="a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Внутренний сетевой трафик (обмен данными между ПК и серверами).</w:t>
      </w:r>
    </w:p>
    <w:p w14:paraId="2C384176" w14:textId="27D3C370" w:rsidR="00E920AA" w:rsidRPr="00E920AA" w:rsidRDefault="00E920AA">
      <w:pPr>
        <w:pStyle w:val="a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Трафик удаленного доступа сотрудников (VPN-соединения).</w:t>
      </w:r>
    </w:p>
    <w:p w14:paraId="3980E5FE" w14:textId="04A09833" w:rsidR="00E920AA" w:rsidRPr="00E920AA" w:rsidRDefault="00E920AA">
      <w:pPr>
        <w:pStyle w:val="a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Трафик взаимодействия с внешними системами (API-запросы к партнерам, платежные транзакции).</w:t>
      </w:r>
    </w:p>
    <w:p w14:paraId="0C451E97" w14:textId="2104090F" w:rsidR="00151F79" w:rsidRPr="00E920AA" w:rsidRDefault="00E920AA">
      <w:pPr>
        <w:pStyle w:val="a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0AA">
        <w:rPr>
          <w:rFonts w:ascii="Times New Roman" w:hAnsi="Times New Roman" w:cs="Times New Roman"/>
          <w:sz w:val="28"/>
          <w:szCs w:val="28"/>
        </w:rPr>
        <w:t>Электронная почта (входящая и исходящая корреспонденция).</w:t>
      </w:r>
    </w:p>
    <w:p w14:paraId="3EB818BC" w14:textId="7E24C28B" w:rsidR="00151F79" w:rsidRDefault="008B56AB" w:rsidP="008B56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56AB">
        <w:rPr>
          <w:rFonts w:ascii="Times New Roman" w:hAnsi="Times New Roman" w:cs="Times New Roman"/>
          <w:i/>
          <w:iCs/>
          <w:sz w:val="28"/>
          <w:szCs w:val="28"/>
        </w:rPr>
        <w:t>Субъекты</w:t>
      </w:r>
      <w:r w:rsidRPr="008B56AB">
        <w:rPr>
          <w:rFonts w:ascii="Times New Roman" w:hAnsi="Times New Roman" w:cs="Times New Roman"/>
          <w:sz w:val="28"/>
          <w:szCs w:val="28"/>
        </w:rPr>
        <w:t xml:space="preserve"> — это активные компоненты (лица или процессы), инициирующие потоки информации и взаимодействующие с объектами. Для их защиты также принимаются меры:</w:t>
      </w:r>
    </w:p>
    <w:p w14:paraId="20903158" w14:textId="5CB1AF12" w:rsidR="00151F79" w:rsidRPr="008B56AB" w:rsidRDefault="008B56AB">
      <w:pPr>
        <w:pStyle w:val="a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56AB">
        <w:rPr>
          <w:rFonts w:ascii="Times New Roman" w:hAnsi="Times New Roman" w:cs="Times New Roman"/>
          <w:i/>
          <w:iCs/>
          <w:sz w:val="28"/>
          <w:szCs w:val="28"/>
          <w:u w:val="single"/>
        </w:rPr>
        <w:t>Внутренние субъекты (сотрудники организации):</w:t>
      </w:r>
    </w:p>
    <w:p w14:paraId="122B1182" w14:textId="066F1A14" w:rsidR="008B56AB" w:rsidRPr="008B56AB" w:rsidRDefault="008B56AB">
      <w:pPr>
        <w:pStyle w:val="a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6AB">
        <w:rPr>
          <w:rFonts w:ascii="Times New Roman" w:hAnsi="Times New Roman" w:cs="Times New Roman"/>
          <w:sz w:val="28"/>
          <w:szCs w:val="28"/>
        </w:rPr>
        <w:t>персонал с максимальными привилегиями: системный администратор (администратор безопасности). Имеет доступ ко всем ресурсам. Требует особого контроля доверия;</w:t>
      </w:r>
    </w:p>
    <w:p w14:paraId="7D0C62E9" w14:textId="2107EBFA" w:rsidR="008B56AB" w:rsidRPr="008B56AB" w:rsidRDefault="008B56AB">
      <w:pPr>
        <w:pStyle w:val="a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6AB">
        <w:rPr>
          <w:rFonts w:ascii="Times New Roman" w:hAnsi="Times New Roman" w:cs="Times New Roman"/>
          <w:sz w:val="28"/>
          <w:szCs w:val="28"/>
        </w:rPr>
        <w:t>руководство (топ-менеджмент): директор, коммерческий директор. Имеют доступ ко всей финансовой и коммерческой отчетности;</w:t>
      </w:r>
    </w:p>
    <w:p w14:paraId="0802BA6A" w14:textId="3FD241CC" w:rsidR="008B56AB" w:rsidRPr="008B56AB" w:rsidRDefault="008B56AB">
      <w:pPr>
        <w:pStyle w:val="a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6AB">
        <w:rPr>
          <w:rFonts w:ascii="Times New Roman" w:hAnsi="Times New Roman" w:cs="Times New Roman"/>
          <w:sz w:val="28"/>
          <w:szCs w:val="28"/>
        </w:rPr>
        <w:t xml:space="preserve">пользователи с высоким уровнем доступа: бухгалтер, юрист. Работают с </w:t>
      </w:r>
      <w:proofErr w:type="spellStart"/>
      <w:r w:rsidRPr="008B56AB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8B56AB">
        <w:rPr>
          <w:rFonts w:ascii="Times New Roman" w:hAnsi="Times New Roman" w:cs="Times New Roman"/>
          <w:sz w:val="28"/>
          <w:szCs w:val="28"/>
        </w:rPr>
        <w:t xml:space="preserve"> и финансовыми документами;</w:t>
      </w:r>
    </w:p>
    <w:p w14:paraId="4750D2E6" w14:textId="02B0116D" w:rsidR="008B56AB" w:rsidRPr="008B56AB" w:rsidRDefault="008B56AB">
      <w:pPr>
        <w:pStyle w:val="a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6AB">
        <w:rPr>
          <w:rFonts w:ascii="Times New Roman" w:hAnsi="Times New Roman" w:cs="Times New Roman"/>
          <w:sz w:val="28"/>
          <w:szCs w:val="28"/>
        </w:rPr>
        <w:t>пользователи со стандартным уровнем доступа: менеджеры отделов продаж, бронирования, маркетологи. Работают с CRM, базой клиентов, почтой;</w:t>
      </w:r>
    </w:p>
    <w:p w14:paraId="64328231" w14:textId="281DC9B7" w:rsidR="00151F79" w:rsidRPr="008B56AB" w:rsidRDefault="008B56AB">
      <w:pPr>
        <w:pStyle w:val="a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6AB">
        <w:rPr>
          <w:rFonts w:ascii="Times New Roman" w:hAnsi="Times New Roman" w:cs="Times New Roman"/>
          <w:sz w:val="28"/>
          <w:szCs w:val="28"/>
        </w:rPr>
        <w:t>технический и вспомогательный персонал: офис-менеджер, уборщики, охрана. Могут иметь физический доступ к помещениям с техникой или оставленным без присмотра документам</w:t>
      </w:r>
      <w:r w:rsidR="00CC2A30">
        <w:rPr>
          <w:rFonts w:ascii="Times New Roman" w:hAnsi="Times New Roman" w:cs="Times New Roman"/>
          <w:sz w:val="28"/>
          <w:szCs w:val="28"/>
        </w:rPr>
        <w:t>.</w:t>
      </w:r>
    </w:p>
    <w:p w14:paraId="64B0E0C2" w14:textId="5547AAB8" w:rsidR="00151F79" w:rsidRPr="00CC2A30" w:rsidRDefault="00CC2A30">
      <w:pPr>
        <w:pStyle w:val="a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C2A30">
        <w:rPr>
          <w:rFonts w:ascii="Times New Roman" w:hAnsi="Times New Roman" w:cs="Times New Roman"/>
          <w:i/>
          <w:iCs/>
          <w:sz w:val="28"/>
          <w:szCs w:val="28"/>
          <w:u w:val="single"/>
        </w:rPr>
        <w:t>Внешние субъекты:</w:t>
      </w:r>
    </w:p>
    <w:p w14:paraId="3EB9485A" w14:textId="443CFD38" w:rsidR="00CC2A30" w:rsidRPr="00CC2A30" w:rsidRDefault="00CC2A30">
      <w:pPr>
        <w:pStyle w:val="ab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A30">
        <w:rPr>
          <w:rFonts w:ascii="Times New Roman" w:hAnsi="Times New Roman" w:cs="Times New Roman"/>
          <w:sz w:val="28"/>
          <w:szCs w:val="28"/>
        </w:rPr>
        <w:t xml:space="preserve">клиенты (потенциальные и существующие): источники персональных данных. Взаимодействуют через сайт, личный кабинет, </w:t>
      </w:r>
      <w:proofErr w:type="spellStart"/>
      <w:r w:rsidRPr="00CC2A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C2A30">
        <w:rPr>
          <w:rFonts w:ascii="Times New Roman" w:hAnsi="Times New Roman" w:cs="Times New Roman"/>
          <w:sz w:val="28"/>
          <w:szCs w:val="28"/>
        </w:rPr>
        <w:t>, социальные сети;</w:t>
      </w:r>
    </w:p>
    <w:p w14:paraId="1EE9F601" w14:textId="5F7B779E" w:rsidR="00CC2A30" w:rsidRPr="00CC2A30" w:rsidRDefault="00CC2A30">
      <w:pPr>
        <w:pStyle w:val="ab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A30">
        <w:rPr>
          <w:rFonts w:ascii="Times New Roman" w:hAnsi="Times New Roman" w:cs="Times New Roman"/>
          <w:sz w:val="28"/>
          <w:szCs w:val="28"/>
        </w:rPr>
        <w:t>бизнес-партнеры: сотрудники туроператоров, отелей, авиакомпаний, страховых компаний. Обмениваются коммерческой и конфиденциальной информацией по защищенным и незащищенным каналам;</w:t>
      </w:r>
    </w:p>
    <w:p w14:paraId="62359B13" w14:textId="1AF0107B" w:rsidR="00CC2A30" w:rsidRPr="00CC2A30" w:rsidRDefault="00CC2A30">
      <w:pPr>
        <w:pStyle w:val="ab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A30">
        <w:rPr>
          <w:rFonts w:ascii="Times New Roman" w:hAnsi="Times New Roman" w:cs="Times New Roman"/>
          <w:sz w:val="28"/>
          <w:szCs w:val="28"/>
        </w:rPr>
        <w:t>поставщики услуг (третьи лица): Провайдеры интернета, хостинг-провайдеры, облачные сервисы, IT-аутсорсеры, обслуживающий персонал (клининг, ремонт оргтехники). Имеют потенциальный доступ к периметру сети или помещениям;</w:t>
      </w:r>
    </w:p>
    <w:p w14:paraId="50139AA5" w14:textId="77777777" w:rsidR="00CC2A30" w:rsidRDefault="00CC2A30">
      <w:pPr>
        <w:pStyle w:val="ab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A30">
        <w:rPr>
          <w:rFonts w:ascii="Times New Roman" w:hAnsi="Times New Roman" w:cs="Times New Roman"/>
          <w:sz w:val="28"/>
          <w:szCs w:val="28"/>
        </w:rPr>
        <w:t>регулирующие и контролирующие органы: Налоговая инспекция, органы по защите прав потребителей, Оперативно-аналитический центр (в рамках проверок);</w:t>
      </w:r>
    </w:p>
    <w:p w14:paraId="5DD66376" w14:textId="526B5182" w:rsidR="00151F79" w:rsidRDefault="00CC2A30">
      <w:pPr>
        <w:pStyle w:val="ab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CC2A30">
        <w:rPr>
          <w:rFonts w:ascii="Times New Roman" w:hAnsi="Times New Roman" w:cs="Times New Roman"/>
          <w:sz w:val="28"/>
          <w:szCs w:val="28"/>
        </w:rPr>
        <w:t>арушители (злоумышленники):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A3DC3" w:rsidRPr="007A3DC3">
        <w:rPr>
          <w:rFonts w:ascii="Times New Roman" w:hAnsi="Times New Roman" w:cs="Times New Roman"/>
          <w:sz w:val="28"/>
          <w:szCs w:val="28"/>
        </w:rPr>
        <w:t>внешние хакеры (атаки на сайт и базы данных), конкуренты (промышленный шпионаж), мошенники (фишинг), а также недобросовестные или увольняющиеся сотрудники, которые могут скопировать или испортить данные, либо сотрудники, действующие по неосторожности (человеческий фактор).</w:t>
      </w:r>
    </w:p>
    <w:p w14:paraId="6ADFF40C" w14:textId="77777777" w:rsidR="007A3DC3" w:rsidRDefault="007A3DC3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7A3DC3" w:rsidSect="00703B82">
          <w:pgSz w:w="11906" w:h="16838"/>
          <w:pgMar w:top="1134" w:right="567" w:bottom="851" w:left="1304" w:header="680" w:footer="680" w:gutter="0"/>
          <w:cols w:space="708"/>
          <w:docGrid w:linePitch="360"/>
        </w:sectPr>
      </w:pPr>
    </w:p>
    <w:p w14:paraId="4FD7090B" w14:textId="0E60C873" w:rsidR="00151F79" w:rsidRDefault="007A3DC3" w:rsidP="00A0604F">
      <w:pPr>
        <w:pStyle w:val="1"/>
      </w:pPr>
      <w:r w:rsidRPr="007A3DC3">
        <w:lastRenderedPageBreak/>
        <w:t>Основные угрозы и их источники</w:t>
      </w:r>
    </w:p>
    <w:p w14:paraId="71921B56" w14:textId="568C44C8" w:rsidR="00151F79" w:rsidRDefault="007A3DC3" w:rsidP="007A3D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3DC3">
        <w:rPr>
          <w:rFonts w:ascii="Times New Roman" w:hAnsi="Times New Roman" w:cs="Times New Roman"/>
          <w:sz w:val="28"/>
          <w:szCs w:val="28"/>
        </w:rPr>
        <w:t>Анализ потенциальных угроз для информационной системы туристической компании проведен по нескольким классификационным признакам.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3DC3">
        <w:rPr>
          <w:rFonts w:ascii="Times New Roman" w:hAnsi="Times New Roman" w:cs="Times New Roman"/>
          <w:sz w:val="28"/>
          <w:szCs w:val="28"/>
        </w:rPr>
        <w:t>По природе возникновения:</w:t>
      </w:r>
    </w:p>
    <w:p w14:paraId="76E0F38F" w14:textId="1B29ABDD" w:rsidR="00151F79" w:rsidRPr="007A3DC3" w:rsidRDefault="007A3DC3">
      <w:pPr>
        <w:pStyle w:val="ab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A3DC3">
        <w:rPr>
          <w:rFonts w:ascii="Times New Roman" w:hAnsi="Times New Roman" w:cs="Times New Roman"/>
          <w:i/>
          <w:iCs/>
          <w:sz w:val="28"/>
          <w:szCs w:val="28"/>
          <w:u w:val="single"/>
        </w:rPr>
        <w:t>Естественные (объективные) угрозы:</w:t>
      </w:r>
    </w:p>
    <w:p w14:paraId="50024CD8" w14:textId="7A26B689" w:rsidR="007A3DC3" w:rsidRPr="007A3DC3" w:rsidRDefault="007A3DC3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3DC3">
        <w:rPr>
          <w:rFonts w:ascii="Times New Roman" w:hAnsi="Times New Roman" w:cs="Times New Roman"/>
          <w:sz w:val="28"/>
          <w:szCs w:val="28"/>
        </w:rPr>
        <w:t>возникновение пожара, затопления или иной техногенной аварии в офисе, ведущее к физическому уничтожению серверного и сетевого оборудования;</w:t>
      </w:r>
    </w:p>
    <w:p w14:paraId="6918C85C" w14:textId="76CA7136" w:rsidR="007A3DC3" w:rsidRPr="007A3DC3" w:rsidRDefault="007A3DC3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3DC3">
        <w:rPr>
          <w:rFonts w:ascii="Times New Roman" w:hAnsi="Times New Roman" w:cs="Times New Roman"/>
          <w:sz w:val="28"/>
          <w:szCs w:val="28"/>
        </w:rPr>
        <w:t>длительные перебои в электропитании, вызывающие сбои в работе оборудования и потерю несохраненных данных;</w:t>
      </w:r>
    </w:p>
    <w:p w14:paraId="73DBE66E" w14:textId="1B1F9F44" w:rsidR="007A3DC3" w:rsidRPr="007A3DC3" w:rsidRDefault="007A3DC3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3DC3">
        <w:rPr>
          <w:rFonts w:ascii="Times New Roman" w:hAnsi="Times New Roman" w:cs="Times New Roman"/>
          <w:sz w:val="28"/>
          <w:szCs w:val="28"/>
        </w:rPr>
        <w:t>выход из строя жестких дисков серверов или рабочих станций вследствие естественного износа или заводского брака;</w:t>
      </w:r>
    </w:p>
    <w:p w14:paraId="4875DBC8" w14:textId="6829730C" w:rsidR="00151F79" w:rsidRPr="007A3DC3" w:rsidRDefault="007A3DC3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3DC3">
        <w:rPr>
          <w:rFonts w:ascii="Times New Roman" w:hAnsi="Times New Roman" w:cs="Times New Roman"/>
          <w:sz w:val="28"/>
          <w:szCs w:val="28"/>
        </w:rPr>
        <w:t>неблагоприятные погодные условия, повреждающие линии связи.</w:t>
      </w:r>
    </w:p>
    <w:p w14:paraId="216B32CD" w14:textId="72E9EC76" w:rsidR="00151F79" w:rsidRPr="007A3DC3" w:rsidRDefault="0057502F">
      <w:pPr>
        <w:pStyle w:val="ab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7502F">
        <w:rPr>
          <w:rFonts w:ascii="Times New Roman" w:hAnsi="Times New Roman" w:cs="Times New Roman"/>
          <w:i/>
          <w:iCs/>
          <w:sz w:val="28"/>
          <w:szCs w:val="28"/>
          <w:u w:val="single"/>
        </w:rPr>
        <w:t>Искусственные (субъективные) угрозы, вызванные деятельностью человека</w:t>
      </w:r>
      <w:r w:rsidR="007A3DC3" w:rsidRPr="007A3DC3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2C08E5E2" w14:textId="1CD159D7" w:rsidR="00151F79" w:rsidRDefault="0057502F">
      <w:pPr>
        <w:pStyle w:val="ab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Непреднамеренные (случайные):</w:t>
      </w:r>
    </w:p>
    <w:p w14:paraId="08202DB6" w14:textId="63796CB0" w:rsidR="0057502F" w:rsidRPr="0057502F" w:rsidRDefault="0057502F">
      <w:pPr>
        <w:pStyle w:val="ab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ошибочные действия сотрудников: отправка письма с персональными данными не тому адресату, случайное удаление критически важных файлов из CRM или с файлового сервера, некорректный ввод данных в систему бронирования;</w:t>
      </w:r>
    </w:p>
    <w:p w14:paraId="1B2179A8" w14:textId="1FF78DB0" w:rsidR="0057502F" w:rsidRPr="0057502F" w:rsidRDefault="0057502F">
      <w:pPr>
        <w:pStyle w:val="ab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 xml:space="preserve">неосторожное обращение с носителями информации: потеря 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-накопителя с копиями договоров, оставление рабочей станции без блокировки экрана в присутствии посторонних;</w:t>
      </w:r>
    </w:p>
    <w:p w14:paraId="612474E1" w14:textId="585764FC" w:rsidR="0057502F" w:rsidRPr="0057502F" w:rsidRDefault="0057502F">
      <w:pPr>
        <w:pStyle w:val="ab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заражение рабочих станций вредоносным ПО вследствие посещения фишинговых сайтов или использования зараженных съемных носителей (например, флешки клиента);</w:t>
      </w:r>
    </w:p>
    <w:p w14:paraId="674E6321" w14:textId="46A7A709" w:rsidR="0057502F" w:rsidRPr="0057502F" w:rsidRDefault="0057502F">
      <w:pPr>
        <w:pStyle w:val="ab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неумышленное создание нештатных ситуаций техническим персоналом (например, ошибочное отключение критически важного сервиса).</w:t>
      </w:r>
    </w:p>
    <w:p w14:paraId="382B6113" w14:textId="2236D3DB" w:rsidR="0057502F" w:rsidRPr="0057502F" w:rsidRDefault="0057502F">
      <w:pPr>
        <w:pStyle w:val="ab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Преднамеренные (умышленные):</w:t>
      </w:r>
    </w:p>
    <w:p w14:paraId="6CBCCD04" w14:textId="438678E1" w:rsidR="00151F79" w:rsidRPr="0057502F" w:rsidRDefault="0057502F">
      <w:pPr>
        <w:pStyle w:val="ab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действия внутренних нарушителей: недовольные или увольняющиеся сотрудники (копирование базы клиентов для конкурентов); сотрудники финансового отдела (попытки модификации данных или фиктивных переводов); системные администраторы (отключение средств защиты);</w:t>
      </w:r>
    </w:p>
    <w:p w14:paraId="267A35C9" w14:textId="2C660423" w:rsidR="00151F79" w:rsidRPr="0057502F" w:rsidRDefault="0057502F">
      <w:pPr>
        <w:pStyle w:val="ab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действия внешних нарушителей: хакеры и киберпреступники (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-атаки, взлом баз данных для кражи персональных данных); конкуренты (промышленный шпионаж для получения контрактов и стратегий); мошенники (социальная инженерия — звонки от имени руководства для доступа к системам или вывода средств).</w:t>
      </w:r>
    </w:p>
    <w:p w14:paraId="521C3C35" w14:textId="54AD4E67" w:rsidR="00151F79" w:rsidRPr="000C6BDF" w:rsidRDefault="000C6BDF" w:rsidP="000C6B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6BDF">
        <w:rPr>
          <w:rFonts w:ascii="Times New Roman" w:hAnsi="Times New Roman" w:cs="Times New Roman"/>
          <w:sz w:val="28"/>
          <w:szCs w:val="28"/>
        </w:rPr>
        <w:t>По отношению к информационной системе:</w:t>
      </w:r>
    </w:p>
    <w:p w14:paraId="32D2D453" w14:textId="1BA8BF4A" w:rsidR="000C6BDF" w:rsidRPr="000C6BDF" w:rsidRDefault="000C6BDF">
      <w:pPr>
        <w:pStyle w:val="ab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BDF">
        <w:rPr>
          <w:rFonts w:ascii="Times New Roman" w:hAnsi="Times New Roman" w:cs="Times New Roman"/>
          <w:sz w:val="28"/>
          <w:szCs w:val="28"/>
        </w:rPr>
        <w:t>внутренние угрозы: реализуются внутри периметра компании (действия инсайдера);</w:t>
      </w:r>
    </w:p>
    <w:p w14:paraId="02B47E4E" w14:textId="77777777" w:rsidR="00DB4916" w:rsidRDefault="000C6BDF">
      <w:pPr>
        <w:pStyle w:val="ab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BDF">
        <w:rPr>
          <w:rFonts w:ascii="Times New Roman" w:hAnsi="Times New Roman" w:cs="Times New Roman"/>
          <w:sz w:val="28"/>
          <w:szCs w:val="28"/>
        </w:rPr>
        <w:t>внешние угрозы: реализуются извне (</w:t>
      </w:r>
      <w:proofErr w:type="spellStart"/>
      <w:r w:rsidRPr="000C6BDF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0C6BDF">
        <w:rPr>
          <w:rFonts w:ascii="Times New Roman" w:hAnsi="Times New Roman" w:cs="Times New Roman"/>
          <w:sz w:val="28"/>
          <w:szCs w:val="28"/>
        </w:rPr>
        <w:t>-атаки, взлом сайта)</w:t>
      </w:r>
    </w:p>
    <w:p w14:paraId="7588BAFE" w14:textId="400B6E1D" w:rsidR="001445C5" w:rsidRDefault="001445C5" w:rsidP="001445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5C5">
        <w:rPr>
          <w:rFonts w:ascii="Times New Roman" w:hAnsi="Times New Roman" w:cs="Times New Roman"/>
          <w:sz w:val="28"/>
          <w:szCs w:val="28"/>
        </w:rPr>
        <w:t>Для более детального понимания природы угроз проведем их классификацию по двум основным признакам: по отношению к организации и по характеру происхождения.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5C5">
        <w:rPr>
          <w:rFonts w:ascii="Times New Roman" w:hAnsi="Times New Roman" w:cs="Times New Roman"/>
          <w:sz w:val="28"/>
          <w:szCs w:val="28"/>
        </w:rPr>
        <w:t xml:space="preserve">В таблице 3.1 представлено разделение источников угроз на </w:t>
      </w:r>
      <w:r w:rsidRPr="001445C5">
        <w:rPr>
          <w:rFonts w:ascii="Times New Roman" w:hAnsi="Times New Roman" w:cs="Times New Roman"/>
          <w:sz w:val="28"/>
          <w:szCs w:val="28"/>
        </w:rPr>
        <w:lastRenderedPageBreak/>
        <w:t>внутренние и внешние в зависимости от их локализации относительно периметра компании.</w:t>
      </w:r>
    </w:p>
    <w:p w14:paraId="1C463A42" w14:textId="6C66BC77" w:rsidR="001445C5" w:rsidRPr="001445C5" w:rsidRDefault="001445C5" w:rsidP="001445C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5C5">
        <w:rPr>
          <w:rFonts w:ascii="Times New Roman" w:hAnsi="Times New Roman" w:cs="Times New Roman"/>
          <w:sz w:val="28"/>
          <w:szCs w:val="28"/>
        </w:rPr>
        <w:t>Таблица 3.1 – Классификация источников угроз по отношению к организации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1445C5" w14:paraId="39DE20E8" w14:textId="77777777" w:rsidTr="00001E14">
        <w:tc>
          <w:tcPr>
            <w:tcW w:w="5012" w:type="dxa"/>
            <w:vAlign w:val="center"/>
          </w:tcPr>
          <w:p w14:paraId="37CEE0A5" w14:textId="1A98F5A1" w:rsidR="001445C5" w:rsidRPr="001445C5" w:rsidRDefault="001445C5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Внутренние источники</w:t>
            </w:r>
          </w:p>
        </w:tc>
        <w:tc>
          <w:tcPr>
            <w:tcW w:w="5013" w:type="dxa"/>
            <w:vAlign w:val="center"/>
          </w:tcPr>
          <w:p w14:paraId="168CFD4D" w14:textId="7913EFB6" w:rsidR="001445C5" w:rsidRPr="001445C5" w:rsidRDefault="001445C5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Внешние источники</w:t>
            </w:r>
          </w:p>
        </w:tc>
      </w:tr>
      <w:tr w:rsidR="001445C5" w14:paraId="2647A4D8" w14:textId="77777777" w:rsidTr="00001E14">
        <w:tc>
          <w:tcPr>
            <w:tcW w:w="5012" w:type="dxa"/>
            <w:vAlign w:val="center"/>
          </w:tcPr>
          <w:p w14:paraId="19A12506" w14:textId="0CE00B3D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Сотрудники компании (менеджеры, администраторы, технический персонал)</w:t>
            </w:r>
          </w:p>
        </w:tc>
        <w:tc>
          <w:tcPr>
            <w:tcW w:w="5013" w:type="dxa"/>
            <w:vAlign w:val="center"/>
          </w:tcPr>
          <w:p w14:paraId="56160842" w14:textId="0A1BC8DA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Клиенты и партнеры (туристы, отели, перевозчики)</w:t>
            </w:r>
          </w:p>
        </w:tc>
      </w:tr>
      <w:tr w:rsidR="001445C5" w14:paraId="5B81AE0B" w14:textId="77777777" w:rsidTr="00001E14">
        <w:tc>
          <w:tcPr>
            <w:tcW w:w="5012" w:type="dxa"/>
            <w:vAlign w:val="center"/>
          </w:tcPr>
          <w:p w14:paraId="258BB648" w14:textId="66F514AE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Используемое программное обеспечение и аппаратные средства</w:t>
            </w:r>
          </w:p>
        </w:tc>
        <w:tc>
          <w:tcPr>
            <w:tcW w:w="5013" w:type="dxa"/>
            <w:vAlign w:val="center"/>
          </w:tcPr>
          <w:p w14:paraId="7BDCAA64" w14:textId="63274DF8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Конкуренты и злоумышленники (хакеры, мошенники)</w:t>
            </w:r>
          </w:p>
        </w:tc>
      </w:tr>
      <w:tr w:rsidR="001445C5" w14:paraId="7F59B189" w14:textId="77777777" w:rsidTr="00001E14">
        <w:tc>
          <w:tcPr>
            <w:tcW w:w="5012" w:type="dxa"/>
            <w:vAlign w:val="center"/>
          </w:tcPr>
          <w:p w14:paraId="18FED59B" w14:textId="75E71F79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Внутренние коммуникации и ЛВС</w:t>
            </w:r>
          </w:p>
        </w:tc>
        <w:tc>
          <w:tcPr>
            <w:tcW w:w="5013" w:type="dxa"/>
            <w:vAlign w:val="center"/>
          </w:tcPr>
          <w:p w14:paraId="03556D95" w14:textId="3EAF52E1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Поставщики услуг (интернет-провайдеры, хостинг-компании)</w:t>
            </w:r>
          </w:p>
        </w:tc>
      </w:tr>
      <w:tr w:rsidR="001445C5" w14:paraId="68FB9C9E" w14:textId="77777777" w:rsidTr="00001E14">
        <w:tc>
          <w:tcPr>
            <w:tcW w:w="5012" w:type="dxa"/>
            <w:vAlign w:val="center"/>
          </w:tcPr>
          <w:p w14:paraId="2EFCCEC2" w14:textId="670B4732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Системные администраторы (привилегированные пользователи)</w:t>
            </w:r>
          </w:p>
        </w:tc>
        <w:tc>
          <w:tcPr>
            <w:tcW w:w="5013" w:type="dxa"/>
            <w:vAlign w:val="center"/>
          </w:tcPr>
          <w:p w14:paraId="3394A7F1" w14:textId="36B7319D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Контролирующие и регулирующие органы</w:t>
            </w:r>
          </w:p>
        </w:tc>
      </w:tr>
      <w:tr w:rsidR="001445C5" w14:paraId="046D67F2" w14:textId="77777777" w:rsidTr="00001E14">
        <w:tc>
          <w:tcPr>
            <w:tcW w:w="5012" w:type="dxa"/>
            <w:vAlign w:val="center"/>
          </w:tcPr>
          <w:p w14:paraId="17B451F6" w14:textId="2CF735D1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Документация на бумажных носителях</w:t>
            </w:r>
          </w:p>
        </w:tc>
        <w:tc>
          <w:tcPr>
            <w:tcW w:w="5013" w:type="dxa"/>
            <w:vAlign w:val="center"/>
          </w:tcPr>
          <w:p w14:paraId="7BB907CE" w14:textId="22D86E57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Природная среда и техногенные факторы вне офиса</w:t>
            </w:r>
          </w:p>
        </w:tc>
      </w:tr>
    </w:tbl>
    <w:p w14:paraId="5201B37A" w14:textId="77777777" w:rsidR="001445C5" w:rsidRDefault="001445C5" w:rsidP="001445C5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45C5">
        <w:rPr>
          <w:rFonts w:ascii="Times New Roman" w:hAnsi="Times New Roman" w:cs="Times New Roman"/>
          <w:sz w:val="28"/>
          <w:szCs w:val="28"/>
        </w:rPr>
        <w:t>В таблице 3.2 представлена классификация источников угроз по характеру их происхождения, где особо выделены преднамеренные и непреднамеренные искусственные угрозы.</w:t>
      </w:r>
    </w:p>
    <w:p w14:paraId="6D35FAD5" w14:textId="227094D7" w:rsidR="00FF2703" w:rsidRPr="001445C5" w:rsidRDefault="00FF2703" w:rsidP="00FF2703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Таблица 3.2 – Классификация источников угроз по характеру происхождения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1445C5" w14:paraId="1FC1119A" w14:textId="77777777" w:rsidTr="006651BC">
        <w:tc>
          <w:tcPr>
            <w:tcW w:w="3341" w:type="dxa"/>
            <w:vAlign w:val="center"/>
          </w:tcPr>
          <w:p w14:paraId="429B6DD9" w14:textId="0E2FB14A" w:rsidR="001445C5" w:rsidRPr="001445C5" w:rsidRDefault="001445C5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Естественные (объективные)</w:t>
            </w:r>
          </w:p>
        </w:tc>
        <w:tc>
          <w:tcPr>
            <w:tcW w:w="6684" w:type="dxa"/>
            <w:gridSpan w:val="2"/>
            <w:vAlign w:val="center"/>
          </w:tcPr>
          <w:p w14:paraId="1259F2B7" w14:textId="2DF9F5F8" w:rsidR="001445C5" w:rsidRPr="001445C5" w:rsidRDefault="001445C5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Искусственные (субъективные)}</w:t>
            </w:r>
          </w:p>
        </w:tc>
      </w:tr>
      <w:tr w:rsidR="001445C5" w14:paraId="0D24D282" w14:textId="77777777" w:rsidTr="00C03756">
        <w:tc>
          <w:tcPr>
            <w:tcW w:w="3341" w:type="dxa"/>
            <w:vAlign w:val="center"/>
          </w:tcPr>
          <w:p w14:paraId="4CCD007C" w14:textId="1A119CA1" w:rsidR="001445C5" w:rsidRPr="001445C5" w:rsidRDefault="00AD7129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–</w:t>
            </w:r>
          </w:p>
        </w:tc>
        <w:tc>
          <w:tcPr>
            <w:tcW w:w="3342" w:type="dxa"/>
            <w:vAlign w:val="center"/>
          </w:tcPr>
          <w:p w14:paraId="6F987015" w14:textId="61070B7E" w:rsidR="001445C5" w:rsidRPr="001445C5" w:rsidRDefault="001445C5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Преднамеренные (умышленные)</w:t>
            </w:r>
          </w:p>
        </w:tc>
        <w:tc>
          <w:tcPr>
            <w:tcW w:w="3342" w:type="dxa"/>
            <w:vAlign w:val="center"/>
          </w:tcPr>
          <w:p w14:paraId="4610CA11" w14:textId="6650C028" w:rsidR="001445C5" w:rsidRPr="001445C5" w:rsidRDefault="001445C5" w:rsidP="001445C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Непреднамеренные (случайные)</w:t>
            </w:r>
          </w:p>
        </w:tc>
      </w:tr>
      <w:tr w:rsidR="001445C5" w14:paraId="2A4AFDA0" w14:textId="77777777" w:rsidTr="00C03756">
        <w:tc>
          <w:tcPr>
            <w:tcW w:w="3341" w:type="dxa"/>
            <w:vAlign w:val="center"/>
          </w:tcPr>
          <w:p w14:paraId="58AC8105" w14:textId="42E8A123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Природные явления (пожар, наводнение, ураган)</w:t>
            </w:r>
          </w:p>
        </w:tc>
        <w:tc>
          <w:tcPr>
            <w:tcW w:w="3342" w:type="dxa"/>
            <w:vAlign w:val="center"/>
          </w:tcPr>
          <w:p w14:paraId="6CDE74B4" w14:textId="717A970D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Действия инсайдеров (кража данных, саботаж)</w:t>
            </w:r>
          </w:p>
        </w:tc>
        <w:tc>
          <w:tcPr>
            <w:tcW w:w="3342" w:type="dxa"/>
            <w:vAlign w:val="center"/>
          </w:tcPr>
          <w:p w14:paraId="2D302011" w14:textId="0701B7AD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Ошибки персонала при вводе данных</w:t>
            </w:r>
          </w:p>
        </w:tc>
      </w:tr>
      <w:tr w:rsidR="001445C5" w14:paraId="13219AA4" w14:textId="77777777" w:rsidTr="00C03756">
        <w:tc>
          <w:tcPr>
            <w:tcW w:w="3341" w:type="dxa"/>
            <w:vAlign w:val="center"/>
          </w:tcPr>
          <w:p w14:paraId="19F0A79D" w14:textId="67F01554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Техногенные аварии (прорыв труб, короткое замыкание)</w:t>
            </w:r>
          </w:p>
        </w:tc>
        <w:tc>
          <w:tcPr>
            <w:tcW w:w="3342" w:type="dxa"/>
            <w:vAlign w:val="center"/>
          </w:tcPr>
          <w:p w14:paraId="405AE643" w14:textId="006F1B2D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Хакерские атаки (</w:t>
            </w:r>
            <w:proofErr w:type="spellStart"/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DDoS</w:t>
            </w:r>
            <w:proofErr w:type="spellEnd"/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, взлом баз данных)</w:t>
            </w:r>
          </w:p>
        </w:tc>
        <w:tc>
          <w:tcPr>
            <w:tcW w:w="3342" w:type="dxa"/>
            <w:vAlign w:val="center"/>
          </w:tcPr>
          <w:p w14:paraId="7A4062F7" w14:textId="417230CA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Неосторожное обращение с носителями</w:t>
            </w:r>
          </w:p>
        </w:tc>
      </w:tr>
      <w:tr w:rsidR="001445C5" w14:paraId="4258B3C9" w14:textId="77777777" w:rsidTr="00C03756">
        <w:tc>
          <w:tcPr>
            <w:tcW w:w="3341" w:type="dxa"/>
            <w:vAlign w:val="center"/>
          </w:tcPr>
          <w:p w14:paraId="0B363144" w14:textId="54C68C00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Аппаратные сбои (износ оборудования, заводской брак)</w:t>
            </w:r>
          </w:p>
        </w:tc>
        <w:tc>
          <w:tcPr>
            <w:tcW w:w="3342" w:type="dxa"/>
            <w:vAlign w:val="center"/>
          </w:tcPr>
          <w:p w14:paraId="390CAD35" w14:textId="5FF5C067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Промышленный шпионаж (конкуренты)</w:t>
            </w:r>
          </w:p>
        </w:tc>
        <w:tc>
          <w:tcPr>
            <w:tcW w:w="3342" w:type="dxa"/>
            <w:vAlign w:val="center"/>
          </w:tcPr>
          <w:p w14:paraId="365DAA3D" w14:textId="71E3188A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Потеря мобильных устройств</w:t>
            </w:r>
          </w:p>
        </w:tc>
      </w:tr>
      <w:tr w:rsidR="001445C5" w14:paraId="479FEDA0" w14:textId="77777777" w:rsidTr="00C03756">
        <w:tc>
          <w:tcPr>
            <w:tcW w:w="3341" w:type="dxa"/>
            <w:vAlign w:val="center"/>
          </w:tcPr>
          <w:p w14:paraId="5FF606C0" w14:textId="30316044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Перебои электропитания</w:t>
            </w:r>
          </w:p>
        </w:tc>
        <w:tc>
          <w:tcPr>
            <w:tcW w:w="3342" w:type="dxa"/>
            <w:vAlign w:val="center"/>
          </w:tcPr>
          <w:p w14:paraId="7C6DE0B1" w14:textId="7146ED89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Мошенничество и социальная инженерия</w:t>
            </w:r>
          </w:p>
        </w:tc>
        <w:tc>
          <w:tcPr>
            <w:tcW w:w="3342" w:type="dxa"/>
            <w:vAlign w:val="center"/>
          </w:tcPr>
          <w:p w14:paraId="1E51EA8D" w14:textId="4913A2FF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Неумышленное заражение ПО</w:t>
            </w:r>
          </w:p>
        </w:tc>
      </w:tr>
      <w:tr w:rsidR="001445C5" w14:paraId="4D560ABF" w14:textId="77777777" w:rsidTr="00C03756">
        <w:tc>
          <w:tcPr>
            <w:tcW w:w="3341" w:type="dxa"/>
            <w:vAlign w:val="center"/>
          </w:tcPr>
          <w:p w14:paraId="5D6BFB20" w14:textId="1160DECA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Климатические воздействия (перегрев, обледенение линий)</w:t>
            </w:r>
          </w:p>
        </w:tc>
        <w:tc>
          <w:tcPr>
            <w:tcW w:w="3342" w:type="dxa"/>
            <w:vAlign w:val="center"/>
          </w:tcPr>
          <w:p w14:paraId="128DD8F6" w14:textId="4C4FB02B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Создание «бэкдоров» и отключение средств защиты</w:t>
            </w:r>
          </w:p>
        </w:tc>
        <w:tc>
          <w:tcPr>
            <w:tcW w:w="3342" w:type="dxa"/>
            <w:vAlign w:val="center"/>
          </w:tcPr>
          <w:p w14:paraId="66C92324" w14:textId="282631B9" w:rsidR="001445C5" w:rsidRPr="001445C5" w:rsidRDefault="001445C5" w:rsidP="001445C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1445C5">
              <w:rPr>
                <w:rFonts w:ascii="Times New Roman" w:hAnsi="Times New Roman" w:cs="Times New Roman"/>
                <w:sz w:val="25"/>
                <w:szCs w:val="25"/>
              </w:rPr>
              <w:t>Ошибочные действия администраторов</w:t>
            </w:r>
          </w:p>
        </w:tc>
      </w:tr>
    </w:tbl>
    <w:p w14:paraId="212F3C1D" w14:textId="4ED0B6E0" w:rsidR="001445C5" w:rsidRPr="00FF2703" w:rsidRDefault="00FF2703" w:rsidP="00FF2703">
      <w:pPr>
        <w:spacing w:before="28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Источники угроз информационной безопасности туристической компании подразделяются по происхождению на антропогенные (сотрудники, партнеры, клиенты, конкуренты, злоумышленники), техногенные (сбои оборудования, ошибки ПО) и стихийные (природные явления и аварии). По наличию умысла угрозы делятся на умышленные (действия инсайдеров, хакерские атаки, промышленный шпионаж, мошенничество) и неумышленные (ошибки персонала, халатность, недостаточная квалификация, неосторожность).</w:t>
      </w:r>
    </w:p>
    <w:p w14:paraId="4901B388" w14:textId="77777777" w:rsidR="001445C5" w:rsidRDefault="001445C5" w:rsidP="001445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3E050" w14:textId="77777777" w:rsidR="001445C5" w:rsidRPr="001445C5" w:rsidRDefault="001445C5" w:rsidP="001445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0AC0A" w14:textId="77777777" w:rsidR="00DB4916" w:rsidRDefault="00DB4916" w:rsidP="00DB49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20C72F" w14:textId="45FAD210" w:rsidR="00DB4916" w:rsidRPr="00DB4916" w:rsidRDefault="00DB4916" w:rsidP="00DB49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DB4916" w:rsidRPr="00DB4916" w:rsidSect="00703B82">
          <w:pgSz w:w="11906" w:h="16838"/>
          <w:pgMar w:top="1134" w:right="567" w:bottom="851" w:left="1304" w:header="680" w:footer="680" w:gutter="0"/>
          <w:cols w:space="708"/>
          <w:docGrid w:linePitch="360"/>
        </w:sectPr>
      </w:pPr>
    </w:p>
    <w:p w14:paraId="5CADFFAA" w14:textId="165FC204" w:rsidR="00151F79" w:rsidRPr="000C6BDF" w:rsidRDefault="00647099" w:rsidP="00647099">
      <w:pPr>
        <w:pStyle w:val="1"/>
      </w:pPr>
      <w:r w:rsidRPr="00647099">
        <w:lastRenderedPageBreak/>
        <w:t>Оценка угроз, рисков и уязвимостей</w:t>
      </w:r>
    </w:p>
    <w:p w14:paraId="18D02111" w14:textId="0A3DEED4" w:rsidR="00151F79" w:rsidRDefault="00857925" w:rsidP="008579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7925">
        <w:rPr>
          <w:rFonts w:ascii="Times New Roman" w:hAnsi="Times New Roman" w:cs="Times New Roman"/>
          <w:sz w:val="28"/>
          <w:szCs w:val="28"/>
        </w:rPr>
        <w:t xml:space="preserve">Оценка рисков направлена на определение характеристик рисков для информационной системы туристической компании и её информационных ресурсов. Анализ выполнен с применением качественно-количественного подхода с учётом ценности активов, значимости угроз и эффективности существующих и планируемых мер защиты. </w:t>
      </w:r>
    </w:p>
    <w:p w14:paraId="75214C3A" w14:textId="65070D8E" w:rsidR="00151F79" w:rsidRDefault="00857925" w:rsidP="008579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7925">
        <w:rPr>
          <w:rFonts w:ascii="Times New Roman" w:hAnsi="Times New Roman" w:cs="Times New Roman"/>
          <w:sz w:val="28"/>
          <w:szCs w:val="28"/>
        </w:rPr>
        <w:t>Для туристической компании, деятельность которой неразрывно связана с обработкой больших объемов персональных данных и проведением финансовых операций, информационные ресурсы имеют критическое значение. В таблице 4.1 представлена градация ценности основных ресурсов.</w:t>
      </w:r>
    </w:p>
    <w:p w14:paraId="4D9E038C" w14:textId="2D4AA7E3" w:rsidR="00857925" w:rsidRDefault="00857925" w:rsidP="0085792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4.1 – </w:t>
      </w:r>
      <w:r w:rsidRPr="00857925">
        <w:rPr>
          <w:rFonts w:ascii="Times New Roman" w:hAnsi="Times New Roman" w:cs="Times New Roman"/>
          <w:sz w:val="28"/>
          <w:szCs w:val="28"/>
        </w:rPr>
        <w:t>Ценность информационных ресурсов туристической компании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5919"/>
      </w:tblGrid>
      <w:tr w:rsidR="00857925" w14:paraId="7AA11C41" w14:textId="77777777" w:rsidTr="00B25E52">
        <w:tc>
          <w:tcPr>
            <w:tcW w:w="2263" w:type="dxa"/>
            <w:vAlign w:val="center"/>
          </w:tcPr>
          <w:p w14:paraId="4D3DE92F" w14:textId="3659D048" w:rsidR="00857925" w:rsidRPr="00DB4916" w:rsidRDefault="00857925" w:rsidP="0085792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Ресурс</w:t>
            </w:r>
          </w:p>
        </w:tc>
        <w:tc>
          <w:tcPr>
            <w:tcW w:w="1843" w:type="dxa"/>
            <w:vAlign w:val="center"/>
          </w:tcPr>
          <w:p w14:paraId="5B278976" w14:textId="2E982CA7" w:rsidR="00857925" w:rsidRPr="00DB4916" w:rsidRDefault="00857925" w:rsidP="0085792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Ценность</w:t>
            </w:r>
          </w:p>
        </w:tc>
        <w:tc>
          <w:tcPr>
            <w:tcW w:w="5919" w:type="dxa"/>
            <w:vAlign w:val="center"/>
          </w:tcPr>
          <w:p w14:paraId="16D16875" w14:textId="1EF5DBFC" w:rsidR="00857925" w:rsidRPr="00DB4916" w:rsidRDefault="00857925" w:rsidP="0085792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Обоснование</w:t>
            </w:r>
          </w:p>
        </w:tc>
      </w:tr>
      <w:tr w:rsidR="00857925" w14:paraId="4B5FF31A" w14:textId="77777777" w:rsidTr="00B25E52">
        <w:tc>
          <w:tcPr>
            <w:tcW w:w="2263" w:type="dxa"/>
            <w:vAlign w:val="center"/>
          </w:tcPr>
          <w:p w14:paraId="11C5DBF5" w14:textId="590519CD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База персональных данных клиентов</w:t>
            </w:r>
          </w:p>
        </w:tc>
        <w:tc>
          <w:tcPr>
            <w:tcW w:w="1843" w:type="dxa"/>
            <w:vAlign w:val="center"/>
          </w:tcPr>
          <w:p w14:paraId="6E9400AC" w14:textId="33BBC3B6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Очень высокая</w:t>
            </w:r>
          </w:p>
        </w:tc>
        <w:tc>
          <w:tcPr>
            <w:tcW w:w="5919" w:type="dxa"/>
            <w:vAlign w:val="center"/>
          </w:tcPr>
          <w:p w14:paraId="3EEAA8F1" w14:textId="454FE8B8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 xml:space="preserve">Нарушение законодательства о </w:t>
            </w:r>
            <w:proofErr w:type="spellStart"/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ПДн</w:t>
            </w:r>
            <w:proofErr w:type="spellEnd"/>
            <w:r w:rsidRPr="00DB4916">
              <w:rPr>
                <w:rFonts w:ascii="Times New Roman" w:hAnsi="Times New Roman" w:cs="Times New Roman"/>
                <w:sz w:val="25"/>
                <w:szCs w:val="25"/>
              </w:rPr>
              <w:t xml:space="preserve"> влечет крупные штрафы, репутационные потери и отток клиентов.</w:t>
            </w:r>
          </w:p>
        </w:tc>
      </w:tr>
      <w:tr w:rsidR="00857925" w14:paraId="08EB12D4" w14:textId="77777777" w:rsidTr="00B25E52">
        <w:tc>
          <w:tcPr>
            <w:tcW w:w="2263" w:type="dxa"/>
            <w:vAlign w:val="center"/>
          </w:tcPr>
          <w:p w14:paraId="3AFE0636" w14:textId="259FBF40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Финансовые данные и бухгалтерия</w:t>
            </w:r>
          </w:p>
        </w:tc>
        <w:tc>
          <w:tcPr>
            <w:tcW w:w="1843" w:type="dxa"/>
            <w:vAlign w:val="center"/>
          </w:tcPr>
          <w:p w14:paraId="3E411052" w14:textId="7C78BD02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Очень высокая</w:t>
            </w:r>
          </w:p>
        </w:tc>
        <w:tc>
          <w:tcPr>
            <w:tcW w:w="5919" w:type="dxa"/>
            <w:vAlign w:val="center"/>
          </w:tcPr>
          <w:p w14:paraId="611BF74C" w14:textId="3EF7EFDC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Компрометация или утрата приводят к прямым финансовым потерям и проблемам с контролирующими органами.</w:t>
            </w:r>
          </w:p>
        </w:tc>
      </w:tr>
      <w:tr w:rsidR="00857925" w14:paraId="1F278B79" w14:textId="77777777" w:rsidTr="00B25E52">
        <w:tc>
          <w:tcPr>
            <w:tcW w:w="2263" w:type="dxa"/>
            <w:vAlign w:val="center"/>
          </w:tcPr>
          <w:p w14:paraId="3D3DF7ED" w14:textId="48B9A7C2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CRM-система</w:t>
            </w:r>
          </w:p>
        </w:tc>
        <w:tc>
          <w:tcPr>
            <w:tcW w:w="1843" w:type="dxa"/>
            <w:vAlign w:val="center"/>
          </w:tcPr>
          <w:p w14:paraId="0D5D1FAF" w14:textId="15659957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Высокая</w:t>
            </w:r>
          </w:p>
        </w:tc>
        <w:tc>
          <w:tcPr>
            <w:tcW w:w="5919" w:type="dxa"/>
            <w:vAlign w:val="center"/>
          </w:tcPr>
          <w:p w14:paraId="48953538" w14:textId="75B86C9A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Является основным рабочим инструментом; ее недоступность ведет к полной остановке продаж.</w:t>
            </w:r>
          </w:p>
        </w:tc>
      </w:tr>
      <w:tr w:rsidR="00857925" w14:paraId="18290596" w14:textId="77777777" w:rsidTr="00B25E52">
        <w:tc>
          <w:tcPr>
            <w:tcW w:w="2263" w:type="dxa"/>
            <w:vAlign w:val="center"/>
          </w:tcPr>
          <w:p w14:paraId="4B1E6A89" w14:textId="3F2B5385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Сайт с онлайн-бронированием</w:t>
            </w:r>
          </w:p>
        </w:tc>
        <w:tc>
          <w:tcPr>
            <w:tcW w:w="1843" w:type="dxa"/>
            <w:vAlign w:val="center"/>
          </w:tcPr>
          <w:p w14:paraId="68E9F1D8" w14:textId="7C2FEDA7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Высокая</w:t>
            </w:r>
          </w:p>
        </w:tc>
        <w:tc>
          <w:tcPr>
            <w:tcW w:w="5919" w:type="dxa"/>
            <w:vAlign w:val="center"/>
          </w:tcPr>
          <w:p w14:paraId="71EFD0C5" w14:textId="55BD25CA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Ключевой канал продаж; его недоступность приводит к потере клиентов и дохода.</w:t>
            </w:r>
          </w:p>
        </w:tc>
      </w:tr>
      <w:tr w:rsidR="00857925" w14:paraId="605DAFC5" w14:textId="77777777" w:rsidTr="00B25E52">
        <w:tc>
          <w:tcPr>
            <w:tcW w:w="2263" w:type="dxa"/>
            <w:vAlign w:val="center"/>
          </w:tcPr>
          <w:p w14:paraId="78C8143F" w14:textId="545F959E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Коммерческие договоры</w:t>
            </w:r>
          </w:p>
        </w:tc>
        <w:tc>
          <w:tcPr>
            <w:tcW w:w="1843" w:type="dxa"/>
            <w:vAlign w:val="center"/>
          </w:tcPr>
          <w:p w14:paraId="2EBD9D0A" w14:textId="71FBA311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Высокая</w:t>
            </w:r>
          </w:p>
        </w:tc>
        <w:tc>
          <w:tcPr>
            <w:tcW w:w="5919" w:type="dxa"/>
            <w:vAlign w:val="center"/>
          </w:tcPr>
          <w:p w14:paraId="3B3E4EB1" w14:textId="5DABA6C1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Содержат информацию об эксклюзивных условиях и ценовой политике; утечка снижает конкурентные преимущества.</w:t>
            </w:r>
          </w:p>
        </w:tc>
      </w:tr>
      <w:tr w:rsidR="00857925" w14:paraId="0436FBBA" w14:textId="77777777" w:rsidTr="00B25E52">
        <w:trPr>
          <w:trHeight w:val="40"/>
        </w:trPr>
        <w:tc>
          <w:tcPr>
            <w:tcW w:w="2263" w:type="dxa"/>
            <w:vAlign w:val="center"/>
          </w:tcPr>
          <w:p w14:paraId="052CFFBF" w14:textId="1D292364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Рабочие станции сотрудников</w:t>
            </w:r>
          </w:p>
        </w:tc>
        <w:tc>
          <w:tcPr>
            <w:tcW w:w="1843" w:type="dxa"/>
            <w:vAlign w:val="center"/>
          </w:tcPr>
          <w:p w14:paraId="2A5BFA6F" w14:textId="4E3F6EAC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Средняя</w:t>
            </w:r>
          </w:p>
        </w:tc>
        <w:tc>
          <w:tcPr>
            <w:tcW w:w="5919" w:type="dxa"/>
            <w:vAlign w:val="center"/>
          </w:tcPr>
          <w:p w14:paraId="25A34912" w14:textId="728590ED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 xml:space="preserve">Их выход из строя вызывает временные нарушения рабочих процессов, но не критичен при наличии </w:t>
            </w:r>
            <w:proofErr w:type="spellStart"/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backup</w:t>
            </w:r>
            <w:proofErr w:type="spellEnd"/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-плана.</w:t>
            </w:r>
          </w:p>
        </w:tc>
      </w:tr>
    </w:tbl>
    <w:p w14:paraId="337FCE51" w14:textId="318AF4AC" w:rsidR="00151F79" w:rsidRDefault="00857925" w:rsidP="00857925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7925">
        <w:rPr>
          <w:rFonts w:ascii="Times New Roman" w:hAnsi="Times New Roman" w:cs="Times New Roman"/>
          <w:sz w:val="28"/>
          <w:szCs w:val="28"/>
        </w:rPr>
        <w:t>Для численной оценки последствий от реализации угроз используется шкала, адаптированная под специфику туристической отрасли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представлена в </w:t>
      </w:r>
      <w:r w:rsidRPr="00857925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57925">
        <w:rPr>
          <w:rFonts w:ascii="Times New Roman" w:hAnsi="Times New Roman" w:cs="Times New Roman"/>
          <w:sz w:val="28"/>
          <w:szCs w:val="28"/>
        </w:rPr>
        <w:t xml:space="preserve"> 4.2. </w:t>
      </w:r>
    </w:p>
    <w:p w14:paraId="26585BAB" w14:textId="7DD11055" w:rsidR="00151F79" w:rsidRPr="00857925" w:rsidRDefault="00857925" w:rsidP="00857925">
      <w:pPr>
        <w:spacing w:before="28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4.2 – </w:t>
      </w:r>
      <w:r w:rsidRPr="00DB4916">
        <w:rPr>
          <w:rFonts w:ascii="Times New Roman" w:hAnsi="Times New Roman" w:cs="Times New Roman"/>
          <w:sz w:val="28"/>
          <w:szCs w:val="28"/>
        </w:rPr>
        <w:t xml:space="preserve">Шкала </w:t>
      </w:r>
      <w:r w:rsidR="00DB4916" w:rsidRPr="00DB4916">
        <w:rPr>
          <w:rFonts w:ascii="Times New Roman" w:hAnsi="Times New Roman" w:cs="Times New Roman"/>
          <w:sz w:val="28"/>
          <w:szCs w:val="28"/>
        </w:rPr>
        <w:t>оценки ущерба для туристической компании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7762"/>
      </w:tblGrid>
      <w:tr w:rsidR="00857925" w14:paraId="5A87334D" w14:textId="77777777" w:rsidTr="00857925">
        <w:tc>
          <w:tcPr>
            <w:tcW w:w="2263" w:type="dxa"/>
            <w:vAlign w:val="center"/>
          </w:tcPr>
          <w:p w14:paraId="4FE096B5" w14:textId="7D7EE27F" w:rsidR="00857925" w:rsidRPr="00DB4916" w:rsidRDefault="00857925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Величина ущерба</w:t>
            </w:r>
          </w:p>
        </w:tc>
        <w:tc>
          <w:tcPr>
            <w:tcW w:w="7762" w:type="dxa"/>
            <w:vAlign w:val="center"/>
          </w:tcPr>
          <w:p w14:paraId="76028A79" w14:textId="07C42A96" w:rsidR="00857925" w:rsidRPr="00DB4916" w:rsidRDefault="00857925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Описание последствий</w:t>
            </w:r>
          </w:p>
        </w:tc>
      </w:tr>
      <w:tr w:rsidR="00857925" w14:paraId="5856EE8F" w14:textId="77777777" w:rsidTr="00857925">
        <w:tc>
          <w:tcPr>
            <w:tcW w:w="2263" w:type="dxa"/>
            <w:vAlign w:val="center"/>
          </w:tcPr>
          <w:p w14:paraId="0FC7E7D1" w14:textId="0BA26721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7762" w:type="dxa"/>
            <w:vAlign w:val="center"/>
          </w:tcPr>
          <w:p w14:paraId="03150469" w14:textId="705B1E06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Незначительные последствия, не влияющие на бизнес-процессы.</w:t>
            </w:r>
          </w:p>
        </w:tc>
      </w:tr>
      <w:tr w:rsidR="00857925" w14:paraId="66B91B9B" w14:textId="77777777" w:rsidTr="00857925">
        <w:tc>
          <w:tcPr>
            <w:tcW w:w="2263" w:type="dxa"/>
            <w:vAlign w:val="center"/>
          </w:tcPr>
          <w:p w14:paraId="1A0AC98F" w14:textId="729BBF7E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7762" w:type="dxa"/>
            <w:vAlign w:val="center"/>
          </w:tcPr>
          <w:p w14:paraId="2AE322C1" w14:textId="5C0E3397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Незначительные финансовые потери или временные неудобства.</w:t>
            </w:r>
          </w:p>
        </w:tc>
      </w:tr>
      <w:tr w:rsidR="00857925" w14:paraId="7F934F9A" w14:textId="77777777" w:rsidTr="00857925">
        <w:tc>
          <w:tcPr>
            <w:tcW w:w="2263" w:type="dxa"/>
            <w:vAlign w:val="center"/>
          </w:tcPr>
          <w:p w14:paraId="6664ECD0" w14:textId="27DE1A93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7762" w:type="dxa"/>
            <w:vAlign w:val="center"/>
          </w:tcPr>
          <w:p w14:paraId="48DDC9CB" w14:textId="0EAE3067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Временная приостановка работы одного из отделов (до 1 дня).</w:t>
            </w:r>
          </w:p>
        </w:tc>
      </w:tr>
      <w:tr w:rsidR="00857925" w14:paraId="44F0BDFC" w14:textId="77777777" w:rsidTr="00857925">
        <w:tc>
          <w:tcPr>
            <w:tcW w:w="2263" w:type="dxa"/>
            <w:vAlign w:val="center"/>
          </w:tcPr>
          <w:p w14:paraId="5161C580" w14:textId="4B839F55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7762" w:type="dxa"/>
            <w:vAlign w:val="center"/>
          </w:tcPr>
          <w:p w14:paraId="2EE29166" w14:textId="13845766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Существенные убытки, потеря части клиентов, ущерб репутации.</w:t>
            </w:r>
          </w:p>
        </w:tc>
      </w:tr>
      <w:tr w:rsidR="00857925" w14:paraId="52CC529C" w14:textId="77777777" w:rsidTr="00857925">
        <w:tc>
          <w:tcPr>
            <w:tcW w:w="2263" w:type="dxa"/>
            <w:vAlign w:val="center"/>
          </w:tcPr>
          <w:p w14:paraId="62B554C5" w14:textId="57199D86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7762" w:type="dxa"/>
            <w:vAlign w:val="center"/>
          </w:tcPr>
          <w:p w14:paraId="6181FCCE" w14:textId="0CBD03BC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Крупные финансовые потери, длительная остановка ключевых направлений деятельности.</w:t>
            </w:r>
          </w:p>
        </w:tc>
      </w:tr>
      <w:tr w:rsidR="00857925" w14:paraId="6D549F6D" w14:textId="77777777" w:rsidTr="00857925">
        <w:tc>
          <w:tcPr>
            <w:tcW w:w="2263" w:type="dxa"/>
            <w:vAlign w:val="center"/>
          </w:tcPr>
          <w:p w14:paraId="01BAF2E7" w14:textId="3AF195D7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7762" w:type="dxa"/>
            <w:vAlign w:val="center"/>
          </w:tcPr>
          <w:p w14:paraId="7C052B22" w14:textId="610E2D66" w:rsidR="00857925" w:rsidRPr="00DB4916" w:rsidRDefault="00857925" w:rsidP="0085792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Полная потеря ликвидности и прекращение деятельности компании (банкротство).</w:t>
            </w:r>
          </w:p>
        </w:tc>
      </w:tr>
    </w:tbl>
    <w:p w14:paraId="59919989" w14:textId="157E3B38" w:rsidR="00CE3F68" w:rsidRDefault="00CE3F68" w:rsidP="00CE3F68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3F68">
        <w:rPr>
          <w:rFonts w:ascii="Times New Roman" w:hAnsi="Times New Roman" w:cs="Times New Roman"/>
          <w:sz w:val="28"/>
          <w:szCs w:val="28"/>
        </w:rPr>
        <w:t>Вероятность наступления угрозы оценивалась на основе целого набора статистических данных и аналитических показателей, что позволило более точно и всесторонне определить уровень риска и укрепить надежность полученных результатов. Шкала представлена в таблице 4.3.</w:t>
      </w:r>
    </w:p>
    <w:p w14:paraId="15A7C20C" w14:textId="2DCE2C98" w:rsidR="00DB4916" w:rsidRPr="00857925" w:rsidRDefault="00DB4916" w:rsidP="00CE3F68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4.3 – </w:t>
      </w:r>
      <w:r w:rsidRPr="00857925">
        <w:rPr>
          <w:rFonts w:ascii="Times New Roman" w:hAnsi="Times New Roman" w:cs="Times New Roman"/>
          <w:sz w:val="28"/>
          <w:szCs w:val="28"/>
        </w:rPr>
        <w:t>Шкала вероятности реализации угроз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972"/>
        <w:gridCol w:w="7053"/>
      </w:tblGrid>
      <w:tr w:rsidR="00DB4916" w14:paraId="10681F17" w14:textId="77777777" w:rsidTr="00DB4916">
        <w:tc>
          <w:tcPr>
            <w:tcW w:w="2972" w:type="dxa"/>
            <w:vAlign w:val="center"/>
          </w:tcPr>
          <w:p w14:paraId="2F4BF390" w14:textId="0BCF7E84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Вероятность события</w:t>
            </w:r>
          </w:p>
        </w:tc>
        <w:tc>
          <w:tcPr>
            <w:tcW w:w="7053" w:type="dxa"/>
            <w:vAlign w:val="center"/>
          </w:tcPr>
          <w:p w14:paraId="0FCB96E2" w14:textId="41639BE4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Средняя частота события</w:t>
            </w:r>
          </w:p>
        </w:tc>
      </w:tr>
      <w:tr w:rsidR="00DB4916" w14:paraId="66120376" w14:textId="77777777" w:rsidTr="00DB4916">
        <w:tc>
          <w:tcPr>
            <w:tcW w:w="2972" w:type="dxa"/>
            <w:vAlign w:val="center"/>
          </w:tcPr>
          <w:p w14:paraId="057D77AC" w14:textId="79FB29DC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0,1</w:t>
            </w:r>
          </w:p>
        </w:tc>
        <w:tc>
          <w:tcPr>
            <w:tcW w:w="7053" w:type="dxa"/>
            <w:vAlign w:val="center"/>
          </w:tcPr>
          <w:p w14:paraId="3964AB72" w14:textId="19041B41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Реже 1 раза в год</w:t>
            </w:r>
          </w:p>
        </w:tc>
      </w:tr>
      <w:tr w:rsidR="00DB4916" w14:paraId="60502DAB" w14:textId="77777777" w:rsidTr="00DB4916">
        <w:tc>
          <w:tcPr>
            <w:tcW w:w="2972" w:type="dxa"/>
            <w:vAlign w:val="center"/>
          </w:tcPr>
          <w:p w14:paraId="5C1BB7E8" w14:textId="17C0E88E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0,2</w:t>
            </w:r>
          </w:p>
        </w:tc>
        <w:tc>
          <w:tcPr>
            <w:tcW w:w="7053" w:type="dxa"/>
            <w:vAlign w:val="center"/>
          </w:tcPr>
          <w:p w14:paraId="2E6B2AA8" w14:textId="2FB47CF4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Около 1 раза в год</w:t>
            </w:r>
          </w:p>
        </w:tc>
      </w:tr>
      <w:tr w:rsidR="00DB4916" w14:paraId="47442680" w14:textId="77777777" w:rsidTr="00DB4916">
        <w:tc>
          <w:tcPr>
            <w:tcW w:w="2972" w:type="dxa"/>
            <w:vAlign w:val="center"/>
          </w:tcPr>
          <w:p w14:paraId="7EF4F3A0" w14:textId="092D0893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0,3</w:t>
            </w:r>
          </w:p>
        </w:tc>
        <w:tc>
          <w:tcPr>
            <w:tcW w:w="7053" w:type="dxa"/>
            <w:vAlign w:val="center"/>
          </w:tcPr>
          <w:p w14:paraId="163340A8" w14:textId="0C65E3FD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Около 1 раза в несколько месяцев</w:t>
            </w:r>
          </w:p>
        </w:tc>
      </w:tr>
      <w:tr w:rsidR="00DB4916" w14:paraId="5EE67E5C" w14:textId="77777777" w:rsidTr="00DB4916">
        <w:tc>
          <w:tcPr>
            <w:tcW w:w="2972" w:type="dxa"/>
            <w:vAlign w:val="center"/>
          </w:tcPr>
          <w:p w14:paraId="1C85E28E" w14:textId="50B95344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0,4</w:t>
            </w:r>
          </w:p>
        </w:tc>
        <w:tc>
          <w:tcPr>
            <w:tcW w:w="7053" w:type="dxa"/>
            <w:vAlign w:val="center"/>
          </w:tcPr>
          <w:p w14:paraId="57512432" w14:textId="00A57D93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Около 1 раза в месяц</w:t>
            </w:r>
          </w:p>
        </w:tc>
      </w:tr>
      <w:tr w:rsidR="00DB4916" w14:paraId="6273188B" w14:textId="77777777" w:rsidTr="00DB4916">
        <w:tc>
          <w:tcPr>
            <w:tcW w:w="2972" w:type="dxa"/>
            <w:vAlign w:val="center"/>
          </w:tcPr>
          <w:p w14:paraId="34C6B4B7" w14:textId="10EAFD0D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0,5</w:t>
            </w:r>
          </w:p>
        </w:tc>
        <w:tc>
          <w:tcPr>
            <w:tcW w:w="7053" w:type="dxa"/>
            <w:vAlign w:val="center"/>
          </w:tcPr>
          <w:p w14:paraId="460FAD2B" w14:textId="272BA87B" w:rsidR="00DB4916" w:rsidRPr="00DB4916" w:rsidRDefault="00DB4916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B4916">
              <w:rPr>
                <w:rFonts w:ascii="Times New Roman" w:hAnsi="Times New Roman" w:cs="Times New Roman"/>
                <w:sz w:val="25"/>
                <w:szCs w:val="25"/>
              </w:rPr>
              <w:t>Практически ежедневно / высокая вероятность</w:t>
            </w:r>
          </w:p>
        </w:tc>
      </w:tr>
    </w:tbl>
    <w:p w14:paraId="38F10B75" w14:textId="753201C0" w:rsidR="00DB4916" w:rsidRPr="00DB4916" w:rsidRDefault="00DB4916" w:rsidP="00DB491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4916">
        <w:rPr>
          <w:rFonts w:ascii="Times New Roman" w:hAnsi="Times New Roman" w:cs="Times New Roman"/>
          <w:sz w:val="28"/>
          <w:szCs w:val="28"/>
        </w:rPr>
        <w:t>Оценка риска производилась путем умножения величины потенциального ущерба на вероятность реализации угрозы. Пороговое (допустимое) значение риска принято равным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916">
        <w:rPr>
          <w:rFonts w:ascii="Times New Roman" w:hAnsi="Times New Roman" w:cs="Times New Roman"/>
          <w:sz w:val="28"/>
          <w:szCs w:val="28"/>
        </w:rPr>
        <w:t>0,5. Превышение данного порога означает, что угроза требует первоочередного принятия защитных мер. Результаты оценки представлены в таблице 4.4.</w:t>
      </w:r>
    </w:p>
    <w:p w14:paraId="12516970" w14:textId="77777777" w:rsidR="00DB4916" w:rsidRPr="00DB4916" w:rsidRDefault="00DB4916" w:rsidP="00DB4916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916">
        <w:rPr>
          <w:rFonts w:ascii="Times New Roman" w:hAnsi="Times New Roman" w:cs="Times New Roman"/>
          <w:sz w:val="28"/>
          <w:szCs w:val="28"/>
        </w:rPr>
        <w:t>Таблица 4.4 – Оценка рисков информационной безопасности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6"/>
        <w:gridCol w:w="4512"/>
        <w:gridCol w:w="1203"/>
        <w:gridCol w:w="1774"/>
        <w:gridCol w:w="2070"/>
      </w:tblGrid>
      <w:tr w:rsidR="00D234FA" w14:paraId="5823C157" w14:textId="77777777" w:rsidTr="00D234FA">
        <w:tc>
          <w:tcPr>
            <w:tcW w:w="466" w:type="dxa"/>
          </w:tcPr>
          <w:p w14:paraId="4BF17742" w14:textId="54643826" w:rsidR="00D234FA" w:rsidRPr="00DE215B" w:rsidRDefault="00D234FA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№</w:t>
            </w:r>
          </w:p>
        </w:tc>
        <w:tc>
          <w:tcPr>
            <w:tcW w:w="4512" w:type="dxa"/>
            <w:vAlign w:val="center"/>
          </w:tcPr>
          <w:p w14:paraId="4B2CBA46" w14:textId="4925D88D" w:rsidR="00D234FA" w:rsidRPr="00DE215B" w:rsidRDefault="00D234FA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Угроза</w:t>
            </w:r>
          </w:p>
        </w:tc>
        <w:tc>
          <w:tcPr>
            <w:tcW w:w="1203" w:type="dxa"/>
            <w:vAlign w:val="center"/>
          </w:tcPr>
          <w:p w14:paraId="0DF2E90C" w14:textId="41A1D640" w:rsidR="00D234FA" w:rsidRPr="00DE215B" w:rsidRDefault="00D234FA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Ущерб</w:t>
            </w:r>
          </w:p>
        </w:tc>
        <w:tc>
          <w:tcPr>
            <w:tcW w:w="1774" w:type="dxa"/>
            <w:vAlign w:val="center"/>
          </w:tcPr>
          <w:p w14:paraId="3AE32E20" w14:textId="78A52964" w:rsidR="00D234FA" w:rsidRPr="00DE215B" w:rsidRDefault="00D234FA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Вероятность</w:t>
            </w:r>
          </w:p>
        </w:tc>
        <w:tc>
          <w:tcPr>
            <w:tcW w:w="2070" w:type="dxa"/>
            <w:vAlign w:val="center"/>
          </w:tcPr>
          <w:p w14:paraId="386D6761" w14:textId="7331E0DA" w:rsidR="00D234FA" w:rsidRPr="00DE215B" w:rsidRDefault="00D234FA" w:rsidP="00DB4916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Риск (Ущерб × Вероятность)</w:t>
            </w:r>
          </w:p>
        </w:tc>
      </w:tr>
      <w:tr w:rsidR="00950197" w14:paraId="41CE6951" w14:textId="77777777" w:rsidTr="00D234FA">
        <w:tc>
          <w:tcPr>
            <w:tcW w:w="466" w:type="dxa"/>
          </w:tcPr>
          <w:p w14:paraId="00B1DE51" w14:textId="23CAE392" w:rsidR="00950197" w:rsidRPr="00DE215B" w:rsidRDefault="00950197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4512" w:type="dxa"/>
            <w:vAlign w:val="center"/>
          </w:tcPr>
          <w:p w14:paraId="6EBCFCEC" w14:textId="622DCA58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Фишинговая атака на сотрудников</w:t>
            </w:r>
          </w:p>
        </w:tc>
        <w:tc>
          <w:tcPr>
            <w:tcW w:w="1203" w:type="dxa"/>
            <w:vAlign w:val="center"/>
          </w:tcPr>
          <w:p w14:paraId="633FCD2A" w14:textId="6CAD831E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1774" w:type="dxa"/>
            <w:vAlign w:val="center"/>
          </w:tcPr>
          <w:p w14:paraId="21AE9F99" w14:textId="30D77C32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0,4</w:t>
            </w:r>
          </w:p>
        </w:tc>
        <w:tc>
          <w:tcPr>
            <w:tcW w:w="2070" w:type="dxa"/>
            <w:vAlign w:val="center"/>
          </w:tcPr>
          <w:p w14:paraId="432D742B" w14:textId="686E80DB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1,2</w:t>
            </w:r>
          </w:p>
        </w:tc>
      </w:tr>
      <w:tr w:rsidR="00950197" w14:paraId="6AC65EEB" w14:textId="77777777" w:rsidTr="00D234FA">
        <w:tc>
          <w:tcPr>
            <w:tcW w:w="466" w:type="dxa"/>
          </w:tcPr>
          <w:p w14:paraId="22EDCB6D" w14:textId="398922BE" w:rsidR="00950197" w:rsidRPr="00DE215B" w:rsidRDefault="00950197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4512" w:type="dxa"/>
            <w:vAlign w:val="center"/>
          </w:tcPr>
          <w:p w14:paraId="26AB1E25" w14:textId="56F886F9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Утечка базы клиентов сотрудником</w:t>
            </w:r>
          </w:p>
        </w:tc>
        <w:tc>
          <w:tcPr>
            <w:tcW w:w="1203" w:type="dxa"/>
            <w:vAlign w:val="center"/>
          </w:tcPr>
          <w:p w14:paraId="0DB0437E" w14:textId="2EFE11DE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1774" w:type="dxa"/>
            <w:vAlign w:val="center"/>
          </w:tcPr>
          <w:p w14:paraId="3E19E847" w14:textId="75D94011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0,3</w:t>
            </w:r>
          </w:p>
        </w:tc>
        <w:tc>
          <w:tcPr>
            <w:tcW w:w="2070" w:type="dxa"/>
            <w:vAlign w:val="center"/>
          </w:tcPr>
          <w:p w14:paraId="02F0CBC8" w14:textId="6B596B9A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1,2</w:t>
            </w:r>
          </w:p>
        </w:tc>
      </w:tr>
      <w:tr w:rsidR="00950197" w14:paraId="3C3DAFFB" w14:textId="77777777" w:rsidTr="00D234FA">
        <w:tc>
          <w:tcPr>
            <w:tcW w:w="466" w:type="dxa"/>
          </w:tcPr>
          <w:p w14:paraId="397619AC" w14:textId="663BFB07" w:rsidR="00950197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4512" w:type="dxa"/>
            <w:vAlign w:val="center"/>
          </w:tcPr>
          <w:p w14:paraId="57343E1B" w14:textId="72B8FD60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DDoS</w:t>
            </w:r>
            <w:proofErr w:type="spellEnd"/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-атака на сайт</w:t>
            </w:r>
          </w:p>
        </w:tc>
        <w:tc>
          <w:tcPr>
            <w:tcW w:w="1203" w:type="dxa"/>
            <w:vAlign w:val="center"/>
          </w:tcPr>
          <w:p w14:paraId="0A3F6F66" w14:textId="6D5211DF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1774" w:type="dxa"/>
            <w:vAlign w:val="center"/>
          </w:tcPr>
          <w:p w14:paraId="3EA14A83" w14:textId="75F0946B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0,3</w:t>
            </w:r>
          </w:p>
        </w:tc>
        <w:tc>
          <w:tcPr>
            <w:tcW w:w="2070" w:type="dxa"/>
            <w:vAlign w:val="center"/>
          </w:tcPr>
          <w:p w14:paraId="4CB44EBE" w14:textId="63B8F60A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0,9</w:t>
            </w:r>
          </w:p>
        </w:tc>
      </w:tr>
      <w:tr w:rsidR="00950197" w14:paraId="7449E1E0" w14:textId="77777777" w:rsidTr="00D234FA">
        <w:tc>
          <w:tcPr>
            <w:tcW w:w="466" w:type="dxa"/>
          </w:tcPr>
          <w:p w14:paraId="4CBD386E" w14:textId="261A178F" w:rsidR="00950197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4512" w:type="dxa"/>
            <w:vAlign w:val="center"/>
          </w:tcPr>
          <w:p w14:paraId="2A96243E" w14:textId="0016F19F" w:rsidR="00950197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Вредоносное ПО через фишинговые вложения</w:t>
            </w:r>
            <w:r w:rsidR="00950197" w:rsidRPr="00DE215B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(спам)</w:t>
            </w:r>
          </w:p>
        </w:tc>
        <w:tc>
          <w:tcPr>
            <w:tcW w:w="1203" w:type="dxa"/>
            <w:vAlign w:val="center"/>
          </w:tcPr>
          <w:p w14:paraId="5CF93A02" w14:textId="02BD79C0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1774" w:type="dxa"/>
            <w:vAlign w:val="center"/>
          </w:tcPr>
          <w:p w14:paraId="6033569C" w14:textId="71CAF204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0,4</w:t>
            </w:r>
          </w:p>
        </w:tc>
        <w:tc>
          <w:tcPr>
            <w:tcW w:w="2070" w:type="dxa"/>
            <w:vAlign w:val="center"/>
          </w:tcPr>
          <w:p w14:paraId="2C8E907D" w14:textId="2ED17593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0,8</w:t>
            </w:r>
          </w:p>
        </w:tc>
      </w:tr>
      <w:tr w:rsidR="00950197" w14:paraId="24F2BEAB" w14:textId="77777777" w:rsidTr="00D234FA">
        <w:tc>
          <w:tcPr>
            <w:tcW w:w="466" w:type="dxa"/>
          </w:tcPr>
          <w:p w14:paraId="0CD5A691" w14:textId="52067E86" w:rsidR="00950197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4512" w:type="dxa"/>
            <w:vAlign w:val="center"/>
          </w:tcPr>
          <w:p w14:paraId="516B3FBE" w14:textId="544E5E15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 xml:space="preserve">Несанкционированный доступ через </w:t>
            </w:r>
            <w:proofErr w:type="spellStart"/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Wi</w:t>
            </w:r>
            <w:proofErr w:type="spellEnd"/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-Fi сеть</w:t>
            </w:r>
          </w:p>
        </w:tc>
        <w:tc>
          <w:tcPr>
            <w:tcW w:w="1203" w:type="dxa"/>
            <w:vAlign w:val="center"/>
          </w:tcPr>
          <w:p w14:paraId="1A792F1F" w14:textId="01D27A72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1774" w:type="dxa"/>
            <w:vAlign w:val="center"/>
          </w:tcPr>
          <w:p w14:paraId="36117C99" w14:textId="3A5A7F1D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0,3</w:t>
            </w:r>
          </w:p>
        </w:tc>
        <w:tc>
          <w:tcPr>
            <w:tcW w:w="2070" w:type="dxa"/>
            <w:vAlign w:val="center"/>
          </w:tcPr>
          <w:p w14:paraId="57E5C63C" w14:textId="5E777479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0,9</w:t>
            </w:r>
          </w:p>
        </w:tc>
      </w:tr>
      <w:tr w:rsidR="00950197" w14:paraId="45E4529C" w14:textId="77777777" w:rsidTr="00D234FA">
        <w:tc>
          <w:tcPr>
            <w:tcW w:w="466" w:type="dxa"/>
          </w:tcPr>
          <w:p w14:paraId="3DA3056A" w14:textId="5E30AFA6" w:rsidR="00950197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4512" w:type="dxa"/>
            <w:vAlign w:val="center"/>
          </w:tcPr>
          <w:p w14:paraId="0F897BEB" w14:textId="78479954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Перехват данных в публичных сетях при удаленной работе</w:t>
            </w:r>
          </w:p>
        </w:tc>
        <w:tc>
          <w:tcPr>
            <w:tcW w:w="1203" w:type="dxa"/>
            <w:vAlign w:val="center"/>
          </w:tcPr>
          <w:p w14:paraId="28639906" w14:textId="31D5CFC0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1774" w:type="dxa"/>
            <w:vAlign w:val="center"/>
          </w:tcPr>
          <w:p w14:paraId="0FF24CEE" w14:textId="0E5BACE6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0,4</w:t>
            </w:r>
          </w:p>
        </w:tc>
        <w:tc>
          <w:tcPr>
            <w:tcW w:w="2070" w:type="dxa"/>
            <w:vAlign w:val="center"/>
          </w:tcPr>
          <w:p w14:paraId="5D7E0074" w14:textId="447A24B7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0,8</w:t>
            </w:r>
          </w:p>
        </w:tc>
      </w:tr>
      <w:tr w:rsidR="00950197" w14:paraId="45537894" w14:textId="77777777" w:rsidTr="00D234FA">
        <w:tc>
          <w:tcPr>
            <w:tcW w:w="466" w:type="dxa"/>
          </w:tcPr>
          <w:p w14:paraId="352209FC" w14:textId="0CCF4C66" w:rsidR="00950197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4512" w:type="dxa"/>
            <w:vAlign w:val="center"/>
          </w:tcPr>
          <w:p w14:paraId="11ECDAED" w14:textId="1CDF5920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Выход из строя системы кондиционирования серверной</w:t>
            </w:r>
          </w:p>
        </w:tc>
        <w:tc>
          <w:tcPr>
            <w:tcW w:w="1203" w:type="dxa"/>
            <w:vAlign w:val="center"/>
          </w:tcPr>
          <w:p w14:paraId="46977749" w14:textId="3F6ACF88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1774" w:type="dxa"/>
            <w:vAlign w:val="center"/>
          </w:tcPr>
          <w:p w14:paraId="3BC80668" w14:textId="7FA86301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0,2</w:t>
            </w:r>
          </w:p>
        </w:tc>
        <w:tc>
          <w:tcPr>
            <w:tcW w:w="2070" w:type="dxa"/>
            <w:vAlign w:val="center"/>
          </w:tcPr>
          <w:p w14:paraId="03AAAA4A" w14:textId="79EB0BF4" w:rsidR="00950197" w:rsidRPr="00DE215B" w:rsidRDefault="00950197" w:rsidP="00950197">
            <w:pPr>
              <w:spacing w:line="240" w:lineRule="auto"/>
              <w:jc w:val="both"/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0,6</w:t>
            </w:r>
          </w:p>
        </w:tc>
      </w:tr>
      <w:tr w:rsidR="00950197" w14:paraId="2F11E219" w14:textId="77777777" w:rsidTr="00D234FA">
        <w:tc>
          <w:tcPr>
            <w:tcW w:w="466" w:type="dxa"/>
          </w:tcPr>
          <w:p w14:paraId="17E1717D" w14:textId="07B29769" w:rsidR="00950197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4512" w:type="dxa"/>
            <w:vAlign w:val="center"/>
          </w:tcPr>
          <w:p w14:paraId="0FDCC888" w14:textId="5CB7B56E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Пожар в офисе</w:t>
            </w:r>
          </w:p>
        </w:tc>
        <w:tc>
          <w:tcPr>
            <w:tcW w:w="1203" w:type="dxa"/>
            <w:vAlign w:val="center"/>
          </w:tcPr>
          <w:p w14:paraId="2405BF22" w14:textId="0EB82E7B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1774" w:type="dxa"/>
            <w:vAlign w:val="center"/>
          </w:tcPr>
          <w:p w14:paraId="0B8237E6" w14:textId="4ADBDF47" w:rsidR="00950197" w:rsidRPr="00DE215B" w:rsidRDefault="00950197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0,1</w:t>
            </w:r>
          </w:p>
        </w:tc>
        <w:tc>
          <w:tcPr>
            <w:tcW w:w="2070" w:type="dxa"/>
            <w:vAlign w:val="center"/>
          </w:tcPr>
          <w:p w14:paraId="1DA71D0B" w14:textId="70118247" w:rsidR="00950197" w:rsidRPr="00DE215B" w:rsidRDefault="00950197" w:rsidP="00950197">
            <w:pPr>
              <w:spacing w:line="240" w:lineRule="auto"/>
              <w:jc w:val="both"/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0,5</w:t>
            </w:r>
          </w:p>
        </w:tc>
      </w:tr>
      <w:tr w:rsidR="00DE215B" w14:paraId="7C7C14BC" w14:textId="77777777" w:rsidTr="00D234FA">
        <w:tc>
          <w:tcPr>
            <w:tcW w:w="466" w:type="dxa"/>
          </w:tcPr>
          <w:p w14:paraId="57949562" w14:textId="69674D04" w:rsidR="00DE215B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4512" w:type="dxa"/>
            <w:vAlign w:val="center"/>
          </w:tcPr>
          <w:p w14:paraId="7A33A425" w14:textId="24826C8D" w:rsidR="00DE215B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Отказ интернет-провайдера</w:t>
            </w:r>
          </w:p>
        </w:tc>
        <w:tc>
          <w:tcPr>
            <w:tcW w:w="1203" w:type="dxa"/>
            <w:vAlign w:val="center"/>
          </w:tcPr>
          <w:p w14:paraId="2A2D0D96" w14:textId="219EA01E" w:rsidR="00DE215B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1774" w:type="dxa"/>
            <w:vAlign w:val="center"/>
          </w:tcPr>
          <w:p w14:paraId="1D6F0DEF" w14:textId="5B55FB29" w:rsidR="00DE215B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0,2</w:t>
            </w:r>
          </w:p>
        </w:tc>
        <w:tc>
          <w:tcPr>
            <w:tcW w:w="2070" w:type="dxa"/>
            <w:vAlign w:val="center"/>
          </w:tcPr>
          <w:p w14:paraId="48764684" w14:textId="70992138" w:rsidR="00DE215B" w:rsidRPr="00DE215B" w:rsidRDefault="00DE215B" w:rsidP="00950197">
            <w:pPr>
              <w:spacing w:line="240" w:lineRule="auto"/>
              <w:jc w:val="both"/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0,4</w:t>
            </w:r>
          </w:p>
        </w:tc>
      </w:tr>
      <w:tr w:rsidR="00DE215B" w14:paraId="242E2F64" w14:textId="77777777" w:rsidTr="00D234FA">
        <w:tc>
          <w:tcPr>
            <w:tcW w:w="466" w:type="dxa"/>
          </w:tcPr>
          <w:p w14:paraId="436B6722" w14:textId="6A73C336" w:rsidR="00DE215B" w:rsidRPr="00DE215B" w:rsidRDefault="00FF2703" w:rsidP="00950197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4512" w:type="dxa"/>
            <w:vAlign w:val="center"/>
          </w:tcPr>
          <w:p w14:paraId="0A60643D" w14:textId="39779C4E" w:rsidR="00DE215B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Ошибка сотрудника при удалении данных</w:t>
            </w:r>
          </w:p>
        </w:tc>
        <w:tc>
          <w:tcPr>
            <w:tcW w:w="1203" w:type="dxa"/>
            <w:vAlign w:val="center"/>
          </w:tcPr>
          <w:p w14:paraId="2EF22651" w14:textId="5D715F8F" w:rsidR="00DE215B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1774" w:type="dxa"/>
            <w:vAlign w:val="center"/>
          </w:tcPr>
          <w:p w14:paraId="1AB4C712" w14:textId="48F62ECE" w:rsidR="00DE215B" w:rsidRPr="00DE215B" w:rsidRDefault="00DE215B" w:rsidP="00950197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0,2</w:t>
            </w:r>
          </w:p>
        </w:tc>
        <w:tc>
          <w:tcPr>
            <w:tcW w:w="2070" w:type="dxa"/>
            <w:vAlign w:val="center"/>
          </w:tcPr>
          <w:p w14:paraId="2445C89F" w14:textId="36D90E33" w:rsidR="00DE215B" w:rsidRPr="00DE215B" w:rsidRDefault="00DE215B" w:rsidP="00950197">
            <w:pPr>
              <w:spacing w:line="240" w:lineRule="auto"/>
              <w:jc w:val="both"/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0,4</w:t>
            </w:r>
          </w:p>
        </w:tc>
      </w:tr>
      <w:tr w:rsidR="00D234FA" w14:paraId="4DE428FA" w14:textId="77777777" w:rsidTr="00D234FA">
        <w:tc>
          <w:tcPr>
            <w:tcW w:w="466" w:type="dxa"/>
          </w:tcPr>
          <w:p w14:paraId="2328196D" w14:textId="1C291F51" w:rsidR="00D234FA" w:rsidRPr="00DE215B" w:rsidRDefault="00FF2703" w:rsidP="00D234FA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</w:t>
            </w:r>
          </w:p>
        </w:tc>
        <w:tc>
          <w:tcPr>
            <w:tcW w:w="4512" w:type="dxa"/>
            <w:vAlign w:val="center"/>
          </w:tcPr>
          <w:p w14:paraId="55EAD699" w14:textId="3ECB9536" w:rsidR="00D234FA" w:rsidRPr="00DE215B" w:rsidRDefault="00D234FA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Итог</w:t>
            </w:r>
          </w:p>
        </w:tc>
        <w:tc>
          <w:tcPr>
            <w:tcW w:w="1203" w:type="dxa"/>
            <w:vAlign w:val="center"/>
          </w:tcPr>
          <w:p w14:paraId="2D379216" w14:textId="4268812E" w:rsidR="00D234FA" w:rsidRPr="00DE215B" w:rsidRDefault="00D234FA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—</w:t>
            </w:r>
          </w:p>
        </w:tc>
        <w:tc>
          <w:tcPr>
            <w:tcW w:w="1774" w:type="dxa"/>
            <w:vAlign w:val="center"/>
          </w:tcPr>
          <w:p w14:paraId="47EC1C0D" w14:textId="3E3096C1" w:rsidR="00D234FA" w:rsidRPr="00DE215B" w:rsidRDefault="00D234FA" w:rsidP="00DB4916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E215B">
              <w:rPr>
                <w:rFonts w:ascii="Times New Roman" w:hAnsi="Times New Roman" w:cs="Times New Roman"/>
                <w:sz w:val="25"/>
                <w:szCs w:val="25"/>
              </w:rPr>
              <w:t>—</w:t>
            </w:r>
          </w:p>
        </w:tc>
        <w:tc>
          <w:tcPr>
            <w:tcW w:w="2070" w:type="dxa"/>
            <w:vAlign w:val="center"/>
          </w:tcPr>
          <w:p w14:paraId="47FCF231" w14:textId="6179E604" w:rsidR="00D234FA" w:rsidRPr="00DE215B" w:rsidRDefault="00DE215B" w:rsidP="00DB4916">
            <w:pPr>
              <w:spacing w:line="240" w:lineRule="auto"/>
              <w:jc w:val="both"/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</w:pPr>
            <w:r w:rsidRPr="00DE215B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7,7</w:t>
            </w:r>
          </w:p>
        </w:tc>
      </w:tr>
    </w:tbl>
    <w:p w14:paraId="2A302DBC" w14:textId="77777777" w:rsidR="00B25E52" w:rsidRPr="00B25E52" w:rsidRDefault="00B25E52" w:rsidP="00B25E52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E52">
        <w:rPr>
          <w:rFonts w:ascii="Times New Roman" w:hAnsi="Times New Roman" w:cs="Times New Roman"/>
          <w:sz w:val="28"/>
          <w:szCs w:val="28"/>
        </w:rPr>
        <w:t>Проанализировав таблицу 4.4, можно сделать вывод, что суммарное значение риска по всем одиннадцати выявленным угрозам составило 7,7, что более чем в 1,4 раза превышает сумму пороговых значений (при допустимом пороге 0,5 для каждой из 11 угроз пороговая сумма составила бы 5,5). Данный показатель свидетельствует о критически высоком общем уровне риска для информационной системы туристической компании.</w:t>
      </w:r>
    </w:p>
    <w:p w14:paraId="7FEBD7AD" w14:textId="5CEE5E5E" w:rsidR="00950197" w:rsidRDefault="00B25E52" w:rsidP="00B25E5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5E52">
        <w:rPr>
          <w:rFonts w:ascii="Times New Roman" w:hAnsi="Times New Roman" w:cs="Times New Roman"/>
          <w:sz w:val="28"/>
          <w:szCs w:val="28"/>
        </w:rPr>
        <w:t xml:space="preserve">Превышение установленного порога риска наблюдается по 8 из 11 угроз, требует незамедлительного принятия комплексных мер защиты. Необходимо усиление организационных и технических средств безопасности, проведение регулярного аудита ИБ, внедрение системы непрерывного мониторинга, а также обязательное обучение персонала для минимизации человеческого фактора. Особое внимание следует уделить угрозам с наибольшими значениями риска (фишинг, утечка данных, </w:t>
      </w:r>
      <w:proofErr w:type="spellStart"/>
      <w:r w:rsidRPr="00B25E52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B25E52">
        <w:rPr>
          <w:rFonts w:ascii="Times New Roman" w:hAnsi="Times New Roman" w:cs="Times New Roman"/>
          <w:sz w:val="28"/>
          <w:szCs w:val="28"/>
        </w:rPr>
        <w:t xml:space="preserve">-атаки, несанкционированный доступ через </w:t>
      </w:r>
      <w:proofErr w:type="spellStart"/>
      <w:r w:rsidRPr="00B25E52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B25E52">
        <w:rPr>
          <w:rFonts w:ascii="Times New Roman" w:hAnsi="Times New Roman" w:cs="Times New Roman"/>
          <w:sz w:val="28"/>
          <w:szCs w:val="28"/>
        </w:rPr>
        <w:t>-Fi), так как они вносят основной вклад в итоговый показатель.</w:t>
      </w:r>
    </w:p>
    <w:p w14:paraId="5D43440A" w14:textId="69D06254" w:rsidR="00950197" w:rsidRDefault="00950197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950197" w:rsidSect="00703B82">
          <w:pgSz w:w="11906" w:h="16838"/>
          <w:pgMar w:top="1134" w:right="567" w:bottom="851" w:left="1304" w:header="680" w:footer="680" w:gutter="0"/>
          <w:cols w:space="708"/>
          <w:docGrid w:linePitch="360"/>
        </w:sectPr>
      </w:pPr>
    </w:p>
    <w:p w14:paraId="1C8AB42F" w14:textId="2B5CF240" w:rsidR="00151F79" w:rsidRDefault="00F126F8" w:rsidP="00C12389">
      <w:pPr>
        <w:pStyle w:val="1"/>
      </w:pPr>
      <w:r w:rsidRPr="00F126F8">
        <w:lastRenderedPageBreak/>
        <w:t>Меры, методы и средства обеспечения требуемого уровня защищенности информационных ресурсов</w:t>
      </w:r>
    </w:p>
    <w:p w14:paraId="7F9D1B3B" w14:textId="6964E59E" w:rsidR="00151F79" w:rsidRDefault="00F3316B" w:rsidP="00F3316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316B">
        <w:rPr>
          <w:rFonts w:ascii="Times New Roman" w:hAnsi="Times New Roman" w:cs="Times New Roman"/>
          <w:sz w:val="28"/>
          <w:szCs w:val="28"/>
        </w:rPr>
        <w:t xml:space="preserve">На основе проведенного анализа угроз, оценки рисков и выявленных уязвимостей разработана Политика информационной безопасности (ПИБ) для туристической компании. Предлагаемые меры направлены на минимизацию критических рисков (утечка </w:t>
      </w:r>
      <w:proofErr w:type="spellStart"/>
      <w:r w:rsidRPr="00F3316B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F3316B">
        <w:rPr>
          <w:rFonts w:ascii="Times New Roman" w:hAnsi="Times New Roman" w:cs="Times New Roman"/>
          <w:sz w:val="28"/>
          <w:szCs w:val="28"/>
        </w:rPr>
        <w:t xml:space="preserve">, вирусы-шифровальщики, </w:t>
      </w:r>
      <w:proofErr w:type="spellStart"/>
      <w:r w:rsidRPr="00F3316B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F3316B">
        <w:rPr>
          <w:rFonts w:ascii="Times New Roman" w:hAnsi="Times New Roman" w:cs="Times New Roman"/>
          <w:sz w:val="28"/>
          <w:szCs w:val="28"/>
        </w:rPr>
        <w:t>-атаки) и охватывают организационный, технический и кадровый уровни.</w:t>
      </w:r>
    </w:p>
    <w:p w14:paraId="0C348044" w14:textId="77777777" w:rsidR="00302BB5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689E">
        <w:rPr>
          <w:rFonts w:ascii="Times New Roman" w:hAnsi="Times New Roman" w:cs="Times New Roman"/>
          <w:i/>
          <w:iCs/>
          <w:sz w:val="28"/>
          <w:szCs w:val="28"/>
        </w:rPr>
        <w:t>Организационно-правовые меры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302BB5">
        <w:rPr>
          <w:rFonts w:ascii="Times New Roman" w:hAnsi="Times New Roman" w:cs="Times New Roman"/>
          <w:sz w:val="28"/>
          <w:szCs w:val="28"/>
        </w:rPr>
        <w:t xml:space="preserve">оздают нормативную базу для функционирования системы защиты и регламентируют действия персонала. В первую очередь необходима разработка и утверждение следующих внутренних документов: </w:t>
      </w:r>
    </w:p>
    <w:p w14:paraId="3E62444F" w14:textId="77777777" w:rsidR="00302BB5" w:rsidRPr="00302BB5" w:rsidRDefault="00302BB5">
      <w:pPr>
        <w:pStyle w:val="ab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 xml:space="preserve">«Политика обработки персональных данных» (публикуется на сайте компании). </w:t>
      </w:r>
    </w:p>
    <w:p w14:paraId="3A0E5CFD" w14:textId="77777777" w:rsidR="00302BB5" w:rsidRPr="00302BB5" w:rsidRDefault="00302BB5">
      <w:pPr>
        <w:pStyle w:val="ab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>«Инструкция пользователя по информационной безопасности» (памятка для сотрудников).</w:t>
      </w:r>
    </w:p>
    <w:p w14:paraId="2551EED3" w14:textId="77777777" w:rsidR="00302BB5" w:rsidRPr="00302BB5" w:rsidRDefault="00302BB5">
      <w:pPr>
        <w:pStyle w:val="ab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>«Регламент резервного копирования и восстановления данных».</w:t>
      </w:r>
    </w:p>
    <w:p w14:paraId="6D276BB7" w14:textId="77777777" w:rsidR="00302BB5" w:rsidRPr="00302BB5" w:rsidRDefault="00302BB5">
      <w:pPr>
        <w:pStyle w:val="ab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 xml:space="preserve">«План реагирования на инциденты информационной безопасности». </w:t>
      </w:r>
    </w:p>
    <w:p w14:paraId="3186B87A" w14:textId="5343DAA2" w:rsidR="00302BB5" w:rsidRPr="00302BB5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>Руководителем компании назначается лицо, ответственное за обеспечение ИБ (системный администратор или выделенный специалист). В трудовые договоры и должностные инструкции вносятся пункты об ответственности за разглашение конфиденциальной информации. В части управления доступом внедряется строгая парольная политика (длина пароля не менее 8 символов, смена каждые 3 месяца), все сотрудники знакомятся с инструкциями под роспись, а для увольняющихся работников реализуется процедура немедленного отключения доступа ко всем корпоративным системам в последний рабочий день.</w:t>
      </w:r>
    </w:p>
    <w:p w14:paraId="5DFBBD12" w14:textId="276F8C1B" w:rsidR="00302BB5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689E">
        <w:rPr>
          <w:rFonts w:ascii="Times New Roman" w:hAnsi="Times New Roman" w:cs="Times New Roman"/>
          <w:i/>
          <w:iCs/>
          <w:sz w:val="28"/>
          <w:szCs w:val="28"/>
        </w:rPr>
        <w:t>Технические и программно-аппаратные меры</w:t>
      </w:r>
      <w:r w:rsidRPr="00FA689E">
        <w:rPr>
          <w:rFonts w:ascii="Times New Roman" w:hAnsi="Times New Roman" w:cs="Times New Roman"/>
          <w:sz w:val="28"/>
          <w:szCs w:val="28"/>
        </w:rPr>
        <w:t xml:space="preserve"> </w:t>
      </w:r>
      <w:r w:rsidR="00FF2703" w:rsidRPr="00FF2703">
        <w:rPr>
          <w:rFonts w:ascii="Times New Roman" w:hAnsi="Times New Roman" w:cs="Times New Roman"/>
          <w:sz w:val="28"/>
          <w:szCs w:val="28"/>
        </w:rPr>
        <w:t>направлены на создание барьеров для реализации технических угроз и обеспечение отказоустойчивости инфраструктуры. Для каждой из критических угроз, выявленных в таблице 4.4, предлагаются следующие методы защиты:</w:t>
      </w:r>
    </w:p>
    <w:p w14:paraId="10764C81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защиты от фишинговых атак на сотрудников (риск 1,2) – внедрение почтового фильтра (антиспам) для блокировки подозрительных писем, использование специализированных шлюзов электронной почты с функциями анализа вложений и ссылок, а также регулярное проведение тренингов по распознаванию фишинга.</w:t>
      </w:r>
    </w:p>
    <w:p w14:paraId="2561B9D8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предотвращения утечки базы клиентов сотрудником (риск 1,2) – внедрение DLP-системы для контроля передачи данных, настройка прав доступа на основе ролевой модели (RBAC), шифрование базы данных, а также процедура немедленного отключения доступа увольняющимся сотрудникам.</w:t>
      </w:r>
    </w:p>
    <w:p w14:paraId="31236A29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 xml:space="preserve">Для защиты от 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 xml:space="preserve">-атак на сайт (риск 0,9) – применение специализированных облачных прокси-сервисов (например, 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>), настройка межсетевого экрана на периметре сети, использование систем обнаружения вторжений (IDS/IPS).</w:t>
      </w:r>
    </w:p>
    <w:p w14:paraId="36AC86CE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lastRenderedPageBreak/>
        <w:t xml:space="preserve">Для защиты от несанкционированного доступа через 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 xml:space="preserve">-Fi сеть (риск 0,9) – сегментация сети с выделением гостевого 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>-Fi в отдельную подсеть, использование WPA3-шифрования, скрытие SSID, настройка фильтрации по MAC-адресам.</w:t>
      </w:r>
    </w:p>
    <w:p w14:paraId="13BC537F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защиты от вредоносного ПО через фишинговые вложения (риск 0,8) – внедрение централизованного антивирусного решения с регулярным обновлением баз на серверах и всех рабочих станциях, использование песочниц (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>) для анализа подозрительных вложений, блокировка запуска макросов в документах из непроверенных источников.</w:t>
      </w:r>
    </w:p>
    <w:p w14:paraId="3ADBEDA1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защиты от перехвата данных в публичных сетях (риск 0,8) – обязательное использование VPN для всех удаленных подключений сотрудников, настройка корпоративных устройств с запретом выхода в интернет без VPN, шифрование жестких дисков ноутбуков.</w:t>
      </w:r>
    </w:p>
    <w:p w14:paraId="2237FFB3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защиты от выхода из строя системы кондиционирования серверной (риск 0,6) – установка датчиков температуры и влажности с системой оповещения, резервирование системы охлаждения, регулярное техническое обслуживание климатического оборудования.</w:t>
      </w:r>
    </w:p>
    <w:p w14:paraId="59593112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защиты от пожара в офисе (риск 0,5) – установка автоматической системы пожаротушения и дымовых извещателей, регулярные проверки электропроводки, хранение резервных копий в другом здании или облаке.</w:t>
      </w:r>
    </w:p>
    <w:p w14:paraId="4DBC5E79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 xml:space="preserve">Для минимизации последствий отказа интернет-провайдера (риск 0,4) – организация резервного канала связи от другого провайдера, использование 4G-модема как 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>-канала, настройка автоматического переключения между каналами.</w:t>
      </w:r>
    </w:p>
    <w:p w14:paraId="4E81271E" w14:textId="77777777" w:rsidR="00FF2703" w:rsidRPr="00FF2703" w:rsidRDefault="00FF2703">
      <w:pPr>
        <w:pStyle w:val="ab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703">
        <w:rPr>
          <w:rFonts w:ascii="Times New Roman" w:hAnsi="Times New Roman" w:cs="Times New Roman"/>
          <w:sz w:val="28"/>
          <w:szCs w:val="28"/>
        </w:rPr>
        <w:t>Для предотвращения ошибок сотрудников при удалении данных (</w:t>
      </w:r>
      <w:proofErr w:type="spellStart"/>
      <w:r w:rsidRPr="00FF2703">
        <w:rPr>
          <w:rFonts w:ascii="Times New Roman" w:hAnsi="Times New Roman" w:cs="Times New Roman"/>
          <w:sz w:val="28"/>
          <w:szCs w:val="28"/>
        </w:rPr>
        <w:t>ризк</w:t>
      </w:r>
      <w:proofErr w:type="spellEnd"/>
      <w:r w:rsidRPr="00FF2703">
        <w:rPr>
          <w:rFonts w:ascii="Times New Roman" w:hAnsi="Times New Roman" w:cs="Times New Roman"/>
          <w:sz w:val="28"/>
          <w:szCs w:val="28"/>
        </w:rPr>
        <w:t xml:space="preserve"> 0,4) – настройка корзины на файловом сервере с возможностью восстановления, регулярное резервное копирование с возможностью поточечного восстановления, разграничение прав доступа к критическим данным.</w:t>
      </w:r>
    </w:p>
    <w:p w14:paraId="3B0FDDF8" w14:textId="6AC33601" w:rsidR="00302BB5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 xml:space="preserve">В сфере управления доступом и идентификацией необходимо внедрение двухфакторной аутентификации для критических систем, настройка прав доступа на основе ролевой модели и сегментация локальной сети на отдельные подсети для ограничения распространения вредоносного ПО. </w:t>
      </w:r>
    </w:p>
    <w:p w14:paraId="33C51750" w14:textId="022E08AF" w:rsidR="00302BB5" w:rsidRPr="00302BB5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>Для защиты данных и обеспечения доступности требуется внедрение ежедневного автоматического резервного копирования критически важных данных с хранением копий на физически изолированном носителе или в защищенном облачном хранилище, шифрование конфиденциальных данных на жестких дисках ноутбуков сотрудников, а также обеспечение бесперебойного питания серверов с помощью источников бесперебойного питания.</w:t>
      </w:r>
    </w:p>
    <w:p w14:paraId="6F4C6F48" w14:textId="1D914D48" w:rsidR="00302BB5" w:rsidRPr="00302BB5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689E">
        <w:rPr>
          <w:rFonts w:ascii="Times New Roman" w:hAnsi="Times New Roman" w:cs="Times New Roman"/>
          <w:i/>
          <w:iCs/>
          <w:sz w:val="28"/>
          <w:szCs w:val="28"/>
        </w:rPr>
        <w:t>Меры по работе</w:t>
      </w:r>
      <w:r w:rsidRPr="00302BB5">
        <w:rPr>
          <w:rFonts w:ascii="Times New Roman" w:hAnsi="Times New Roman" w:cs="Times New Roman"/>
          <w:sz w:val="28"/>
          <w:szCs w:val="28"/>
        </w:rPr>
        <w:t xml:space="preserve"> </w:t>
      </w:r>
      <w:r w:rsidRPr="00FF2703">
        <w:rPr>
          <w:rFonts w:ascii="Times New Roman" w:hAnsi="Times New Roman" w:cs="Times New Roman"/>
          <w:i/>
          <w:iCs/>
          <w:sz w:val="28"/>
          <w:szCs w:val="28"/>
        </w:rPr>
        <w:t>с персоналом</w:t>
      </w:r>
      <w:r w:rsidRPr="00302BB5">
        <w:rPr>
          <w:rFonts w:ascii="Times New Roman" w:hAnsi="Times New Roman" w:cs="Times New Roman"/>
          <w:sz w:val="28"/>
          <w:szCs w:val="28"/>
        </w:rPr>
        <w:t xml:space="preserve"> направлены на минимизацию человеческого фактора – наиболее уязвимого элемента любой системы защиты. Они включают проведение обязательного вводного инструктажа по информационной безопасности </w:t>
      </w:r>
      <w:r w:rsidRPr="00302BB5">
        <w:rPr>
          <w:rFonts w:ascii="Times New Roman" w:hAnsi="Times New Roman" w:cs="Times New Roman"/>
          <w:sz w:val="28"/>
          <w:szCs w:val="28"/>
        </w:rPr>
        <w:lastRenderedPageBreak/>
        <w:t>для всех новых сотрудников, организацию регулярного обучения и тестирования по распознаванию фишинговых писем и методов социальной инженерии, а также повышение осведомленности персонала через внутренние информационные рассылки о новых угрозах.</w:t>
      </w:r>
    </w:p>
    <w:p w14:paraId="15C0907D" w14:textId="204955E0" w:rsidR="00151F79" w:rsidRDefault="00302BB5" w:rsidP="00302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>Для внедрения разработанной ПИБ предлагается следующий план первоочередных мероприятий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представленный в </w:t>
      </w:r>
      <w:r w:rsidRPr="00302BB5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02BB5">
        <w:rPr>
          <w:rFonts w:ascii="Times New Roman" w:hAnsi="Times New Roman" w:cs="Times New Roman"/>
          <w:sz w:val="28"/>
          <w:szCs w:val="28"/>
        </w:rPr>
        <w:t xml:space="preserve"> 5.1.</w:t>
      </w:r>
    </w:p>
    <w:p w14:paraId="4F1594A3" w14:textId="2A608C2E" w:rsidR="00151F79" w:rsidRPr="00302BB5" w:rsidRDefault="00302BB5" w:rsidP="00302BB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BB5">
        <w:rPr>
          <w:rFonts w:ascii="Times New Roman" w:hAnsi="Times New Roman" w:cs="Times New Roman"/>
          <w:sz w:val="28"/>
          <w:szCs w:val="28"/>
        </w:rPr>
        <w:t xml:space="preserve">Таблица 5.1 – План мероприятий по реализации </w:t>
      </w:r>
      <w:r>
        <w:rPr>
          <w:rFonts w:ascii="Times New Roman" w:hAnsi="Times New Roman" w:cs="Times New Roman"/>
          <w:sz w:val="28"/>
          <w:szCs w:val="28"/>
        </w:rPr>
        <w:t>ПИБ</w:t>
      </w:r>
    </w:p>
    <w:tbl>
      <w:tblPr>
        <w:tblStyle w:val="af5"/>
        <w:tblW w:w="10060" w:type="dxa"/>
        <w:tblLook w:val="04A0" w:firstRow="1" w:lastRow="0" w:firstColumn="1" w:lastColumn="0" w:noHBand="0" w:noVBand="1"/>
      </w:tblPr>
      <w:tblGrid>
        <w:gridCol w:w="562"/>
        <w:gridCol w:w="2552"/>
        <w:gridCol w:w="1559"/>
        <w:gridCol w:w="1985"/>
        <w:gridCol w:w="3402"/>
      </w:tblGrid>
      <w:tr w:rsidR="00302BB5" w14:paraId="2025E90C" w14:textId="77777777" w:rsidTr="00302BB5">
        <w:tc>
          <w:tcPr>
            <w:tcW w:w="562" w:type="dxa"/>
            <w:vAlign w:val="center"/>
          </w:tcPr>
          <w:p w14:paraId="221906F7" w14:textId="60E00145" w:rsidR="00302BB5" w:rsidRPr="00302BB5" w:rsidRDefault="00302BB5" w:rsidP="00302BB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№</w:t>
            </w:r>
          </w:p>
        </w:tc>
        <w:tc>
          <w:tcPr>
            <w:tcW w:w="2552" w:type="dxa"/>
            <w:vAlign w:val="center"/>
          </w:tcPr>
          <w:p w14:paraId="3D91C9F2" w14:textId="2FB3633D" w:rsidR="00302BB5" w:rsidRPr="00302BB5" w:rsidRDefault="00302BB5" w:rsidP="00302BB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Мероприятие</w:t>
            </w:r>
          </w:p>
        </w:tc>
        <w:tc>
          <w:tcPr>
            <w:tcW w:w="1559" w:type="dxa"/>
            <w:vAlign w:val="center"/>
          </w:tcPr>
          <w:p w14:paraId="352CFB29" w14:textId="22206BF5" w:rsidR="00302BB5" w:rsidRPr="00302BB5" w:rsidRDefault="00302BB5" w:rsidP="00302BB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Сроки</w:t>
            </w:r>
          </w:p>
        </w:tc>
        <w:tc>
          <w:tcPr>
            <w:tcW w:w="1985" w:type="dxa"/>
            <w:vAlign w:val="center"/>
          </w:tcPr>
          <w:p w14:paraId="19AC2E09" w14:textId="45B8A1A2" w:rsidR="00302BB5" w:rsidRPr="00302BB5" w:rsidRDefault="00302BB5" w:rsidP="00302BB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Ответственный</w:t>
            </w:r>
          </w:p>
        </w:tc>
        <w:tc>
          <w:tcPr>
            <w:tcW w:w="3402" w:type="dxa"/>
            <w:vAlign w:val="center"/>
          </w:tcPr>
          <w:p w14:paraId="7D6ED673" w14:textId="571DA302" w:rsidR="00302BB5" w:rsidRPr="00302BB5" w:rsidRDefault="00302BB5" w:rsidP="00302BB5">
            <w:pPr>
              <w:spacing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Ожидаемый результат</w:t>
            </w:r>
          </w:p>
        </w:tc>
      </w:tr>
      <w:tr w:rsidR="00302BB5" w14:paraId="440C7D0A" w14:textId="77777777" w:rsidTr="00302BB5">
        <w:tc>
          <w:tcPr>
            <w:tcW w:w="562" w:type="dxa"/>
            <w:vAlign w:val="center"/>
          </w:tcPr>
          <w:p w14:paraId="696A4128" w14:textId="14AFDF91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1</w:t>
            </w:r>
          </w:p>
        </w:tc>
        <w:tc>
          <w:tcPr>
            <w:tcW w:w="2552" w:type="dxa"/>
            <w:vAlign w:val="center"/>
          </w:tcPr>
          <w:p w14:paraId="346AABF6" w14:textId="0FF2E0EC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Аудит и подготовка</w:t>
            </w:r>
          </w:p>
        </w:tc>
        <w:tc>
          <w:tcPr>
            <w:tcW w:w="1559" w:type="dxa"/>
            <w:vAlign w:val="center"/>
          </w:tcPr>
          <w:p w14:paraId="2C528688" w14:textId="61A660D4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1-я неделя</w:t>
            </w:r>
          </w:p>
        </w:tc>
        <w:tc>
          <w:tcPr>
            <w:tcW w:w="1985" w:type="dxa"/>
            <w:vAlign w:val="center"/>
          </w:tcPr>
          <w:p w14:paraId="74FFD191" w14:textId="5C00D674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Системный администратор</w:t>
            </w:r>
          </w:p>
        </w:tc>
        <w:tc>
          <w:tcPr>
            <w:tcW w:w="3402" w:type="dxa"/>
            <w:vAlign w:val="center"/>
          </w:tcPr>
          <w:p w14:paraId="1517906E" w14:textId="272FFE67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Проведена инвентаризация ресурсов, выявлены "белые пятна".</w:t>
            </w:r>
          </w:p>
        </w:tc>
      </w:tr>
      <w:tr w:rsidR="00302BB5" w14:paraId="0BDBD2B1" w14:textId="77777777" w:rsidTr="00302BB5">
        <w:tc>
          <w:tcPr>
            <w:tcW w:w="562" w:type="dxa"/>
            <w:vAlign w:val="center"/>
          </w:tcPr>
          <w:p w14:paraId="2E25C180" w14:textId="0ACF8944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2</w:t>
            </w:r>
          </w:p>
        </w:tc>
        <w:tc>
          <w:tcPr>
            <w:tcW w:w="2552" w:type="dxa"/>
            <w:vAlign w:val="center"/>
          </w:tcPr>
          <w:p w14:paraId="58D7D1BD" w14:textId="73AB7554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Разработка документации</w:t>
            </w:r>
          </w:p>
        </w:tc>
        <w:tc>
          <w:tcPr>
            <w:tcW w:w="1559" w:type="dxa"/>
            <w:vAlign w:val="center"/>
          </w:tcPr>
          <w:p w14:paraId="797D0F4F" w14:textId="3BA8BA1A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2-я неделя</w:t>
            </w:r>
          </w:p>
        </w:tc>
        <w:tc>
          <w:tcPr>
            <w:tcW w:w="1985" w:type="dxa"/>
            <w:vAlign w:val="center"/>
          </w:tcPr>
          <w:p w14:paraId="4DC1324C" w14:textId="25E0B178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Сисадмин, юрист, директор</w:t>
            </w:r>
          </w:p>
        </w:tc>
        <w:tc>
          <w:tcPr>
            <w:tcW w:w="3402" w:type="dxa"/>
            <w:vAlign w:val="center"/>
          </w:tcPr>
          <w:p w14:paraId="07B37D55" w14:textId="38050463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Утверждены все регламенты и инструкции по ИБ.</w:t>
            </w:r>
          </w:p>
        </w:tc>
      </w:tr>
      <w:tr w:rsidR="00302BB5" w14:paraId="76CFBF93" w14:textId="77777777" w:rsidTr="00302BB5">
        <w:tc>
          <w:tcPr>
            <w:tcW w:w="562" w:type="dxa"/>
            <w:vAlign w:val="center"/>
          </w:tcPr>
          <w:p w14:paraId="0B2E753E" w14:textId="74AB12EE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2552" w:type="dxa"/>
            <w:vAlign w:val="center"/>
          </w:tcPr>
          <w:p w14:paraId="1B181847" w14:textId="13C10F2E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Обучение персонала</w:t>
            </w:r>
          </w:p>
        </w:tc>
        <w:tc>
          <w:tcPr>
            <w:tcW w:w="1559" w:type="dxa"/>
            <w:vAlign w:val="center"/>
          </w:tcPr>
          <w:p w14:paraId="1054940F" w14:textId="17FD759B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3-я неделя</w:t>
            </w:r>
          </w:p>
        </w:tc>
        <w:tc>
          <w:tcPr>
            <w:tcW w:w="1985" w:type="dxa"/>
            <w:vAlign w:val="center"/>
          </w:tcPr>
          <w:p w14:paraId="17C0B056" w14:textId="5C20FE75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Сисадмин, HR</w:t>
            </w:r>
          </w:p>
        </w:tc>
        <w:tc>
          <w:tcPr>
            <w:tcW w:w="3402" w:type="dxa"/>
            <w:vAlign w:val="center"/>
          </w:tcPr>
          <w:p w14:paraId="56397F26" w14:textId="78CEB959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Проведен инструктаж, собраны подписи об ознакомлении.</w:t>
            </w:r>
          </w:p>
        </w:tc>
      </w:tr>
      <w:tr w:rsidR="00302BB5" w14:paraId="634EE09D" w14:textId="77777777" w:rsidTr="00302BB5">
        <w:tc>
          <w:tcPr>
            <w:tcW w:w="562" w:type="dxa"/>
            <w:vAlign w:val="center"/>
          </w:tcPr>
          <w:p w14:paraId="1AF56463" w14:textId="01F0CB4A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4</w:t>
            </w:r>
          </w:p>
        </w:tc>
        <w:tc>
          <w:tcPr>
            <w:tcW w:w="2552" w:type="dxa"/>
            <w:vAlign w:val="center"/>
          </w:tcPr>
          <w:p w14:paraId="6460363B" w14:textId="70700E55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Внедрение технических средств</w:t>
            </w:r>
          </w:p>
        </w:tc>
        <w:tc>
          <w:tcPr>
            <w:tcW w:w="1559" w:type="dxa"/>
            <w:vAlign w:val="center"/>
          </w:tcPr>
          <w:p w14:paraId="5318F8B7" w14:textId="0C29CDCF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4-я неделя</w:t>
            </w:r>
          </w:p>
        </w:tc>
        <w:tc>
          <w:tcPr>
            <w:tcW w:w="1985" w:type="dxa"/>
            <w:vAlign w:val="center"/>
          </w:tcPr>
          <w:p w14:paraId="000A5AA7" w14:textId="72F14337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Системный администратор (с подрядчиком)</w:t>
            </w:r>
          </w:p>
        </w:tc>
        <w:tc>
          <w:tcPr>
            <w:tcW w:w="3402" w:type="dxa"/>
            <w:vAlign w:val="center"/>
          </w:tcPr>
          <w:p w14:paraId="284467CD" w14:textId="2CAC8932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Настроены антивирус, резервное копирование, права доступа, 2FA, VPN, сегментация сети.</w:t>
            </w:r>
          </w:p>
        </w:tc>
      </w:tr>
      <w:tr w:rsidR="00302BB5" w14:paraId="313E3C35" w14:textId="77777777" w:rsidTr="00302BB5">
        <w:tc>
          <w:tcPr>
            <w:tcW w:w="562" w:type="dxa"/>
            <w:vAlign w:val="center"/>
          </w:tcPr>
          <w:p w14:paraId="640BD6E7" w14:textId="3D726B89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5</w:t>
            </w:r>
          </w:p>
        </w:tc>
        <w:tc>
          <w:tcPr>
            <w:tcW w:w="2552" w:type="dxa"/>
            <w:vAlign w:val="center"/>
          </w:tcPr>
          <w:p w14:paraId="50754AC0" w14:textId="15E2BCAE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Style w:val="af6"/>
                <w:rFonts w:ascii="Times New Roman" w:hAnsi="Times New Roman" w:cs="Times New Roman"/>
                <w:b w:val="0"/>
                <w:bCs w:val="0"/>
                <w:sz w:val="25"/>
                <w:szCs w:val="25"/>
              </w:rPr>
              <w:t>Контроль и поддержка</w:t>
            </w:r>
          </w:p>
        </w:tc>
        <w:tc>
          <w:tcPr>
            <w:tcW w:w="1559" w:type="dxa"/>
            <w:vAlign w:val="center"/>
          </w:tcPr>
          <w:p w14:paraId="35403D07" w14:textId="52EE123E" w:rsidR="00302BB5" w:rsidRPr="00302BB5" w:rsidRDefault="00302BB5" w:rsidP="00302BB5">
            <w:pPr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Постоянно</w:t>
            </w:r>
          </w:p>
        </w:tc>
        <w:tc>
          <w:tcPr>
            <w:tcW w:w="1985" w:type="dxa"/>
            <w:vAlign w:val="center"/>
          </w:tcPr>
          <w:p w14:paraId="7C71F89A" w14:textId="126A271E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Системный администратор</w:t>
            </w:r>
          </w:p>
        </w:tc>
        <w:tc>
          <w:tcPr>
            <w:tcW w:w="3402" w:type="dxa"/>
            <w:vAlign w:val="center"/>
          </w:tcPr>
          <w:p w14:paraId="3B5B1B97" w14:textId="0D6B77FA" w:rsidR="00302BB5" w:rsidRPr="00302BB5" w:rsidRDefault="00302BB5" w:rsidP="00302BB5">
            <w:pPr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302BB5">
              <w:rPr>
                <w:rFonts w:ascii="Times New Roman" w:hAnsi="Times New Roman" w:cs="Times New Roman"/>
                <w:sz w:val="25"/>
                <w:szCs w:val="25"/>
              </w:rPr>
              <w:t>Мониторинг, еженедельная проверка логов, ежемесячное тестирование восстановления из бэкапов.</w:t>
            </w:r>
          </w:p>
        </w:tc>
      </w:tr>
    </w:tbl>
    <w:p w14:paraId="76E54FB3" w14:textId="41493F61" w:rsidR="00302BB5" w:rsidRDefault="003B65F6" w:rsidP="003B65F6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65F6">
        <w:rPr>
          <w:rFonts w:ascii="Times New Roman" w:hAnsi="Times New Roman" w:cs="Times New Roman"/>
          <w:sz w:val="28"/>
          <w:szCs w:val="28"/>
        </w:rPr>
        <w:t>Реализация предложенного комплекса организационных, технических и кадровых мер позволит туристической компании создать эффективную систему защиты информации, соответствующую требованиям законодательства. Представленный план первоочередных мероприятий обеспечивает поэтапное внедрение всех необходимых средств защиты в течение первого месяца. Дальнейший постоянный контроль и регулярный аудит гарантируют поддержание требуемого уровня безопасности и своевременное реагирование на новые угрозы.</w:t>
      </w:r>
    </w:p>
    <w:p w14:paraId="77AD9DA5" w14:textId="77777777" w:rsidR="00302BB5" w:rsidRDefault="00302BB5" w:rsidP="00302BB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570D4D" w14:textId="77777777" w:rsidR="00302BB5" w:rsidRDefault="00302BB5" w:rsidP="00302BB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302BB5" w:rsidSect="00703B82">
          <w:pgSz w:w="11906" w:h="16838"/>
          <w:pgMar w:top="1134" w:right="567" w:bottom="851" w:left="1304" w:header="680" w:footer="680" w:gutter="0"/>
          <w:cols w:space="708"/>
          <w:docGrid w:linePitch="360"/>
        </w:sectPr>
      </w:pPr>
    </w:p>
    <w:p w14:paraId="738B419C" w14:textId="77777777" w:rsidR="00302BB5" w:rsidRPr="00616112" w:rsidRDefault="00302BB5" w:rsidP="00616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61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и предложения</w:t>
      </w:r>
    </w:p>
    <w:p w14:paraId="70F479CB" w14:textId="391FE926" w:rsidR="00151F79" w:rsidRDefault="00872DA3" w:rsidP="00872DA3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Политика информационной безопасности для туристической компании, учитывающая специфику ее деятельности – обработку большого объема персональных данных клиентов и зависимость бизнес-процессов от доступности информационных систем.</w:t>
      </w:r>
    </w:p>
    <w:p w14:paraId="5C2789CE" w14:textId="5DC272AB" w:rsidR="00151F79" w:rsidRDefault="00872DA3" w:rsidP="00872D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Проведенный анализ показал, что компания подвержена широкому спектру угроз, среди которых наиболее критичными являются утечка базы данных клиентов и полная остановка деятельности из-за вирусов-шифровальщиков. Высокая вероятность реализации этих угроз в сочетании с катастрофическими последствиями (вплоть до банкротства) требует незамедлительного принятия защитных мер.</w:t>
      </w:r>
    </w:p>
    <w:p w14:paraId="4BC3FBC6" w14:textId="77777777" w:rsidR="00872DA3" w:rsidRPr="00872DA3" w:rsidRDefault="00872DA3" w:rsidP="00872DA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Разработанная ПИБ представляет собой комплексный подход, включающий:</w:t>
      </w:r>
    </w:p>
    <w:p w14:paraId="3AA44E53" w14:textId="42D1546D" w:rsidR="00872DA3" w:rsidRPr="00872DA3" w:rsidRDefault="00872DA3">
      <w:pPr>
        <w:pStyle w:val="ab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Организационно-правовые меры, направленные на регламентацию действий персонала и создание нормативной базы.</w:t>
      </w:r>
    </w:p>
    <w:p w14:paraId="3CA4DDE8" w14:textId="73A0C0D9" w:rsidR="00872DA3" w:rsidRPr="00872DA3" w:rsidRDefault="00872DA3">
      <w:pPr>
        <w:pStyle w:val="ab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Технические меры, создающие барьеры для реализации угроз (антивирусная защита, резервное копирование на изолированные носители, разграничение доступа, двухфакторная аутентификация).</w:t>
      </w:r>
    </w:p>
    <w:p w14:paraId="3AAD5A54" w14:textId="1BE1DC68" w:rsidR="00151F79" w:rsidRPr="00872DA3" w:rsidRDefault="00872DA3">
      <w:pPr>
        <w:pStyle w:val="ab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Меры по работе с персоналом, минимизирующие "человеческий фактор" – самую уязвимую часть любой системы защиты.</w:t>
      </w:r>
    </w:p>
    <w:p w14:paraId="268DCA68" w14:textId="77777777" w:rsidR="00872DA3" w:rsidRPr="00872DA3" w:rsidRDefault="00872DA3" w:rsidP="00872D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>Предложенный план мероприятий обеспечивает поэтапное внедрение всех компонентов политики. Ключевым предложением является организация физически изолированного резервного копирования как наиболее эффективного способа противодействия вирусам-шифровальщикам, а также внедрение двухфакторной аутентификации для защиты от компрометации учетных записей.</w:t>
      </w:r>
    </w:p>
    <w:p w14:paraId="6DB3CCA9" w14:textId="289AB9CB" w:rsidR="00151F79" w:rsidRDefault="00872DA3" w:rsidP="00872D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DA3">
        <w:rPr>
          <w:rFonts w:ascii="Times New Roman" w:hAnsi="Times New Roman" w:cs="Times New Roman"/>
          <w:sz w:val="28"/>
          <w:szCs w:val="28"/>
        </w:rPr>
        <w:t xml:space="preserve">Реализация данной Политики позволит туристической компании привести систему защиты информации в соответствие с требованиями законодательства (в части защиты </w:t>
      </w:r>
      <w:proofErr w:type="spellStart"/>
      <w:r w:rsidRPr="00872DA3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872DA3">
        <w:rPr>
          <w:rFonts w:ascii="Times New Roman" w:hAnsi="Times New Roman" w:cs="Times New Roman"/>
          <w:sz w:val="28"/>
          <w:szCs w:val="28"/>
        </w:rPr>
        <w:t xml:space="preserve">), минимизировать критически важные бизнес-риски и обеспечить устойчивость к наиболее актуальным </w:t>
      </w:r>
      <w:proofErr w:type="spellStart"/>
      <w:r w:rsidRPr="00872DA3">
        <w:rPr>
          <w:rFonts w:ascii="Times New Roman" w:hAnsi="Times New Roman" w:cs="Times New Roman"/>
          <w:sz w:val="28"/>
          <w:szCs w:val="28"/>
        </w:rPr>
        <w:t>киберугрозам</w:t>
      </w:r>
      <w:proofErr w:type="spellEnd"/>
      <w:r w:rsidRPr="00872DA3">
        <w:rPr>
          <w:rFonts w:ascii="Times New Roman" w:hAnsi="Times New Roman" w:cs="Times New Roman"/>
          <w:sz w:val="28"/>
          <w:szCs w:val="28"/>
        </w:rPr>
        <w:t>, сохранив тем самым свою репутацию и конкурентоспособность на рынке туристических услуг.</w:t>
      </w:r>
    </w:p>
    <w:p w14:paraId="37F602B3" w14:textId="77777777" w:rsidR="00151F79" w:rsidRDefault="00151F79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E2FA4" w14:textId="77777777" w:rsidR="00151F79" w:rsidRDefault="00151F79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C699E1" w14:textId="77777777" w:rsidR="00151F79" w:rsidRDefault="00151F79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EFB13" w14:textId="77777777" w:rsidR="00151F79" w:rsidRDefault="00151F79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E46945" w14:textId="77777777" w:rsidR="00151F79" w:rsidRPr="00230565" w:rsidRDefault="00151F79" w:rsidP="00151F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51F79" w:rsidRPr="00230565" w:rsidSect="00703B82">
      <w:pgSz w:w="11906" w:h="16838"/>
      <w:pgMar w:top="1134" w:right="567" w:bottom="851" w:left="130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94DAF" w14:textId="77777777" w:rsidR="00184BFA" w:rsidRDefault="00184BFA" w:rsidP="00703B82">
      <w:pPr>
        <w:spacing w:after="0" w:line="240" w:lineRule="auto"/>
      </w:pPr>
      <w:r>
        <w:separator/>
      </w:r>
    </w:p>
  </w:endnote>
  <w:endnote w:type="continuationSeparator" w:id="0">
    <w:p w14:paraId="026BCAF1" w14:textId="77777777" w:rsidR="00184BFA" w:rsidRDefault="00184BFA" w:rsidP="0070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9741E" w14:textId="77777777" w:rsidR="00184BFA" w:rsidRDefault="00184BFA" w:rsidP="00703B82">
      <w:pPr>
        <w:spacing w:after="0" w:line="240" w:lineRule="auto"/>
      </w:pPr>
      <w:r>
        <w:separator/>
      </w:r>
    </w:p>
  </w:footnote>
  <w:footnote w:type="continuationSeparator" w:id="0">
    <w:p w14:paraId="4E1FC473" w14:textId="77777777" w:rsidR="00184BFA" w:rsidRDefault="00184BFA" w:rsidP="0070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413905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22EBE50" w14:textId="54A71C5B" w:rsidR="00703B82" w:rsidRPr="00703B82" w:rsidRDefault="00703B82" w:rsidP="00703B82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03B8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03B8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03B8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03B82">
          <w:rPr>
            <w:rFonts w:ascii="Times New Roman" w:hAnsi="Times New Roman" w:cs="Times New Roman"/>
            <w:sz w:val="24"/>
            <w:szCs w:val="24"/>
          </w:rPr>
          <w:t>2</w:t>
        </w:r>
        <w:r w:rsidRPr="00703B8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CBE"/>
    <w:multiLevelType w:val="hybridMultilevel"/>
    <w:tmpl w:val="459849F4"/>
    <w:lvl w:ilvl="0" w:tplc="AD04E1A2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0776"/>
    <w:multiLevelType w:val="hybridMultilevel"/>
    <w:tmpl w:val="699CF68C"/>
    <w:lvl w:ilvl="0" w:tplc="316C46E2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B724A"/>
    <w:multiLevelType w:val="hybridMultilevel"/>
    <w:tmpl w:val="25C68F96"/>
    <w:lvl w:ilvl="0" w:tplc="7F96233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D504D"/>
    <w:multiLevelType w:val="hybridMultilevel"/>
    <w:tmpl w:val="0A8CE508"/>
    <w:lvl w:ilvl="0" w:tplc="68CA9FC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60686"/>
    <w:multiLevelType w:val="hybridMultilevel"/>
    <w:tmpl w:val="EEEED934"/>
    <w:lvl w:ilvl="0" w:tplc="A1D622E8">
      <w:start w:val="1"/>
      <w:numFmt w:val="bullet"/>
      <w:suff w:val="space"/>
      <w:lvlText w:val=""/>
      <w:lvlJc w:val="left"/>
      <w:pPr>
        <w:ind w:left="0" w:firstLine="212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3E7461F"/>
    <w:multiLevelType w:val="hybridMultilevel"/>
    <w:tmpl w:val="BCB4BD22"/>
    <w:lvl w:ilvl="0" w:tplc="2FBEE3A8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2BCA"/>
    <w:multiLevelType w:val="hybridMultilevel"/>
    <w:tmpl w:val="3126C750"/>
    <w:lvl w:ilvl="0" w:tplc="494072F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D139E"/>
    <w:multiLevelType w:val="hybridMultilevel"/>
    <w:tmpl w:val="53B6DAA8"/>
    <w:lvl w:ilvl="0" w:tplc="879CEDFA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3477A"/>
    <w:multiLevelType w:val="hybridMultilevel"/>
    <w:tmpl w:val="33A6B05C"/>
    <w:lvl w:ilvl="0" w:tplc="EC3C4E3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86326"/>
    <w:multiLevelType w:val="hybridMultilevel"/>
    <w:tmpl w:val="A7DE6404"/>
    <w:lvl w:ilvl="0" w:tplc="673AB696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966C2"/>
    <w:multiLevelType w:val="hybridMultilevel"/>
    <w:tmpl w:val="26248738"/>
    <w:lvl w:ilvl="0" w:tplc="F4C6E408">
      <w:start w:val="1"/>
      <w:numFmt w:val="bullet"/>
      <w:suff w:val="space"/>
      <w:lvlText w:val=""/>
      <w:lvlJc w:val="left"/>
      <w:pPr>
        <w:ind w:left="0" w:firstLine="212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45FF5"/>
    <w:multiLevelType w:val="hybridMultilevel"/>
    <w:tmpl w:val="BEB6EFAC"/>
    <w:lvl w:ilvl="0" w:tplc="02A6F7FE">
      <w:start w:val="1"/>
      <w:numFmt w:val="lowerLetter"/>
      <w:suff w:val="space"/>
      <w:lvlText w:val="%1."/>
      <w:lvlJc w:val="left"/>
      <w:pPr>
        <w:ind w:left="0" w:firstLine="14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2" w15:restartNumberingAfterBreak="0">
    <w:nsid w:val="2BE77997"/>
    <w:multiLevelType w:val="hybridMultilevel"/>
    <w:tmpl w:val="D4848ACC"/>
    <w:lvl w:ilvl="0" w:tplc="19B477B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635AD8"/>
    <w:multiLevelType w:val="hybridMultilevel"/>
    <w:tmpl w:val="1D28EB76"/>
    <w:lvl w:ilvl="0" w:tplc="62C6B6C2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037C4"/>
    <w:multiLevelType w:val="hybridMultilevel"/>
    <w:tmpl w:val="76CE46D0"/>
    <w:lvl w:ilvl="0" w:tplc="BF7CA26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B65A8"/>
    <w:multiLevelType w:val="hybridMultilevel"/>
    <w:tmpl w:val="DC9A7B98"/>
    <w:lvl w:ilvl="0" w:tplc="4E22CB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511DEF"/>
    <w:multiLevelType w:val="hybridMultilevel"/>
    <w:tmpl w:val="D5A6CE56"/>
    <w:lvl w:ilvl="0" w:tplc="4106E3C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E702E"/>
    <w:multiLevelType w:val="hybridMultilevel"/>
    <w:tmpl w:val="6DE0C91C"/>
    <w:lvl w:ilvl="0" w:tplc="7464A67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5A2E85"/>
    <w:multiLevelType w:val="hybridMultilevel"/>
    <w:tmpl w:val="D49AA140"/>
    <w:lvl w:ilvl="0" w:tplc="64929D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BF0FC4"/>
    <w:multiLevelType w:val="hybridMultilevel"/>
    <w:tmpl w:val="326E26A4"/>
    <w:lvl w:ilvl="0" w:tplc="F968D536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1D50"/>
    <w:multiLevelType w:val="hybridMultilevel"/>
    <w:tmpl w:val="D0EC946E"/>
    <w:lvl w:ilvl="0" w:tplc="6F94EEBC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65101">
    <w:abstractNumId w:val="14"/>
  </w:num>
  <w:num w:numId="2" w16cid:durableId="1186870937">
    <w:abstractNumId w:val="20"/>
  </w:num>
  <w:num w:numId="3" w16cid:durableId="816532281">
    <w:abstractNumId w:val="6"/>
  </w:num>
  <w:num w:numId="4" w16cid:durableId="1682849689">
    <w:abstractNumId w:val="2"/>
  </w:num>
  <w:num w:numId="5" w16cid:durableId="1523939843">
    <w:abstractNumId w:val="12"/>
  </w:num>
  <w:num w:numId="6" w16cid:durableId="627391404">
    <w:abstractNumId w:val="0"/>
  </w:num>
  <w:num w:numId="7" w16cid:durableId="1596355623">
    <w:abstractNumId w:val="19"/>
  </w:num>
  <w:num w:numId="8" w16cid:durableId="181087558">
    <w:abstractNumId w:val="9"/>
  </w:num>
  <w:num w:numId="9" w16cid:durableId="702944357">
    <w:abstractNumId w:val="13"/>
  </w:num>
  <w:num w:numId="10" w16cid:durableId="1591887762">
    <w:abstractNumId w:val="18"/>
  </w:num>
  <w:num w:numId="11" w16cid:durableId="1415084087">
    <w:abstractNumId w:val="7"/>
  </w:num>
  <w:num w:numId="12" w16cid:durableId="693117313">
    <w:abstractNumId w:val="1"/>
  </w:num>
  <w:num w:numId="13" w16cid:durableId="890310924">
    <w:abstractNumId w:val="15"/>
  </w:num>
  <w:num w:numId="14" w16cid:durableId="1267885631">
    <w:abstractNumId w:val="5"/>
  </w:num>
  <w:num w:numId="15" w16cid:durableId="875848607">
    <w:abstractNumId w:val="11"/>
  </w:num>
  <w:num w:numId="16" w16cid:durableId="1838375571">
    <w:abstractNumId w:val="4"/>
  </w:num>
  <w:num w:numId="17" w16cid:durableId="2131436554">
    <w:abstractNumId w:val="10"/>
  </w:num>
  <w:num w:numId="18" w16cid:durableId="279386928">
    <w:abstractNumId w:val="17"/>
  </w:num>
  <w:num w:numId="19" w16cid:durableId="1447312541">
    <w:abstractNumId w:val="3"/>
  </w:num>
  <w:num w:numId="20" w16cid:durableId="1587961623">
    <w:abstractNumId w:val="16"/>
  </w:num>
  <w:num w:numId="21" w16cid:durableId="1285313107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D9"/>
    <w:rsid w:val="0001190A"/>
    <w:rsid w:val="00035EA8"/>
    <w:rsid w:val="000368AA"/>
    <w:rsid w:val="000925D4"/>
    <w:rsid w:val="000A548E"/>
    <w:rsid w:val="000C6BDF"/>
    <w:rsid w:val="00121F17"/>
    <w:rsid w:val="00140FD2"/>
    <w:rsid w:val="001445C5"/>
    <w:rsid w:val="00151F79"/>
    <w:rsid w:val="00157E26"/>
    <w:rsid w:val="00176651"/>
    <w:rsid w:val="00184BFA"/>
    <w:rsid w:val="00230565"/>
    <w:rsid w:val="00236ECB"/>
    <w:rsid w:val="00246517"/>
    <w:rsid w:val="002C3F11"/>
    <w:rsid w:val="00302BB5"/>
    <w:rsid w:val="00352C12"/>
    <w:rsid w:val="0035695C"/>
    <w:rsid w:val="003A291E"/>
    <w:rsid w:val="003B65F6"/>
    <w:rsid w:val="003C3664"/>
    <w:rsid w:val="003F576E"/>
    <w:rsid w:val="00422764"/>
    <w:rsid w:val="004440FD"/>
    <w:rsid w:val="004E5982"/>
    <w:rsid w:val="005070FE"/>
    <w:rsid w:val="005320AC"/>
    <w:rsid w:val="0057502F"/>
    <w:rsid w:val="005C5F31"/>
    <w:rsid w:val="00616112"/>
    <w:rsid w:val="00647099"/>
    <w:rsid w:val="006B6DD2"/>
    <w:rsid w:val="006E60ED"/>
    <w:rsid w:val="00703B82"/>
    <w:rsid w:val="007046D9"/>
    <w:rsid w:val="00742C74"/>
    <w:rsid w:val="007470D1"/>
    <w:rsid w:val="00764C4F"/>
    <w:rsid w:val="00794917"/>
    <w:rsid w:val="007A3DC3"/>
    <w:rsid w:val="007B06DD"/>
    <w:rsid w:val="007E19B9"/>
    <w:rsid w:val="00800132"/>
    <w:rsid w:val="00857925"/>
    <w:rsid w:val="00872DA3"/>
    <w:rsid w:val="008B56AB"/>
    <w:rsid w:val="00931DE8"/>
    <w:rsid w:val="00944BBE"/>
    <w:rsid w:val="00950197"/>
    <w:rsid w:val="009543E8"/>
    <w:rsid w:val="0096159D"/>
    <w:rsid w:val="00967465"/>
    <w:rsid w:val="009C594D"/>
    <w:rsid w:val="009F6F39"/>
    <w:rsid w:val="00A0604F"/>
    <w:rsid w:val="00A40B3F"/>
    <w:rsid w:val="00AD464C"/>
    <w:rsid w:val="00AD7129"/>
    <w:rsid w:val="00AE12B1"/>
    <w:rsid w:val="00B25E52"/>
    <w:rsid w:val="00B25F51"/>
    <w:rsid w:val="00B82316"/>
    <w:rsid w:val="00BB126D"/>
    <w:rsid w:val="00BF24FE"/>
    <w:rsid w:val="00C12389"/>
    <w:rsid w:val="00C76582"/>
    <w:rsid w:val="00CA2B8F"/>
    <w:rsid w:val="00CA5A76"/>
    <w:rsid w:val="00CC2A30"/>
    <w:rsid w:val="00CE3F68"/>
    <w:rsid w:val="00CE55F1"/>
    <w:rsid w:val="00CF27E1"/>
    <w:rsid w:val="00D16A01"/>
    <w:rsid w:val="00D234FA"/>
    <w:rsid w:val="00D65EAF"/>
    <w:rsid w:val="00D9374D"/>
    <w:rsid w:val="00DA76B1"/>
    <w:rsid w:val="00DB2750"/>
    <w:rsid w:val="00DB4916"/>
    <w:rsid w:val="00DC0810"/>
    <w:rsid w:val="00DE096D"/>
    <w:rsid w:val="00DE215B"/>
    <w:rsid w:val="00DE5D57"/>
    <w:rsid w:val="00E06FB4"/>
    <w:rsid w:val="00E30CE5"/>
    <w:rsid w:val="00E4148D"/>
    <w:rsid w:val="00E56685"/>
    <w:rsid w:val="00E618EB"/>
    <w:rsid w:val="00E920AA"/>
    <w:rsid w:val="00E92518"/>
    <w:rsid w:val="00EA1AF3"/>
    <w:rsid w:val="00EE2AF4"/>
    <w:rsid w:val="00F126F8"/>
    <w:rsid w:val="00F3316B"/>
    <w:rsid w:val="00F73C1B"/>
    <w:rsid w:val="00FA3EBA"/>
    <w:rsid w:val="00FA689E"/>
    <w:rsid w:val="00FD2003"/>
    <w:rsid w:val="00FE29DB"/>
    <w:rsid w:val="00F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5069D"/>
  <w15:chartTrackingRefBased/>
  <w15:docId w15:val="{D5A61196-F276-40BE-983A-BBDFE71B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517"/>
    <w:pPr>
      <w:spacing w:line="259" w:lineRule="auto"/>
    </w:pPr>
    <w:rPr>
      <w:kern w:val="0"/>
      <w:sz w:val="22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7046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6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7046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6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6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6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6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6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6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рисуночная запись"/>
    <w:basedOn w:val="a"/>
    <w:link w:val="a4"/>
    <w:qFormat/>
    <w:rsid w:val="00BF24FE"/>
    <w:pPr>
      <w:spacing w:before="120" w:after="28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a4">
    <w:name w:val="Подрисуночная запись Знак"/>
    <w:basedOn w:val="a0"/>
    <w:link w:val="a3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5">
    <w:name w:val="Рисунок"/>
    <w:basedOn w:val="a"/>
    <w:link w:val="a6"/>
    <w:qFormat/>
    <w:rsid w:val="00BF24FE"/>
    <w:pPr>
      <w:spacing w:before="280" w:after="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a6">
    <w:name w:val="Рисунок Знак"/>
    <w:basedOn w:val="a0"/>
    <w:link w:val="a5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7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6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6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6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6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6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6D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7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7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046D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70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6D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46D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046D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c">
    <w:name w:val="Intense Emphasis"/>
    <w:basedOn w:val="a0"/>
    <w:uiPriority w:val="21"/>
    <w:qFormat/>
    <w:rsid w:val="007046D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04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7046D9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7046D9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703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03B82"/>
    <w:rPr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703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03B82"/>
    <w:rPr>
      <w:kern w:val="0"/>
      <w:sz w:val="22"/>
      <w:szCs w:val="22"/>
      <w14:ligatures w14:val="none"/>
    </w:rPr>
  </w:style>
  <w:style w:type="paragraph" w:customStyle="1" w:styleId="1">
    <w:name w:val="ИБ(1)_ГЛАВЫ_НУМЕРАЦИЯ"/>
    <w:basedOn w:val="10"/>
    <w:link w:val="12"/>
    <w:qFormat/>
    <w:rsid w:val="00A0604F"/>
    <w:pPr>
      <w:numPr>
        <w:numId w:val="2"/>
      </w:numPr>
      <w:spacing w:before="0" w:after="360" w:line="240" w:lineRule="auto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2">
    <w:name w:val="ИБ(1)_ГЛАВЫ_НУМЕРАЦИЯ Знак"/>
    <w:basedOn w:val="11"/>
    <w:link w:val="1"/>
    <w:rsid w:val="00A0604F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ds-markdown-paragraph">
    <w:name w:val="ds-markdown-paragraph"/>
    <w:basedOn w:val="a"/>
    <w:rsid w:val="00E9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rmal (Web)"/>
    <w:basedOn w:val="a"/>
    <w:uiPriority w:val="99"/>
    <w:semiHidden/>
    <w:unhideWhenUsed/>
    <w:rsid w:val="0053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5">
    <w:name w:val="Table Grid"/>
    <w:basedOn w:val="a1"/>
    <w:uiPriority w:val="39"/>
    <w:rsid w:val="00857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0"/>
    <w:uiPriority w:val="22"/>
    <w:qFormat/>
    <w:rsid w:val="00DB4916"/>
    <w:rPr>
      <w:b/>
      <w:bCs/>
    </w:rPr>
  </w:style>
  <w:style w:type="character" w:styleId="af7">
    <w:name w:val="annotation reference"/>
    <w:basedOn w:val="a0"/>
    <w:uiPriority w:val="99"/>
    <w:semiHidden/>
    <w:unhideWhenUsed/>
    <w:rsid w:val="00157E26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157E26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157E26"/>
    <w:rPr>
      <w:kern w:val="0"/>
      <w:sz w:val="20"/>
      <w:szCs w:val="20"/>
      <w14:ligatures w14:val="none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57E26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157E2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6E0F3-5D39-40CF-B261-310FB3FFD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3905</Words>
  <Characters>22264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19</cp:revision>
  <dcterms:created xsi:type="dcterms:W3CDTF">2026-02-19T18:14:00Z</dcterms:created>
  <dcterms:modified xsi:type="dcterms:W3CDTF">2026-05-24T14:30:00Z</dcterms:modified>
</cp:coreProperties>
</file>