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DA405A">
        <w:rPr>
          <w:rFonts w:ascii="Courier New" w:hAnsi="Courier New" w:cs="Courier New"/>
          <w:sz w:val="24"/>
          <w:szCs w:val="24"/>
        </w:rPr>
        <w:t>11</w:t>
      </w: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Pr="00B21F11" w:rsidRDefault="00DA405A" w:rsidP="00B21F11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Web Socket</w:t>
      </w: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2E6810" w:rsidRPr="002E6810" w:rsidRDefault="00FF2829" w:rsidP="00FF2829">
      <w:pPr>
        <w:pStyle w:val="a3"/>
        <w:numPr>
          <w:ilvl w:val="0"/>
          <w:numId w:val="1"/>
        </w:num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 xml:space="preserve">:  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протокол прикладного уровня, поверх </w:t>
      </w:r>
      <w:r>
        <w:rPr>
          <w:rFonts w:ascii="Courier New" w:hAnsi="Courier New" w:cs="Courier New"/>
          <w:sz w:val="28"/>
          <w:szCs w:val="28"/>
        </w:rPr>
        <w:t>TCP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-соединения, для организации полнодуплексного </w:t>
      </w:r>
      <w:r>
        <w:rPr>
          <w:rFonts w:ascii="Courier New" w:hAnsi="Courier New" w:cs="Courier New"/>
          <w:sz w:val="28"/>
          <w:szCs w:val="28"/>
        </w:rPr>
        <w:t>low</w:t>
      </w:r>
      <w:r w:rsidRPr="00FF2829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</w:rPr>
        <w:t>latency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(с низкой задержкой, быстрореагирующий 30-100</w:t>
      </w:r>
      <w:r w:rsidR="0090379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ms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RTT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Round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Trip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Time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– прохождение сигнала туда и обратно)) канала связи (с постоянным соединением) между клиентом (обычно </w:t>
      </w:r>
      <w:r>
        <w:rPr>
          <w:rFonts w:ascii="Courier New" w:hAnsi="Courier New" w:cs="Courier New"/>
          <w:sz w:val="28"/>
          <w:szCs w:val="28"/>
        </w:rPr>
        <w:t>web</w:t>
      </w:r>
      <w:r w:rsidRPr="00FF2829">
        <w:rPr>
          <w:rFonts w:ascii="Courier New" w:hAnsi="Courier New" w:cs="Courier New"/>
          <w:sz w:val="28"/>
          <w:szCs w:val="28"/>
          <w:lang w:val="ru-RU"/>
        </w:rPr>
        <w:t>-браузером) и сервером.</w:t>
      </w:r>
      <w:r w:rsidR="0090379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FF2829">
        <w:rPr>
          <w:rFonts w:ascii="Courier New" w:hAnsi="Courier New" w:cs="Courier New"/>
          <w:sz w:val="28"/>
          <w:szCs w:val="28"/>
          <w:lang w:val="ru-RU"/>
        </w:rPr>
        <w:t>Описан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FF2829">
        <w:rPr>
          <w:rFonts w:ascii="Courier New" w:hAnsi="Courier New" w:cs="Courier New"/>
          <w:sz w:val="28"/>
          <w:szCs w:val="28"/>
          <w:lang w:val="ru-RU"/>
        </w:rPr>
        <w:t>в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7F0DA2">
        <w:rPr>
          <w:rFonts w:ascii="Courier New" w:hAnsi="Courier New" w:cs="Courier New"/>
          <w:sz w:val="28"/>
          <w:szCs w:val="28"/>
        </w:rPr>
        <w:t>RFC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6455 (2011, </w:t>
      </w:r>
      <w:r w:rsidRPr="00FF2829">
        <w:rPr>
          <w:rFonts w:ascii="Courier New" w:hAnsi="Courier New" w:cs="Courier New"/>
          <w:sz w:val="28"/>
          <w:szCs w:val="28"/>
          <w:lang w:val="ru-RU"/>
        </w:rPr>
        <w:t>основной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), </w:t>
      </w:r>
      <w:r>
        <w:rPr>
          <w:rFonts w:ascii="Courier New" w:hAnsi="Courier New" w:cs="Courier New"/>
          <w:sz w:val="28"/>
          <w:szCs w:val="28"/>
        </w:rPr>
        <w:t>RFC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7692</w:t>
      </w:r>
      <w:r w:rsidR="002E6810" w:rsidRPr="007F0DA2">
        <w:rPr>
          <w:rFonts w:ascii="Courier New" w:hAnsi="Courier New" w:cs="Courier New"/>
          <w:sz w:val="28"/>
          <w:szCs w:val="28"/>
          <w:lang w:val="ru-RU"/>
        </w:rPr>
        <w:t>(</w:t>
      </w:r>
      <w:r w:rsidR="002E6810">
        <w:rPr>
          <w:rFonts w:ascii="Courier New" w:hAnsi="Courier New" w:cs="Courier New"/>
          <w:sz w:val="28"/>
          <w:szCs w:val="28"/>
          <w:lang w:val="ru-RU"/>
        </w:rPr>
        <w:t>сжатие</w:t>
      </w:r>
      <w:r w:rsidR="002E6810" w:rsidRPr="007F0DA2">
        <w:rPr>
          <w:rFonts w:ascii="Courier New" w:hAnsi="Courier New" w:cs="Courier New"/>
          <w:sz w:val="28"/>
          <w:szCs w:val="28"/>
          <w:lang w:val="ru-RU"/>
        </w:rPr>
        <w:t>)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RFC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7118 (</w:t>
      </w:r>
      <w:r w:rsidR="007F0DA2">
        <w:rPr>
          <w:rFonts w:ascii="Courier New" w:hAnsi="Courier New" w:cs="Courier New"/>
          <w:sz w:val="28"/>
          <w:szCs w:val="28"/>
        </w:rPr>
        <w:t>WebSocket</w:t>
      </w:r>
      <w:r w:rsidR="007F0DA2"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FF2829">
        <w:rPr>
          <w:rFonts w:ascii="Courier New" w:hAnsi="Courier New" w:cs="Courier New"/>
          <w:sz w:val="28"/>
          <w:szCs w:val="28"/>
          <w:lang w:val="ru-RU"/>
        </w:rPr>
        <w:t>для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SIP</w:t>
      </w:r>
      <w:r w:rsidR="002E6810" w:rsidRPr="007F0DA2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r w:rsidR="002E6810">
        <w:rPr>
          <w:rFonts w:ascii="Courier New" w:hAnsi="Courier New" w:cs="Courier New"/>
          <w:sz w:val="28"/>
          <w:szCs w:val="28"/>
        </w:rPr>
        <w:t>Session</w:t>
      </w:r>
      <w:r w:rsidR="002E6810"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E6810">
        <w:rPr>
          <w:rFonts w:ascii="Courier New" w:hAnsi="Courier New" w:cs="Courier New"/>
          <w:sz w:val="28"/>
          <w:szCs w:val="28"/>
        </w:rPr>
        <w:t>Initiation</w:t>
      </w:r>
      <w:r w:rsidR="002E6810" w:rsidRPr="007F0DA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E6810">
        <w:rPr>
          <w:rFonts w:ascii="Courier New" w:hAnsi="Courier New" w:cs="Courier New"/>
          <w:sz w:val="28"/>
          <w:szCs w:val="28"/>
        </w:rPr>
        <w:t>Protocol</w:t>
      </w:r>
      <w:r w:rsidRPr="007F0DA2">
        <w:rPr>
          <w:rFonts w:ascii="Courier New" w:hAnsi="Courier New" w:cs="Courier New"/>
          <w:sz w:val="28"/>
          <w:szCs w:val="28"/>
          <w:lang w:val="ru-RU"/>
        </w:rPr>
        <w:t xml:space="preserve">). </w:t>
      </w:r>
      <w:r w:rsidR="00710501">
        <w:rPr>
          <w:rFonts w:ascii="Courier New" w:hAnsi="Courier New" w:cs="Courier New"/>
          <w:sz w:val="28"/>
          <w:szCs w:val="28"/>
        </w:rPr>
        <w:t>WebSocket</w:t>
      </w:r>
      <w:r w:rsidR="00710501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710501">
        <w:rPr>
          <w:rFonts w:ascii="Courier New" w:hAnsi="Courier New" w:cs="Courier New"/>
          <w:sz w:val="28"/>
          <w:szCs w:val="28"/>
        </w:rPr>
        <w:t xml:space="preserve">JavaScript API </w:t>
      </w:r>
      <w:r w:rsidR="00710501">
        <w:rPr>
          <w:rFonts w:ascii="Courier New" w:hAnsi="Courier New" w:cs="Courier New"/>
          <w:sz w:val="28"/>
          <w:szCs w:val="28"/>
          <w:lang w:val="ru-RU"/>
        </w:rPr>
        <w:t>с</w:t>
      </w:r>
      <w:r w:rsidRPr="00FF2829">
        <w:rPr>
          <w:rFonts w:ascii="Courier New" w:hAnsi="Courier New" w:cs="Courier New"/>
          <w:sz w:val="28"/>
          <w:szCs w:val="28"/>
          <w:lang w:val="ru-RU"/>
        </w:rPr>
        <w:t>тандартизирован W</w:t>
      </w:r>
      <w:r w:rsidRPr="00FF2829">
        <w:rPr>
          <w:rFonts w:ascii="Courier New" w:hAnsi="Courier New" w:cs="Courier New"/>
          <w:sz w:val="28"/>
          <w:szCs w:val="28"/>
          <w:lang w:val="ru-RU"/>
        </w:rPr>
        <w:t>3</w:t>
      </w:r>
      <w:r>
        <w:rPr>
          <w:rFonts w:ascii="Courier New" w:hAnsi="Courier New" w:cs="Courier New"/>
          <w:sz w:val="28"/>
          <w:szCs w:val="28"/>
        </w:rPr>
        <w:t>C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в </w:t>
      </w:r>
      <w:r>
        <w:rPr>
          <w:rFonts w:ascii="Courier New" w:hAnsi="Courier New" w:cs="Courier New"/>
          <w:sz w:val="28"/>
          <w:szCs w:val="28"/>
        </w:rPr>
        <w:t>HTML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5.  </w:t>
      </w:r>
    </w:p>
    <w:p w:rsidR="00FF2829" w:rsidRPr="002E6810" w:rsidRDefault="002E6810" w:rsidP="002E681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7001DB" wp14:editId="0EE2F854">
            <wp:extent cx="4676775" cy="2010410"/>
            <wp:effectExtent l="19050" t="19050" r="28575" b="2794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10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F2829" w:rsidRPr="002E6810">
        <w:rPr>
          <w:rFonts w:ascii="Courier New" w:hAnsi="Courier New" w:cs="Courier New"/>
          <w:sz w:val="28"/>
          <w:szCs w:val="28"/>
          <w:lang w:val="ru-RU"/>
        </w:rPr>
        <w:t xml:space="preserve">   </w:t>
      </w:r>
    </w:p>
    <w:p w:rsidR="00DA405A" w:rsidRPr="002E6810" w:rsidRDefault="009933DE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Соединение через </w:t>
      </w:r>
      <w:r>
        <w:rPr>
          <w:rFonts w:ascii="Courier New" w:hAnsi="Courier New" w:cs="Courier New"/>
          <w:sz w:val="28"/>
          <w:szCs w:val="28"/>
        </w:rPr>
        <w:t>HTTP</w:t>
      </w:r>
      <w:r w:rsidRPr="00903799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  <w:lang w:val="ru-RU"/>
        </w:rPr>
        <w:t xml:space="preserve">запрос с апгрейдом до </w:t>
      </w:r>
      <w:r>
        <w:rPr>
          <w:rFonts w:ascii="Courier New" w:hAnsi="Courier New" w:cs="Courier New"/>
          <w:sz w:val="28"/>
          <w:szCs w:val="28"/>
        </w:rPr>
        <w:t>WebSocket</w:t>
      </w:r>
      <w:r>
        <w:rPr>
          <w:rFonts w:ascii="Courier New" w:hAnsi="Courier New" w:cs="Courier New"/>
          <w:sz w:val="28"/>
          <w:szCs w:val="28"/>
          <w:lang w:val="ru-RU"/>
        </w:rPr>
        <w:t xml:space="preserve"> (процедура </w:t>
      </w:r>
      <w:r>
        <w:rPr>
          <w:rFonts w:ascii="Courier New" w:hAnsi="Courier New" w:cs="Courier New"/>
          <w:sz w:val="28"/>
          <w:szCs w:val="28"/>
        </w:rPr>
        <w:t>Handshake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903799">
        <w:rPr>
          <w:rFonts w:ascii="Courier New" w:hAnsi="Courier New" w:cs="Courier New"/>
          <w:sz w:val="28"/>
          <w:szCs w:val="28"/>
          <w:lang w:val="ru-RU"/>
        </w:rPr>
        <w:t xml:space="preserve">. </w:t>
      </w:r>
      <w:r>
        <w:rPr>
          <w:rFonts w:ascii="Courier New" w:hAnsi="Courier New" w:cs="Courier New"/>
          <w:sz w:val="28"/>
          <w:szCs w:val="28"/>
          <w:lang w:val="ru-RU"/>
        </w:rPr>
        <w:t>Соединение остается открытым до тех пор, пока одна из сторон не закроет соединение.</w:t>
      </w:r>
      <w:r w:rsidRPr="00FF282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И</w:t>
      </w:r>
      <w:r w:rsidRPr="009933DE">
        <w:rPr>
          <w:rFonts w:ascii="Courier New" w:hAnsi="Courier New" w:cs="Courier New"/>
          <w:sz w:val="28"/>
          <w:szCs w:val="28"/>
          <w:lang w:val="ru-RU"/>
        </w:rPr>
        <w:t xml:space="preserve">спользует порты 80, 443; схемы </w:t>
      </w:r>
      <w:r>
        <w:rPr>
          <w:rFonts w:ascii="Courier New" w:hAnsi="Courier New" w:cs="Courier New"/>
          <w:sz w:val="28"/>
          <w:szCs w:val="28"/>
        </w:rPr>
        <w:t>ws</w:t>
      </w:r>
      <w:r w:rsidRPr="009933DE">
        <w:rPr>
          <w:rFonts w:ascii="Courier New" w:hAnsi="Courier New" w:cs="Courier New"/>
          <w:sz w:val="28"/>
          <w:szCs w:val="28"/>
          <w:lang w:val="ru-RU"/>
        </w:rPr>
        <w:t xml:space="preserve"> (80) и </w:t>
      </w:r>
      <w:r>
        <w:rPr>
          <w:rFonts w:ascii="Courier New" w:hAnsi="Courier New" w:cs="Courier New"/>
          <w:sz w:val="28"/>
          <w:szCs w:val="28"/>
        </w:rPr>
        <w:t>wss</w:t>
      </w:r>
      <w:r w:rsidRPr="009933DE">
        <w:rPr>
          <w:rFonts w:ascii="Courier New" w:hAnsi="Courier New" w:cs="Courier New"/>
          <w:sz w:val="28"/>
          <w:szCs w:val="28"/>
          <w:lang w:val="ru-RU"/>
        </w:rPr>
        <w:t xml:space="preserve"> (443);</w:t>
      </w:r>
      <w:r w:rsidR="002E6810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9933DE">
        <w:rPr>
          <w:rFonts w:ascii="Courier New" w:hAnsi="Courier New" w:cs="Courier New"/>
          <w:sz w:val="28"/>
          <w:szCs w:val="28"/>
          <w:lang w:val="ru-RU"/>
        </w:rPr>
        <w:t>обмен данными осуществляется кадрами (</w:t>
      </w:r>
      <w:r>
        <w:rPr>
          <w:rFonts w:ascii="Courier New" w:hAnsi="Courier New" w:cs="Courier New"/>
          <w:sz w:val="28"/>
          <w:szCs w:val="28"/>
        </w:rPr>
        <w:t>frames</w:t>
      </w:r>
      <w:r w:rsidRPr="009933DE">
        <w:rPr>
          <w:rFonts w:ascii="Courier New" w:hAnsi="Courier New" w:cs="Courier New"/>
          <w:sz w:val="28"/>
          <w:szCs w:val="28"/>
          <w:lang w:val="ru-RU"/>
        </w:rPr>
        <w:t>)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>:</w:t>
      </w:r>
      <w:r w:rsidRPr="009933DE">
        <w:rPr>
          <w:rFonts w:ascii="Courier New" w:hAnsi="Courier New" w:cs="Courier New"/>
          <w:sz w:val="28"/>
          <w:szCs w:val="28"/>
          <w:lang w:val="ru-RU"/>
        </w:rPr>
        <w:t xml:space="preserve"> с текстовыми (</w:t>
      </w:r>
      <w:r>
        <w:rPr>
          <w:rFonts w:ascii="Courier New" w:hAnsi="Courier New" w:cs="Courier New"/>
          <w:sz w:val="28"/>
          <w:szCs w:val="28"/>
        </w:rPr>
        <w:t>UTF</w:t>
      </w:r>
      <w:r w:rsidRPr="009933DE">
        <w:rPr>
          <w:rFonts w:ascii="Courier New" w:hAnsi="Courier New" w:cs="Courier New"/>
          <w:sz w:val="28"/>
          <w:szCs w:val="28"/>
          <w:lang w:val="ru-RU"/>
        </w:rPr>
        <w:t>-8)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9933DE">
        <w:rPr>
          <w:rFonts w:ascii="Courier New" w:hAnsi="Courier New" w:cs="Courier New"/>
          <w:sz w:val="28"/>
          <w:szCs w:val="28"/>
          <w:lang w:val="ru-RU"/>
        </w:rPr>
        <w:t>бинарными данным,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D25801">
        <w:rPr>
          <w:rFonts w:ascii="Courier New" w:hAnsi="Courier New" w:cs="Courier New"/>
          <w:sz w:val="28"/>
          <w:szCs w:val="28"/>
        </w:rPr>
        <w:t>ping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>/</w:t>
      </w:r>
      <w:r w:rsidR="00D25801">
        <w:rPr>
          <w:rFonts w:ascii="Courier New" w:hAnsi="Courier New" w:cs="Courier New"/>
          <w:sz w:val="28"/>
          <w:szCs w:val="28"/>
        </w:rPr>
        <w:t>pong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="00D25801">
        <w:rPr>
          <w:rFonts w:ascii="Courier New" w:hAnsi="Courier New" w:cs="Courier New"/>
          <w:sz w:val="28"/>
          <w:szCs w:val="28"/>
        </w:rPr>
        <w:t>close</w:t>
      </w:r>
      <w:r w:rsidR="00D25801">
        <w:rPr>
          <w:rFonts w:ascii="Courier New" w:hAnsi="Courier New" w:cs="Courier New"/>
          <w:sz w:val="28"/>
          <w:szCs w:val="28"/>
          <w:lang w:val="ru-RU"/>
        </w:rPr>
        <w:t>;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  </w:t>
      </w:r>
      <w:r w:rsidRPr="009933DE">
        <w:rPr>
          <w:rFonts w:ascii="Courier New" w:hAnsi="Courier New" w:cs="Courier New"/>
          <w:sz w:val="28"/>
          <w:szCs w:val="28"/>
          <w:lang w:val="ru-RU"/>
        </w:rPr>
        <w:t>кадры имеют заголовки (2-14 байт)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:rsidR="002E6810" w:rsidRDefault="002E6810" w:rsidP="002E681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9959E8B" wp14:editId="37795430">
            <wp:extent cx="4692677" cy="2862469"/>
            <wp:effectExtent l="0" t="0" r="0" b="0"/>
            <wp:docPr id="29" name="Рисунок 29" descr="WebSockets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WebSocket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084" cy="286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05A" w:rsidRPr="007F0DA2" w:rsidRDefault="007F0DA2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WebSocket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="00D25801" w:rsidRPr="00D25801">
        <w:rPr>
          <w:rFonts w:ascii="Courier New" w:hAnsi="Courier New" w:cs="Courier New"/>
          <w:sz w:val="28"/>
          <w:szCs w:val="28"/>
        </w:rPr>
        <w:t>handshake</w:t>
      </w:r>
      <w:r w:rsidR="00D25801">
        <w:rPr>
          <w:rFonts w:ascii="Courier New" w:hAnsi="Courier New" w:cs="Courier New"/>
          <w:b/>
          <w:sz w:val="28"/>
          <w:szCs w:val="28"/>
        </w:rPr>
        <w:t xml:space="preserve"> </w:t>
      </w:r>
      <w:r w:rsidRPr="00FF2829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:rsidR="007F0DA2" w:rsidRDefault="00862DFF" w:rsidP="007F0DA2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493A6D8" wp14:editId="43A1FE43">
            <wp:extent cx="5931673" cy="2266122"/>
            <wp:effectExtent l="0" t="0" r="0" b="127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69" cy="229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DFF" w:rsidRPr="003D44DD" w:rsidRDefault="00862DFF" w:rsidP="006D3F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862DFF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="006D3FB4" w:rsidRPr="006D3FB4">
        <w:rPr>
          <w:rFonts w:ascii="Courier New" w:hAnsi="Courier New" w:cs="Courier New"/>
          <w:sz w:val="28"/>
          <w:szCs w:val="28"/>
        </w:rPr>
        <w:t>Heartbeats</w:t>
      </w:r>
      <w:r w:rsidR="006D3FB4" w:rsidRPr="006D3FB4">
        <w:rPr>
          <w:rFonts w:ascii="Courier New" w:hAnsi="Courier New" w:cs="Courier New"/>
          <w:sz w:val="28"/>
          <w:szCs w:val="28"/>
          <w:lang w:val="ru-RU"/>
        </w:rPr>
        <w:t>:</w:t>
      </w:r>
      <w:r w:rsidR="006D3FB4" w:rsidRPr="006D3FB4">
        <w:rPr>
          <w:rFonts w:ascii="Courier New" w:hAnsi="Courier New" w:cs="Courier New"/>
          <w:b/>
          <w:sz w:val="28"/>
          <w:szCs w:val="28"/>
          <w:lang w:val="ru-RU"/>
        </w:rPr>
        <w:t xml:space="preserve">   </w:t>
      </w:r>
      <w:r w:rsidR="006D3FB4">
        <w:rPr>
          <w:rFonts w:ascii="Courier New" w:hAnsi="Courier New" w:cs="Courier New"/>
          <w:sz w:val="28"/>
          <w:szCs w:val="28"/>
        </w:rPr>
        <w:t>pi</w:t>
      </w:r>
      <w:r>
        <w:rPr>
          <w:rFonts w:ascii="Courier New" w:hAnsi="Courier New" w:cs="Courier New"/>
          <w:sz w:val="28"/>
          <w:szCs w:val="28"/>
        </w:rPr>
        <w:t>ng</w:t>
      </w:r>
      <w:r w:rsidRPr="00862DFF">
        <w:rPr>
          <w:rFonts w:ascii="Courier New" w:hAnsi="Courier New" w:cs="Courier New"/>
          <w:sz w:val="28"/>
          <w:szCs w:val="28"/>
          <w:lang w:val="ru-RU"/>
        </w:rPr>
        <w:t>/</w:t>
      </w:r>
      <w:r>
        <w:rPr>
          <w:rFonts w:ascii="Courier New" w:hAnsi="Courier New" w:cs="Courier New"/>
          <w:sz w:val="28"/>
          <w:szCs w:val="28"/>
        </w:rPr>
        <w:t>pong</w:t>
      </w:r>
      <w:r w:rsidRPr="00862DFF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r>
        <w:rPr>
          <w:rFonts w:ascii="Courier New" w:hAnsi="Courier New" w:cs="Courier New"/>
          <w:sz w:val="28"/>
          <w:szCs w:val="28"/>
          <w:lang w:val="ru-RU"/>
        </w:rPr>
        <w:t>механизм</w:t>
      </w:r>
      <w:r w:rsidRPr="00862DF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проверки</w:t>
      </w:r>
      <w:r w:rsidRPr="00862DFF">
        <w:rPr>
          <w:rFonts w:ascii="Courier New" w:hAnsi="Courier New" w:cs="Courier New"/>
          <w:sz w:val="28"/>
          <w:szCs w:val="28"/>
          <w:lang w:val="ru-RU"/>
        </w:rPr>
        <w:t xml:space="preserve"> соединения</w:t>
      </w:r>
      <w:r w:rsidR="006D3FB4">
        <w:rPr>
          <w:rFonts w:ascii="Courier New" w:hAnsi="Courier New" w:cs="Courier New"/>
          <w:sz w:val="28"/>
          <w:szCs w:val="28"/>
          <w:lang w:val="ru-RU"/>
        </w:rPr>
        <w:t>;</w:t>
      </w:r>
      <w:r w:rsidRPr="00862DF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reconnection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862DFF">
        <w:rPr>
          <w:rFonts w:ascii="Courier New" w:hAnsi="Courier New" w:cs="Courier New"/>
          <w:sz w:val="28"/>
          <w:szCs w:val="28"/>
          <w:lang w:val="ru-RU"/>
        </w:rPr>
        <w:t>–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механизм </w:t>
      </w:r>
      <w:r w:rsidR="00D25801">
        <w:rPr>
          <w:rFonts w:ascii="Courier New" w:hAnsi="Courier New" w:cs="Courier New"/>
          <w:sz w:val="28"/>
          <w:szCs w:val="28"/>
          <w:lang w:val="ru-RU"/>
        </w:rPr>
        <w:t>восстановления</w:t>
      </w:r>
      <w:r w:rsidR="00D25801" w:rsidRPr="00D25801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D25801">
        <w:rPr>
          <w:rFonts w:ascii="Courier New" w:hAnsi="Courier New" w:cs="Courier New"/>
          <w:sz w:val="28"/>
          <w:szCs w:val="28"/>
          <w:lang w:val="ru-RU"/>
        </w:rPr>
        <w:t>соединения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клиента с сервером</w:t>
      </w:r>
      <w:r w:rsidR="006D3FB4">
        <w:rPr>
          <w:rFonts w:ascii="Courier New" w:hAnsi="Courier New" w:cs="Courier New"/>
          <w:sz w:val="28"/>
          <w:szCs w:val="28"/>
          <w:lang w:val="ru-RU"/>
        </w:rPr>
        <w:t xml:space="preserve"> (с задержкой </w:t>
      </w:r>
      <w:r w:rsidR="00D25801">
        <w:rPr>
          <w:rFonts w:ascii="Courier New" w:hAnsi="Courier New" w:cs="Courier New"/>
          <w:sz w:val="28"/>
          <w:szCs w:val="28"/>
        </w:rPr>
        <w:t>back</w:t>
      </w:r>
      <w:r w:rsidR="00D25801" w:rsidRPr="00710501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D25801">
        <w:rPr>
          <w:rFonts w:ascii="Courier New" w:hAnsi="Courier New" w:cs="Courier New"/>
          <w:sz w:val="28"/>
          <w:szCs w:val="28"/>
        </w:rPr>
        <w:t>off</w:t>
      </w:r>
      <w:r w:rsidR="006D3FB4">
        <w:rPr>
          <w:rFonts w:ascii="Courier New" w:hAnsi="Courier New" w:cs="Courier New"/>
          <w:sz w:val="28"/>
          <w:szCs w:val="28"/>
          <w:lang w:val="ru-RU"/>
        </w:rPr>
        <w:t>).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   </w:t>
      </w:r>
      <w:r w:rsidRPr="003D44DD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:rsidR="00DA405A" w:rsidRPr="003D44DD" w:rsidRDefault="00654640" w:rsidP="0065464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3D44DD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3D44DD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WebSocket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r w:rsidR="003D44DD">
        <w:rPr>
          <w:rFonts w:ascii="Courier New" w:hAnsi="Courier New" w:cs="Courier New"/>
          <w:sz w:val="28"/>
          <w:szCs w:val="28"/>
        </w:rPr>
        <w:t>GO</w:t>
      </w:r>
      <w:r w:rsidR="003D44DD" w:rsidRPr="003D44DD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  <w:lang w:val="ru-RU"/>
        </w:rPr>
        <w:t>сервер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upgrade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read</w:t>
      </w:r>
      <w:r w:rsidRPr="003D44DD">
        <w:rPr>
          <w:rFonts w:ascii="Courier New" w:hAnsi="Courier New" w:cs="Courier New"/>
          <w:sz w:val="28"/>
          <w:szCs w:val="28"/>
          <w:lang w:val="ru-RU"/>
        </w:rPr>
        <w:t>/</w:t>
      </w:r>
      <w:r>
        <w:rPr>
          <w:rFonts w:ascii="Courier New" w:hAnsi="Courier New" w:cs="Courier New"/>
          <w:sz w:val="28"/>
          <w:szCs w:val="28"/>
        </w:rPr>
        <w:t>write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client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closed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err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 = 1000 </w:t>
      </w:r>
      <w:r>
        <w:rPr>
          <w:rFonts w:ascii="Courier New" w:hAnsi="Courier New" w:cs="Courier New"/>
          <w:sz w:val="28"/>
          <w:szCs w:val="28"/>
        </w:rPr>
        <w:t>normal</w:t>
      </w:r>
      <w:r w:rsidRPr="003D44DD">
        <w:rPr>
          <w:rFonts w:ascii="Courier New" w:hAnsi="Courier New" w:cs="Courier New"/>
          <w:sz w:val="28"/>
          <w:szCs w:val="28"/>
          <w:lang w:val="ru-RU"/>
        </w:rPr>
        <w:t xml:space="preserve">)   </w:t>
      </w:r>
    </w:p>
    <w:p w:rsidR="00654640" w:rsidRDefault="00654640" w:rsidP="003D44DD">
      <w:pPr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noProof/>
        </w:rPr>
        <w:drawing>
          <wp:inline distT="0" distB="0" distL="0" distR="0">
            <wp:extent cx="6233795" cy="1211458"/>
            <wp:effectExtent l="19050" t="19050" r="14605" b="273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719" cy="1234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233823" cy="4252329"/>
            <wp:effectExtent l="19050" t="19050" r="14605" b="152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201" cy="42901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54640" w:rsidRDefault="00654640" w:rsidP="0065464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3D44DD" w:rsidRPr="003D44DD" w:rsidRDefault="003D44DD" w:rsidP="003D44D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3D44DD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WebSocket</w:t>
      </w:r>
      <w:r w:rsidRPr="003D44DD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GO</w:t>
      </w:r>
      <w:r w:rsidRPr="003D44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client</w:t>
      </w:r>
      <w:r w:rsidRPr="00654640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connection</w:t>
      </w:r>
      <w:r>
        <w:rPr>
          <w:rFonts w:ascii="Courier New" w:hAnsi="Courier New" w:cs="Courier New"/>
          <w:sz w:val="28"/>
          <w:szCs w:val="28"/>
        </w:rPr>
        <w:t>,</w:t>
      </w:r>
      <w:r w:rsidRPr="0065464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read/write, close  </w:t>
      </w:r>
      <w:r w:rsidRPr="00654640">
        <w:rPr>
          <w:rFonts w:ascii="Courier New" w:hAnsi="Courier New" w:cs="Courier New"/>
          <w:sz w:val="28"/>
          <w:szCs w:val="28"/>
        </w:rPr>
        <w:t xml:space="preserve"> </w:t>
      </w:r>
    </w:p>
    <w:p w:rsidR="003D44DD" w:rsidRDefault="003D44DD" w:rsidP="003D44D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96786" cy="4964799"/>
            <wp:effectExtent l="19050" t="19050" r="27940" b="266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39" cy="49709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D44DD" w:rsidRPr="003D44DD" w:rsidRDefault="003D44DD" w:rsidP="003D44D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8"/>
          <w:szCs w:val="28"/>
        </w:rPr>
        <w:t>WebSocket</w:t>
      </w:r>
      <w:r w:rsidRPr="003D44DD">
        <w:rPr>
          <w:rFonts w:ascii="Courier New" w:hAnsi="Courier New" w:cs="Courier New"/>
          <w:b/>
          <w:sz w:val="28"/>
          <w:szCs w:val="28"/>
        </w:rPr>
        <w:t>:</w:t>
      </w:r>
      <w:r w:rsidRPr="003D44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WebSocket</w:t>
      </w:r>
      <w:r w:rsidRPr="003D44DD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JS</w:t>
      </w:r>
      <w:r w:rsidRPr="003D44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client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connection,</w:t>
      </w:r>
      <w:r w:rsidRPr="0065464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read/write, close </w:t>
      </w:r>
    </w:p>
    <w:p w:rsidR="003D44DD" w:rsidRDefault="003D44DD" w:rsidP="003D44D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168347" cy="3170022"/>
            <wp:effectExtent l="19050" t="19050" r="13335" b="114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008" cy="31716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F2829" w:rsidRPr="003D44DD" w:rsidRDefault="00FF2829" w:rsidP="00EB2E3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3D44DD"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bookmarkStart w:id="0" w:name="_GoBack"/>
      <w:bookmarkEnd w:id="0"/>
    </w:p>
    <w:sectPr w:rsidR="00FF2829" w:rsidRPr="003D44DD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289" w:rsidRDefault="002B3289" w:rsidP="006B49D6">
      <w:pPr>
        <w:spacing w:after="0" w:line="240" w:lineRule="auto"/>
      </w:pPr>
      <w:r>
        <w:separator/>
      </w:r>
    </w:p>
  </w:endnote>
  <w:endnote w:type="continuationSeparator" w:id="0">
    <w:p w:rsidR="002B3289" w:rsidRDefault="002B3289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289" w:rsidRDefault="002B3289" w:rsidP="006B49D6">
      <w:pPr>
        <w:spacing w:after="0" w:line="240" w:lineRule="auto"/>
      </w:pPr>
      <w:r>
        <w:separator/>
      </w:r>
    </w:p>
  </w:footnote>
  <w:footnote w:type="continuationSeparator" w:id="0">
    <w:p w:rsidR="002B3289" w:rsidRDefault="002B3289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11CC16CC"/>
    <w:lvl w:ilvl="0" w:tplc="D280242A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B2300"/>
    <w:multiLevelType w:val="hybridMultilevel"/>
    <w:tmpl w:val="BD90B748"/>
    <w:lvl w:ilvl="0" w:tplc="DD2A28FC">
      <w:start w:val="1"/>
      <w:numFmt w:val="decimal"/>
      <w:suff w:val="space"/>
      <w:lvlText w:val="%1."/>
      <w:lvlJc w:val="right"/>
      <w:pPr>
        <w:ind w:left="0" w:firstLine="0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6"/>
  </w:num>
  <w:num w:numId="6">
    <w:abstractNumId w:val="8"/>
  </w:num>
  <w:num w:numId="7">
    <w:abstractNumId w:val="6"/>
  </w:num>
  <w:num w:numId="8">
    <w:abstractNumId w:val="15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4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26FB1"/>
    <w:rsid w:val="00031C70"/>
    <w:rsid w:val="00032092"/>
    <w:rsid w:val="00036E86"/>
    <w:rsid w:val="0004331F"/>
    <w:rsid w:val="000C3256"/>
    <w:rsid w:val="000C5BA2"/>
    <w:rsid w:val="000F3171"/>
    <w:rsid w:val="001028ED"/>
    <w:rsid w:val="001174F5"/>
    <w:rsid w:val="0014021A"/>
    <w:rsid w:val="00142758"/>
    <w:rsid w:val="0014506C"/>
    <w:rsid w:val="001629D0"/>
    <w:rsid w:val="00163659"/>
    <w:rsid w:val="00192789"/>
    <w:rsid w:val="00195C6E"/>
    <w:rsid w:val="002210E2"/>
    <w:rsid w:val="00226959"/>
    <w:rsid w:val="0024166B"/>
    <w:rsid w:val="002678DB"/>
    <w:rsid w:val="00283075"/>
    <w:rsid w:val="00292238"/>
    <w:rsid w:val="002A1974"/>
    <w:rsid w:val="002B3289"/>
    <w:rsid w:val="002E2C3A"/>
    <w:rsid w:val="002E6810"/>
    <w:rsid w:val="002F423E"/>
    <w:rsid w:val="0030179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3D44DD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0503F"/>
    <w:rsid w:val="00612F7F"/>
    <w:rsid w:val="006419C9"/>
    <w:rsid w:val="00654640"/>
    <w:rsid w:val="0066385A"/>
    <w:rsid w:val="00666827"/>
    <w:rsid w:val="0067348F"/>
    <w:rsid w:val="00685181"/>
    <w:rsid w:val="00692920"/>
    <w:rsid w:val="006A299F"/>
    <w:rsid w:val="006B33F9"/>
    <w:rsid w:val="006B49D6"/>
    <w:rsid w:val="006D3FB4"/>
    <w:rsid w:val="006E5011"/>
    <w:rsid w:val="007005FF"/>
    <w:rsid w:val="00710501"/>
    <w:rsid w:val="00723FC0"/>
    <w:rsid w:val="00724CBA"/>
    <w:rsid w:val="0078362E"/>
    <w:rsid w:val="007A46E7"/>
    <w:rsid w:val="007A5EC4"/>
    <w:rsid w:val="007B4725"/>
    <w:rsid w:val="007C4EAE"/>
    <w:rsid w:val="007D06BB"/>
    <w:rsid w:val="007E021D"/>
    <w:rsid w:val="007F0DA2"/>
    <w:rsid w:val="007F29C3"/>
    <w:rsid w:val="007F7539"/>
    <w:rsid w:val="008259B7"/>
    <w:rsid w:val="00835889"/>
    <w:rsid w:val="00837810"/>
    <w:rsid w:val="008440E2"/>
    <w:rsid w:val="0085676C"/>
    <w:rsid w:val="00862DFF"/>
    <w:rsid w:val="008635E2"/>
    <w:rsid w:val="00863E17"/>
    <w:rsid w:val="00867B90"/>
    <w:rsid w:val="008721AC"/>
    <w:rsid w:val="008D31D7"/>
    <w:rsid w:val="008D73A0"/>
    <w:rsid w:val="009028C4"/>
    <w:rsid w:val="00903799"/>
    <w:rsid w:val="009263F6"/>
    <w:rsid w:val="009265A7"/>
    <w:rsid w:val="009421F1"/>
    <w:rsid w:val="00962E5F"/>
    <w:rsid w:val="00980CD8"/>
    <w:rsid w:val="00983541"/>
    <w:rsid w:val="00991A31"/>
    <w:rsid w:val="00992E57"/>
    <w:rsid w:val="009933DE"/>
    <w:rsid w:val="009B0515"/>
    <w:rsid w:val="009B3286"/>
    <w:rsid w:val="00A167E9"/>
    <w:rsid w:val="00A2063B"/>
    <w:rsid w:val="00A41861"/>
    <w:rsid w:val="00A4334B"/>
    <w:rsid w:val="00A611D8"/>
    <w:rsid w:val="00A86E12"/>
    <w:rsid w:val="00AD05EA"/>
    <w:rsid w:val="00AF4A5C"/>
    <w:rsid w:val="00AF4BB6"/>
    <w:rsid w:val="00AF6028"/>
    <w:rsid w:val="00B01B1C"/>
    <w:rsid w:val="00B03852"/>
    <w:rsid w:val="00B201CB"/>
    <w:rsid w:val="00B202FE"/>
    <w:rsid w:val="00B21F11"/>
    <w:rsid w:val="00B26219"/>
    <w:rsid w:val="00B278F1"/>
    <w:rsid w:val="00B444B4"/>
    <w:rsid w:val="00B45D1B"/>
    <w:rsid w:val="00B53012"/>
    <w:rsid w:val="00B5521B"/>
    <w:rsid w:val="00B902B3"/>
    <w:rsid w:val="00BA66C6"/>
    <w:rsid w:val="00BB636A"/>
    <w:rsid w:val="00BC4D55"/>
    <w:rsid w:val="00BD227F"/>
    <w:rsid w:val="00BD5C67"/>
    <w:rsid w:val="00BF576C"/>
    <w:rsid w:val="00C103ED"/>
    <w:rsid w:val="00C167F1"/>
    <w:rsid w:val="00C1796D"/>
    <w:rsid w:val="00C22B6C"/>
    <w:rsid w:val="00C22F8B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90E81"/>
    <w:rsid w:val="00CA1093"/>
    <w:rsid w:val="00CA697E"/>
    <w:rsid w:val="00CC373A"/>
    <w:rsid w:val="00CC7180"/>
    <w:rsid w:val="00CE2A8B"/>
    <w:rsid w:val="00CF0457"/>
    <w:rsid w:val="00D20ED7"/>
    <w:rsid w:val="00D25801"/>
    <w:rsid w:val="00D27009"/>
    <w:rsid w:val="00D30452"/>
    <w:rsid w:val="00D35100"/>
    <w:rsid w:val="00D40795"/>
    <w:rsid w:val="00D47871"/>
    <w:rsid w:val="00D502E7"/>
    <w:rsid w:val="00D733CC"/>
    <w:rsid w:val="00D77E45"/>
    <w:rsid w:val="00D832A4"/>
    <w:rsid w:val="00DA405A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01D56"/>
    <w:rsid w:val="00F427DA"/>
    <w:rsid w:val="00F46F81"/>
    <w:rsid w:val="00F6058B"/>
    <w:rsid w:val="00F61275"/>
    <w:rsid w:val="00F6622C"/>
    <w:rsid w:val="00F764FA"/>
    <w:rsid w:val="00F86923"/>
    <w:rsid w:val="00F879B9"/>
    <w:rsid w:val="00FA5378"/>
    <w:rsid w:val="00F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4B80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687B4-21B8-414A-9DC5-179478D1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2026-04-12T20:50:00Z</dcterms:created>
  <dcterms:modified xsi:type="dcterms:W3CDTF">2026-04-12T20:50:00Z</dcterms:modified>
</cp:coreProperties>
</file>