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BD93C" w14:textId="77777777" w:rsidR="00450EBC" w:rsidRDefault="00450EBC" w:rsidP="006224FA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14:paraId="14B8871A" w14:textId="77777777" w:rsidR="00450EBC" w:rsidRDefault="00450EBC" w:rsidP="006224FA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14:paraId="13544F60" w14:textId="2B19B81A" w:rsidR="006224FA" w:rsidRPr="00902283" w:rsidRDefault="00C62F1F" w:rsidP="006224FA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C62F1F">
        <w:rPr>
          <w:rFonts w:ascii="Times New Roman" w:eastAsia="Calibri" w:hAnsi="Times New Roman" w:cs="Times New Roman"/>
          <w:b/>
          <w:sz w:val="28"/>
          <w:szCs w:val="28"/>
          <w:lang w:val="ru-RU"/>
        </w:rPr>
        <w:t>Вопросы к лабораторной работе №</w:t>
      </w:r>
      <w:r w:rsidR="00902283">
        <w:rPr>
          <w:rFonts w:ascii="Times New Roman" w:eastAsia="Calibri" w:hAnsi="Times New Roman" w:cs="Times New Roman"/>
          <w:b/>
          <w:sz w:val="28"/>
          <w:szCs w:val="28"/>
          <w:lang w:val="en-US"/>
        </w:rPr>
        <w:t>5</w:t>
      </w:r>
    </w:p>
    <w:p w14:paraId="2475DD6F" w14:textId="77777777" w:rsidR="006224FA" w:rsidRPr="00C62F1F" w:rsidRDefault="006224FA" w:rsidP="006224FA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D15F3A4" w14:textId="77777777" w:rsidR="00D51B3D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Расшифруйте аббревиатуру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SGA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. </w:t>
      </w:r>
    </w:p>
    <w:p w14:paraId="7D692A8B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SGA – System Global Area – часть выделенной для Oracle ОЗУ, которую разделяют между собой все серверные процессы (в том числе и фоновые). Необходима для ускорения производительности запросов и обеспечения большого объема параллельной активности. </w:t>
      </w:r>
    </w:p>
    <w:p w14:paraId="46921593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Значительно важнее, чем PGA, особенно в крупных OLTP-базах; Крайне важно при администрировании БД верно указать размер SGA, ведь в ней будет храниться много данных, т.к. хранить данные в ОЗУ (в SGA) гораздо выгоднее и быстрее, чем сразу отправлять их на диск и читать их с диска. </w:t>
      </w:r>
    </w:p>
    <w:p w14:paraId="1B945F18" w14:textId="6D5284A3" w:rsid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При запуске инстанса в ОЗУ выделяется некоторый объем памяти для Oracle, определенный размером SGA (его размер прописан в конфигурационном файле). При остановке инстанса выделенная SGA память возвращается системе.</w:t>
      </w:r>
    </w:p>
    <w:p w14:paraId="40D3D234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highlight w:val="green"/>
          <w:lang w:val="ru-RU"/>
        </w:rPr>
      </w:pPr>
    </w:p>
    <w:p w14:paraId="58BCB0B5" w14:textId="28096FE2" w:rsidR="006224FA" w:rsidRPr="00C62F1F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Перечислите основные пулы памяти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SGA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, поясните их назначение.</w:t>
      </w:r>
    </w:p>
    <w:p w14:paraId="7EF61F0B" w14:textId="2043C228" w:rsidR="006224FA" w:rsidRPr="00C62F1F" w:rsidRDefault="00490D03" w:rsidP="00F73D5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Память в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разделяемая, т.е. делится между основными пулами, перечисленными ниже.</w:t>
      </w:r>
    </w:p>
    <w:p w14:paraId="1D9B80C6" w14:textId="71A7DD74" w:rsidR="007E54DD" w:rsidRPr="00C62F1F" w:rsidRDefault="007E54DD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FE7ADD1" w14:textId="529A5DCF" w:rsidR="007E54DD" w:rsidRPr="00C62F1F" w:rsidRDefault="007E54DD" w:rsidP="00F73D5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Основные пулы памяти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SGA:</w:t>
      </w:r>
    </w:p>
    <w:p w14:paraId="070DC21E" w14:textId="66D24EAC" w:rsidR="007E54DD" w:rsidRPr="00C62F1F" w:rsidRDefault="007E54DD" w:rsidP="003D24C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Java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pool</w:t>
      </w:r>
      <w:r w:rsidR="00662C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куча для создания объектов </w:t>
      </w:r>
      <w:r w:rsidR="00662C7C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Java</w:t>
      </w:r>
      <w:r w:rsidR="00E64FBA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Нужен для работы </w:t>
      </w:r>
      <w:r w:rsidR="00E64FBA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Java</w:t>
      </w:r>
      <w:r w:rsidR="00E64FBA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-машины.</w:t>
      </w:r>
    </w:p>
    <w:p w14:paraId="241A4621" w14:textId="7944A588" w:rsidR="007E54DD" w:rsidRPr="00C62F1F" w:rsidRDefault="007E54DD" w:rsidP="003D24C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Large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pool</w:t>
      </w:r>
      <w:r w:rsidR="00662C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B166C2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большой пул </w:t>
      </w:r>
      <w:r w:rsidR="00662C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– крупные выделения памяти</w:t>
      </w:r>
      <w:r w:rsidR="005238CA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 Необходим только при параллельных запросах</w:t>
      </w:r>
      <w:r w:rsidR="00964B05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или при архитектуре разделяемого сервера.</w:t>
      </w:r>
      <w:r w:rsidR="00F601ED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Не поддерживает механизм </w:t>
      </w:r>
      <w:r w:rsidR="00F601ED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LRU</w:t>
      </w:r>
      <w:r w:rsidR="00F601ED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Память освобождается сразу после использования (как в </w:t>
      </w:r>
      <w:r w:rsidR="00F601ED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recycle</w:t>
      </w:r>
      <w:r w:rsidR="00F601ED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-пуле).</w:t>
      </w:r>
    </w:p>
    <w:p w14:paraId="2D47096A" w14:textId="685AA8B4" w:rsidR="007E54DD" w:rsidRPr="00C62F1F" w:rsidRDefault="007E54DD" w:rsidP="003D24C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Shared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pool</w:t>
      </w:r>
      <w:r w:rsidR="00662C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B166C2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разделяемый пул </w:t>
      </w:r>
      <w:r w:rsidR="00662C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– кэш для общего для всех юзеров кода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Хранит исполняемый код 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PL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операторы 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r w:rsidR="003257CB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, а также информацию, относящуюся к словарю базы данных</w:t>
      </w:r>
      <w:r w:rsidR="000B5DD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(библиотечный кэш, кэш словаря, разделяемая область </w:t>
      </w:r>
      <w:r w:rsidR="000B5DDC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r w:rsidR="000B5DD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14:paraId="119E7864" w14:textId="1DE55E36" w:rsidR="003E0793" w:rsidRPr="00C62F1F" w:rsidRDefault="003E0793" w:rsidP="003E0793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Log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buffer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буфер журналов повтора – для восстановления изменений после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DML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-операторов. Не превышает пары мегабайт. Содержимое буфера пишется на диск: 1) через 3 секунды; 2) при коммите транзакции; 3) при заполнении буфера на одну треть; 4) если в буфере больше 1 МБ данных.</w:t>
      </w:r>
    </w:p>
    <w:p w14:paraId="3D2D2222" w14:textId="37DD6BC1" w:rsidR="002B5C38" w:rsidRPr="00C62F1F" w:rsidRDefault="002B5C38" w:rsidP="003D24C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Buffer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cache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буферный пул (кэш) </w:t>
      </w:r>
      <w:r w:rsidR="008923E5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8F1C99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буферы памяти, использующиеся вместо чтения инфы с диска</w:t>
      </w:r>
      <w:r w:rsidR="00E55932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 Подробнее описано ниже.</w:t>
      </w:r>
    </w:p>
    <w:p w14:paraId="01492540" w14:textId="2985D489" w:rsidR="007E54DD" w:rsidRPr="00C62F1F" w:rsidRDefault="007E54DD" w:rsidP="003D24C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Streams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pool</w:t>
      </w:r>
      <w:r w:rsidR="00D06C80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CF5717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пул потоков </w:t>
      </w:r>
      <w:r w:rsidR="00D06C80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содержит </w:t>
      </w:r>
      <w:r w:rsidR="00ED02D3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средство </w:t>
      </w:r>
      <w:r w:rsidR="00EB087C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Oracle</w:t>
      </w:r>
      <w:r w:rsidR="00EB08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EB087C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Streams</w:t>
      </w:r>
      <w:r w:rsidR="00EB087C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D06C80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для репликации данных</w:t>
      </w:r>
      <w:r w:rsidR="00A07E25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5300C493" w14:textId="4CB2DFF1" w:rsidR="00B70741" w:rsidRPr="00C62F1F" w:rsidRDefault="00816982" w:rsidP="003D24CF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Также в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есть фиксированная область</w:t>
      </w:r>
      <w:r w:rsidR="00BC2AB2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</w:t>
      </w:r>
      <w:proofErr w:type="gramStart"/>
      <w:r w:rsidR="00BC2AB2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по сути</w:t>
      </w:r>
      <w:proofErr w:type="gramEnd"/>
      <w:r w:rsidR="00BC2AB2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метаданные)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r w:rsidR="00B70741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библиотечный кэш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="00B70741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кэш результатов</w:t>
      </w:r>
      <w:r w:rsidR="00050440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61F5B35C" w14:textId="77777777" w:rsidR="007E54DD" w:rsidRPr="00C62F1F" w:rsidRDefault="007E54DD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04A85F1" w14:textId="0A680C0E" w:rsidR="00C858B2" w:rsidRPr="00C62F1F" w:rsidRDefault="00C858B2" w:rsidP="00F73D5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Program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Global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Area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</w:t>
      </w:r>
      <w:r w:rsidR="000B1CB7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неразделяемая память, для каждого серверного и фонового процесса будет выделяться своя личная область </w:t>
      </w:r>
      <w:r w:rsidR="000B1CB7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PGA</w:t>
      </w:r>
      <w:r w:rsidR="000B1CB7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Содержат управляющую конфигурационную информацию для процессов. Доступ к </w:t>
      </w:r>
      <w:r w:rsidR="000B1CB7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PGA</w:t>
      </w:r>
      <w:r w:rsidR="000B1CB7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имеет только соответствующий процесс. Записывать сюда может только код </w:t>
      </w:r>
      <w:r w:rsidR="000B1CB7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Oracle.</w:t>
      </w:r>
    </w:p>
    <w:p w14:paraId="680D4AF1" w14:textId="159F8429" w:rsidR="009154D3" w:rsidRPr="00C62F1F" w:rsidRDefault="009154D3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B6D9AB6" w14:textId="77777777" w:rsidR="009154D3" w:rsidRPr="00C62F1F" w:rsidRDefault="009154D3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9D3F13C" w14:textId="4311E826" w:rsidR="006224FA" w:rsidRPr="00C62F1F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Поясните параметры SGA_MAX_SIZE и SGA_TARGET.</w:t>
      </w:r>
    </w:p>
    <w:p w14:paraId="46B83492" w14:textId="736B2C5E" w:rsidR="00EB76D0" w:rsidRPr="00C62F1F" w:rsidRDefault="00EB76D0" w:rsidP="00EB76D0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MAX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</w:t>
      </w:r>
      <w:r w:rsidR="003F2683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максимальный размер памяти</w:t>
      </w:r>
      <w:r w:rsidR="0039340F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39340F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2103DD16" w14:textId="0CBCCE19" w:rsidR="006224FA" w:rsidRPr="00C62F1F" w:rsidRDefault="00EB76D0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SGA_TARGET –</w:t>
      </w:r>
      <w:r w:rsidR="003F2683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текущий (возможный) размер памяти</w:t>
      </w:r>
      <w:r w:rsidR="0039340F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39340F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7CD9A8A5" w14:textId="77777777" w:rsidR="006224FA" w:rsidRPr="00C62F1F" w:rsidRDefault="006224FA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A7F54E7" w14:textId="77777777" w:rsidR="00D51B3D" w:rsidRPr="00D51B3D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Поясните назначение буферного кэша инстанса. </w:t>
      </w:r>
    </w:p>
    <w:p w14:paraId="64C3D3FB" w14:textId="3E6BDE72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Буферный кэш в Oracle используется для временного хранения данных, загруженных из дискового хранилища. Он предназначен для ускорения доступа к данным и улучшения производительности путем снижения необходимости обращения к диску при обработке запросов. Кэшированные данные хранятся в памяти для быстрого доступа, что существенно снижает задержки и улучшает общую производительность базы данных.</w:t>
      </w:r>
    </w:p>
    <w:p w14:paraId="18274E43" w14:textId="77777777" w:rsidR="00D51B3D" w:rsidRPr="00D51B3D" w:rsidRDefault="00D51B3D" w:rsidP="00D51B3D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32DA70B3" w14:textId="01E90DD2" w:rsidR="006224FA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Поясните назначение пулов КЕЕ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P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,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DEFAULT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 и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RECYCLE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 буферного кэша.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8FB32B8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Пулы KEEP, DEFAULT и RECYCLE в буферном кэше используются для управления кэшированием данных в зависимости от их важности, временного использования и других факторов. Вот их основное назначение:</w:t>
      </w:r>
    </w:p>
    <w:p w14:paraId="47D597A8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827E790" w14:textId="629EE7F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KEEP </w:t>
      </w:r>
      <w:proofErr w:type="spellStart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pool</w:t>
      </w:r>
      <w:proofErr w:type="spellEnd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: Этот пул предназначен для хранения наиболее важных или постоянно используемых данных. Данные, которые находятся в этом пуле, обычно не удаляются из кэша и имеют высокий приоритет в системе кэширования. Это помогает гарантировать, что критически важные данные всегда остаются в памяти для быстрого доступа.</w:t>
      </w:r>
    </w:p>
    <w:p w14:paraId="5DEB6FDA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C2EF7A8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DEFAULT </w:t>
      </w:r>
      <w:proofErr w:type="spellStart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pool</w:t>
      </w:r>
      <w:proofErr w:type="spellEnd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(пул по умолчанию): </w:t>
      </w:r>
      <w:proofErr w:type="gramStart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В</w:t>
      </w:r>
      <w:proofErr w:type="gramEnd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этом пуле хранятся данные, которые используются в базе данных, но не являются критически важными для сохранения в кэше. Эти данные могут быть заменены другими данными в случае нехватки памяти. Он предоставляет сбалансированный подход к управлению данными в кэше.</w:t>
      </w:r>
    </w:p>
    <w:p w14:paraId="20DFAC5E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B67258D" w14:textId="3FE45ECD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RECYCLE </w:t>
      </w:r>
      <w:proofErr w:type="spellStart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>pool</w:t>
      </w:r>
      <w:proofErr w:type="spellEnd"/>
      <w:r w:rsidRPr="00D51B3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(пул переработки): Этот пул предназначен для кэширования временных или редко используемых данных. Данные в этом пуле могут быть удалены, если системе не хватает памяти, и они заменяются более приоритетными данными. Таким образом, пул переработки позволяет оптимизировать использование памяти за счет управления кэшированием менее критически важных данных.</w:t>
      </w:r>
    </w:p>
    <w:p w14:paraId="62A52A9A" w14:textId="77777777" w:rsidR="006224FA" w:rsidRPr="00C62F1F" w:rsidRDefault="006224FA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1225E12" w14:textId="756031A8" w:rsidR="006224FA" w:rsidRPr="00C62F1F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Поясните принцип вытеснения блоков буферного кэша (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LRU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).</w:t>
      </w:r>
    </w:p>
    <w:p w14:paraId="065DE076" w14:textId="7A2D4A5A" w:rsidR="006224FA" w:rsidRPr="00C62F1F" w:rsidRDefault="00737464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Буферы памяти в буферном кэше делятся на три группы:</w:t>
      </w:r>
    </w:p>
    <w:p w14:paraId="368A5AB4" w14:textId="66A2793B" w:rsidR="00737464" w:rsidRPr="00C62F1F" w:rsidRDefault="00737464" w:rsidP="0073746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Свободные буферы – не содержат данных, сюда можно данные записать</w:t>
      </w:r>
    </w:p>
    <w:p w14:paraId="02FD3AF8" w14:textId="69BDE6CA" w:rsidR="00737464" w:rsidRPr="00C62F1F" w:rsidRDefault="00737464" w:rsidP="0073746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Грязные буферы – данные, которые были прочитаны с диска и потом модифицированы, и они еще не записаны в файл</w:t>
      </w:r>
    </w:p>
    <w:p w14:paraId="4B244987" w14:textId="2D65043F" w:rsidR="00737464" w:rsidRPr="00C62F1F" w:rsidRDefault="00737464" w:rsidP="0073746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Занятые буферы – данные, активно используемые в активном сеансе</w:t>
      </w:r>
    </w:p>
    <w:p w14:paraId="1C3573ED" w14:textId="77777777" w:rsidR="00F71774" w:rsidRPr="00C62F1F" w:rsidRDefault="00737464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всех этих буферов поддерживает алгоритм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LRU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Least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Recently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Used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</w:t>
      </w:r>
      <w:r w:rsidR="006A711E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Он используется для того, чтобы понять, какие именно грязные блоки надо</w:t>
      </w:r>
      <w:r w:rsidR="003963F5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сейчас</w:t>
      </w:r>
      <w:r w:rsidR="006A711E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записать на диск. </w:t>
      </w:r>
      <w:r w:rsidR="00376E91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Если записывать грязные неиспользуемые блоки на диск, то производительность повышается. </w:t>
      </w:r>
    </w:p>
    <w:p w14:paraId="6784E777" w14:textId="06BC2771" w:rsidR="006224FA" w:rsidRPr="00C62F1F" w:rsidRDefault="00F71774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Запись грязных блоков на диск идет в следующих случаях:</w:t>
      </w:r>
    </w:p>
    <w:p w14:paraId="7B41D0BF" w14:textId="44B51386" w:rsidR="00F71774" w:rsidRPr="00C62F1F" w:rsidRDefault="00F71774" w:rsidP="00F71774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через 3 секунды тайм-аута</w:t>
      </w:r>
    </w:p>
    <w:p w14:paraId="71BAC242" w14:textId="0AC53AD0" w:rsidR="00F71774" w:rsidRPr="00C62F1F" w:rsidRDefault="00F71774" w:rsidP="00F71774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на контрольной точке</w:t>
      </w:r>
    </w:p>
    <w:p w14:paraId="4B6DF263" w14:textId="2854915A" w:rsidR="00F71774" w:rsidRPr="00C62F1F" w:rsidRDefault="00F71774" w:rsidP="00F71774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превышение лимита грязных блоков</w:t>
      </w:r>
    </w:p>
    <w:p w14:paraId="4F58EEC7" w14:textId="0F4DE97C" w:rsidR="00F71774" w:rsidRPr="00C62F1F" w:rsidRDefault="00F71774" w:rsidP="00F71774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процесс не может найти свободный блок</w:t>
      </w:r>
    </w:p>
    <w:p w14:paraId="713D6862" w14:textId="77777777" w:rsidR="00737464" w:rsidRPr="00C62F1F" w:rsidRDefault="00737464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E7F8041" w14:textId="70B0A2E9" w:rsidR="006224FA" w:rsidRPr="00C62F1F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Поясните принцип вытеснения блоков таблицы, созданной </w:t>
      </w:r>
      <w:proofErr w:type="gramStart"/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оператором 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CREATE</w:t>
      </w:r>
      <w:proofErr w:type="gramEnd"/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TABLE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 xml:space="preserve"> … 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  <w:t>CACHE</w:t>
      </w: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.</w:t>
      </w:r>
    </w:p>
    <w:p w14:paraId="62952424" w14:textId="77777777" w:rsidR="00F73D5C" w:rsidRDefault="00F92756" w:rsidP="00F73D5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Таблицы, помеченные ключевым словом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cache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отправлятся</w:t>
      </w:r>
      <w:proofErr w:type="spellEnd"/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конец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LRU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-списка. </w:t>
      </w:r>
    </w:p>
    <w:p w14:paraId="4366A6F3" w14:textId="11CC3836" w:rsidR="006224FA" w:rsidRPr="00C62F1F" w:rsidRDefault="00E4437A" w:rsidP="00F73D5C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небольших таблиц </w:t>
      </w:r>
      <w:r w:rsidR="00D269A9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обычно размещение идёт в </w:t>
      </w:r>
      <w:r w:rsidR="00D269A9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DEFAULT</w:t>
      </w:r>
      <w:r w:rsidR="00D269A9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пул.</w:t>
      </w:r>
    </w:p>
    <w:p w14:paraId="5C0145E0" w14:textId="77777777" w:rsidR="006224FA" w:rsidRPr="00C62F1F" w:rsidRDefault="006224FA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C67FB6F" w14:textId="37E29AEF" w:rsidR="006224FA" w:rsidRPr="00C62F1F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en-US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Как изменить размеры пулов?</w:t>
      </w:r>
    </w:p>
    <w:p w14:paraId="0B5EA6A2" w14:textId="434F8C17" w:rsidR="006224FA" w:rsidRDefault="00AA1EF4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Через </w:t>
      </w:r>
      <w:r w:rsidR="00A54609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файл параметров или через </w:t>
      </w:r>
      <w:r w:rsidR="00A54609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="00A54609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A54609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system</w:t>
      </w:r>
      <w:r w:rsidR="00A54609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A54609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set</w:t>
      </w:r>
      <w:r w:rsidR="00AE781A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2E4A5148" w14:textId="22A7E87F" w:rsidR="006C299F" w:rsidRDefault="006C299F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ALTER SYSTEM SET DB_CACHE_SIZE = &lt;</w:t>
      </w:r>
      <w:r w:rsidRPr="006C299F">
        <w:rPr>
          <w:rFonts w:ascii="Times New Roman" w:eastAsia="Calibri" w:hAnsi="Times New Roman" w:cs="Times New Roman"/>
          <w:sz w:val="28"/>
          <w:szCs w:val="28"/>
          <w:lang w:val="ru-RU"/>
        </w:rPr>
        <w:t>новый</w:t>
      </w:r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6C299F">
        <w:rPr>
          <w:rFonts w:ascii="Times New Roman" w:eastAsia="Calibri" w:hAnsi="Times New Roman" w:cs="Times New Roman"/>
          <w:sz w:val="28"/>
          <w:szCs w:val="28"/>
          <w:lang w:val="ru-RU"/>
        </w:rPr>
        <w:t>размер</w:t>
      </w:r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&gt; SCOPE = BOTH;</w:t>
      </w:r>
    </w:p>
    <w:p w14:paraId="70060A25" w14:textId="2FF85588" w:rsidR="006C299F" w:rsidRDefault="006C299F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ALTER SYSTEM SET DB_KEEP_CACHE_SIZE = &lt;</w:t>
      </w:r>
      <w:proofErr w:type="spellStart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новый</w:t>
      </w:r>
      <w:proofErr w:type="spellEnd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размер</w:t>
      </w:r>
      <w:proofErr w:type="spellEnd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&gt; SCOPE = BOTH;</w:t>
      </w:r>
    </w:p>
    <w:p w14:paraId="4CACDC57" w14:textId="674DAEEB" w:rsidR="006C299F" w:rsidRDefault="006C299F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ALTER SYSTEM SET DB_RECYCLE_CACHE_SIZE = &lt;</w:t>
      </w:r>
      <w:proofErr w:type="spellStart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новый</w:t>
      </w:r>
      <w:proofErr w:type="spellEnd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размер</w:t>
      </w:r>
      <w:proofErr w:type="spellEnd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&gt; SCOPE = BOTH;</w:t>
      </w:r>
    </w:p>
    <w:p w14:paraId="6A391E19" w14:textId="50D28DC9" w:rsidR="006C299F" w:rsidRPr="006C299F" w:rsidRDefault="006C299F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ALTER SYSTEM SET SHARED_POOL_SIZE = &lt;</w:t>
      </w:r>
      <w:proofErr w:type="spellStart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новый</w:t>
      </w:r>
      <w:proofErr w:type="spellEnd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размер</w:t>
      </w:r>
      <w:proofErr w:type="spellEnd"/>
      <w:r w:rsidRPr="006C299F">
        <w:rPr>
          <w:rFonts w:ascii="Times New Roman" w:eastAsia="Calibri" w:hAnsi="Times New Roman" w:cs="Times New Roman"/>
          <w:sz w:val="28"/>
          <w:szCs w:val="28"/>
          <w:lang w:val="en-US"/>
        </w:rPr>
        <w:t>&gt; SCOPE = BOTH;</w:t>
      </w:r>
    </w:p>
    <w:p w14:paraId="1C3213D0" w14:textId="77777777" w:rsidR="006224FA" w:rsidRPr="006C299F" w:rsidRDefault="006224FA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258AAE" w14:textId="482EC5E3" w:rsidR="006224FA" w:rsidRPr="00C62F1F" w:rsidRDefault="006224FA" w:rsidP="006224FA">
      <w:pPr>
        <w:numPr>
          <w:ilvl w:val="0"/>
          <w:numId w:val="1"/>
        </w:numPr>
        <w:spacing w:after="0" w:line="276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</w:pPr>
      <w:r w:rsidRPr="00C62F1F">
        <w:rPr>
          <w:rFonts w:ascii="Times New Roman" w:eastAsia="Calibri" w:hAnsi="Times New Roman" w:cs="Times New Roman"/>
          <w:b/>
          <w:bCs/>
          <w:sz w:val="28"/>
          <w:szCs w:val="28"/>
          <w:highlight w:val="green"/>
          <w:lang w:val="ru-RU"/>
        </w:rPr>
        <w:t>Какие пулы допускают изменение размеров?</w:t>
      </w:r>
    </w:p>
    <w:p w14:paraId="456A7F90" w14:textId="0CAAE507" w:rsidR="006224FA" w:rsidRPr="00C62F1F" w:rsidRDefault="00E40A6C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KEEP, RECYCLE, DEFAULT</w:t>
      </w:r>
      <w:r w:rsidR="005A5151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, SHARED, LARGE, JAVA</w:t>
      </w:r>
      <w:r w:rsidR="0001216E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, LOG BUFFER</w:t>
      </w:r>
      <w:r w:rsidR="005C2701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56A93B5F" w14:textId="2CE2FEEA" w:rsidR="005C2701" w:rsidRPr="00C62F1F" w:rsidRDefault="005C2701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Нельзя изменить размер фиксированной области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это по сути</w:t>
      </w:r>
      <w:proofErr w:type="gramEnd"/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не является пулом, но помнить об этом надо)</w:t>
      </w:r>
      <w:r w:rsidR="00CD49C0"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1B5A1128" w14:textId="33AB289E" w:rsidR="00CD49C0" w:rsidRDefault="00CD49C0" w:rsidP="006224FA">
      <w:pPr>
        <w:spacing w:after="0" w:line="276" w:lineRule="auto"/>
        <w:ind w:left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Размер самого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также можно изменить через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system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set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sga</w:t>
      </w:r>
      <w:proofErr w:type="spellEnd"/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target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&lt;</w:t>
      </w:r>
      <w:r w:rsidR="003A359C"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int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&gt;</w:t>
      </w:r>
      <w:r w:rsidRPr="00C62F1F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C62F1F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17F10620" w14:textId="17483D52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  <w:sz w:val="28"/>
          <w:szCs w:val="24"/>
          <w:highlight w:val="green"/>
          <w:lang w:val="en-US"/>
        </w:rPr>
      </w:pP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Поясните назначение процесса </w:t>
      </w:r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LISTENER.</w:t>
      </w:r>
    </w:p>
    <w:p w14:paraId="1484C083" w14:textId="77777777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 xml:space="preserve">Листенер (слушатель) Oracle Net Listener — служба, которая действует только на сервере и прослушивает входящие запросы на подключение. </w:t>
      </w:r>
    </w:p>
    <w:p w14:paraId="43DA0E9F" w14:textId="77777777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С помощью TNS Listener Oracle база данных регистрирует информацию о службах, экземплярах и обработчиках служб.</w:t>
      </w:r>
    </w:p>
    <w:p w14:paraId="1F6FC9F9" w14:textId="77777777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Клиент устанавливает начальное соединение со слушателем.</w:t>
      </w:r>
    </w:p>
    <w:p w14:paraId="1EA411A0" w14:textId="77777777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Слушатель принимает и проверяет запрос на подключение клиента и передает его обработчику службы базы данных. Как только слушатель передает запрос клиента, он устраняется из процесса обслуживания данного подключения.</w:t>
      </w:r>
    </w:p>
    <w:p w14:paraId="5BA32821" w14:textId="77777777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</w:p>
    <w:p w14:paraId="0A44CC61" w14:textId="53194349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  <w:sz w:val="28"/>
          <w:szCs w:val="24"/>
          <w:highlight w:val="green"/>
          <w:lang w:val="en-US"/>
        </w:rPr>
      </w:pPr>
      <w:r w:rsidRPr="00E631DF">
        <w:rPr>
          <w:rFonts w:ascii="Times New Roman" w:hAnsi="Times New Roman"/>
          <w:b/>
          <w:sz w:val="28"/>
          <w:szCs w:val="24"/>
        </w:rPr>
        <w:t xml:space="preserve"> </w:t>
      </w: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Поясните назначение утилиты </w:t>
      </w:r>
      <w:proofErr w:type="spellStart"/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lsnrctl</w:t>
      </w:r>
      <w:proofErr w:type="spellEnd"/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.</w:t>
      </w:r>
    </w:p>
    <w:p w14:paraId="1EA18674" w14:textId="5551B7AD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7"/>
          <w:shd w:val="clear" w:color="auto" w:fill="FFFFFF"/>
        </w:rPr>
        <w:t>Lsnrctl является консольной утилитой, используемой для администрирования Listener. С ее помощью можно управлять Listener как локально, так и удаленно. Команды управления включают в себя возможность настройки протоколирования событий, смены пароля или удаленного перезапуска Listener</w:t>
      </w:r>
      <w:r w:rsidRPr="00D51B3D">
        <w:rPr>
          <w:rFonts w:ascii="Times New Roman" w:hAnsi="Times New Roman" w:cs="Times New Roman"/>
          <w:sz w:val="28"/>
          <w:szCs w:val="27"/>
          <w:shd w:val="clear" w:color="auto" w:fill="FFFFFF"/>
          <w:lang w:val="ru-RU"/>
        </w:rPr>
        <w:t>.</w:t>
      </w:r>
    </w:p>
    <w:p w14:paraId="20EAB267" w14:textId="77777777" w:rsidR="00D51B3D" w:rsidRDefault="00D51B3D" w:rsidP="00D51B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7"/>
          <w:shd w:val="clear" w:color="auto" w:fill="FFFFFF"/>
          <w:lang w:val="ru-RU"/>
        </w:rPr>
      </w:pPr>
    </w:p>
    <w:p w14:paraId="3E9BF88B" w14:textId="50D563DB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contextualSpacing w:val="0"/>
        <w:jc w:val="both"/>
        <w:rPr>
          <w:rFonts w:ascii="Times New Roman" w:hAnsi="Times New Roman"/>
          <w:b/>
          <w:sz w:val="28"/>
          <w:szCs w:val="24"/>
          <w:highlight w:val="green"/>
        </w:rPr>
      </w:pP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Что такое сервис? </w:t>
      </w:r>
    </w:p>
    <w:p w14:paraId="009AC79D" w14:textId="2BE3129D" w:rsidR="00D51B3D" w:rsidRPr="00D51B3D" w:rsidRDefault="00D51B3D" w:rsidP="00D51B3D">
      <w:pPr>
        <w:pStyle w:val="1"/>
        <w:ind w:left="360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5E6170">
        <w:rPr>
          <w:rFonts w:ascii="Times New Roman" w:hAnsi="Times New Roman"/>
          <w:sz w:val="28"/>
          <w:szCs w:val="24"/>
        </w:rPr>
        <w:t>Экземпляр может иметь несколько точек подключения</w:t>
      </w:r>
      <w:r w:rsidRPr="00D51B3D">
        <w:rPr>
          <w:rFonts w:ascii="Times New Roman" w:hAnsi="Times New Roman"/>
          <w:sz w:val="28"/>
          <w:szCs w:val="24"/>
        </w:rPr>
        <w:t>.</w:t>
      </w:r>
    </w:p>
    <w:p w14:paraId="4CE880B7" w14:textId="414DE9C0" w:rsidR="00D51B3D" w:rsidRPr="00D51B3D" w:rsidRDefault="00D51B3D" w:rsidP="00D51B3D">
      <w:pPr>
        <w:pStyle w:val="1"/>
        <w:ind w:left="360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5E6170">
        <w:rPr>
          <w:rFonts w:ascii="Times New Roman" w:hAnsi="Times New Roman"/>
          <w:sz w:val="28"/>
          <w:szCs w:val="24"/>
        </w:rPr>
        <w:t>Точки подключения называются сервисами и имеют символические имена</w:t>
      </w:r>
      <w:r w:rsidRPr="00D51B3D">
        <w:rPr>
          <w:rFonts w:ascii="Times New Roman" w:hAnsi="Times New Roman"/>
          <w:sz w:val="28"/>
          <w:szCs w:val="24"/>
        </w:rPr>
        <w:t>.</w:t>
      </w:r>
    </w:p>
    <w:p w14:paraId="49692263" w14:textId="77777777" w:rsidR="00D51B3D" w:rsidRDefault="00D51B3D" w:rsidP="00D51B3D">
      <w:pPr>
        <w:pStyle w:val="1"/>
        <w:ind w:left="360"/>
        <w:contextualSpacing w:val="0"/>
        <w:jc w:val="both"/>
        <w:rPr>
          <w:rFonts w:ascii="Times New Roman" w:hAnsi="Times New Roman"/>
          <w:sz w:val="28"/>
          <w:szCs w:val="24"/>
        </w:rPr>
      </w:pPr>
    </w:p>
    <w:p w14:paraId="4DB97BE6" w14:textId="683A3849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contextualSpacing w:val="0"/>
        <w:jc w:val="both"/>
        <w:rPr>
          <w:rFonts w:ascii="Times New Roman" w:hAnsi="Times New Roman"/>
          <w:b/>
          <w:sz w:val="28"/>
          <w:szCs w:val="24"/>
          <w:highlight w:val="green"/>
        </w:rPr>
      </w:pPr>
      <w:r w:rsidRPr="00D51B3D">
        <w:rPr>
          <w:rFonts w:ascii="Times New Roman" w:hAnsi="Times New Roman"/>
          <w:b/>
          <w:sz w:val="28"/>
          <w:szCs w:val="24"/>
          <w:highlight w:val="green"/>
        </w:rPr>
        <w:t>Какие сервисы создаются автоматически при инсталляции инстанса?</w:t>
      </w:r>
    </w:p>
    <w:p w14:paraId="5FD30D5B" w14:textId="77777777" w:rsidR="00D51B3D" w:rsidRPr="00D64F9A" w:rsidRDefault="00D51B3D" w:rsidP="00D51B3D">
      <w:pPr>
        <w:pStyle w:val="a3"/>
        <w:jc w:val="both"/>
        <w:rPr>
          <w:rFonts w:ascii="Times New Roman" w:hAnsi="Times New Roman"/>
          <w:sz w:val="28"/>
          <w:szCs w:val="24"/>
        </w:rPr>
      </w:pPr>
      <w:r w:rsidRPr="00D64F9A">
        <w:rPr>
          <w:rFonts w:ascii="Times New Roman" w:hAnsi="Times New Roman"/>
          <w:sz w:val="28"/>
          <w:szCs w:val="24"/>
        </w:rPr>
        <w:t xml:space="preserve">При инсталляции автоматически создается два сервиса: </w:t>
      </w:r>
    </w:p>
    <w:p w14:paraId="3EB43DFE" w14:textId="77777777" w:rsidR="00D51B3D" w:rsidRPr="00D64F9A" w:rsidRDefault="00D51B3D" w:rsidP="00D51B3D">
      <w:pPr>
        <w:pStyle w:val="a3"/>
        <w:numPr>
          <w:ilvl w:val="1"/>
          <w:numId w:val="6"/>
        </w:numPr>
        <w:jc w:val="both"/>
        <w:rPr>
          <w:rFonts w:ascii="Times New Roman" w:hAnsi="Times New Roman"/>
          <w:sz w:val="28"/>
          <w:szCs w:val="24"/>
        </w:rPr>
      </w:pPr>
      <w:r w:rsidRPr="00D64F9A">
        <w:rPr>
          <w:rFonts w:ascii="Times New Roman" w:hAnsi="Times New Roman"/>
          <w:sz w:val="28"/>
          <w:szCs w:val="24"/>
          <w:lang w:val="en-US"/>
        </w:rPr>
        <w:t>SYS</w:t>
      </w:r>
      <w:r w:rsidRPr="00D64F9A">
        <w:rPr>
          <w:rFonts w:ascii="Times New Roman" w:hAnsi="Times New Roman"/>
          <w:sz w:val="28"/>
          <w:szCs w:val="24"/>
        </w:rPr>
        <w:t>$</w:t>
      </w:r>
      <w:r w:rsidRPr="00D64F9A">
        <w:rPr>
          <w:rFonts w:ascii="Times New Roman" w:hAnsi="Times New Roman"/>
          <w:sz w:val="28"/>
          <w:szCs w:val="24"/>
          <w:lang w:val="en-US"/>
        </w:rPr>
        <w:t>USERS</w:t>
      </w:r>
      <w:r w:rsidRPr="00D64F9A">
        <w:rPr>
          <w:rFonts w:ascii="Times New Roman" w:hAnsi="Times New Roman"/>
          <w:sz w:val="28"/>
          <w:szCs w:val="24"/>
        </w:rPr>
        <w:t xml:space="preserve"> (по умолчанию, указывается </w:t>
      </w:r>
      <w:r w:rsidRPr="00D64F9A">
        <w:rPr>
          <w:rFonts w:ascii="Times New Roman" w:hAnsi="Times New Roman"/>
          <w:sz w:val="28"/>
          <w:szCs w:val="24"/>
          <w:lang w:val="en-US"/>
        </w:rPr>
        <w:t>SID</w:t>
      </w:r>
      <w:r w:rsidRPr="00D64F9A">
        <w:rPr>
          <w:rFonts w:ascii="Times New Roman" w:hAnsi="Times New Roman"/>
          <w:sz w:val="28"/>
          <w:szCs w:val="24"/>
        </w:rPr>
        <w:t xml:space="preserve"> в параметрах соединения), </w:t>
      </w:r>
    </w:p>
    <w:p w14:paraId="23BAFC43" w14:textId="77777777" w:rsidR="00D51B3D" w:rsidRPr="00D64F9A" w:rsidRDefault="00D51B3D" w:rsidP="00D51B3D">
      <w:pPr>
        <w:pStyle w:val="a3"/>
        <w:numPr>
          <w:ilvl w:val="1"/>
          <w:numId w:val="6"/>
        </w:numPr>
        <w:jc w:val="both"/>
        <w:rPr>
          <w:rFonts w:ascii="Times New Roman" w:hAnsi="Times New Roman"/>
          <w:sz w:val="28"/>
          <w:szCs w:val="24"/>
        </w:rPr>
      </w:pPr>
      <w:r w:rsidRPr="00D64F9A">
        <w:rPr>
          <w:rFonts w:ascii="Times New Roman" w:hAnsi="Times New Roman"/>
          <w:sz w:val="28"/>
          <w:szCs w:val="24"/>
        </w:rPr>
        <w:lastRenderedPageBreak/>
        <w:t>сервис с именем инстанса (указывается  сервис)</w:t>
      </w:r>
    </w:p>
    <w:p w14:paraId="576C58A6" w14:textId="77777777" w:rsidR="00D51B3D" w:rsidRPr="00FE5B72" w:rsidRDefault="00D51B3D" w:rsidP="00D51B3D">
      <w:pPr>
        <w:pStyle w:val="1"/>
        <w:spacing w:line="240" w:lineRule="auto"/>
        <w:contextualSpacing w:val="0"/>
        <w:jc w:val="both"/>
        <w:rPr>
          <w:rFonts w:ascii="Times New Roman" w:hAnsi="Times New Roman"/>
          <w:sz w:val="28"/>
          <w:szCs w:val="24"/>
        </w:rPr>
      </w:pPr>
    </w:p>
    <w:p w14:paraId="7291CEFD" w14:textId="6EF02645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contextualSpacing w:val="0"/>
        <w:jc w:val="both"/>
        <w:rPr>
          <w:rFonts w:ascii="Times New Roman" w:hAnsi="Times New Roman"/>
          <w:b/>
          <w:sz w:val="28"/>
          <w:szCs w:val="24"/>
          <w:highlight w:val="green"/>
        </w:rPr>
      </w:pP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Поясните принцип работы </w:t>
      </w:r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dedicated</w:t>
      </w: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-соединения и </w:t>
      </w:r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shared</w:t>
      </w: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-соединения. </w:t>
      </w:r>
    </w:p>
    <w:p w14:paraId="5EBEB552" w14:textId="77777777" w:rsidR="00D51B3D" w:rsidRPr="005E6170" w:rsidRDefault="00D51B3D" w:rsidP="00D51B3D">
      <w:pPr>
        <w:pStyle w:val="a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r w:rsidRPr="005E6170">
        <w:rPr>
          <w:color w:val="242729"/>
          <w:sz w:val="28"/>
          <w:szCs w:val="23"/>
        </w:rPr>
        <w:t xml:space="preserve">Серверный процесс может </w:t>
      </w:r>
      <w:proofErr w:type="spellStart"/>
      <w:r w:rsidRPr="005E6170">
        <w:rPr>
          <w:color w:val="242729"/>
          <w:sz w:val="28"/>
          <w:szCs w:val="23"/>
        </w:rPr>
        <w:t>бытъ</w:t>
      </w:r>
      <w:proofErr w:type="spellEnd"/>
      <w:r w:rsidRPr="005E6170">
        <w:rPr>
          <w:color w:val="242729"/>
          <w:sz w:val="28"/>
          <w:szCs w:val="23"/>
        </w:rPr>
        <w:t>:</w:t>
      </w:r>
    </w:p>
    <w:p w14:paraId="553EFCE7" w14:textId="77777777" w:rsidR="00D51B3D" w:rsidRPr="005E6170" w:rsidRDefault="00D51B3D" w:rsidP="00D51B3D">
      <w:pPr>
        <w:pStyle w:val="a4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5E6170">
        <w:rPr>
          <w:color w:val="242729"/>
          <w:sz w:val="28"/>
          <w:szCs w:val="23"/>
        </w:rPr>
        <w:t>dedicated</w:t>
      </w:r>
      <w:proofErr w:type="spellEnd"/>
      <w:r w:rsidRPr="005E6170">
        <w:rPr>
          <w:color w:val="242729"/>
          <w:sz w:val="28"/>
          <w:szCs w:val="23"/>
        </w:rPr>
        <w:t xml:space="preserve"> (выделенный), обслуживает только один пользовательский процесс</w:t>
      </w:r>
    </w:p>
    <w:p w14:paraId="6C791C42" w14:textId="77777777" w:rsidR="00D51B3D" w:rsidRPr="005E6170" w:rsidRDefault="00D51B3D" w:rsidP="00D51B3D">
      <w:pPr>
        <w:pStyle w:val="a4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5E6170">
        <w:rPr>
          <w:color w:val="242729"/>
          <w:sz w:val="28"/>
          <w:szCs w:val="23"/>
        </w:rPr>
        <w:t>shared</w:t>
      </w:r>
      <w:proofErr w:type="spellEnd"/>
      <w:r w:rsidRPr="005E6170">
        <w:rPr>
          <w:color w:val="242729"/>
          <w:sz w:val="28"/>
          <w:szCs w:val="23"/>
        </w:rPr>
        <w:t xml:space="preserve"> (распределённый), который обслуживает несколько пользовательских процессов (ранее известный как MTS - </w:t>
      </w:r>
      <w:proofErr w:type="spellStart"/>
      <w:r w:rsidRPr="005E6170">
        <w:rPr>
          <w:color w:val="242729"/>
          <w:sz w:val="28"/>
          <w:szCs w:val="23"/>
        </w:rPr>
        <w:t>multi-threded-server</w:t>
      </w:r>
      <w:proofErr w:type="spellEnd"/>
      <w:r w:rsidRPr="005E6170">
        <w:rPr>
          <w:color w:val="242729"/>
          <w:sz w:val="28"/>
          <w:szCs w:val="23"/>
        </w:rPr>
        <w:t>)</w:t>
      </w:r>
    </w:p>
    <w:p w14:paraId="7D3DF0DB" w14:textId="77777777" w:rsidR="00D51B3D" w:rsidRPr="005E6170" w:rsidRDefault="00D51B3D" w:rsidP="00D51B3D">
      <w:pPr>
        <w:pStyle w:val="a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r w:rsidRPr="005E6170">
        <w:rPr>
          <w:color w:val="242729"/>
          <w:sz w:val="28"/>
          <w:szCs w:val="23"/>
        </w:rPr>
        <w:t xml:space="preserve">По умолчанию всегда сконфигурирован </w:t>
      </w:r>
      <w:proofErr w:type="spellStart"/>
      <w:r w:rsidRPr="005E6170">
        <w:rPr>
          <w:color w:val="242729"/>
          <w:sz w:val="28"/>
          <w:szCs w:val="23"/>
        </w:rPr>
        <w:t>dedicated</w:t>
      </w:r>
      <w:proofErr w:type="spellEnd"/>
      <w:r w:rsidRPr="005E6170">
        <w:rPr>
          <w:color w:val="242729"/>
          <w:sz w:val="28"/>
          <w:szCs w:val="23"/>
        </w:rPr>
        <w:t xml:space="preserve"> сервер.</w:t>
      </w:r>
    </w:p>
    <w:p w14:paraId="4C4DFC84" w14:textId="77777777" w:rsidR="00D51B3D" w:rsidRPr="00256D18" w:rsidRDefault="00D51B3D" w:rsidP="00D51B3D">
      <w:pPr>
        <w:pStyle w:val="a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256D18">
        <w:rPr>
          <w:color w:val="242729"/>
          <w:sz w:val="28"/>
          <w:szCs w:val="23"/>
        </w:rPr>
        <w:t>Dedicated</w:t>
      </w:r>
      <w:proofErr w:type="spellEnd"/>
      <w:r w:rsidRPr="00256D18">
        <w:rPr>
          <w:color w:val="242729"/>
          <w:sz w:val="28"/>
          <w:szCs w:val="23"/>
        </w:rPr>
        <w:t xml:space="preserve"> </w:t>
      </w:r>
      <w:proofErr w:type="spellStart"/>
      <w:r w:rsidRPr="00256D18">
        <w:rPr>
          <w:color w:val="242729"/>
          <w:sz w:val="28"/>
          <w:szCs w:val="23"/>
        </w:rPr>
        <w:t>process</w:t>
      </w:r>
      <w:proofErr w:type="spellEnd"/>
      <w:r w:rsidRPr="00256D18">
        <w:rPr>
          <w:color w:val="242729"/>
          <w:sz w:val="28"/>
          <w:szCs w:val="23"/>
        </w:rPr>
        <w:t> – это когда каждому пользовательскому подключения создается выделенный процесс.</w:t>
      </w:r>
    </w:p>
    <w:p w14:paraId="66DD30A3" w14:textId="77777777" w:rsidR="00D51B3D" w:rsidRPr="00256D18" w:rsidRDefault="00D51B3D" w:rsidP="00D51B3D">
      <w:pPr>
        <w:pStyle w:val="a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242729"/>
          <w:sz w:val="28"/>
          <w:szCs w:val="23"/>
        </w:rPr>
      </w:pPr>
      <w:proofErr w:type="spellStart"/>
      <w:r w:rsidRPr="00256D18">
        <w:rPr>
          <w:color w:val="242729"/>
          <w:sz w:val="28"/>
          <w:szCs w:val="23"/>
        </w:rPr>
        <w:t>Shared</w:t>
      </w:r>
      <w:proofErr w:type="spellEnd"/>
      <w:r w:rsidRPr="00256D18">
        <w:rPr>
          <w:color w:val="242729"/>
          <w:sz w:val="28"/>
          <w:szCs w:val="23"/>
        </w:rPr>
        <w:t xml:space="preserve"> </w:t>
      </w:r>
      <w:proofErr w:type="spellStart"/>
      <w:r w:rsidRPr="00256D18">
        <w:rPr>
          <w:color w:val="242729"/>
          <w:sz w:val="28"/>
          <w:szCs w:val="23"/>
        </w:rPr>
        <w:t>process</w:t>
      </w:r>
      <w:proofErr w:type="spellEnd"/>
      <w:r w:rsidRPr="00256D18">
        <w:rPr>
          <w:color w:val="242729"/>
          <w:sz w:val="28"/>
          <w:szCs w:val="23"/>
        </w:rPr>
        <w:t xml:space="preserve"> – это когда имеем пул процессов, который асинхронно раздаем пользователям. При наличии некого </w:t>
      </w:r>
      <w:proofErr w:type="spellStart"/>
      <w:r w:rsidRPr="00256D18">
        <w:rPr>
          <w:color w:val="242729"/>
          <w:sz w:val="28"/>
          <w:szCs w:val="23"/>
        </w:rPr>
        <w:t>апликейшен</w:t>
      </w:r>
      <w:proofErr w:type="spellEnd"/>
      <w:r w:rsidRPr="00256D18">
        <w:rPr>
          <w:color w:val="242729"/>
          <w:sz w:val="28"/>
          <w:szCs w:val="23"/>
        </w:rPr>
        <w:t xml:space="preserve"> сервера, в котором реализован пул подключений, запуск </w:t>
      </w:r>
      <w:proofErr w:type="spellStart"/>
      <w:r w:rsidRPr="00256D18">
        <w:rPr>
          <w:color w:val="242729"/>
          <w:sz w:val="28"/>
          <w:szCs w:val="23"/>
        </w:rPr>
        <w:t>оракл</w:t>
      </w:r>
      <w:proofErr w:type="spellEnd"/>
      <w:r w:rsidRPr="00256D18">
        <w:rPr>
          <w:color w:val="242729"/>
          <w:sz w:val="28"/>
          <w:szCs w:val="23"/>
        </w:rPr>
        <w:t xml:space="preserve"> сервера в </w:t>
      </w:r>
      <w:proofErr w:type="spellStart"/>
      <w:r w:rsidRPr="00256D18">
        <w:rPr>
          <w:color w:val="242729"/>
          <w:sz w:val="28"/>
          <w:szCs w:val="23"/>
        </w:rPr>
        <w:t>shared</w:t>
      </w:r>
      <w:proofErr w:type="spellEnd"/>
      <w:r w:rsidRPr="00256D18">
        <w:rPr>
          <w:color w:val="242729"/>
          <w:sz w:val="28"/>
          <w:szCs w:val="23"/>
        </w:rPr>
        <w:t xml:space="preserve"> </w:t>
      </w:r>
      <w:proofErr w:type="spellStart"/>
      <w:r w:rsidRPr="00256D18">
        <w:rPr>
          <w:color w:val="242729"/>
          <w:sz w:val="28"/>
          <w:szCs w:val="23"/>
        </w:rPr>
        <w:t>process</w:t>
      </w:r>
      <w:proofErr w:type="spellEnd"/>
      <w:r w:rsidRPr="00256D18">
        <w:rPr>
          <w:color w:val="242729"/>
          <w:sz w:val="28"/>
          <w:szCs w:val="23"/>
        </w:rPr>
        <w:t xml:space="preserve"> теряет смысл – управление пользовательскими подключениями происходит на уровне сервера приложений.</w:t>
      </w:r>
    </w:p>
    <w:p w14:paraId="4E9FD181" w14:textId="77777777" w:rsidR="00D51B3D" w:rsidRPr="00FE5B72" w:rsidRDefault="00D51B3D" w:rsidP="00D51B3D">
      <w:pPr>
        <w:pStyle w:val="1"/>
        <w:spacing w:line="240" w:lineRule="auto"/>
        <w:ind w:left="0"/>
        <w:contextualSpacing w:val="0"/>
        <w:jc w:val="both"/>
        <w:rPr>
          <w:rFonts w:ascii="Times New Roman" w:hAnsi="Times New Roman"/>
          <w:sz w:val="28"/>
          <w:szCs w:val="24"/>
        </w:rPr>
      </w:pPr>
    </w:p>
    <w:p w14:paraId="6435181B" w14:textId="62B3FBD9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contextualSpacing w:val="0"/>
        <w:jc w:val="both"/>
        <w:rPr>
          <w:rFonts w:ascii="Times New Roman" w:hAnsi="Times New Roman"/>
          <w:b/>
          <w:sz w:val="28"/>
          <w:szCs w:val="24"/>
          <w:highlight w:val="green"/>
        </w:rPr>
      </w:pPr>
      <w:r w:rsidRPr="00D51B3D">
        <w:rPr>
          <w:rFonts w:ascii="Times New Roman" w:hAnsi="Times New Roman"/>
          <w:b/>
          <w:sz w:val="28"/>
          <w:szCs w:val="24"/>
          <w:highlight w:val="green"/>
        </w:rPr>
        <w:t xml:space="preserve">Поясните назначение файла </w:t>
      </w:r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LISTENER</w:t>
      </w:r>
      <w:r w:rsidRPr="00D51B3D">
        <w:rPr>
          <w:rFonts w:ascii="Times New Roman" w:hAnsi="Times New Roman"/>
          <w:b/>
          <w:sz w:val="28"/>
          <w:szCs w:val="24"/>
          <w:highlight w:val="green"/>
        </w:rPr>
        <w:t>.</w:t>
      </w:r>
      <w:r w:rsidRPr="00D51B3D">
        <w:rPr>
          <w:rFonts w:ascii="Times New Roman" w:hAnsi="Times New Roman"/>
          <w:b/>
          <w:sz w:val="28"/>
          <w:szCs w:val="24"/>
          <w:highlight w:val="green"/>
          <w:lang w:val="en-US"/>
        </w:rPr>
        <w:t>ORA</w:t>
      </w:r>
      <w:r w:rsidRPr="00D51B3D">
        <w:rPr>
          <w:rFonts w:ascii="Times New Roman" w:hAnsi="Times New Roman"/>
          <w:b/>
          <w:sz w:val="28"/>
          <w:szCs w:val="24"/>
          <w:highlight w:val="green"/>
        </w:rPr>
        <w:t>.</w:t>
      </w:r>
    </w:p>
    <w:p w14:paraId="63EAA045" w14:textId="77777777" w:rsidR="00D51B3D" w:rsidRPr="00D64F9A" w:rsidRDefault="00D51B3D" w:rsidP="00D51B3D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  <w:r w:rsidRPr="00D64F9A">
        <w:rPr>
          <w:rFonts w:ascii="Times New Roman" w:hAnsi="Times New Roman" w:cs="Times New Roman"/>
          <w:sz w:val="28"/>
          <w:szCs w:val="27"/>
          <w:shd w:val="clear" w:color="auto" w:fill="FFFFFF"/>
        </w:rPr>
        <w:t>Этот конфигурационный файл отвечает за связь Листенера с СУБД. Для нас важнейшим моментом является хранимая в нем строка подключения, которая со держит такие параметры подключения, как системный идентификатор (SID) и порт, на который будут приниматься запросы для данного SID. Как будет ясно в дальнейшем, эта информация является во многом определяющей при проведении начального этапа проникновения в СУБД Oracle. Этот файл очень важен для нас – получив к нему доступ с возможностью внесения модификаций, мы сможем обойти такие ограничения безопасности, как пароль на службу Листенера и протоколирование событий.</w:t>
      </w:r>
    </w:p>
    <w:p w14:paraId="3B135673" w14:textId="77777777" w:rsidR="00D51B3D" w:rsidRPr="00FE5B72" w:rsidRDefault="00D51B3D" w:rsidP="00D51B3D">
      <w:pPr>
        <w:pStyle w:val="1"/>
        <w:spacing w:line="240" w:lineRule="auto"/>
        <w:contextualSpacing w:val="0"/>
        <w:jc w:val="both"/>
        <w:rPr>
          <w:rFonts w:ascii="Times New Roman" w:hAnsi="Times New Roman"/>
          <w:sz w:val="28"/>
          <w:szCs w:val="24"/>
        </w:rPr>
      </w:pPr>
    </w:p>
    <w:p w14:paraId="6FE85C61" w14:textId="73B60EFA" w:rsidR="00D51B3D" w:rsidRPr="00D51B3D" w:rsidRDefault="00D51B3D" w:rsidP="00D51B3D">
      <w:pPr>
        <w:pStyle w:val="1"/>
        <w:numPr>
          <w:ilvl w:val="0"/>
          <w:numId w:val="1"/>
        </w:numPr>
        <w:spacing w:line="240" w:lineRule="auto"/>
        <w:contextualSpacing w:val="0"/>
        <w:jc w:val="both"/>
        <w:rPr>
          <w:rFonts w:ascii="Times New Roman" w:hAnsi="Times New Roman"/>
          <w:b/>
          <w:sz w:val="28"/>
          <w:szCs w:val="24"/>
          <w:highlight w:val="green"/>
        </w:rPr>
      </w:pPr>
      <w:r w:rsidRPr="00D51B3D">
        <w:rPr>
          <w:rFonts w:ascii="Times New Roman" w:hAnsi="Times New Roman"/>
          <w:b/>
          <w:sz w:val="28"/>
          <w:szCs w:val="24"/>
          <w:highlight w:val="green"/>
        </w:rPr>
        <w:t>Перечислите основные фоновые процессы, перечислите их назначение.</w:t>
      </w:r>
    </w:p>
    <w:p w14:paraId="402CF6F1" w14:textId="77777777" w:rsidR="00D51B3D" w:rsidRPr="00FE5B72" w:rsidRDefault="00D51B3D" w:rsidP="00D51B3D">
      <w:pPr>
        <w:pStyle w:val="1"/>
        <w:spacing w:line="240" w:lineRule="auto"/>
        <w:contextualSpacing w:val="0"/>
        <w:jc w:val="both"/>
        <w:rPr>
          <w:rFonts w:ascii="Times New Roman" w:hAnsi="Times New Roman"/>
          <w:sz w:val="28"/>
          <w:szCs w:val="24"/>
        </w:rPr>
      </w:pPr>
      <w:r w:rsidRPr="005E6170">
        <w:rPr>
          <w:rFonts w:ascii="Times New Roman" w:hAnsi="Times New Roman"/>
          <w:noProof/>
          <w:sz w:val="28"/>
          <w:szCs w:val="24"/>
        </w:rPr>
        <w:lastRenderedPageBreak/>
        <w:drawing>
          <wp:inline distT="0" distB="0" distL="0" distR="0" wp14:anchorId="6F08D92F" wp14:editId="0B1B12D4">
            <wp:extent cx="5605145" cy="359735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876" cy="36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3F37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DBWn (DataBase Writer) - записывает модифицированные данные из буферного кэша в файлы данных</w:t>
      </w:r>
    </w:p>
    <w:p w14:paraId="5C27D547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LGWR (Log Writer) - записывает содержимое redolog буфера в redolog файлы.</w:t>
      </w:r>
    </w:p>
    <w:p w14:paraId="7F2DFCC0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ARCn (Archiver) – архивирует заполненные redolog журналы если такая опция включена. Не является обязательным. Жрет доп. ресурсы. Зато можно восстановить базу к любому времени когда эта опция включена. (упрощенно)</w:t>
      </w:r>
    </w:p>
    <w:p w14:paraId="22464A89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CKPT (checkpoint) – отвечает за создание контрольных точек</w:t>
      </w:r>
    </w:p>
    <w:p w14:paraId="7DA63C1D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PMON (Process Monitor) – мониторит процессы и восстанавливает работу процессов в случае их сбоя</w:t>
      </w:r>
    </w:p>
    <w:p w14:paraId="6D5D1646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SMON (System Monitor) – отвечает за восстановление системы в случае сбоев</w:t>
      </w:r>
    </w:p>
    <w:p w14:paraId="272C7172" w14:textId="77777777" w:rsidR="00D51B3D" w:rsidRPr="005E6170" w:rsidRDefault="00D51B3D" w:rsidP="00D51B3D">
      <w:pPr>
        <w:numPr>
          <w:ilvl w:val="0"/>
          <w:numId w:val="7"/>
        </w:numPr>
        <w:shd w:val="clear" w:color="auto" w:fill="FDFDFD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6170">
        <w:rPr>
          <w:rFonts w:ascii="Times New Roman" w:eastAsia="Times New Roman" w:hAnsi="Times New Roman" w:cs="Times New Roman"/>
          <w:sz w:val="28"/>
          <w:szCs w:val="24"/>
          <w:lang w:eastAsia="ru-RU"/>
        </w:rPr>
        <w:t>MMON (manageability monitor) - сбор статистики</w:t>
      </w:r>
    </w:p>
    <w:p w14:paraId="3304910A" w14:textId="77777777" w:rsidR="00D51B3D" w:rsidRPr="00D51B3D" w:rsidRDefault="00D51B3D" w:rsidP="00D51B3D">
      <w:pPr>
        <w:pStyle w:val="1"/>
        <w:ind w:left="360"/>
        <w:contextualSpacing w:val="0"/>
        <w:jc w:val="both"/>
        <w:rPr>
          <w:rFonts w:ascii="Times New Roman" w:hAnsi="Times New Roman"/>
          <w:sz w:val="28"/>
          <w:szCs w:val="24"/>
        </w:rPr>
      </w:pPr>
    </w:p>
    <w:p w14:paraId="665A7BB5" w14:textId="77777777" w:rsidR="00D51B3D" w:rsidRPr="00D51B3D" w:rsidRDefault="00D51B3D" w:rsidP="00D51B3D">
      <w:pPr>
        <w:pStyle w:val="a3"/>
        <w:numPr>
          <w:ilvl w:val="0"/>
          <w:numId w:val="9"/>
        </w:numPr>
        <w:spacing w:after="0" w:line="276" w:lineRule="auto"/>
        <w:ind w:left="0" w:firstLine="0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D51B3D">
        <w:rPr>
          <w:rFonts w:ascii="Times New Roman" w:hAnsi="Times New Roman"/>
          <w:b/>
          <w:bCs/>
          <w:sz w:val="28"/>
          <w:szCs w:val="28"/>
          <w:highlight w:val="green"/>
        </w:rPr>
        <w:t>Что такое серверный процесс? Как просмотреть серверные процессы?</w:t>
      </w:r>
    </w:p>
    <w:p w14:paraId="27798377" w14:textId="77777777" w:rsidR="00D51B3D" w:rsidRPr="00D51B3D" w:rsidRDefault="00D51B3D" w:rsidP="00D51B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7"/>
          <w:shd w:val="clear" w:color="auto" w:fill="FFFFFF"/>
        </w:rPr>
      </w:pPr>
    </w:p>
    <w:p w14:paraId="7E836353" w14:textId="7BB520FA" w:rsidR="00D51B3D" w:rsidRPr="00D51B3D" w:rsidRDefault="00D51B3D" w:rsidP="00D51B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7"/>
          <w:shd w:val="clear" w:color="auto" w:fill="FFFFFF"/>
          <w:lang w:val="ru-RU"/>
        </w:rPr>
      </w:pPr>
      <w:r w:rsidRPr="00D51B3D">
        <w:rPr>
          <w:rFonts w:ascii="Times New Roman" w:hAnsi="Times New Roman" w:cs="Times New Roman"/>
          <w:sz w:val="28"/>
          <w:szCs w:val="27"/>
          <w:shd w:val="clear" w:color="auto" w:fill="FFFFFF"/>
          <w:lang w:val="ru-RU"/>
        </w:rPr>
        <w:t>Серверный процесс в Oracle представляет собой фоновый процесс, который управляет подключениями клиентов к базе данных и обрабатывает запросы, поступающие от клиентских приложений. Каждое активное подключение к базе данных представлено отдельным серверным процессом, который обеспечивает выполнение операций, отправку результатов запросов обратно клиенту и обработку других задач, связанных с поддержанием соединения с базой данных.</w:t>
      </w:r>
    </w:p>
    <w:p w14:paraId="218BBA1C" w14:textId="77777777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51B3D">
        <w:rPr>
          <w:rFonts w:ascii="Times New Roman" w:eastAsia="Calibri" w:hAnsi="Times New Roman" w:cs="Times New Roman"/>
          <w:sz w:val="28"/>
          <w:szCs w:val="28"/>
        </w:rPr>
        <w:t>SELECT SID, SERIAL#, USERNAME, PROGRAM, STATUS</w:t>
      </w:r>
    </w:p>
    <w:p w14:paraId="5B572152" w14:textId="086F90FA" w:rsid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51B3D">
        <w:rPr>
          <w:rFonts w:ascii="Times New Roman" w:eastAsia="Calibri" w:hAnsi="Times New Roman" w:cs="Times New Roman"/>
          <w:sz w:val="28"/>
          <w:szCs w:val="28"/>
        </w:rPr>
        <w:t>FROM V$SESSION;</w:t>
      </w:r>
    </w:p>
    <w:p w14:paraId="469FE114" w14:textId="77777777" w:rsid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80DB41" w14:textId="3AD821E1" w:rsidR="00D51B3D" w:rsidRPr="00D51B3D" w:rsidRDefault="00D51B3D" w:rsidP="00D51B3D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51B3D">
        <w:rPr>
          <w:rFonts w:ascii="Times New Roman" w:eastAsia="Calibri" w:hAnsi="Times New Roman" w:cs="Times New Roman"/>
          <w:sz w:val="28"/>
          <w:szCs w:val="28"/>
        </w:rPr>
        <w:t>SHOW PROCESSLIST</w:t>
      </w:r>
    </w:p>
    <w:p w14:paraId="5BAE6CBB" w14:textId="0623B921" w:rsidR="006D08DA" w:rsidRDefault="006D08DA">
      <w:pPr>
        <w:rPr>
          <w:sz w:val="28"/>
          <w:szCs w:val="28"/>
          <w:lang w:val="ru-RU"/>
        </w:rPr>
      </w:pPr>
    </w:p>
    <w:p w14:paraId="2381E1CF" w14:textId="48C08C3A" w:rsidR="00450EBC" w:rsidRDefault="00450EBC" w:rsidP="00450EBC">
      <w:pPr>
        <w:rPr>
          <w:sz w:val="28"/>
          <w:szCs w:val="28"/>
          <w:lang w:val="ru-RU"/>
        </w:rPr>
      </w:pPr>
    </w:p>
    <w:p w14:paraId="1DD07898" w14:textId="182FFD04" w:rsidR="00450EBC" w:rsidRDefault="00450EBC" w:rsidP="00450EBC">
      <w:pPr>
        <w:tabs>
          <w:tab w:val="left" w:pos="3216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40A3602" w14:textId="16C69D02" w:rsidR="00450EBC" w:rsidRDefault="00450EBC" w:rsidP="00450EBC">
      <w:pPr>
        <w:tabs>
          <w:tab w:val="left" w:pos="3216"/>
        </w:tabs>
        <w:rPr>
          <w:sz w:val="28"/>
          <w:szCs w:val="28"/>
          <w:lang w:val="ru-RU"/>
        </w:rPr>
      </w:pPr>
    </w:p>
    <w:p w14:paraId="5C8204A1" w14:textId="02F88975" w:rsidR="00450EBC" w:rsidRDefault="00450EBC" w:rsidP="00450EBC">
      <w:pPr>
        <w:tabs>
          <w:tab w:val="left" w:pos="3216"/>
        </w:tabs>
        <w:rPr>
          <w:sz w:val="28"/>
          <w:szCs w:val="28"/>
          <w:lang w:val="ru-RU"/>
        </w:rPr>
      </w:pPr>
    </w:p>
    <w:p w14:paraId="13BDEF60" w14:textId="7894ED3F" w:rsidR="00450EBC" w:rsidRPr="009370B5" w:rsidRDefault="00450EBC" w:rsidP="009370B5"/>
    <w:p w14:paraId="35AC5546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16. Основные фоновые процессы:</w:t>
      </w:r>
    </w:p>
    <w:p w14:paraId="2F503400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DBWn - запись измененных блоков на диск</w:t>
      </w:r>
    </w:p>
    <w:p w14:paraId="32E7A81C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LGWR - запись журналов повтора</w:t>
      </w:r>
    </w:p>
    <w:p w14:paraId="7C291847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CKPT - контрольные точки</w:t>
      </w:r>
    </w:p>
    <w:p w14:paraId="4F956164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SMON - системный мониторинг и восстановление</w:t>
      </w:r>
    </w:p>
    <w:p w14:paraId="30C60E13" w14:textId="245B606B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PMON - мониторинг пользовательских процессов</w:t>
      </w:r>
    </w:p>
    <w:p w14:paraId="608EBFB6" w14:textId="77777777" w:rsidR="009370B5" w:rsidRPr="009370B5" w:rsidRDefault="009370B5" w:rsidP="009370B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916B316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17. Серверный процесс - процесс, обрабатывающий запросы пользователя. Просмотр: SELECT * FROM V$PROCESS;</w:t>
      </w:r>
    </w:p>
    <w:p w14:paraId="045E83A6" w14:textId="77777777" w:rsidR="00450EBC" w:rsidRPr="009370B5" w:rsidRDefault="00450EBC" w:rsidP="009370B5">
      <w:pPr>
        <w:rPr>
          <w:rFonts w:ascii="Times New Roman" w:hAnsi="Times New Roman" w:cs="Times New Roman"/>
          <w:sz w:val="28"/>
          <w:szCs w:val="28"/>
        </w:rPr>
      </w:pPr>
    </w:p>
    <w:sectPr w:rsidR="00450EBC" w:rsidRPr="00937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B92F08"/>
    <w:multiLevelType w:val="hybridMultilevel"/>
    <w:tmpl w:val="EEEA3344"/>
    <w:lvl w:ilvl="0" w:tplc="1B98D64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44E115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50687F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264655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2C758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F764FB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F7ADDA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AC0A74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DCEB18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26F131C7"/>
    <w:multiLevelType w:val="hybridMultilevel"/>
    <w:tmpl w:val="DE40C4D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F871083"/>
    <w:multiLevelType w:val="hybridMultilevel"/>
    <w:tmpl w:val="3F26170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D3558EA"/>
    <w:multiLevelType w:val="multilevel"/>
    <w:tmpl w:val="A46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7441E"/>
    <w:multiLevelType w:val="hybridMultilevel"/>
    <w:tmpl w:val="F866E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073C0"/>
    <w:multiLevelType w:val="hybridMultilevel"/>
    <w:tmpl w:val="A6021CC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4C5002E"/>
    <w:multiLevelType w:val="hybridMultilevel"/>
    <w:tmpl w:val="0CAC691C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773C0712"/>
    <w:multiLevelType w:val="multilevel"/>
    <w:tmpl w:val="C29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F009E8"/>
    <w:multiLevelType w:val="multilevel"/>
    <w:tmpl w:val="5EA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02"/>
    <w:rsid w:val="00005206"/>
    <w:rsid w:val="0001216E"/>
    <w:rsid w:val="00050440"/>
    <w:rsid w:val="000B1CB7"/>
    <w:rsid w:val="000B5DDC"/>
    <w:rsid w:val="000D441E"/>
    <w:rsid w:val="000F639A"/>
    <w:rsid w:val="001465E3"/>
    <w:rsid w:val="00156B04"/>
    <w:rsid w:val="001732D4"/>
    <w:rsid w:val="001817DA"/>
    <w:rsid w:val="001E6069"/>
    <w:rsid w:val="00215FB0"/>
    <w:rsid w:val="0027679D"/>
    <w:rsid w:val="00276AF0"/>
    <w:rsid w:val="002B431C"/>
    <w:rsid w:val="002B5C38"/>
    <w:rsid w:val="003257CB"/>
    <w:rsid w:val="00376E91"/>
    <w:rsid w:val="0039340F"/>
    <w:rsid w:val="003963F5"/>
    <w:rsid w:val="003A359C"/>
    <w:rsid w:val="003D24CF"/>
    <w:rsid w:val="003D5B3D"/>
    <w:rsid w:val="003E0793"/>
    <w:rsid w:val="003F2683"/>
    <w:rsid w:val="00430D2D"/>
    <w:rsid w:val="00450EBC"/>
    <w:rsid w:val="00454AFE"/>
    <w:rsid w:val="00490D03"/>
    <w:rsid w:val="004C3503"/>
    <w:rsid w:val="005238CA"/>
    <w:rsid w:val="005247CB"/>
    <w:rsid w:val="00596DE6"/>
    <w:rsid w:val="005A5151"/>
    <w:rsid w:val="005C2701"/>
    <w:rsid w:val="006113BD"/>
    <w:rsid w:val="006224FA"/>
    <w:rsid w:val="00662C7C"/>
    <w:rsid w:val="00664A4D"/>
    <w:rsid w:val="006A711E"/>
    <w:rsid w:val="006C299F"/>
    <w:rsid w:val="006D08DA"/>
    <w:rsid w:val="00737464"/>
    <w:rsid w:val="007726B1"/>
    <w:rsid w:val="00792E89"/>
    <w:rsid w:val="007E54DD"/>
    <w:rsid w:val="00800430"/>
    <w:rsid w:val="00816982"/>
    <w:rsid w:val="008923E5"/>
    <w:rsid w:val="008D5F02"/>
    <w:rsid w:val="008D603A"/>
    <w:rsid w:val="008F1C99"/>
    <w:rsid w:val="00902283"/>
    <w:rsid w:val="00913C6F"/>
    <w:rsid w:val="009154D3"/>
    <w:rsid w:val="009273D6"/>
    <w:rsid w:val="009370B5"/>
    <w:rsid w:val="00964B05"/>
    <w:rsid w:val="00965879"/>
    <w:rsid w:val="009B488E"/>
    <w:rsid w:val="00A07E25"/>
    <w:rsid w:val="00A54609"/>
    <w:rsid w:val="00A7059A"/>
    <w:rsid w:val="00AA1EF4"/>
    <w:rsid w:val="00AC3B65"/>
    <w:rsid w:val="00AE781A"/>
    <w:rsid w:val="00B166C2"/>
    <w:rsid w:val="00B70741"/>
    <w:rsid w:val="00B76252"/>
    <w:rsid w:val="00BC2AB2"/>
    <w:rsid w:val="00C21ED9"/>
    <w:rsid w:val="00C558A3"/>
    <w:rsid w:val="00C62F1F"/>
    <w:rsid w:val="00C858B2"/>
    <w:rsid w:val="00C95497"/>
    <w:rsid w:val="00CD49C0"/>
    <w:rsid w:val="00CF5717"/>
    <w:rsid w:val="00D06C80"/>
    <w:rsid w:val="00D269A9"/>
    <w:rsid w:val="00D46411"/>
    <w:rsid w:val="00D47C36"/>
    <w:rsid w:val="00D51B3D"/>
    <w:rsid w:val="00DD730B"/>
    <w:rsid w:val="00DE78D8"/>
    <w:rsid w:val="00E40A6C"/>
    <w:rsid w:val="00E4437A"/>
    <w:rsid w:val="00E55932"/>
    <w:rsid w:val="00E631DF"/>
    <w:rsid w:val="00E64FBA"/>
    <w:rsid w:val="00EA7453"/>
    <w:rsid w:val="00EB087C"/>
    <w:rsid w:val="00EB76D0"/>
    <w:rsid w:val="00EC53EB"/>
    <w:rsid w:val="00ED02D3"/>
    <w:rsid w:val="00F30C97"/>
    <w:rsid w:val="00F601ED"/>
    <w:rsid w:val="00F71774"/>
    <w:rsid w:val="00F73D5C"/>
    <w:rsid w:val="00F92756"/>
    <w:rsid w:val="00FB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623FF"/>
  <w15:chartTrackingRefBased/>
  <w15:docId w15:val="{9D0A2959-2C68-4C91-9CC8-99E24EEF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4CF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D51B3D"/>
    <w:pPr>
      <w:spacing w:after="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  <w:style w:type="paragraph" w:styleId="a4">
    <w:name w:val="Normal (Web)"/>
    <w:basedOn w:val="a"/>
    <w:uiPriority w:val="99"/>
    <w:semiHidden/>
    <w:unhideWhenUsed/>
    <w:rsid w:val="00D51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450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450EBC"/>
    <w:rPr>
      <w:b/>
      <w:bCs/>
    </w:rPr>
  </w:style>
  <w:style w:type="character" w:styleId="HTML">
    <w:name w:val="HTML Code"/>
    <w:basedOn w:val="a0"/>
    <w:uiPriority w:val="99"/>
    <w:semiHidden/>
    <w:unhideWhenUsed/>
    <w:rsid w:val="00450E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95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454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1517</Words>
  <Characters>8652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margarita.rublevskaya@gmail.com</cp:lastModifiedBy>
  <cp:revision>92</cp:revision>
  <dcterms:created xsi:type="dcterms:W3CDTF">2022-10-10T17:54:00Z</dcterms:created>
  <dcterms:modified xsi:type="dcterms:W3CDTF">2025-11-20T07:11:00Z</dcterms:modified>
</cp:coreProperties>
</file>