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Ответьте на следующие вопросы.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9. Дайте определение понятию «Интернет».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Интернет – всемирная сеть, построенная на стеке протоколов TCP/IP.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Интернет – 4 компонента: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Стек протоколов TCP-IP — это основа Интернета.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Интернет службы (DNS, DHCP, SMTP, POP3 и т.д.).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Документация в формате RFC и STD.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Система организаций, которые поддерживают сеть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10. Дайте определение понятию «Служба Интернет».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Интернет-служба – это программа, система, предоставляющая услуги клиентам.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11. Дайте определение понятию «Узел сети Интернет».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Узел Интернет – это устройство, имеющее IP-адрес и подключенное к сети Интернет (как правило, к сети Интернет-провайдера).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12. Дайте определение понятию «клиент-серверное приложение». 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Клиент-серверное приложение - архитектура приложения, в которой клиент отправляет запросы на сервер, а сервер обрабатывает их и возвращает результаты.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13. Дайте определение понятию «сетевой протокол». 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Сетевой протокол - набор правил и соглашений, определяющий формат и порядок обмена данными между устройствами в сети.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14. Перечислите основные свойства протокола HTTP.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Основные свойства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версии HTTP/1.1 – действующий (текстовый), HTTP/2 – черновой (не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52AB">
        <w:rPr>
          <w:rFonts w:ascii="Times New Roman" w:hAnsi="Times New Roman" w:cs="Times New Roman"/>
          <w:sz w:val="28"/>
          <w:szCs w:val="28"/>
        </w:rPr>
        <w:t>распрост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, бинарный);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lastRenderedPageBreak/>
        <w:t>- два типа абонентов: клиент и сервер;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- два типа сообщений: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- от клиента к серверу –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; от сервера к клиенту –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- на один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 всегда один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, иначе ошибка;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- одному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 всегда один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request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, иначе ошибка;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TCP-порты: 80, 443 (HTTPS);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для адресации используется URI;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поддерживается W3C, описан в нескольких RFC (RFC 2616 + RFC 7230-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7235)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15. Перечислите состав информации, пересылаемой в HTTP-запросе.  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Структура HTTP-запроса.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метод;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URI;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версия протокола (HTTP/1.1);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заголовки (пары: имя/заголовок);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параметры (пары: имя/заголовок);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расширение.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16. Перечислите состав информации, пересылаемой в HTTP-ответе.  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Структура HTTP-ответа.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версия протокола (HTTP/1.1);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код состояния (1xx, 2xx, 3xx, 4xx, 5xx);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пояснение к коду состояния;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заголовки (пары: имя/заголовок);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- расширение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lastRenderedPageBreak/>
        <w:t>17. Дайте определение понятию «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-приложение». 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Веб-приложение – клиент-серверное приложение, в котором клиент и сервер взаимодействуют с помощью протокола HTTP.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18. Дайте определение </w:t>
      </w:r>
      <w:proofErr w:type="gramStart"/>
      <w:r w:rsidRPr="004452AB">
        <w:rPr>
          <w:rFonts w:ascii="Times New Roman" w:hAnsi="Times New Roman" w:cs="Times New Roman"/>
          <w:sz w:val="28"/>
          <w:szCs w:val="28"/>
        </w:rPr>
        <w:t>понятиям  «</w:t>
      </w:r>
      <w:proofErr w:type="spellStart"/>
      <w:proofErr w:type="gramEnd"/>
      <w:r w:rsidRPr="004452A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». 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52AB">
        <w:rPr>
          <w:rFonts w:ascii="Times New Roman" w:hAnsi="Times New Roman" w:cs="Times New Roman"/>
          <w:sz w:val="28"/>
          <w:szCs w:val="28"/>
        </w:rPr>
        <w:t>Frontend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 - клиентская часть приложения, отвечающая за пользовательский интерфейс (HTML, CSS,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)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452AB">
        <w:rPr>
          <w:rFonts w:ascii="Times New Roman" w:hAnsi="Times New Roman" w:cs="Times New Roman"/>
          <w:sz w:val="28"/>
          <w:szCs w:val="28"/>
        </w:rPr>
        <w:t>Backend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 - серверная часть приложения, обрабатывающая бизнес-логику, базы данных и AP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19. Дайте определение понятию «кроссплатформенное приложение». 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Кроссплатформенное приложение – это приложение, способное работать на более чем одной программно-аппаратной (аппаратура + операционная система) платформе.</w:t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20. Изобразите и поясните общую схему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-приложения.</w:t>
      </w:r>
    </w:p>
    <w:p w:rsidR="004452AB" w:rsidRDefault="007A638D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7A638D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03232A" wp14:editId="0E726920">
            <wp:extent cx="5940425" cy="4236720"/>
            <wp:effectExtent l="19050" t="19050" r="22225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3672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lastRenderedPageBreak/>
        <w:t>21. Назовите основные технологии разработки серверных кроссплатформенных приложений.</w:t>
      </w:r>
    </w:p>
    <w:p w:rsidR="004452AB" w:rsidRPr="004452AB" w:rsidRDefault="004452AB" w:rsidP="004452AB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Node.js (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)</w:t>
      </w:r>
    </w:p>
    <w:p w:rsidR="004452AB" w:rsidRPr="004452AB" w:rsidRDefault="004452AB" w:rsidP="004452AB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2AB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Flask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)</w:t>
      </w:r>
    </w:p>
    <w:p w:rsidR="004452AB" w:rsidRPr="004452AB" w:rsidRDefault="004452AB" w:rsidP="004452AB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2AB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Spring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Boot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)</w:t>
      </w:r>
    </w:p>
    <w:p w:rsidR="004452AB" w:rsidRPr="004452AB" w:rsidRDefault="004452AB" w:rsidP="004452AB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PHP (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Laravel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Symfony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)</w:t>
      </w:r>
    </w:p>
    <w:p w:rsidR="004452AB" w:rsidRPr="004452AB" w:rsidRDefault="004452AB" w:rsidP="004452AB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Ruby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on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Rails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)</w:t>
      </w:r>
    </w:p>
    <w:p w:rsidR="004452AB" w:rsidRPr="004452AB" w:rsidRDefault="004452AB" w:rsidP="004452AB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4452AB">
        <w:rPr>
          <w:rFonts w:ascii="Times New Roman" w:hAnsi="Times New Roman" w:cs="Times New Roman"/>
          <w:sz w:val="28"/>
          <w:szCs w:val="28"/>
        </w:rPr>
        <w:t>Go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 (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Golang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)</w:t>
      </w:r>
    </w:p>
    <w:p w:rsidR="004452AB" w:rsidRPr="004452AB" w:rsidRDefault="004452AB" w:rsidP="004452AB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.NET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Core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> (C#)</w:t>
      </w:r>
    </w:p>
    <w:p w:rsid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22. Поясните понятие «асинхронная операция».</w:t>
      </w:r>
    </w:p>
    <w:p w:rsidR="001779DE" w:rsidRDefault="00362E40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Асинхронная операция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79DE">
        <w:rPr>
          <w:rFonts w:ascii="Times New Roman" w:hAnsi="Times New Roman" w:cs="Times New Roman"/>
          <w:sz w:val="28"/>
          <w:szCs w:val="28"/>
        </w:rPr>
        <w:t>— это</w:t>
      </w:r>
      <w:r>
        <w:rPr>
          <w:rFonts w:ascii="Times New Roman" w:hAnsi="Times New Roman" w:cs="Times New Roman"/>
          <w:sz w:val="28"/>
          <w:szCs w:val="28"/>
        </w:rPr>
        <w:t xml:space="preserve"> операция, которая выполняется без блокировки выполнения других операций</w:t>
      </w:r>
    </w:p>
    <w:p w:rsidR="004452AB" w:rsidRDefault="001779DE" w:rsidP="004452AB">
      <w:pPr>
        <w:jc w:val="both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>
        <w:rPr>
          <w:rFonts w:ascii="Times New Roman" w:hAnsi="Times New Roman" w:cs="Times New Roman"/>
          <w:sz w:val="28"/>
          <w:szCs w:val="28"/>
        </w:rPr>
        <w:t xml:space="preserve">; </w:t>
      </w:r>
      <w:r w:rsidRPr="001779DE">
        <w:rPr>
          <w:rFonts w:ascii="Times New Roman" w:hAnsi="Times New Roman" w:cs="Times New Roman"/>
          <w:sz w:val="28"/>
          <w:szCs w:val="28"/>
        </w:rPr>
        <w:t>это действие, которое выполняется независимо от основного потока программы, позволяя программе продолжать работу без ожидания завершения этой операции</w:t>
      </w:r>
    </w:p>
    <w:p w:rsidR="00362E40" w:rsidRPr="004452AB" w:rsidRDefault="00362E40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 xml:space="preserve">23. Поясните принцип выполнения асинхронного запроса с помощью объекта  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4452AB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4452AB">
        <w:rPr>
          <w:rFonts w:ascii="Times New Roman" w:hAnsi="Times New Roman" w:cs="Times New Roman"/>
          <w:sz w:val="28"/>
          <w:szCs w:val="28"/>
        </w:rPr>
        <w:t xml:space="preserve">.  </w:t>
      </w:r>
    </w:p>
    <w:p w:rsidR="004452AB" w:rsidRDefault="00362E40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362E40">
        <w:rPr>
          <w:rFonts w:ascii="Times New Roman" w:hAnsi="Times New Roman" w:cs="Times New Roman"/>
          <w:sz w:val="28"/>
          <w:szCs w:val="28"/>
        </w:rPr>
        <w:t xml:space="preserve">В случае </w:t>
      </w:r>
      <w:proofErr w:type="spellStart"/>
      <w:r w:rsidRPr="00362E40">
        <w:rPr>
          <w:rFonts w:ascii="Times New Roman" w:hAnsi="Times New Roman" w:cs="Times New Roman"/>
          <w:sz w:val="28"/>
          <w:szCs w:val="28"/>
        </w:rPr>
        <w:t>XMLHttpRequest</w:t>
      </w:r>
      <w:proofErr w:type="spellEnd"/>
      <w:r w:rsidRPr="00362E40">
        <w:rPr>
          <w:rFonts w:ascii="Times New Roman" w:hAnsi="Times New Roman" w:cs="Times New Roman"/>
          <w:sz w:val="28"/>
          <w:szCs w:val="28"/>
        </w:rPr>
        <w:t xml:space="preserve"> создаётся объект, который отправляет запрос и регистрирует функцию-обработчик, вызываемую при получении ответа. В случае </w:t>
      </w:r>
      <w:proofErr w:type="spellStart"/>
      <w:r w:rsidRPr="00362E40">
        <w:rPr>
          <w:rFonts w:ascii="Times New Roman" w:hAnsi="Times New Roman" w:cs="Times New Roman"/>
          <w:sz w:val="28"/>
          <w:szCs w:val="28"/>
        </w:rPr>
        <w:t>Fetch</w:t>
      </w:r>
      <w:proofErr w:type="spellEnd"/>
      <w:r w:rsidRPr="00362E40">
        <w:rPr>
          <w:rFonts w:ascii="Times New Roman" w:hAnsi="Times New Roman" w:cs="Times New Roman"/>
          <w:sz w:val="28"/>
          <w:szCs w:val="28"/>
        </w:rPr>
        <w:t xml:space="preserve"> запрос выполняется через вызов функции, которая возвращает </w:t>
      </w:r>
      <w:proofErr w:type="spellStart"/>
      <w:r w:rsidRPr="00362E40">
        <w:rPr>
          <w:rFonts w:ascii="Times New Roman" w:hAnsi="Times New Roman" w:cs="Times New Roman"/>
          <w:sz w:val="28"/>
          <w:szCs w:val="28"/>
        </w:rPr>
        <w:t>промис</w:t>
      </w:r>
      <w:proofErr w:type="spellEnd"/>
      <w:r w:rsidRPr="00362E40">
        <w:rPr>
          <w:rFonts w:ascii="Times New Roman" w:hAnsi="Times New Roman" w:cs="Times New Roman"/>
          <w:sz w:val="28"/>
          <w:szCs w:val="28"/>
        </w:rPr>
        <w:t>, и при его выполнении обрабатываются полученные данные.</w:t>
      </w:r>
    </w:p>
    <w:p w:rsidR="00362E40" w:rsidRPr="004452AB" w:rsidRDefault="00362E40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24. Поясните основное назначение сервера NODE.JS.</w:t>
      </w:r>
    </w:p>
    <w:p w:rsidR="004452AB" w:rsidRDefault="00362E40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Node.js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779DE">
        <w:rPr>
          <w:rFonts w:ascii="Times New Roman" w:hAnsi="Times New Roman" w:cs="Times New Roman"/>
          <w:sz w:val="28"/>
          <w:szCs w:val="28"/>
        </w:rPr>
        <w:t>— это</w:t>
      </w:r>
      <w:r>
        <w:rPr>
          <w:rFonts w:ascii="Times New Roman" w:hAnsi="Times New Roman" w:cs="Times New Roman"/>
          <w:sz w:val="28"/>
          <w:szCs w:val="28"/>
        </w:rPr>
        <w:t xml:space="preserve"> среда выполнения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на сервере, которая позволяет разработчикам создавать высокопроизводительные и масштабируемые сетевые приложения</w:t>
      </w:r>
      <w:r w:rsidR="001779DE">
        <w:rPr>
          <w:rFonts w:ascii="Times New Roman" w:hAnsi="Times New Roman" w:cs="Times New Roman"/>
          <w:sz w:val="28"/>
          <w:szCs w:val="28"/>
        </w:rPr>
        <w:t>.</w:t>
      </w:r>
    </w:p>
    <w:p w:rsidR="00362E40" w:rsidRPr="004452AB" w:rsidRDefault="00362E40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E4EB5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  <w:r w:rsidRPr="004452AB">
        <w:rPr>
          <w:rFonts w:ascii="Times New Roman" w:hAnsi="Times New Roman" w:cs="Times New Roman"/>
          <w:sz w:val="28"/>
          <w:szCs w:val="28"/>
        </w:rPr>
        <w:t>25. Перечислите основные свойства сервера NODE.JS.</w:t>
      </w:r>
    </w:p>
    <w:p w:rsidR="00362E40" w:rsidRDefault="00362E40" w:rsidP="00362E40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Основные свойства сервера </w:t>
      </w:r>
      <w:r>
        <w:rPr>
          <w:rFonts w:ascii="Times New Roman" w:hAnsi="Times New Roman" w:cs="Times New Roman"/>
          <w:b/>
          <w:bCs/>
          <w:sz w:val="28"/>
          <w:szCs w:val="28"/>
        </w:rPr>
        <w:t>Node.js</w:t>
      </w:r>
      <w:r>
        <w:rPr>
          <w:rFonts w:ascii="Times New Roman" w:hAnsi="Times New Roman" w:cs="Times New Roman"/>
          <w:sz w:val="28"/>
          <w:szCs w:val="28"/>
        </w:rPr>
        <w:t>:</w:t>
      </w:r>
    </w:p>
    <w:p w:rsidR="00362E40" w:rsidRDefault="00362E40" w:rsidP="00362E40">
      <w:pPr>
        <w:pStyle w:val="a6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Основан на событийной модели и асинхронном вводе/выводе.</w:t>
      </w:r>
    </w:p>
    <w:p w:rsidR="00362E40" w:rsidRDefault="00362E40" w:rsidP="00362E40">
      <w:pPr>
        <w:pStyle w:val="a6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Поддерживает однопоточную, неблокирующую обработку запросов.</w:t>
      </w:r>
    </w:p>
    <w:p w:rsidR="00362E40" w:rsidRDefault="00362E40" w:rsidP="00362E40">
      <w:pPr>
        <w:pStyle w:val="a6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Использует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серверной разработки.</w:t>
      </w:r>
    </w:p>
    <w:p w:rsidR="00362E40" w:rsidRDefault="00362E40" w:rsidP="00362E40">
      <w:pPr>
        <w:pStyle w:val="a6"/>
        <w:numPr>
          <w:ilvl w:val="0"/>
          <w:numId w:val="5"/>
        </w:numPr>
        <w:spacing w:line="25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Позволяет создавать высоконагруженные приложения с использованием платформы V8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Engine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362E40" w:rsidRDefault="00362E40" w:rsidP="00362E40">
      <w:pPr>
        <w:pStyle w:val="a6"/>
        <w:ind w:left="360"/>
        <w:jc w:val="both"/>
        <w:rPr>
          <w:rFonts w:ascii="Times New Roman" w:hAnsi="Times New Roman" w:cs="Times New Roman"/>
          <w:sz w:val="28"/>
          <w:szCs w:val="28"/>
        </w:rPr>
      </w:pPr>
    </w:p>
    <w:p w:rsidR="004452AB" w:rsidRPr="004452AB" w:rsidRDefault="004452AB" w:rsidP="004452A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4452AB" w:rsidRPr="004452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FE5521C"/>
    <w:multiLevelType w:val="multilevel"/>
    <w:tmpl w:val="6EB6A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8A30EDA"/>
    <w:multiLevelType w:val="multilevel"/>
    <w:tmpl w:val="DD2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DF000A"/>
    <w:multiLevelType w:val="hybridMultilevel"/>
    <w:tmpl w:val="66462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602BAE"/>
    <w:multiLevelType w:val="hybridMultilevel"/>
    <w:tmpl w:val="C4884B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0C01B0"/>
    <w:multiLevelType w:val="multilevel"/>
    <w:tmpl w:val="FAB69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2AB"/>
    <w:rsid w:val="001779DE"/>
    <w:rsid w:val="00362E40"/>
    <w:rsid w:val="004452AB"/>
    <w:rsid w:val="004C164E"/>
    <w:rsid w:val="007A638D"/>
    <w:rsid w:val="007E4EB5"/>
    <w:rsid w:val="00EF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4ECBA"/>
  <w15:chartTrackingRefBased/>
  <w15:docId w15:val="{CE84756C-0DCD-411C-BE17-2C65F8F20D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рисун"/>
    <w:basedOn w:val="a"/>
    <w:link w:val="a4"/>
    <w:qFormat/>
    <w:rsid w:val="00EF71C0"/>
    <w:pPr>
      <w:spacing w:before="28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</w:rPr>
  </w:style>
  <w:style w:type="character" w:customStyle="1" w:styleId="a4">
    <w:name w:val="рисун Знак"/>
    <w:basedOn w:val="a0"/>
    <w:link w:val="a3"/>
    <w:rsid w:val="00EF71C0"/>
    <w:rPr>
      <w:rFonts w:ascii="Times New Roman" w:hAnsi="Times New Roman" w:cs="Times New Roman"/>
      <w:color w:val="000000" w:themeColor="text1"/>
      <w:sz w:val="28"/>
      <w:szCs w:val="28"/>
    </w:rPr>
  </w:style>
  <w:style w:type="paragraph" w:customStyle="1" w:styleId="ds-markdown-paragraph">
    <w:name w:val="ds-markdown-paragraph"/>
    <w:basedOn w:val="a"/>
    <w:rsid w:val="004452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4452AB"/>
    <w:rPr>
      <w:b/>
      <w:bCs/>
    </w:rPr>
  </w:style>
  <w:style w:type="paragraph" w:styleId="a6">
    <w:name w:val="List Paragraph"/>
    <w:basedOn w:val="a"/>
    <w:uiPriority w:val="34"/>
    <w:qFormat/>
    <w:rsid w:val="004452A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694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25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0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624</Words>
  <Characters>3557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margarita.rublevskaya@gmail.com</dc:creator>
  <cp:keywords/>
  <dc:description/>
  <cp:lastModifiedBy>margarita.rublevskaya@gmail.com</cp:lastModifiedBy>
  <cp:revision>3</cp:revision>
  <dcterms:created xsi:type="dcterms:W3CDTF">2025-09-11T08:38:00Z</dcterms:created>
  <dcterms:modified xsi:type="dcterms:W3CDTF">2025-09-11T09:40:00Z</dcterms:modified>
</cp:coreProperties>
</file>