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2BB5" w:rsidRDefault="00000000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Экзаменационные ответы</w:t>
      </w:r>
    </w:p>
    <w:p w:rsidR="00E82BB5" w:rsidRDefault="00000000">
      <w:pPr>
        <w:spacing w:after="100"/>
        <w:jc w:val="center"/>
      </w:pPr>
      <w:r>
        <w:rPr>
          <w:color w:val="444444"/>
          <w:sz w:val="26"/>
          <w:szCs w:val="26"/>
        </w:rPr>
        <w:t>Программирование серверных кроссплатформенных приложений</w:t>
      </w:r>
    </w:p>
    <w:p w:rsidR="00E82BB5" w:rsidRDefault="00000000">
      <w:pPr>
        <w:spacing w:after="400"/>
        <w:jc w:val="center"/>
      </w:pPr>
      <w:r>
        <w:rPr>
          <w:i/>
          <w:iCs/>
          <w:color w:val="666666"/>
        </w:rPr>
        <w:t>1-й и 3-й теоретические вопросы (вопросы 1–15, 56–63)</w:t>
      </w:r>
    </w:p>
    <w:p w:rsidR="00E82BB5" w:rsidRDefault="00000000">
      <w:pPr>
        <w:pStyle w:val="1"/>
      </w:pPr>
      <w:r>
        <w:t>1. Протокол HTTP: свойства, структура запроса и ответа. MIME. Заголовки. Статусы. Cookie. Параметры. Переадресация. Форматы данных.</w:t>
      </w:r>
    </w:p>
    <w:p w:rsidR="00E82BB5" w:rsidRDefault="00000000">
      <w:pPr>
        <w:pStyle w:val="2"/>
      </w:pPr>
      <w:r>
        <w:t>Определение HTTP</w:t>
      </w:r>
    </w:p>
    <w:p w:rsidR="00E82BB5" w:rsidRDefault="00000000">
      <w:pPr>
        <w:spacing w:before="60" w:after="60"/>
      </w:pPr>
      <w:r>
        <w:t>HTTP (HyperText Transfer Protocol) — полудуплексный протокол прикладного уровня передачи данных, изначально — в виде гипертекстовых документов в формате HTML, в настоящее время используется для передачи произвольных данных.</w:t>
      </w:r>
    </w:p>
    <w:p w:rsidR="00E82BB5" w:rsidRDefault="00000000">
      <w:pPr>
        <w:pStyle w:val="2"/>
      </w:pPr>
      <w:r>
        <w:t>Основные свойства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Версии: HTTP/1.1 — действующий (текстовый), HTTP/2 — бинарный (черновой)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Два типа абонентов: клиент и сервер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Два типа сообщений: request (запрос) и response (ответ)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От клиента к серверу — request; от сервера к клиенту — response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На один request всегда один response, иначе ошибка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TCP-порты: 80 (HTTP), 443 (HTTPS)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Для адресации используется URI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Stateless-протокол: не сохраняет состояние между запросами</w:t>
      </w:r>
    </w:p>
    <w:p w:rsidR="00E82BB5" w:rsidRDefault="00000000">
      <w:pPr>
        <w:pStyle w:val="2"/>
      </w:pPr>
      <w:r>
        <w:t>Структура HTTP-запроса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Метод (GET, POST, PUT, DELETE и др.)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URI (адрес ресурса)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Версия протокола (HTTP/1.1)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Заголовки (пары имя: значение)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Тело запроса (расширение, для POST/PUT)</w:t>
      </w:r>
    </w:p>
    <w:p w:rsidR="00E82BB5" w:rsidRDefault="00000000">
      <w:pPr>
        <w:spacing w:before="60" w:after="60"/>
      </w:pPr>
      <w:r>
        <w:t>Параметры можно передавать: через query string (?key=value), в URI (path params), в теле запроса.</w:t>
      </w:r>
    </w:p>
    <w:p w:rsidR="00E82BB5" w:rsidRDefault="00000000">
      <w:pPr>
        <w:pStyle w:val="2"/>
      </w:pPr>
      <w:r>
        <w:t>Структура HTTP-ответа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Версия протокола (HTTP/1.1)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Код состояния (1xx, 2xx, 3xx, 4xx, 5xx)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Пояснение к коду состояния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Заголовки (пары имя: значение)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Тело ответа (расширение)</w:t>
      </w:r>
    </w:p>
    <w:p w:rsidR="00E82BB5" w:rsidRDefault="00000000">
      <w:pPr>
        <w:pStyle w:val="2"/>
      </w:pPr>
      <w:r>
        <w:t>Коды статусов ответа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1xx — Информационные: 100 Continue, 101 Switching Protocols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2xx — Успех: 200 OK, 201 Created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3xx — Перенаправления: 301 Moved Permanently, 304 Not Modified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4xx — Ошибки клиента: 400 Bad Request, 401 Unauthorized, 403 Forbidden, 404 Not Found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5xx — Ошибки сервера: 500 Internal Server Error, 502 Bad Gateway</w:t>
      </w:r>
    </w:p>
    <w:p w:rsidR="00E82BB5" w:rsidRDefault="00000000">
      <w:pPr>
        <w:pStyle w:val="2"/>
      </w:pPr>
      <w:r>
        <w:t>Типы заголовков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General (общие) — применяются и в запросах, и в ответах: Transfer-Encoding, Connection, Cache-Control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Request — Accept, Accept-Encoding/Charset/Language, User-Agent, Authorization, Host, Cookie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Response — Accept-Ranges, Set-Cookie, Server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Entity (для тела сообщений) — Content-Encoding/Language/Length/Type, Content-Location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User (пользовательские) — заголовки, не описанные в протоколе HTTP</w:t>
      </w:r>
    </w:p>
    <w:p w:rsidR="00E82BB5" w:rsidRDefault="00000000">
      <w:pPr>
        <w:pStyle w:val="2"/>
      </w:pPr>
      <w:r>
        <w:t>Форматы MIME</w:t>
      </w:r>
    </w:p>
    <w:p w:rsidR="00E82BB5" w:rsidRDefault="00000000">
      <w:pPr>
        <w:spacing w:before="60" w:after="60"/>
      </w:pPr>
      <w:r>
        <w:t>MIME (Multipurpose Internet Mail Extensions) — система идентификаторов для указания типа данных в интернете. MIME-тип состоит из двух частей, разделённых слэшем: тип/подтип.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text/html, text/css, text/plain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application/json, application/xml, application/javascript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image/png, image/jpeg, image/gif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application/msword (.doc), application/vnd.openxmlformats-officedocument.wordprocessingml.document (.docx)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multipart/form-data — для передачи файлов и форм</w:t>
      </w:r>
    </w:p>
    <w:p w:rsidR="00E82BB5" w:rsidRDefault="00000000">
      <w:pPr>
        <w:pStyle w:val="2"/>
      </w:pPr>
      <w:r>
        <w:t>Cookie (атрибуты Set-Cookie)</w:t>
      </w:r>
    </w:p>
    <w:p w:rsidR="00E82BB5" w:rsidRDefault="00000000">
      <w:pPr>
        <w:spacing w:before="60" w:after="60"/>
      </w:pPr>
      <w:r>
        <w:t>Cookie — фрагмент данных, хранится на HTTP-клиенте, создаётся по инициативе сервера (заголовок Set-Cookie), пересылается клиентом обратно серверу (заголовок Cookie).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domain — привязка cookie к домену/поддомену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path — путь, на который распространяется действие cookie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maxAge — время жизни cookie в миллисекундах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Expires — дата истечения срока действия cookie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secure — cookie передаётся только по HTTPS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httpOnly = true — cookie недоступно через JavaScript (только изменяется сервером)</w:t>
      </w:r>
    </w:p>
    <w:p w:rsidR="00E82BB5" w:rsidRDefault="00000000">
      <w:pPr>
        <w:pStyle w:val="2"/>
      </w:pPr>
      <w:r>
        <w:t>Форматы данных в теле запроса</w:t>
      </w:r>
    </w:p>
    <w:p w:rsidR="00E82BB5" w:rsidRDefault="00000000">
      <w:pPr>
        <w:spacing w:before="200" w:after="100"/>
      </w:pPr>
      <w:r>
        <w:rPr>
          <w:b/>
          <w:bCs/>
          <w:color w:val="444444"/>
          <w:sz w:val="24"/>
          <w:szCs w:val="24"/>
        </w:rPr>
        <w:t>application/x-www-form-urlencoded</w:t>
      </w:r>
    </w:p>
    <w:p w:rsidR="00E82BB5" w:rsidRDefault="00000000">
      <w:pPr>
        <w:spacing w:before="60" w:after="60"/>
      </w:pPr>
      <w:r>
        <w:t>Данные формы кодируются в том же формате, что и query parameters, но передаются в теле POST-запроса: key1=value1&amp;key2=value2. Не подходит для бинарных данных.</w:t>
      </w:r>
    </w:p>
    <w:p w:rsidR="00E82BB5" w:rsidRDefault="00000000">
      <w:pPr>
        <w:spacing w:before="200" w:after="100"/>
      </w:pPr>
      <w:r>
        <w:rPr>
          <w:b/>
          <w:bCs/>
          <w:color w:val="444444"/>
          <w:sz w:val="24"/>
          <w:szCs w:val="24"/>
        </w:rPr>
        <w:t>multipart/form-data</w:t>
      </w:r>
    </w:p>
    <w:p w:rsidR="00E82BB5" w:rsidRDefault="00000000">
      <w:pPr>
        <w:spacing w:before="60" w:after="60"/>
      </w:pPr>
      <w:r>
        <w:t>Используется для передачи файлов и двоичных данных. Тело разбивается на части (parts), каждая из которых содержит заголовок и данные. Обязательно для форм с загрузкой файлов (enctype="multipart/form-data").</w:t>
      </w:r>
    </w:p>
    <w:p w:rsidR="00E82BB5" w:rsidRDefault="00000000">
      <w:pPr>
        <w:pStyle w:val="2"/>
      </w:pPr>
      <w:r>
        <w:t>Переадресация (Redirect)</w:t>
      </w:r>
    </w:p>
    <w:p w:rsidR="00E82BB5" w:rsidRDefault="00000000">
      <w:pPr>
        <w:spacing w:before="60" w:after="60"/>
      </w:pPr>
      <w:r>
        <w:t>Переадресация — механизм, при котором сервер сообщает клиенту, что нужно сделать новый запрос по другому URL. Осуществляется через HTTP-статус 3xx и заголовок Location.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301 Moved Permanently — ресурс переехал навсегда</w:t>
      </w:r>
      <w:r w:rsidR="00DD3746">
        <w:rPr>
          <w:lang w:val="ru-RU"/>
        </w:rPr>
        <w:t xml:space="preserve"> (меняется на </w:t>
      </w:r>
      <w:r w:rsidR="00DD3746">
        <w:rPr>
          <w:lang w:val="en-US"/>
        </w:rPr>
        <w:t>GET</w:t>
      </w:r>
      <w:r w:rsidR="00DD3746">
        <w:rPr>
          <w:lang w:val="ru-RU"/>
        </w:rPr>
        <w:t>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302 Found — временное перенаправление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304 Not Modified — файл не изменился (кэш)</w:t>
      </w:r>
    </w:p>
    <w:p w:rsidR="00DD3746" w:rsidRDefault="00DD3746">
      <w:pPr>
        <w:spacing w:before="60" w:after="60"/>
      </w:pPr>
    </w:p>
    <w:p w:rsidR="00DD3746" w:rsidRDefault="00DD3746" w:rsidP="00DD3746">
      <w:pPr>
        <w:pStyle w:val="a4"/>
        <w:numPr>
          <w:ilvl w:val="0"/>
          <w:numId w:val="2"/>
        </w:numPr>
        <w:spacing w:before="40" w:after="40"/>
      </w:pPr>
      <w:r>
        <w:t>30</w:t>
      </w:r>
      <w:r>
        <w:t>7</w:t>
      </w:r>
      <w:r>
        <w:t xml:space="preserve"> </w:t>
      </w:r>
      <w:r>
        <w:rPr>
          <w:rStyle w:val="ac"/>
          <w:rFonts w:ascii="Arial" w:hAnsi="Arial" w:cs="Arial"/>
        </w:rPr>
        <w:t>Temporary Redirect</w:t>
      </w:r>
      <w:r>
        <w:t xml:space="preserve"> — </w:t>
      </w:r>
      <w:r>
        <w:rPr>
          <w:lang w:val="ru-RU"/>
        </w:rPr>
        <w:t xml:space="preserve">метод строго не изменяется </w:t>
      </w:r>
    </w:p>
    <w:p w:rsidR="00E82BB5" w:rsidRDefault="00000000">
      <w:pPr>
        <w:spacing w:before="60" w:after="60"/>
      </w:pPr>
      <w:r>
        <w:t>В Express: res.redirect([status], path)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t>2. Идентификация, аутентификация и авторизация. HTTP-аутентификация (Basic, Digest, Forms).</w:t>
      </w:r>
    </w:p>
    <w:p w:rsidR="00E82BB5" w:rsidRPr="00CF337F" w:rsidRDefault="00000000">
      <w:pPr>
        <w:pStyle w:val="2"/>
        <w:rPr>
          <w:lang w:val="en-US"/>
        </w:rPr>
      </w:pPr>
      <w:r>
        <w:t>Понятия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Идентификация — процесс определения субъекта (кто ты?), например, ввод имени пользователя.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Аутентификация — проверка подлинности субъекта (докажи, что ты — это ты), например, ввод пароля.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Авторизация — предоставление или отказ в доступе к ресурсам после успешной аутентификации (что тебе разрешено?).</w:t>
      </w:r>
    </w:p>
    <w:p w:rsidR="00E82BB5" w:rsidRDefault="00000000">
      <w:pPr>
        <w:pStyle w:val="2"/>
      </w:pPr>
      <w:r>
        <w:t>HTTP-аутентификация Basic</w:t>
      </w:r>
    </w:p>
    <w:p w:rsidR="00E82BB5" w:rsidRDefault="00000000">
      <w:pPr>
        <w:spacing w:before="60" w:after="60"/>
      </w:pPr>
      <w:r>
        <w:t>HTTP-аутентификация — механизм проверки подлинности клиента перед доступом к защищённым ресурсам на сервере.</w:t>
      </w:r>
    </w:p>
    <w:p w:rsidR="00E82BB5" w:rsidRDefault="00000000">
      <w:pPr>
        <w:spacing w:before="60" w:after="60"/>
      </w:pPr>
      <w:r>
        <w:t>Принцип работы: при использовании Basic Authentication клиент отправляет учётные данные (имя пользователя и пароль) в открытом виде через заголовок Authorization с каждым запросом. Учётные данные кодируются с использованием Base64.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Сервер отвечает: WWW-Authenticate: Basic realm="Fake Realm"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Клиент отправляет: Authorization: Basic base64(login:password)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Плюсы: простота реализации, поддерживается большинством браузеров</w:t>
      </w:r>
    </w:p>
    <w:p w:rsidR="00E82BB5" w:rsidRPr="00CF337F" w:rsidRDefault="00000000">
      <w:pPr>
        <w:pStyle w:val="a4"/>
        <w:numPr>
          <w:ilvl w:val="0"/>
          <w:numId w:val="2"/>
        </w:numPr>
        <w:spacing w:before="40" w:after="40"/>
      </w:pPr>
      <w:r>
        <w:t>Минусы: передаёт учётные данные в незашифрованном виде (только Base64). Должна использоваться только с HTTPS.</w:t>
      </w:r>
    </w:p>
    <w:p w:rsidR="00CF337F" w:rsidRPr="00CF337F" w:rsidRDefault="00F251D3" w:rsidP="00CF337F">
      <w:pPr>
        <w:spacing w:before="40" w:after="40"/>
        <w:ind w:left="360"/>
        <w:rPr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object w:dxaOrig="6684" w:dyaOrig="44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217.7pt;height:143.45pt;mso-width-percent:0;mso-height-percent:0;mso-width-percent:0;mso-height-percent:0" o:ole="">
            <v:imagedata r:id="rId7" o:title=""/>
          </v:shape>
          <o:OLEObject Type="Embed" ProgID="Visio.Drawing.11" ShapeID="_x0000_i1027" DrawAspect="Content" ObjectID="_1842180682" r:id="rId8"/>
        </w:object>
      </w:r>
    </w:p>
    <w:p w:rsidR="00E82BB5" w:rsidRDefault="00000000">
      <w:pPr>
        <w:pStyle w:val="2"/>
      </w:pPr>
      <w:r>
        <w:t>HTTP-аутентификация Digest</w:t>
      </w:r>
    </w:p>
    <w:p w:rsidR="00E82BB5" w:rsidRDefault="00000000">
      <w:pPr>
        <w:spacing w:before="60" w:after="60"/>
      </w:pPr>
      <w:r>
        <w:t>Digest Authentication использует более безопасный метод передачи учётных данных. Клиент отправляет хэш учётных данных, а не сами данные.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Сервер отправляет случайное значение nonce, которое клиент должен включить в хэш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Контрольная сумма вычисляется на основе: метода, URI, имени пользователя, realm, тела запроса, nonce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Используется MD5-хэширование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Плюсы: безопаснее Basic — учётные данные не передаются в открытом виде</w:t>
      </w:r>
    </w:p>
    <w:p w:rsidR="00E82BB5" w:rsidRPr="00CF337F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Минусы: более сложная реализация, возможны проблемы совместимости со старыми браузерами</w:t>
      </w:r>
    </w:p>
    <w:p w:rsidR="00CF337F" w:rsidRPr="00CF337F" w:rsidRDefault="00F251D3" w:rsidP="00CF337F">
      <w:pPr>
        <w:spacing w:before="40" w:after="40"/>
        <w:ind w:left="360"/>
        <w:rPr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object w:dxaOrig="6636" w:dyaOrig="4728">
          <v:shape id="_x0000_i1026" type="#_x0000_t75" alt="" style="width:218.25pt;height:155.35pt;mso-width-percent:0;mso-height-percent:0;mso-width-percent:0;mso-height-percent:0" o:ole="">
            <v:imagedata r:id="rId9" o:title=""/>
          </v:shape>
          <o:OLEObject Type="Embed" ProgID="Visio.Drawing.11" ShapeID="_x0000_i1026" DrawAspect="Content" ObjectID="_1842180683" r:id="rId10"/>
        </w:object>
      </w:r>
    </w:p>
    <w:p w:rsidR="00E82BB5" w:rsidRDefault="00000000">
      <w:pPr>
        <w:pStyle w:val="2"/>
      </w:pPr>
      <w:r>
        <w:t>HTTP-аутентификация Forms</w:t>
      </w:r>
    </w:p>
    <w:p w:rsidR="00E82BB5" w:rsidRDefault="00000000">
      <w:pPr>
        <w:spacing w:before="60" w:after="60"/>
      </w:pPr>
      <w:r>
        <w:t>HTTP-аутентификация через формы — метод, использующий HTML-формы для ввода учётных данных и отправки их на сервер для проверки.</w:t>
      </w:r>
    </w:p>
    <w:p w:rsidR="00E82BB5" w:rsidRDefault="00000000">
      <w:pPr>
        <w:spacing w:before="60" w:after="60"/>
      </w:pPr>
      <w:r>
        <w:t>Процесс аутентификации через Forms: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1. Клиент делает неавторизованный запрос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2. Сервер возвращает HTML-страницу с формой авторизации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3. Пользователь вводит логин/пароль, браузер делает POST-запрос с данными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4. Сервер проверяет учётные данные. При успехе — отвечает 302 Found + Set-Cookie с токеном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5. Последующие запросы клиент отправляет с Cookie (токеном)</w:t>
      </w:r>
    </w:p>
    <w:p w:rsidR="00E82BB5" w:rsidRDefault="00000000">
      <w:pPr>
        <w:spacing w:before="60" w:after="60"/>
        <w:rPr>
          <w:lang w:val="ru-RU"/>
        </w:rPr>
      </w:pPr>
      <w:r>
        <w:t>Преимущества: гибкий UI, поддержка CAPTCHA, простота внедрения на стороне клиента.</w:t>
      </w:r>
    </w:p>
    <w:p w:rsidR="00CF337F" w:rsidRPr="00CF337F" w:rsidRDefault="00F251D3">
      <w:pPr>
        <w:spacing w:before="60" w:after="60"/>
        <w:rPr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object w:dxaOrig="7344" w:dyaOrig="3588">
          <v:shape id="_x0000_i1025" type="#_x0000_t75" alt="" style="width:237.55pt;height:140.6pt;mso-width-percent:0;mso-height-percent:0;mso-width-percent:0;mso-height-percent:0" o:ole="">
            <v:imagedata r:id="rId11" o:title=""/>
          </v:shape>
          <o:OLEObject Type="Embed" ProgID="Visio.Drawing.11" ShapeID="_x0000_i1025" DrawAspect="Content" ObjectID="_1842180684" r:id="rId12"/>
        </w:objec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t>3. Протокол HTTPS. Протокол TLS. Процедура рукопожатия. Сертификат X.509. Взаимодействие ЦС и владельца ресурса.</w:t>
      </w:r>
    </w:p>
    <w:p w:rsidR="00E82BB5" w:rsidRPr="003D3518" w:rsidRDefault="00000000">
      <w:pPr>
        <w:pStyle w:val="2"/>
        <w:rPr>
          <w:lang w:val="en-US"/>
        </w:rPr>
      </w:pPr>
      <w:r>
        <w:t>HTTPS</w:t>
      </w:r>
    </w:p>
    <w:p w:rsidR="00E82BB5" w:rsidRDefault="00000000">
      <w:pPr>
        <w:spacing w:before="60" w:after="60"/>
      </w:pPr>
      <w:r>
        <w:t>HTTPS (HTTP + TLS/SSL) — расширение HTTP, обеспечивающее защиту передачи данных. HTTP-порт 80, HTTPS-порт 443.</w:t>
      </w:r>
    </w:p>
    <w:p w:rsidR="00E82BB5" w:rsidRDefault="00000000">
      <w:pPr>
        <w:spacing w:before="60" w:after="60"/>
      </w:pPr>
      <w:r>
        <w:t>HTTPS добавляет две возможности: аутентификацию и шифрование канала.</w:t>
      </w:r>
    </w:p>
    <w:p w:rsidR="00E82BB5" w:rsidRDefault="00000000">
      <w:pPr>
        <w:pStyle w:val="2"/>
      </w:pPr>
      <w:r>
        <w:t>Протокол TLS (Transport Layer Security)</w:t>
      </w:r>
    </w:p>
    <w:p w:rsidR="00E82BB5" w:rsidRDefault="00000000">
      <w:pPr>
        <w:spacing w:before="60" w:after="60"/>
      </w:pPr>
      <w:r>
        <w:lastRenderedPageBreak/>
        <w:t>TLS (RFC 2246, обновления RFC 5246, 6176) — криптографический протокол, работающий поверх TCP, обеспечивающий: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Конфиденциальность — данные шифруются, защита от перехвата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Целостность — обнаружение подмены данных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Аутентификация узлов — проверка подлинности источника сообщений</w:t>
      </w:r>
    </w:p>
    <w:p w:rsidR="00E82BB5" w:rsidRDefault="00000000">
      <w:pPr>
        <w:spacing w:before="60" w:after="60"/>
      </w:pPr>
      <w:r>
        <w:t>Последняя версия TLS 1.2, в разработке 1.3. Данные передаются не потоком, а структурированными блоками — записями (records).</w:t>
      </w:r>
    </w:p>
    <w:p w:rsidR="00E82BB5" w:rsidRDefault="00000000">
      <w:pPr>
        <w:spacing w:before="60" w:after="60"/>
      </w:pPr>
      <w:r>
        <w:t>TLS: Cipher Suites (шифронаборы) — в каждый входит: криптосистема для аутентификации сервера и сеансового секрета; шифр для защиты передаваемых данных; хеш-функция для кода аутентификации HMAC.</w:t>
      </w:r>
    </w:p>
    <w:p w:rsidR="00E82BB5" w:rsidRDefault="00000000">
      <w:pPr>
        <w:pStyle w:val="2"/>
      </w:pPr>
      <w:r>
        <w:t>Процедура рукопожатия (Handshake)</w:t>
      </w:r>
    </w:p>
    <w:p w:rsidR="00E82BB5" w:rsidRDefault="00000000">
      <w:pPr>
        <w:spacing w:before="60" w:after="60"/>
      </w:pPr>
      <w:r>
        <w:t>Цель — клиент должен убедиться, что сервер тот, с кем хочет работать, и выработать общий сеансовый ключ.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1. ClientHello — клиент отправляет список поддерживаемых шифронаборов и версий протокола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2. ServerHello — сервер выбирает шифронабор и отправляет свой сертификат с публичным ключом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3. Проверка сертификата — клиент проверяет сертификат: является ли он доверенным (подписан ЦС)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4. Генерация сеансового ключа — клиент создаёт сеансовый ключ, шифрует его публичным ключом сервера и отправляет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5. Дешифрование — сервер использует свой приватный ключ для расшифровки сеансового ключа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6. Установка защищённого соединения — обе стороны используют сеансовый ключ для зашифрованной передачи данных</w:t>
      </w:r>
    </w:p>
    <w:p w:rsidR="003D3518" w:rsidRDefault="003D3518" w:rsidP="003D3518">
      <w:pPr>
        <w:spacing w:before="40" w:after="40"/>
      </w:pPr>
    </w:p>
    <w:p w:rsidR="00CA2A7E" w:rsidRPr="00CA2A7E" w:rsidRDefault="00CA2A7E" w:rsidP="00CA2A7E">
      <w:pPr>
        <w:spacing w:line="276" w:lineRule="auto"/>
        <w:contextualSpacing/>
        <w:jc w:val="both"/>
        <w:rPr>
          <w:rFonts w:ascii="Times New Roman" w:hAnsi="Times New Roman" w:cs="Times New Roman"/>
        </w:rPr>
      </w:pPr>
      <w:r w:rsidRPr="00CA2A7E">
        <w:rPr>
          <w:rFonts w:ascii="Times New Roman" w:hAnsi="Times New Roman" w:cs="Times New Roman"/>
          <w:b/>
          <w:bCs/>
        </w:rPr>
        <w:t>Сертификат</w:t>
      </w:r>
      <w:r w:rsidRPr="00CA2A7E">
        <w:rPr>
          <w:rFonts w:ascii="Times New Roman" w:hAnsi="Times New Roman" w:cs="Times New Roman"/>
        </w:rPr>
        <w:t xml:space="preserve"> - это электронный документ, который разработан организацией международный институт телекоммуникаций и который гарантирует, что сервер безопасны</w:t>
      </w:r>
    </w:p>
    <w:p w:rsidR="003D3518" w:rsidRPr="003D3518" w:rsidRDefault="003D3518" w:rsidP="003D3518">
      <w:pPr>
        <w:spacing w:line="276" w:lineRule="auto"/>
        <w:contextualSpacing/>
        <w:jc w:val="both"/>
        <w:rPr>
          <w:rFonts w:ascii="Times New Roman" w:hAnsi="Times New Roman" w:cs="Times New Roman"/>
        </w:rPr>
      </w:pPr>
      <w:r w:rsidRPr="00CA2A7E">
        <w:rPr>
          <w:rFonts w:ascii="Times New Roman" w:hAnsi="Times New Roman" w:cs="Times New Roman"/>
          <w:b/>
          <w:bCs/>
        </w:rPr>
        <w:t>Сертификат содержит</w:t>
      </w:r>
      <w:r w:rsidRPr="003D3518">
        <w:rPr>
          <w:rFonts w:ascii="Times New Roman" w:hAnsi="Times New Roman" w:cs="Times New Roman"/>
        </w:rPr>
        <w:t>:</w:t>
      </w:r>
    </w:p>
    <w:p w:rsidR="003D3518" w:rsidRPr="003D3518" w:rsidRDefault="003D3518" w:rsidP="003D3518">
      <w:pPr>
        <w:spacing w:line="276" w:lineRule="auto"/>
        <w:contextualSpacing/>
        <w:jc w:val="both"/>
        <w:rPr>
          <w:rFonts w:ascii="Times New Roman" w:hAnsi="Times New Roman" w:cs="Times New Roman"/>
        </w:rPr>
      </w:pPr>
      <w:r w:rsidRPr="003D3518">
        <w:rPr>
          <w:rFonts w:ascii="Times New Roman" w:hAnsi="Times New Roman" w:cs="Times New Roman"/>
        </w:rPr>
        <w:t>1) версия</w:t>
      </w:r>
    </w:p>
    <w:p w:rsidR="003D3518" w:rsidRPr="003D3518" w:rsidRDefault="003D3518" w:rsidP="003D3518">
      <w:pPr>
        <w:spacing w:line="276" w:lineRule="auto"/>
        <w:contextualSpacing/>
        <w:jc w:val="both"/>
        <w:rPr>
          <w:rFonts w:ascii="Times New Roman" w:hAnsi="Times New Roman" w:cs="Times New Roman"/>
        </w:rPr>
      </w:pPr>
      <w:r w:rsidRPr="003D3518">
        <w:rPr>
          <w:rFonts w:ascii="Times New Roman" w:hAnsi="Times New Roman" w:cs="Times New Roman"/>
        </w:rPr>
        <w:t>2) издатель</w:t>
      </w:r>
    </w:p>
    <w:p w:rsidR="003D3518" w:rsidRPr="003D3518" w:rsidRDefault="003D3518" w:rsidP="003D3518">
      <w:pPr>
        <w:spacing w:line="276" w:lineRule="auto"/>
        <w:contextualSpacing/>
        <w:jc w:val="both"/>
        <w:rPr>
          <w:rFonts w:ascii="Times New Roman" w:hAnsi="Times New Roman" w:cs="Times New Roman"/>
        </w:rPr>
      </w:pPr>
      <w:r w:rsidRPr="003D3518">
        <w:rPr>
          <w:rFonts w:ascii="Times New Roman" w:hAnsi="Times New Roman" w:cs="Times New Roman"/>
        </w:rPr>
        <w:t>3) серийный номер</w:t>
      </w:r>
    </w:p>
    <w:p w:rsidR="003D3518" w:rsidRPr="003D3518" w:rsidRDefault="003D3518" w:rsidP="003D3518">
      <w:pPr>
        <w:spacing w:line="276" w:lineRule="auto"/>
        <w:contextualSpacing/>
        <w:jc w:val="both"/>
        <w:rPr>
          <w:rFonts w:ascii="Times New Roman" w:hAnsi="Times New Roman" w:cs="Times New Roman"/>
        </w:rPr>
      </w:pPr>
      <w:r w:rsidRPr="003D3518">
        <w:rPr>
          <w:rFonts w:ascii="Times New Roman" w:hAnsi="Times New Roman" w:cs="Times New Roman"/>
        </w:rPr>
        <w:t>4) имя субъекта(кому выдан)</w:t>
      </w:r>
    </w:p>
    <w:p w:rsidR="003D3518" w:rsidRPr="003D3518" w:rsidRDefault="003D3518" w:rsidP="003D3518">
      <w:pPr>
        <w:spacing w:line="276" w:lineRule="auto"/>
        <w:contextualSpacing/>
        <w:jc w:val="both"/>
        <w:rPr>
          <w:rFonts w:ascii="Times New Roman" w:hAnsi="Times New Roman" w:cs="Times New Roman"/>
        </w:rPr>
      </w:pPr>
      <w:r w:rsidRPr="003D3518">
        <w:rPr>
          <w:rFonts w:ascii="Times New Roman" w:hAnsi="Times New Roman" w:cs="Times New Roman"/>
        </w:rPr>
        <w:t>5) перечень доменов(имен URI, на которые распространяется сертификат)</w:t>
      </w:r>
    </w:p>
    <w:p w:rsidR="003D3518" w:rsidRPr="003D3518" w:rsidRDefault="003D3518" w:rsidP="003D3518">
      <w:pPr>
        <w:spacing w:line="276" w:lineRule="auto"/>
        <w:contextualSpacing/>
        <w:jc w:val="both"/>
        <w:rPr>
          <w:rFonts w:ascii="Times New Roman" w:hAnsi="Times New Roman" w:cs="Times New Roman"/>
        </w:rPr>
      </w:pPr>
      <w:r w:rsidRPr="003D3518">
        <w:rPr>
          <w:rFonts w:ascii="Times New Roman" w:hAnsi="Times New Roman" w:cs="Times New Roman"/>
        </w:rPr>
        <w:t>6) открытый ключ</w:t>
      </w:r>
    </w:p>
    <w:p w:rsidR="003D3518" w:rsidRPr="003D3518" w:rsidRDefault="003D3518" w:rsidP="003D3518">
      <w:pPr>
        <w:spacing w:line="276" w:lineRule="auto"/>
        <w:contextualSpacing/>
        <w:jc w:val="both"/>
        <w:rPr>
          <w:rFonts w:ascii="Times New Roman" w:hAnsi="Times New Roman" w:cs="Times New Roman"/>
        </w:rPr>
      </w:pPr>
      <w:r w:rsidRPr="003D3518">
        <w:rPr>
          <w:rFonts w:ascii="Times New Roman" w:hAnsi="Times New Roman" w:cs="Times New Roman"/>
        </w:rPr>
        <w:t>7) период действия</w:t>
      </w:r>
    </w:p>
    <w:p w:rsidR="00E82BB5" w:rsidRDefault="00000000">
      <w:pPr>
        <w:pStyle w:val="2"/>
      </w:pPr>
      <w:r>
        <w:t>Сертификат X.509</w:t>
      </w:r>
    </w:p>
    <w:p w:rsidR="00E82BB5" w:rsidRDefault="00000000">
      <w:pPr>
        <w:spacing w:before="60" w:after="60"/>
      </w:pPr>
      <w:r>
        <w:t>X.509 — стандартный формат хранения и транспортировки атрибутов безопасности (открытого ключа). Сертификат содержит: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Версия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Серийный номер сертификата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Издатель (имя центра сертификации)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Имя субъекта (кому выдан)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Перечень доменов (URI, на которые распространяется)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Открытый ключ держателя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Период действия (даты начала и окончания)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Цифровая подпись ЦС</w:t>
      </w:r>
    </w:p>
    <w:p w:rsidR="00E82BB5" w:rsidRDefault="00000000">
      <w:pPr>
        <w:spacing w:before="60" w:after="60"/>
      </w:pPr>
      <w:r>
        <w:t>Формат файлов: PEM или DER. Сертификаты выдают Центры Сертификации (CA — Certificate Authority): например, thwate.com, Verisign.com. Для intranet можно использовать Certificate Server Active Directory.</w:t>
      </w:r>
    </w:p>
    <w:p w:rsidR="00E82BB5" w:rsidRDefault="00000000">
      <w:pPr>
        <w:pStyle w:val="2"/>
      </w:pPr>
      <w:r>
        <w:t>Взаимодействие ЦС и владельца ресурса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1. Генерация ключей — владелец генерирует открытый и закрытый ключи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2. Создание CSR (Certificate Signing Request) — запрос содержит открытый ключ, данные о владельце (домен, организация), электронную подпись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3. Проверка данных ЦС — ЦС проверяет, что заявитель контролирует домен (может использовать ACME-протокол от Let's Encrypt)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4. Выпуск сертификата — ЦС создаёт сертификат, включает открытый ключ владельца, подписывает своим закрытым ключом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5. Установка — владелец устанавливает сертификат и закрытый ключ на сервере (Nginx, Apache и др.)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t>4. Протокол WebSocket: свойства, процедура установки соединения. WebSocket API. Ping/Pong.</w:t>
      </w:r>
    </w:p>
    <w:p w:rsidR="00E82BB5" w:rsidRDefault="00000000">
      <w:pPr>
        <w:pStyle w:val="2"/>
      </w:pPr>
      <w:r>
        <w:t>Определение и свойства</w:t>
      </w:r>
    </w:p>
    <w:p w:rsidR="00E82BB5" w:rsidRDefault="00000000">
      <w:pPr>
        <w:spacing w:before="60" w:after="60"/>
      </w:pPr>
      <w:r>
        <w:t>WebSocket — протокол дуплексной связи поверх TCP-соединения, предназначенный для обмена сообщениями между браузером и веб-сервером через постоянное соединение.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Стандарт RFC 6455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Дуплексный (2 независимых канала связи одновременно)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Постоянное соединение (не рвётся после каждого запроса)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Поддерживает JSON, XML и другие форматы передачи сообщений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В Node.js: пакет require('ws')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Поддерживает RPC (удалённый вызов процедур) и широковещательные сообщения</w:t>
      </w:r>
    </w:p>
    <w:p w:rsidR="00E82BB5" w:rsidRDefault="00000000">
      <w:pPr>
        <w:pStyle w:val="2"/>
      </w:pPr>
      <w:r>
        <w:t>Процедура установки соединения (Handshake)</w:t>
      </w:r>
    </w:p>
    <w:p w:rsidR="00E82BB5" w:rsidRDefault="00000000">
      <w:pPr>
        <w:spacing w:before="60" w:after="60"/>
      </w:pPr>
      <w:r>
        <w:t>Клиент отправляет HTTP-запрос с заголовком Upgrade для перехода на WebSocket:</w:t>
      </w:r>
    </w:p>
    <w:p w:rsidR="00E82BB5" w:rsidRDefault="00000000">
      <w:pPr>
        <w:spacing w:before="60" w:after="60"/>
      </w:pPr>
      <w:r>
        <w:t>GET /chat HTTP/1.1</w:t>
      </w:r>
    </w:p>
    <w:p w:rsidR="00E82BB5" w:rsidRDefault="00000000">
      <w:pPr>
        <w:spacing w:before="60" w:after="60"/>
      </w:pPr>
      <w:r>
        <w:t>Host: server.example.com</w:t>
      </w:r>
    </w:p>
    <w:p w:rsidR="00E82BB5" w:rsidRDefault="00000000">
      <w:pPr>
        <w:spacing w:before="60" w:after="60"/>
      </w:pPr>
      <w:r>
        <w:t>Upgrade: websocket</w:t>
      </w:r>
    </w:p>
    <w:p w:rsidR="00E82BB5" w:rsidRDefault="00000000">
      <w:pPr>
        <w:spacing w:before="60" w:after="60"/>
      </w:pPr>
      <w:r>
        <w:t>Connection: Upgrade</w:t>
      </w:r>
    </w:p>
    <w:p w:rsidR="00E82BB5" w:rsidRDefault="00000000">
      <w:pPr>
        <w:spacing w:before="60" w:after="60"/>
      </w:pPr>
      <w:r>
        <w:t>Sec-WebSocket-Key: dGhlIHNhbXBsZSBub25jZQ==</w:t>
      </w:r>
    </w:p>
    <w:p w:rsidR="00E82BB5" w:rsidRDefault="00000000">
      <w:pPr>
        <w:spacing w:before="60" w:after="60"/>
      </w:pPr>
      <w:r>
        <w:t>Sec-WebSocket-Version: 13</w:t>
      </w:r>
    </w:p>
    <w:p w:rsidR="00E82BB5" w:rsidRDefault="00000000">
      <w:pPr>
        <w:spacing w:before="60" w:after="60"/>
      </w:pPr>
      <w:r>
        <w:t>Если сервер поддерживает WebSocket, он отвечает кодом 101 Switching Protocols:</w:t>
      </w:r>
    </w:p>
    <w:p w:rsidR="00E82BB5" w:rsidRDefault="00000000">
      <w:pPr>
        <w:spacing w:before="60" w:after="60"/>
      </w:pPr>
      <w:r>
        <w:t>HTTP/1.1 101 Switching Protocols</w:t>
      </w:r>
    </w:p>
    <w:p w:rsidR="00E82BB5" w:rsidRDefault="00000000">
      <w:pPr>
        <w:spacing w:before="60" w:after="60"/>
      </w:pPr>
      <w:r>
        <w:t>Upgrade: websocket</w:t>
      </w:r>
    </w:p>
    <w:p w:rsidR="00E82BB5" w:rsidRDefault="00000000">
      <w:pPr>
        <w:spacing w:before="60" w:after="60"/>
      </w:pPr>
      <w:r>
        <w:t>Connection: Upgrade</w:t>
      </w:r>
    </w:p>
    <w:p w:rsidR="00E82BB5" w:rsidRDefault="00000000">
      <w:pPr>
        <w:spacing w:before="60" w:after="60"/>
      </w:pPr>
      <w:r>
        <w:t>Sec-WebSocket-Accept: s3pPLMBiTxaQ9kYGzzhZRbK+xOo=</w:t>
      </w:r>
    </w:p>
    <w:p w:rsidR="00E82BB5" w:rsidRDefault="00000000">
      <w:pPr>
        <w:spacing w:before="60" w:after="60"/>
      </w:pPr>
      <w:r>
        <w:t>После рукопожатия HTTP-соединение заменяется WebSocket-соединением с тем же TCP/IP.</w:t>
      </w:r>
    </w:p>
    <w:p w:rsidR="00E82BB5" w:rsidRDefault="00000000">
      <w:pPr>
        <w:spacing w:before="60" w:after="60"/>
      </w:pPr>
      <w:r>
        <w:lastRenderedPageBreak/>
        <w:t>Описание заголовков: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Upgrade, Connection — указывают переход на WebSocket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Sec-WebSocket-Key — случайный 16-байтовый ключ (Base64), генерируется браузером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Sec-WebSocket-Version — версия протокола (текущая: 13)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Origin — протокол, домен и порт отправителя</w:t>
      </w:r>
    </w:p>
    <w:p w:rsidR="00E82BB5" w:rsidRDefault="00000000">
      <w:pPr>
        <w:pStyle w:val="2"/>
      </w:pPr>
      <w:r>
        <w:t>WebSocket API</w:t>
      </w:r>
    </w:p>
    <w:p w:rsidR="00E82BB5" w:rsidRDefault="00000000">
      <w:pPr>
        <w:spacing w:before="60" w:after="60"/>
      </w:pPr>
      <w:r>
        <w:t>События WebSocket: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onopen — срабатывает при установлении соединения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onmessage — срабатывает при получении сообщения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onerror — срабатывает при возникновении ошибки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onclose — срабатывает при закрытии соединения</w:t>
      </w:r>
    </w:p>
    <w:p w:rsidR="00E82BB5" w:rsidRDefault="00000000">
      <w:pPr>
        <w:spacing w:before="60" w:after="60"/>
      </w:pPr>
      <w:r>
        <w:t>Методы WebSocket: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send(data) — отправка данных через WebSocket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close([code[, reason]]) — закрытие соединения с указанием кода и причины</w:t>
      </w:r>
    </w:p>
    <w:p w:rsidR="00E82BB5" w:rsidRDefault="00000000">
      <w:pPr>
        <w:pStyle w:val="2"/>
      </w:pPr>
      <w:r>
        <w:t>Процедура Ping/Pong</w:t>
      </w:r>
    </w:p>
    <w:p w:rsidR="00E82BB5" w:rsidRDefault="00000000">
      <w:pPr>
        <w:spacing w:before="60" w:after="60"/>
      </w:pPr>
      <w:r>
        <w:t>В любой момент после рукопожатия клиент или сервер может отправить ping-сообщение. Получатель должен как можно скорее ответить pong-сообщением. Это heartbeat-механизм, позволяющий проверить, подключён ли ещё клиент к серверу.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t>5. Протокол OAuth2: определение, назначение, применение.</w:t>
      </w:r>
    </w:p>
    <w:p w:rsidR="00E82BB5" w:rsidRDefault="00000000">
      <w:pPr>
        <w:pStyle w:val="2"/>
      </w:pPr>
      <w:r>
        <w:t>Определение</w:t>
      </w:r>
    </w:p>
    <w:p w:rsidR="00E82BB5" w:rsidRDefault="00000000">
      <w:pPr>
        <w:spacing w:before="60" w:after="60"/>
      </w:pPr>
      <w:r>
        <w:t>OAuth 2.0 (Open Authorization) — открытый стандарт авторизации (RFC 6749), позволяющий предоставить стороннему приложению ограниченный доступ к ресурсам пользователя без передачи логина и пароля.</w:t>
      </w:r>
    </w:p>
    <w:p w:rsidR="00E82BB5" w:rsidRDefault="00000000">
      <w:pPr>
        <w:pStyle w:val="2"/>
      </w:pPr>
      <w:r>
        <w:t>Назначение</w:t>
      </w:r>
    </w:p>
    <w:p w:rsidR="00E82BB5" w:rsidRDefault="00000000">
      <w:pPr>
        <w:spacing w:before="60" w:after="60"/>
      </w:pPr>
      <w:r>
        <w:t>OAuth2 решает задачу делегированного доступа: пользователь разрешает приложению A действовать от своего имени в сервисе B, не раскрывая свои учётные данные приложению A.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Позволяет входить через Google/Facebook/GitHub без создания нового аккаунта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Даёт доступ к API третьих сервисов (Dropbox, Twitter и т.д.) только с разрешённым набором прав</w:t>
      </w:r>
    </w:p>
    <w:p w:rsidR="00E82BB5" w:rsidRDefault="00000000">
      <w:pPr>
        <w:pStyle w:val="2"/>
      </w:pPr>
      <w:r>
        <w:t>Участники процесса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Resource Owner (владелец ресурса) — пользователь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Client (клиент) — приложение, запрашивающее доступ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Authorization Server (сервер авторизации) — выдаёт токены доступа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Resource Server (сервер ресурсов) — хранит данные пользователя</w:t>
      </w:r>
    </w:p>
    <w:p w:rsidR="00E82BB5" w:rsidRDefault="00000000">
      <w:pPr>
        <w:pStyle w:val="2"/>
      </w:pPr>
      <w:r>
        <w:t>Применение</w:t>
      </w:r>
    </w:p>
    <w:p w:rsidR="00E82BB5" w:rsidRDefault="00000000">
      <w:pPr>
        <w:spacing w:before="60" w:after="60"/>
      </w:pPr>
      <w:r>
        <w:t>Типичный сценарий (Authorization Code Flow):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1. Приложение перенаправляет пользователя на сервер авторизации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2. Пользователь вводит учётные данные и даёт согласие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3. Сервер авторизации возвращает authorization code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4. Приложение обменивает code на access token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5. Приложение использует access token для обращения к Resource Server</w:t>
      </w:r>
    </w:p>
    <w:p w:rsidR="00E82BB5" w:rsidRDefault="00000000">
      <w:pPr>
        <w:spacing w:before="60" w:after="60"/>
      </w:pPr>
      <w:r>
        <w:t>Используется в: входе через соцсети, интеграциях с облачными сервисами, мобильных приложениях, микросервисных архитектурах.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t>6. Понятие web-приложения, структура и принципы работы. Серверные объекты. Статические ресурсы.</w:t>
      </w:r>
    </w:p>
    <w:p w:rsidR="00E82BB5" w:rsidRDefault="00000000">
      <w:pPr>
        <w:pStyle w:val="2"/>
      </w:pPr>
      <w:r>
        <w:t>Определение</w:t>
      </w:r>
    </w:p>
    <w:p w:rsidR="00E82BB5" w:rsidRDefault="00000000">
      <w:pPr>
        <w:spacing w:before="60" w:after="60"/>
      </w:pPr>
      <w:r>
        <w:t>Веб-приложение — клиент-серверное приложение, в котором клиент взаимодействует с сервером по протоколу HTTP. Само приложение находится и выполняется на сервере — клиент получает только результаты работы.</w:t>
      </w:r>
    </w:p>
    <w:p w:rsidR="00E82BB5" w:rsidRDefault="00000000">
      <w:pPr>
        <w:pStyle w:val="2"/>
      </w:pPr>
      <w:r>
        <w:t>Структура</w:t>
      </w:r>
    </w:p>
    <w:p w:rsidR="00E82BB5" w:rsidRDefault="00000000">
      <w:pPr>
        <w:spacing w:before="60" w:after="60"/>
      </w:pPr>
      <w:r>
        <w:t>Клиентская часть (Frontend):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Отвечает за отображение интерфейса и взаимодействие с пользователем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Технологии: HTML (структура), CSS (стили), JavaScript (React, Angular, Vue.js)</w:t>
      </w:r>
    </w:p>
    <w:p w:rsidR="00E82BB5" w:rsidRDefault="00000000">
      <w:pPr>
        <w:spacing w:before="60" w:after="60"/>
      </w:pPr>
      <w:r>
        <w:t>Серверная часть (Backend):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Обрабатывает запросы, выполняет бизнес-логику, работает с данными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Технологии: Node.js/Express, Python/Django, PHP/Laravel, Java/Spring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API (REST, GraphQL) — обмен данными между фронтендом и бэкендом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БД: PostgreSQL, MySQL, MongoDB, Redis</w:t>
      </w:r>
    </w:p>
    <w:p w:rsidR="00E82BB5" w:rsidRDefault="00000000">
      <w:pPr>
        <w:pStyle w:val="2"/>
      </w:pPr>
      <w:r>
        <w:t>Принципы работы</w:t>
      </w:r>
    </w:p>
    <w:p w:rsidR="00E82BB5" w:rsidRDefault="00000000">
      <w:pPr>
        <w:spacing w:before="60" w:after="60"/>
      </w:pPr>
      <w:r>
        <w:t>На стороне сервера веб-приложение выполняется специальным ПО (веб-сервером), который принимает запросы клиентов, обрабатывает их, формирует ответ (HTML, JSON и т.д.) и передаёт клиенту.</w:t>
      </w:r>
    </w:p>
    <w:p w:rsidR="00E82BB5" w:rsidRDefault="00000000">
      <w:pPr>
        <w:spacing w:before="60" w:after="60"/>
      </w:pPr>
      <w:r>
        <w:t>Node.js использует событийно-ориентированную архитектуру с неблокирующим вводом-выводом, обрабатывая множество запросов без создания отдельных потоков.</w:t>
      </w:r>
    </w:p>
    <w:p w:rsidR="00E82BB5" w:rsidRDefault="00000000">
      <w:pPr>
        <w:pStyle w:val="2"/>
      </w:pPr>
      <w:r>
        <w:t>Серверные объекты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Request (IncomingMessage) — входящий HTTP-запрос: метод, URL, заголовки, тело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Response (ServerResponse) — исходящий HTTP-ответ: методы для установки заголовков и отправки данных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Middleware — функции в цепочке обработки запроса, имеют доступ к req, res и функции next()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Filters — специализированные middleware для фильтрации/трансформации запросов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Session — серверный объект, хранящий информацию о соединении с клиентом; имеет Session ID (16+ байт); время жизни — timeout (10–30 мин); хранит данные в формате ключ/значение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Connection Pool — пул соединений с базой данных, переиспользование соединений для снижения накладных расходов</w:t>
      </w:r>
    </w:p>
    <w:p w:rsidR="00E82BB5" w:rsidRDefault="00000000">
      <w:pPr>
        <w:pStyle w:val="2"/>
      </w:pPr>
      <w:r>
        <w:lastRenderedPageBreak/>
        <w:t>Статические серверные ресурсы</w:t>
      </w:r>
    </w:p>
    <w:p w:rsidR="00E82BB5" w:rsidRDefault="00000000">
      <w:pPr>
        <w:spacing w:before="60" w:after="60"/>
      </w:pPr>
      <w:r>
        <w:t>Статические ресурсы — файлы, расположенные на стороне сервера и передаваемые клиенту без изменений по HTTP GET-запросу: HTML, CSS, JS, PNG, DOCX и т.д.</w:t>
      </w:r>
    </w:p>
    <w:p w:rsidR="00E82BB5" w:rsidRDefault="00000000">
      <w:pPr>
        <w:spacing w:before="60" w:after="60"/>
      </w:pPr>
      <w:r>
        <w:t>В Express: express.static('public') — middleware для обслуживания статических файлов. Для принудительного скачивания используется заголовок Content-Disposition: attachment.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t>7. REST: определение, назначение, ограничения, примеры. HATEOAS: определение, назначение.</w:t>
      </w:r>
    </w:p>
    <w:p w:rsidR="00E82BB5" w:rsidRDefault="00000000">
      <w:pPr>
        <w:pStyle w:val="2"/>
      </w:pPr>
      <w:r>
        <w:t>REST (Representational State Transfer)</w:t>
      </w:r>
    </w:p>
    <w:p w:rsidR="00E82BB5" w:rsidRDefault="00000000">
      <w:pPr>
        <w:spacing w:before="60" w:after="60"/>
      </w:pPr>
      <w:r>
        <w:t>REST — архитектурный стиль для создания распределённых веб-сервисов. Определяет набор принципов взаимодействия клиента и сервера.</w:t>
      </w:r>
    </w:p>
    <w:p w:rsidR="00E82BB5" w:rsidRDefault="00000000">
      <w:pPr>
        <w:pStyle w:val="2"/>
      </w:pPr>
      <w:r>
        <w:t>Назначение</w:t>
      </w:r>
    </w:p>
    <w:p w:rsidR="00E82BB5" w:rsidRPr="00264C67" w:rsidRDefault="00000000">
      <w:pPr>
        <w:spacing w:before="60" w:after="60"/>
        <w:rPr>
          <w:lang w:val="ru-RU"/>
        </w:rPr>
      </w:pPr>
      <w:r>
        <w:t>REST позволяет создавать масштабируемые, простые в поддержке API для обмена данными между клиентом и сервером по HTTP.</w:t>
      </w:r>
    </w:p>
    <w:p w:rsidR="00E82BB5" w:rsidRDefault="00000000">
      <w:pPr>
        <w:pStyle w:val="2"/>
      </w:pPr>
      <w:r>
        <w:t>Ограничения (принципы) REST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Клиент-серверная архитектура — разделение ответственности между клиентом и сервером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Stateless (без состояния) — каждый запрос содержит всю необходимую информацию, сервер не хранит состояние клиента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Кэшируемость — ответы должны указывать, можно ли их кэшировать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Единый интерфейс — стандартизованные URI и HTTP-методы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Многоуровневая система — клиент не знает, с каким сервером он общается напрямую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Код по требованию (необязательно) — сервер может передавать исполняемый код</w:t>
      </w:r>
    </w:p>
    <w:p w:rsidR="00E82BB5" w:rsidRDefault="00000000">
      <w:pPr>
        <w:pStyle w:val="2"/>
      </w:pPr>
      <w:r>
        <w:t>Примеры реализации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GET /users — получить список пользователей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GET /users/1 — получить пользователя с id=1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POST /users — создать нового пользователя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PUT /users/1 — обновить пользователя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DELETE /users/1 — удалить пользователя</w:t>
      </w:r>
    </w:p>
    <w:p w:rsidR="00E82BB5" w:rsidRDefault="00000000">
      <w:pPr>
        <w:pStyle w:val="2"/>
      </w:pPr>
      <w:r>
        <w:t>HATEOAS (Hypermedia As The Engine Of Application State)</w:t>
      </w:r>
    </w:p>
    <w:p w:rsidR="00E82BB5" w:rsidRDefault="00000000">
      <w:pPr>
        <w:spacing w:before="60" w:after="60"/>
      </w:pPr>
      <w:r>
        <w:t>HATEOAS — принцип REST, при котором ответ сервера содержит не только данные, но и гиперссылки на доступные дальнейшие действия.</w:t>
      </w:r>
    </w:p>
    <w:p w:rsidR="00E82BB5" w:rsidRDefault="00000000">
      <w:pPr>
        <w:spacing w:before="60" w:after="60"/>
      </w:pPr>
      <w:r>
        <w:t>Назначение: клиент не нуждается в предварительном знании структуры API — он получает ссылки на следующие действия непосредственно из ответа.</w:t>
      </w:r>
    </w:p>
    <w:p w:rsidR="00E82BB5" w:rsidRDefault="00000000">
      <w:pPr>
        <w:spacing w:before="60" w:after="60"/>
      </w:pPr>
      <w:r>
        <w:t>Пример ответа с HATEOAS: вместе с данными пользователя сервер возвращает links: { self: "/users/1", orders: "/users/1/orders", delete: "/users/1" }.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lastRenderedPageBreak/>
        <w:t>8. RPC: определение, назначение, примеры реализации.</w:t>
      </w:r>
    </w:p>
    <w:p w:rsidR="00E82BB5" w:rsidRDefault="00000000">
      <w:pPr>
        <w:pStyle w:val="2"/>
      </w:pPr>
      <w:r>
        <w:t>Определение</w:t>
      </w:r>
    </w:p>
    <w:p w:rsidR="00E82BB5" w:rsidRDefault="00000000">
      <w:pPr>
        <w:spacing w:before="60" w:after="60"/>
      </w:pPr>
      <w:r>
        <w:t>RPC (Remote Procedure Call — удалённый вызов процедур) — технология, позволяющая программе вызывать функции/процедуры, находящиеся на другом компьютере (сервере), так же, как если бы они были локальными.</w:t>
      </w:r>
    </w:p>
    <w:p w:rsidR="00E82BB5" w:rsidRDefault="00000000">
      <w:pPr>
        <w:pStyle w:val="2"/>
      </w:pPr>
      <w:r>
        <w:t>Назначение</w:t>
      </w:r>
    </w:p>
    <w:p w:rsidR="00E82BB5" w:rsidRDefault="00000000">
      <w:pPr>
        <w:spacing w:before="60" w:after="60"/>
      </w:pPr>
      <w:r>
        <w:t>RPC упрощает взаимодействие между распределёнными системами: клиент вызывает метод, не задумываясь о сетевом взаимодействии. Это абстракция поверх сетевого транспорта.</w:t>
      </w:r>
    </w:p>
    <w:p w:rsidR="00E82BB5" w:rsidRDefault="00000000">
      <w:pPr>
        <w:pStyle w:val="2"/>
      </w:pPr>
      <w:r>
        <w:t>Примеры реализации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JSON-RPC — лёгкий stateless протокол, использующий JSON для кодирования запросов/ответов, транспортно-независимый (работает поверх HTTP, WebSocket, TCP)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XML-RPC — более старый вариант, использует XML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gRPC — разработан Google, использует Protocol Buffers, HTTP/2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WebSocket RPC — вызов удалённых процедур через WebSocket-соединение</w:t>
      </w:r>
    </w:p>
    <w:p w:rsidR="00E82BB5" w:rsidRDefault="00000000">
      <w:pPr>
        <w:spacing w:before="60" w:after="60"/>
      </w:pPr>
      <w:r>
        <w:t>В контексте WebSocket: клиент отправляет JSON-сообщение с именем метода и параметрами, сервер выполняет метод и возвращает результат.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t>9. Пересылка файлов между клиентом и сервером в HTTP.</w:t>
      </w:r>
    </w:p>
    <w:p w:rsidR="00E82BB5" w:rsidRDefault="00000000">
      <w:pPr>
        <w:pStyle w:val="2"/>
      </w:pPr>
      <w:r>
        <w:t>Загрузка файла на сервер (Upload)</w:t>
      </w:r>
    </w:p>
    <w:p w:rsidR="00E82BB5" w:rsidRDefault="00000000">
      <w:pPr>
        <w:spacing w:before="60" w:after="60"/>
      </w:pPr>
      <w:r>
        <w:t>Upload — передача файла с клиента на сервер с помощью HTTP POST-запроса с типом содержимого multipart/form-data.</w:t>
      </w:r>
    </w:p>
    <w:p w:rsidR="00E82BB5" w:rsidRDefault="00000000">
      <w:pPr>
        <w:spacing w:before="60" w:after="60"/>
      </w:pPr>
      <w:r>
        <w:t>Форма должна иметь enctype="multipart/form-data". Обычный формат application/x-www-form-urlencoded не подходит для бинарных данных.</w:t>
      </w:r>
    </w:p>
    <w:p w:rsidR="00E82BB5" w:rsidRDefault="00000000">
      <w:pPr>
        <w:spacing w:before="60" w:after="60"/>
      </w:pPr>
      <w:r>
        <w:t>В Node.js для обработки multipart-запросов используют библиотеки: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formidable: npm install formidable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multer: npm install multer (для Express)</w:t>
      </w:r>
    </w:p>
    <w:p w:rsidR="00E82BB5" w:rsidRDefault="00000000">
      <w:pPr>
        <w:pStyle w:val="2"/>
      </w:pPr>
      <w:r>
        <w:t>Скачивание файла с сервера (Download)</w:t>
      </w:r>
    </w:p>
    <w:p w:rsidR="00E82BB5" w:rsidRDefault="00000000">
      <w:pPr>
        <w:spacing w:before="60" w:after="60"/>
      </w:pPr>
      <w:r>
        <w:t>Сервер отдаёт файл по GET-запросу. Для принудительного скачивания (а не отображения в браузере) устанавливаются заголовки: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Content-Disposition: attachment; filename="file.pdf" — указывает браузеру сохранить файл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Content-Type: соответствующий MIME-тип файла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Content-Length: размер файла в байтах</w:t>
      </w:r>
    </w:p>
    <w:p w:rsidR="00E82BB5" w:rsidRDefault="00000000">
      <w:pPr>
        <w:spacing w:before="60" w:after="60"/>
      </w:pPr>
      <w:r>
        <w:t>В Express используется метод res.download(filePath, fileName, callback) — автоматически устанавливает нужные заголовки.</w:t>
      </w:r>
    </w:p>
    <w:p w:rsidR="00E82BB5" w:rsidRDefault="00000000">
      <w:pPr>
        <w:spacing w:before="60" w:after="60"/>
      </w:pPr>
      <w:r>
        <w:t>Для передачи больших файлов эффективно использование потоков (pipe): fs.createReadStream(path).pipe(res).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lastRenderedPageBreak/>
        <w:t>10. XMLHTTPRequest: определение, назначение, принципы применения.</w:t>
      </w:r>
    </w:p>
    <w:p w:rsidR="00E82BB5" w:rsidRDefault="00000000">
      <w:pPr>
        <w:pStyle w:val="2"/>
      </w:pPr>
      <w:r>
        <w:t>Определение</w:t>
      </w:r>
    </w:p>
    <w:p w:rsidR="00E82BB5" w:rsidRDefault="00000000">
      <w:pPr>
        <w:spacing w:before="60" w:after="60"/>
      </w:pPr>
      <w:r>
        <w:t>XMLHttpRequest (XHR) — это API JavaScript, позволяющий выполнять HTTP-запросы из браузера без перезагрузки страницы. Название историческое — изначально использовался для XML, сейчас — для любых данных.</w:t>
      </w:r>
    </w:p>
    <w:p w:rsidR="00E82BB5" w:rsidRDefault="00000000">
      <w:pPr>
        <w:pStyle w:val="2"/>
      </w:pPr>
      <w:r>
        <w:t>Назначение</w:t>
      </w:r>
    </w:p>
    <w:p w:rsidR="00E82BB5" w:rsidRDefault="00000000">
      <w:pPr>
        <w:spacing w:before="60" w:after="60"/>
      </w:pPr>
      <w:r>
        <w:t>XHR позволяет делать асинхронные HTTP-запросы из клиентского JavaScript, получать данные с сервера и обновлять часть страницы без перезагрузки. Является основой технологии AJAX.</w:t>
      </w:r>
    </w:p>
    <w:p w:rsidR="00E82BB5" w:rsidRDefault="00000000">
      <w:pPr>
        <w:pStyle w:val="2"/>
      </w:pPr>
      <w:r>
        <w:t>Принципы применения</w:t>
      </w:r>
    </w:p>
    <w:p w:rsidR="00E82BB5" w:rsidRDefault="00000000">
      <w:pPr>
        <w:spacing w:before="60" w:after="60"/>
      </w:pPr>
      <w:r>
        <w:t>Особенности XMLHttpRequest: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Событийно-ориентированный API (события: onload, onerror, onprogress)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Поддержка различных типов данных (JSON, XML, Blob, FormData)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Возможность отслеживания прогресса загрузки (onprogress)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Поддержка синхронных (не рекомендуется) и асинхронных запросов</w:t>
      </w:r>
    </w:p>
    <w:p w:rsidR="00E82BB5" w:rsidRDefault="00000000">
      <w:pPr>
        <w:spacing w:before="60" w:after="60"/>
      </w:pPr>
      <w:r>
        <w:t>Пример использования:</w:t>
      </w:r>
    </w:p>
    <w:p w:rsidR="00E82BB5" w:rsidRDefault="00000000">
      <w:pPr>
        <w:spacing w:before="60" w:after="60"/>
      </w:pPr>
      <w:r>
        <w:t>const xhr = new XMLHttpRequest();</w:t>
      </w:r>
    </w:p>
    <w:p w:rsidR="00E82BB5" w:rsidRDefault="00000000">
      <w:pPr>
        <w:spacing w:before="60" w:after="60"/>
      </w:pPr>
      <w:r>
        <w:t>xhr.open("GET", "/api/data", true); // true = async</w:t>
      </w:r>
    </w:p>
    <w:p w:rsidR="00E82BB5" w:rsidRPr="00B209CA" w:rsidRDefault="00000000">
      <w:pPr>
        <w:spacing w:before="60" w:after="60"/>
        <w:rPr>
          <w:lang w:val="ru-RU"/>
        </w:rPr>
      </w:pPr>
      <w:r>
        <w:t>xhr.onload = function() { console.log(xhr.responseText); };</w:t>
      </w:r>
    </w:p>
    <w:p w:rsidR="00E82BB5" w:rsidRDefault="00000000">
      <w:pPr>
        <w:spacing w:before="60" w:after="60"/>
      </w:pPr>
      <w:r>
        <w:t>xhr.send();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t>11. Метод FETCH: назначение, принципы применения. Понятие промиса.</w:t>
      </w:r>
    </w:p>
    <w:p w:rsidR="00E82BB5" w:rsidRDefault="00000000">
      <w:pPr>
        <w:pStyle w:val="2"/>
      </w:pPr>
      <w:r>
        <w:t>Fetch API</w:t>
      </w:r>
    </w:p>
    <w:p w:rsidR="00E82BB5" w:rsidRDefault="00000000">
      <w:pPr>
        <w:spacing w:before="60" w:after="60"/>
      </w:pPr>
      <w:r>
        <w:t>Fetch — современный API для выполнения HTTP-запросов из JavaScript, основанный на промисах. Предоставляет более чистый и удобный интерфейс по сравнению с XMLHttpRequest.</w:t>
      </w:r>
    </w:p>
    <w:p w:rsidR="00E82BB5" w:rsidRDefault="00000000">
      <w:pPr>
        <w:spacing w:before="60" w:after="60"/>
      </w:pPr>
      <w:r>
        <w:t>Преимущества Fetch: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Основан на промисах (Promise)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Более простой и интуитивный синтаксис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Лучшая поддержка современных возможностей JavaScript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Встроенная поддержка различных форматов данных</w:t>
      </w:r>
    </w:p>
    <w:p w:rsidR="00E82BB5" w:rsidRDefault="00000000">
      <w:pPr>
        <w:spacing w:before="60" w:after="60"/>
      </w:pPr>
      <w:r>
        <w:t>Пример:</w:t>
      </w:r>
    </w:p>
    <w:p w:rsidR="00E82BB5" w:rsidRDefault="00000000">
      <w:pPr>
        <w:spacing w:before="60" w:after="60"/>
      </w:pPr>
      <w:r>
        <w:t>fetch("/api/data")</w:t>
      </w:r>
    </w:p>
    <w:p w:rsidR="00E82BB5" w:rsidRDefault="00000000">
      <w:pPr>
        <w:spacing w:before="60" w:after="60"/>
      </w:pPr>
      <w:r>
        <w:t xml:space="preserve">  .then(response =&gt; response.json())</w:t>
      </w:r>
    </w:p>
    <w:p w:rsidR="00E82BB5" w:rsidRDefault="00000000">
      <w:pPr>
        <w:spacing w:before="60" w:after="60"/>
      </w:pPr>
      <w:r>
        <w:t xml:space="preserve">  .then(data =&gt; console.log(data))</w:t>
      </w:r>
    </w:p>
    <w:p w:rsidR="00E82BB5" w:rsidRDefault="00000000">
      <w:pPr>
        <w:spacing w:before="60" w:after="60"/>
      </w:pPr>
      <w:r>
        <w:t xml:space="preserve">  .catch(err =&gt; console.error(err));</w:t>
      </w:r>
    </w:p>
    <w:p w:rsidR="00E82BB5" w:rsidRDefault="00000000">
      <w:pPr>
        <w:pStyle w:val="2"/>
      </w:pPr>
      <w:r>
        <w:t>Понятие промиса (Promise)</w:t>
      </w:r>
    </w:p>
    <w:p w:rsidR="00E82BB5" w:rsidRDefault="00000000">
      <w:pPr>
        <w:spacing w:before="60" w:after="60"/>
      </w:pPr>
      <w:r>
        <w:lastRenderedPageBreak/>
        <w:t>Promise (промис) — объект JavaScript, представляющий результат асинхронной операции. Промис может находиться в одном из трёх состояний: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pending (ожидание) — операция ещё не завершена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fulfilled (выполнен) — операция завершилась успехом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rejected (отклонён) — операция завершилась ошибкой</w:t>
      </w:r>
    </w:p>
    <w:p w:rsidR="00E82BB5" w:rsidRDefault="00000000">
      <w:pPr>
        <w:spacing w:before="60" w:after="60"/>
      </w:pPr>
      <w:r>
        <w:t>Промисы позволяют писать асинхронный код в линейном стиле, избегая "callback hell". Используются в Fetch, setTimeout, операциях с БД и т.д.</w:t>
      </w:r>
    </w:p>
    <w:p w:rsidR="00E82BB5" w:rsidRDefault="00000000">
      <w:pPr>
        <w:spacing w:before="60" w:after="60"/>
      </w:pPr>
      <w:r>
        <w:t>Современный синтаксис async/await — синтаксический сахар над промисами:</w:t>
      </w:r>
    </w:p>
    <w:p w:rsidR="00E82BB5" w:rsidRDefault="00000000">
      <w:pPr>
        <w:spacing w:before="60" w:after="60"/>
      </w:pPr>
      <w:r>
        <w:t>async function getData() {</w:t>
      </w:r>
    </w:p>
    <w:p w:rsidR="00E82BB5" w:rsidRDefault="00000000">
      <w:pPr>
        <w:spacing w:before="60" w:after="60"/>
      </w:pPr>
      <w:r>
        <w:t xml:space="preserve">  const res = await fetch("/api/data");</w:t>
      </w:r>
    </w:p>
    <w:p w:rsidR="00E82BB5" w:rsidRDefault="00000000">
      <w:pPr>
        <w:spacing w:before="60" w:after="60"/>
      </w:pPr>
      <w:r>
        <w:t xml:space="preserve">  const data = await res.json();</w:t>
      </w:r>
    </w:p>
    <w:p w:rsidR="00E82BB5" w:rsidRDefault="00000000">
      <w:pPr>
        <w:spacing w:before="60" w:after="60"/>
      </w:pPr>
      <w:r>
        <w:t xml:space="preserve">  return data;</w:t>
      </w:r>
    </w:p>
    <w:p w:rsidR="00E82BB5" w:rsidRDefault="00000000">
      <w:pPr>
        <w:spacing w:before="60" w:after="60"/>
      </w:pPr>
      <w:r>
        <w:t>}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t>12. AJAX: определение, назначение, примеры реализации.</w:t>
      </w:r>
    </w:p>
    <w:p w:rsidR="00E82BB5" w:rsidRDefault="00000000">
      <w:pPr>
        <w:pStyle w:val="2"/>
      </w:pPr>
      <w:r>
        <w:t>Определение</w:t>
      </w:r>
    </w:p>
    <w:p w:rsidR="00E82BB5" w:rsidRDefault="00000000">
      <w:pPr>
        <w:spacing w:before="60" w:after="60"/>
      </w:pPr>
      <w:r>
        <w:t>AJAX (Asynchronous JavaScript And XML) — технология создания интерактивных веб-приложений, позволяющая браузеру асинхронно обмениваться данными с сервером и обновлять части страницы без перезагрузки.</w:t>
      </w:r>
    </w:p>
    <w:p w:rsidR="00E82BB5" w:rsidRDefault="00000000">
      <w:pPr>
        <w:pStyle w:val="2"/>
      </w:pPr>
      <w:r>
        <w:t>Назначение</w:t>
      </w:r>
    </w:p>
    <w:p w:rsidR="00E82BB5" w:rsidRDefault="00000000">
      <w:pPr>
        <w:spacing w:before="60" w:after="60"/>
      </w:pPr>
      <w:r>
        <w:t>AJAX позволяет создавать "живые" веб-приложения: подгружать новый контент, отправлять формы, получать обновления без перезагрузки всей страницы.</w:t>
      </w:r>
    </w:p>
    <w:p w:rsidR="00E82BB5" w:rsidRDefault="00000000">
      <w:pPr>
        <w:pStyle w:val="2"/>
      </w:pPr>
      <w:r>
        <w:t>Примеры реализации</w:t>
      </w:r>
    </w:p>
    <w:p w:rsidR="00E82BB5" w:rsidRDefault="00000000">
      <w:pPr>
        <w:spacing w:before="60" w:after="60"/>
      </w:pPr>
      <w:r>
        <w:t>Через XMLHttpRequest (традиционный способ):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Создание объекта XHR, вызов open() и send(), обработка событий onload/onerror</w:t>
      </w:r>
    </w:p>
    <w:p w:rsidR="00E82BB5" w:rsidRDefault="00000000">
      <w:pPr>
        <w:spacing w:before="60" w:after="60"/>
      </w:pPr>
      <w:r>
        <w:t>Через Fetch API (современный способ):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fetch(url, options).then(...).catch(...) или async/await</w:t>
      </w:r>
    </w:p>
    <w:p w:rsidR="00E82BB5" w:rsidRDefault="00000000">
      <w:pPr>
        <w:spacing w:before="60" w:after="60"/>
      </w:pPr>
      <w:r>
        <w:t>Через библиотеки: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jQuery.ajax() — обёртка над XHR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axios — популярная библиотека на базе промисов</w:t>
      </w:r>
    </w:p>
    <w:p w:rsidR="00E82BB5" w:rsidRDefault="00000000">
      <w:pPr>
        <w:spacing w:before="60" w:after="60"/>
      </w:pPr>
      <w:r>
        <w:t>Типичный пример: пользователь вводит текст в поле поиска → браузер отправляет AJAX-запрос → сервер возвращает JSON → браузер отображает результаты без перезагрузки страницы.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t>13. Web-приложение: polling, long polling.</w:t>
      </w:r>
    </w:p>
    <w:p w:rsidR="00E82BB5" w:rsidRDefault="00000000">
      <w:pPr>
        <w:pStyle w:val="2"/>
      </w:pPr>
      <w:r>
        <w:t>Polling (опрос)</w:t>
      </w:r>
    </w:p>
    <w:p w:rsidR="00E82BB5" w:rsidRDefault="00000000">
      <w:pPr>
        <w:spacing w:before="60" w:after="60"/>
      </w:pPr>
      <w:r>
        <w:t>Polling — техника, при которой клиент периодически (например, каждые 5 секунд) отправляет запросы на сервер, проверяя наличие новых данных.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Плюсы: простота реализации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Минусы: расходует ресурсы сервера и сеть даже при отсутствии новых данных; задержка обновления</w:t>
      </w:r>
    </w:p>
    <w:p w:rsidR="00E82BB5" w:rsidRDefault="00000000">
      <w:pPr>
        <w:pStyle w:val="2"/>
      </w:pPr>
      <w:r>
        <w:t>Long Polling (длинный опрос)</w:t>
      </w:r>
    </w:p>
    <w:p w:rsidR="00E82BB5" w:rsidRDefault="00000000">
      <w:pPr>
        <w:spacing w:before="60" w:after="60"/>
      </w:pPr>
      <w:r>
        <w:t>Long Polling — техника имитации "постоянного соединения": сервер откладывает ответ на запрос, пока не появятся новые данные.</w:t>
      </w:r>
    </w:p>
    <w:p w:rsidR="00E82BB5" w:rsidRDefault="00000000">
      <w:pPr>
        <w:spacing w:before="60" w:after="60"/>
      </w:pPr>
      <w:r>
        <w:t>Принцип работы: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1. Клиент отправляет запрос на сервер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2. Сервер не отвечает сразу, а "держит" соединение открытым, ожидая события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3. Как только событие происходит (новое сообщение), сервер отправляет ответ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4. Клиент немедленно отправляет новый запрос, цикл повторяется</w:t>
      </w:r>
    </w:p>
    <w:p w:rsidR="00E82BB5" w:rsidRDefault="00000000">
      <w:pPr>
        <w:spacing w:before="60" w:after="60"/>
      </w:pPr>
      <w:r>
        <w:t>Применение: Telegram Bot API (если не используется Webhook), системы уведомлений, онлайн-чаты, мониторинг.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Плюсы: не тратит ресурсы на постоянные пустые запросы (в отличие от polling)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Минусы: сложнее чистого polling; не такой эффективный, как WebSocket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t>14. HTML-шаблонизатор: назначение, применение.</w:t>
      </w:r>
    </w:p>
    <w:p w:rsidR="00E82BB5" w:rsidRDefault="00000000">
      <w:pPr>
        <w:pStyle w:val="2"/>
      </w:pPr>
      <w:r>
        <w:t>Определение и назначение</w:t>
      </w:r>
    </w:p>
    <w:p w:rsidR="00E82BB5" w:rsidRDefault="00000000">
      <w:pPr>
        <w:spacing w:before="60" w:after="60"/>
      </w:pPr>
      <w:r>
        <w:t>HTML-шаблонизатор — инструмент, позволяющий создавать динамические HTML-страницы на основе шаблонов и данных. Шаблон — это HTML-файл с специальными метками (плейсхолдерами), куда подставляются данные.</w:t>
      </w:r>
    </w:p>
    <w:p w:rsidR="00E82BB5" w:rsidRDefault="00000000">
      <w:pPr>
        <w:spacing w:before="60" w:after="60"/>
      </w:pPr>
      <w:r>
        <w:t>Назначение: разделение логики приложения (JavaScript/серверный код) и представления (HTML). Сервер генерирует готовый HTML на основе шаблона и данных, и отдаёт его клиенту.</w:t>
      </w:r>
    </w:p>
    <w:p w:rsidR="00E82BB5" w:rsidRDefault="00000000">
      <w:pPr>
        <w:pStyle w:val="2"/>
      </w:pPr>
      <w:r>
        <w:t>Применение — Handlebars</w:t>
      </w:r>
    </w:p>
    <w:p w:rsidR="00E82BB5" w:rsidRDefault="00000000">
      <w:pPr>
        <w:spacing w:before="60" w:after="60"/>
      </w:pPr>
      <w:r>
        <w:t>Handlebars — популярный шаблонизатор для Node.js/Express.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Установка: npm install express-handlebars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Синтаксис: {{переменная}} — вставка значения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{{#if условие}} ... {{/if}} — условный блок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{{#each массив}} ... {{/each}} — цикл по массиву</w:t>
      </w:r>
    </w:p>
    <w:p w:rsidR="00E82BB5" w:rsidRDefault="00000000">
      <w:pPr>
        <w:spacing w:before="60" w:after="60"/>
      </w:pPr>
      <w:r>
        <w:t>Пример использования в Express:</w:t>
      </w:r>
    </w:p>
    <w:p w:rsidR="00E82BB5" w:rsidRDefault="00000000">
      <w:pPr>
        <w:spacing w:before="60" w:after="60"/>
      </w:pPr>
      <w:r>
        <w:t>app.engine("hbs", exphbs({ extname: ".hbs" }));</w:t>
      </w:r>
    </w:p>
    <w:p w:rsidR="00E82BB5" w:rsidRDefault="00000000">
      <w:pPr>
        <w:spacing w:before="60" w:after="60"/>
      </w:pPr>
      <w:r>
        <w:t>app.set("view engine", "hbs");</w:t>
      </w:r>
    </w:p>
    <w:p w:rsidR="00E82BB5" w:rsidRDefault="00000000">
      <w:pPr>
        <w:spacing w:before="60" w:after="60"/>
      </w:pPr>
      <w:r>
        <w:t>app.get("/", (req, res) =&gt; res.render("index", { title: "Hello", items: [...] }));</w:t>
      </w:r>
    </w:p>
    <w:p w:rsidR="00E82BB5" w:rsidRDefault="00000000">
      <w:pPr>
        <w:spacing w:before="60" w:after="60"/>
      </w:pPr>
      <w:r>
        <w:t>Другие популярные шаблонизаторы: EJS, Pug (Jade), Nunjucks, Mustache.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t>15. Node.JS: npm, понятие асинхронности, понятие event-loop.</w:t>
      </w:r>
    </w:p>
    <w:p w:rsidR="00E82BB5" w:rsidRDefault="00000000">
      <w:pPr>
        <w:pStyle w:val="2"/>
      </w:pPr>
      <w:r>
        <w:t>npm (Node Package Manager)</w:t>
      </w:r>
    </w:p>
    <w:p w:rsidR="00E82BB5" w:rsidRDefault="00000000">
      <w:pPr>
        <w:spacing w:before="60" w:after="60"/>
      </w:pPr>
      <w:r>
        <w:lastRenderedPageBreak/>
        <w:t>npm — менеджер пакетов для Node.js, позволяющий устанавливать, обновлять и управлять зависимостями проекта.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npm init — создание package.json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npm install &lt;пакет&gt; — установка пакета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npm install -g &lt;пакет&gt; — глобальная установка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npm install — установка всех зависимостей из package.json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npm run &lt;скрипт&gt; — запуск скрипта из package.json</w:t>
      </w:r>
    </w:p>
    <w:p w:rsidR="00E82BB5" w:rsidRDefault="00000000">
      <w:pPr>
        <w:spacing w:before="60" w:after="60"/>
      </w:pPr>
      <w:r>
        <w:t>package.json содержит: название, версию, зависимости (dependencies), dev-зависимости (devDependencies), скрипты запуска.</w:t>
      </w:r>
    </w:p>
    <w:p w:rsidR="00E82BB5" w:rsidRDefault="00000000">
      <w:pPr>
        <w:pStyle w:val="2"/>
      </w:pPr>
      <w:r>
        <w:t>Понятие асинхронности</w:t>
      </w:r>
    </w:p>
    <w:p w:rsidR="00E82BB5" w:rsidRDefault="00000000">
      <w:pPr>
        <w:spacing w:before="60" w:after="60"/>
      </w:pPr>
      <w:r>
        <w:t>Операция называется асинхронной, если её выполнение осуществляется в 2 фазы: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1. Заявка на исполнение (инициирование операции)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2. Получение результата (через callback, Promise, async/await)</w:t>
      </w:r>
    </w:p>
    <w:p w:rsidR="00E82BB5" w:rsidRDefault="00000000">
      <w:pPr>
        <w:spacing w:before="60" w:after="60"/>
      </w:pPr>
      <w:r>
        <w:t>При этом участвуют два механизма: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A-механизм — формирует заявку и получает результат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B-механизм — принимает заявку от A, выполняет операцию и возвращает результат</w:t>
      </w:r>
    </w:p>
    <w:p w:rsidR="00E82BB5" w:rsidRDefault="00000000">
      <w:pPr>
        <w:spacing w:before="60" w:after="60"/>
      </w:pPr>
      <w:r>
        <w:t>Пока B выполняет операцию, A продолжает работу (не блокируется). Применение асинхронности не противоречит многопоточности.</w:t>
      </w:r>
    </w:p>
    <w:p w:rsidR="00E82BB5" w:rsidRDefault="00000000">
      <w:pPr>
        <w:pStyle w:val="2"/>
      </w:pPr>
      <w:r>
        <w:t>Event Loop (событийный цикл)</w:t>
      </w:r>
    </w:p>
    <w:p w:rsidR="00E82BB5" w:rsidRDefault="00000000">
      <w:pPr>
        <w:spacing w:before="60" w:after="60"/>
      </w:pPr>
      <w:r>
        <w:t>Node.js — однопоточная среда выполнения. Основой является Event Loop — механизм, позволяющий обрабатывать множество операций ввода/вывода асинхронно без создания отдельных потоков.</w:t>
      </w:r>
    </w:p>
    <w:p w:rsidR="00E82BB5" w:rsidRDefault="00000000">
      <w:pPr>
        <w:spacing w:before="60" w:after="60"/>
      </w:pPr>
      <w:r>
        <w:t>Принцип работы Event Loop: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1. Call Stack — стек вызовов синхронного кода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2. Web APIs / libuv — выполнение асинхронных операций (I/O, таймеры)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3. Task Queue (Callback Queue) — очередь готовых к выполнению коллбэков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4. Event Loop — проверяет, пуст ли Call Stack, и переносит коллбэки из очереди в стек</w:t>
      </w:r>
    </w:p>
    <w:p w:rsidR="00E82BB5" w:rsidRDefault="00000000">
      <w:pPr>
        <w:spacing w:before="60" w:after="60"/>
      </w:pPr>
      <w:r>
        <w:t>Node.js использует событийно-ориентированную архитектуру с неблокирующим вводом-выводом, что позволяет серверу обрабатывать тысячи соединений одновременно.</w:t>
      </w:r>
    </w:p>
    <w:p w:rsidR="00E82BB5" w:rsidRDefault="00000000">
      <w:r>
        <w:br w:type="page"/>
      </w:r>
    </w:p>
    <w:p w:rsidR="00E82BB5" w:rsidRDefault="00000000">
      <w:pPr>
        <w:pStyle w:val="1"/>
      </w:pPr>
      <w:r>
        <w:lastRenderedPageBreak/>
        <w:t>56. Node.JS: возможности пакета passport.</w:t>
      </w:r>
    </w:p>
    <w:p w:rsidR="00E82BB5" w:rsidRDefault="00000000">
      <w:pPr>
        <w:pStyle w:val="2"/>
      </w:pPr>
      <w:r>
        <w:t>Что такое Passport</w:t>
      </w:r>
    </w:p>
    <w:p w:rsidR="00E82BB5" w:rsidRDefault="00000000">
      <w:pPr>
        <w:spacing w:before="60" w:after="60"/>
      </w:pPr>
      <w:r>
        <w:t>Passport.js — middleware для Node.js/Express, предназначенный для аутентификации пользователей. Поддерживает более 500 стратегий аутентификации.</w:t>
      </w:r>
    </w:p>
    <w:p w:rsidR="00E82BB5" w:rsidRDefault="00000000">
      <w:pPr>
        <w:pStyle w:val="2"/>
      </w:pPr>
      <w:r>
        <w:t>Основные возможности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Модульная система стратегий (Strategies) — каждая стратегия реализует отдельный способ аутентификации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Local Strategy — аутентификация по логину/паролю в локальной БД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OAuth Strategy — вход через Google, Facebook, GitHub, Twitter и др.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JWT Strategy — аутентификация по JSON Web Token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Digest, Basic Strategy — HTTP-аутентификация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Управление сессиями — сериализация/десериализация пользователя в/из сессии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Интеграция с Express — легко подключается как middleware</w:t>
      </w:r>
    </w:p>
    <w:p w:rsidR="00E82BB5" w:rsidRDefault="00000000">
      <w:pPr>
        <w:pStyle w:val="2"/>
      </w:pPr>
      <w:r>
        <w:t>Применение</w:t>
      </w:r>
    </w:p>
    <w:p w:rsidR="00E82BB5" w:rsidRDefault="00000000">
      <w:pPr>
        <w:spacing w:before="60" w:after="60"/>
      </w:pPr>
      <w:r>
        <w:t>Установка: npm install passport passport-local</w:t>
      </w:r>
    </w:p>
    <w:p w:rsidR="00E82BB5" w:rsidRDefault="00000000">
      <w:pPr>
        <w:spacing w:before="60" w:after="60"/>
      </w:pPr>
      <w:r>
        <w:t>passport.use(new LocalStrategy(function(username, password, done) { ... }));</w:t>
      </w:r>
    </w:p>
    <w:p w:rsidR="00E82BB5" w:rsidRDefault="00000000">
      <w:pPr>
        <w:spacing w:before="60" w:after="60"/>
      </w:pPr>
      <w:r>
        <w:t>passport.serializeUser((user, done) =&gt; done(null, user.id));</w:t>
      </w:r>
    </w:p>
    <w:p w:rsidR="00E82BB5" w:rsidRDefault="00000000">
      <w:pPr>
        <w:spacing w:before="60" w:after="60"/>
      </w:pPr>
      <w:r>
        <w:t>passport.deserializeUser((id, done) =&gt; { ... });</w:t>
      </w:r>
    </w:p>
    <w:p w:rsidR="00E82BB5" w:rsidRDefault="00000000">
      <w:pPr>
        <w:spacing w:before="60" w:after="60"/>
      </w:pPr>
      <w:r>
        <w:t>app.post("/login", passport.authenticate("local", { successRedirect: "/", failureRedirect: "/login" }));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t>57. Node.JS: работа с процессами операционной системы.</w:t>
      </w:r>
    </w:p>
    <w:p w:rsidR="00E82BB5" w:rsidRDefault="00000000">
      <w:pPr>
        <w:pStyle w:val="2"/>
      </w:pPr>
      <w:r>
        <w:t>Модуль child_process</w:t>
      </w:r>
    </w:p>
    <w:p w:rsidR="00E82BB5" w:rsidRDefault="00000000">
      <w:pPr>
        <w:spacing w:before="60" w:after="60"/>
      </w:pPr>
      <w:r>
        <w:t>Для запуска shell-команд и работы с процессами ОС в Node.js используется встроенный модуль child_process.</w:t>
      </w:r>
    </w:p>
    <w:p w:rsidR="00E82BB5" w:rsidRDefault="00000000">
      <w:pPr>
        <w:pStyle w:val="2"/>
      </w:pPr>
      <w:r>
        <w:t>Методы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exec(command, callback) — выполняет команду, буферизирует весь вывод и возвращает его в коллбэке. Не подходит для больших объёмов данных.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spawn(command, args) — создаёт новый дочерний процесс, позволяет стримить данные (stdin/stdout/stderr). Лучше для долгих процессов и больших данных.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fork(modulePath) — запускает отдельный Node.js-скрипт, с возможностью обмена сообщениями через send/on("message"). Используется для CPU-интенсивных задач.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execSync, spawnSync — синхронные версии (блокируют Event Loop)</w:t>
      </w:r>
    </w:p>
    <w:p w:rsidR="00E82BB5" w:rsidRDefault="00000000">
      <w:pPr>
        <w:pStyle w:val="2"/>
      </w:pPr>
      <w:r>
        <w:t>Применение pipe между процессами</w:t>
      </w:r>
    </w:p>
    <w:p w:rsidR="00E82BB5" w:rsidRDefault="00000000">
      <w:pPr>
        <w:spacing w:before="60" w:after="60"/>
      </w:pPr>
      <w:r>
        <w:t>Аналог cat file.txt | grep "error" в терминале:</w:t>
      </w:r>
    </w:p>
    <w:p w:rsidR="00E82BB5" w:rsidRDefault="00000000">
      <w:pPr>
        <w:spacing w:before="60" w:after="60"/>
      </w:pPr>
      <w:r>
        <w:t>const cat = spawn("cat", ["file.txt"]);</w:t>
      </w:r>
    </w:p>
    <w:p w:rsidR="00E82BB5" w:rsidRDefault="00000000">
      <w:pPr>
        <w:spacing w:before="60" w:after="60"/>
      </w:pPr>
      <w:r>
        <w:t>const grep = spawn("grep", ["error"]);</w:t>
      </w:r>
    </w:p>
    <w:p w:rsidR="00E82BB5" w:rsidRDefault="00000000">
      <w:pPr>
        <w:spacing w:before="60" w:after="60"/>
      </w:pPr>
      <w:r>
        <w:lastRenderedPageBreak/>
        <w:t>cat.stdout.pipe(grep.stdin);</w:t>
      </w:r>
    </w:p>
    <w:p w:rsidR="00E82BB5" w:rsidRDefault="00000000">
      <w:pPr>
        <w:spacing w:before="60" w:after="60"/>
      </w:pPr>
      <w:r>
        <w:t>grep.stdout.on("data", data =&gt; console.log(data.toString()));</w:t>
      </w:r>
    </w:p>
    <w:p w:rsidR="00E82BB5" w:rsidRDefault="00000000">
      <w:pPr>
        <w:pStyle w:val="2"/>
      </w:pPr>
      <w:r>
        <w:t>Worker Threads</w:t>
      </w:r>
    </w:p>
    <w:p w:rsidR="00E82BB5" w:rsidRDefault="00000000">
      <w:pPr>
        <w:spacing w:before="60" w:after="60"/>
      </w:pPr>
      <w:r>
        <w:t>Альтернатива fork() — модуль worker_threads создаёт потоки (не процессы) внутри одного Node.js-процесса, что эффективнее для CPU-задач.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t>58. Node.JS: встроенные криптографические функции.</w:t>
      </w:r>
    </w:p>
    <w:p w:rsidR="00E82BB5" w:rsidRDefault="00000000">
      <w:pPr>
        <w:pStyle w:val="2"/>
      </w:pPr>
      <w:r>
        <w:t>Модуль crypto</w:t>
      </w:r>
    </w:p>
    <w:p w:rsidR="00E82BB5" w:rsidRDefault="00000000">
      <w:pPr>
        <w:spacing w:before="60" w:after="60"/>
      </w:pPr>
      <w:r>
        <w:t>Node.js предоставляет встроенный модуль crypto с набором криптографических функций.</w:t>
      </w:r>
    </w:p>
    <w:p w:rsidR="00E82BB5" w:rsidRDefault="00000000">
      <w:pPr>
        <w:spacing w:before="60" w:after="60"/>
      </w:pPr>
      <w:r>
        <w:t>Подключение: const crypto = require("crypto");</w:t>
      </w:r>
    </w:p>
    <w:p w:rsidR="00E82BB5" w:rsidRDefault="00000000">
      <w:pPr>
        <w:pStyle w:val="2"/>
      </w:pPr>
      <w:r>
        <w:t>Основные возможности</w:t>
      </w:r>
    </w:p>
    <w:p w:rsidR="00E82BB5" w:rsidRDefault="00000000">
      <w:pPr>
        <w:spacing w:before="200" w:after="100"/>
      </w:pPr>
      <w:r>
        <w:rPr>
          <w:b/>
          <w:bCs/>
          <w:color w:val="444444"/>
          <w:sz w:val="24"/>
          <w:szCs w:val="24"/>
        </w:rPr>
        <w:t>Хэширование</w:t>
      </w:r>
    </w:p>
    <w:p w:rsidR="00E82BB5" w:rsidRDefault="00000000">
      <w:pPr>
        <w:spacing w:before="60" w:after="60"/>
      </w:pPr>
      <w:r>
        <w:t>crypto.createHash("sha256").update(data).digest("hex") — вычисление хэша (MD5, SHA1, SHA256, SHA512 и др.)</w:t>
      </w:r>
    </w:p>
    <w:p w:rsidR="00E82BB5" w:rsidRDefault="00000000">
      <w:pPr>
        <w:spacing w:before="200" w:after="100"/>
      </w:pPr>
      <w:r>
        <w:rPr>
          <w:b/>
          <w:bCs/>
          <w:color w:val="444444"/>
          <w:sz w:val="24"/>
          <w:szCs w:val="24"/>
        </w:rPr>
        <w:t>HMAC (Hash-based Message Authentication Code)</w:t>
      </w:r>
    </w:p>
    <w:p w:rsidR="00E82BB5" w:rsidRDefault="00000000">
      <w:pPr>
        <w:spacing w:before="60" w:after="60"/>
      </w:pPr>
      <w:r>
        <w:t>crypto.createHmac("sha256", secret).update(data).digest("hex") — аутентифицирующий код сообщения</w:t>
      </w:r>
    </w:p>
    <w:p w:rsidR="00E82BB5" w:rsidRDefault="00000000">
      <w:pPr>
        <w:spacing w:before="200" w:after="100"/>
      </w:pPr>
      <w:r>
        <w:rPr>
          <w:b/>
          <w:bCs/>
          <w:color w:val="444444"/>
          <w:sz w:val="24"/>
          <w:szCs w:val="24"/>
        </w:rPr>
        <w:t>Шифрование/дешифрование</w:t>
      </w:r>
    </w:p>
    <w:p w:rsidR="00E82BB5" w:rsidRDefault="00000000">
      <w:pPr>
        <w:spacing w:before="60" w:after="60"/>
      </w:pPr>
      <w:r>
        <w:t>crypto.createCipheriv(algorithm, key, iv) — симметричное шифрование (AES-256-CBC и др.)</w:t>
      </w:r>
    </w:p>
    <w:p w:rsidR="00E82BB5" w:rsidRDefault="00000000">
      <w:pPr>
        <w:spacing w:before="60" w:after="60"/>
      </w:pPr>
      <w:r>
        <w:t>crypto.createDecipheriv(algorithm, key, iv) — дешифрование</w:t>
      </w:r>
    </w:p>
    <w:p w:rsidR="00E82BB5" w:rsidRDefault="00000000">
      <w:pPr>
        <w:spacing w:before="200" w:after="100"/>
      </w:pPr>
      <w:r>
        <w:rPr>
          <w:b/>
          <w:bCs/>
          <w:color w:val="444444"/>
          <w:sz w:val="24"/>
          <w:szCs w:val="24"/>
        </w:rPr>
        <w:t>Генерация случайных данных</w:t>
      </w:r>
    </w:p>
    <w:p w:rsidR="00E82BB5" w:rsidRDefault="00000000">
      <w:pPr>
        <w:spacing w:before="60" w:after="60"/>
      </w:pPr>
      <w:r>
        <w:t>crypto.randomBytes(n) — генерация криптографически стойкого случайного буфера</w:t>
      </w:r>
    </w:p>
    <w:p w:rsidR="00E82BB5" w:rsidRDefault="00000000">
      <w:pPr>
        <w:spacing w:before="60" w:after="60"/>
      </w:pPr>
      <w:r>
        <w:t>crypto.randomUUID() — генерация UUID v4</w:t>
      </w:r>
    </w:p>
    <w:p w:rsidR="00E82BB5" w:rsidRDefault="00000000">
      <w:pPr>
        <w:spacing w:before="200" w:after="100"/>
      </w:pPr>
      <w:r>
        <w:rPr>
          <w:b/>
          <w:bCs/>
          <w:color w:val="444444"/>
          <w:sz w:val="24"/>
          <w:szCs w:val="24"/>
        </w:rPr>
        <w:t>Асимметричная криптография</w:t>
      </w:r>
    </w:p>
    <w:p w:rsidR="00E82BB5" w:rsidRDefault="00000000">
      <w:pPr>
        <w:spacing w:before="60" w:after="60"/>
      </w:pPr>
      <w:r>
        <w:t>crypto.generateKeyPair("rsa", options, callback) — генерация пары RSA-ключей</w:t>
      </w:r>
    </w:p>
    <w:p w:rsidR="00E82BB5" w:rsidRDefault="00000000">
      <w:pPr>
        <w:spacing w:before="60" w:after="60"/>
      </w:pPr>
      <w:r>
        <w:t>crypto.sign(algorithm, data, privateKey) / crypto.verify(algorithm, data, publicKey, signature)</w:t>
      </w:r>
    </w:p>
    <w:p w:rsidR="00E82BB5" w:rsidRDefault="00000000">
      <w:pPr>
        <w:spacing w:before="200" w:after="100"/>
      </w:pPr>
      <w:r>
        <w:rPr>
          <w:b/>
          <w:bCs/>
          <w:color w:val="444444"/>
          <w:sz w:val="24"/>
          <w:szCs w:val="24"/>
        </w:rPr>
        <w:t>Применение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Хранение паролей: хэш + соль (bcrypt или crypto)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Генерация токенов сессии: crypto.randomBytes(32).toString("hex")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Подпись JWT-токенов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Шифрование конфиденциальных данных в БД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t>59. Node.JS: применение шаблонизатора Handlebars.</w:t>
      </w:r>
    </w:p>
    <w:p w:rsidR="00E82BB5" w:rsidRDefault="00000000">
      <w:pPr>
        <w:pStyle w:val="2"/>
      </w:pPr>
      <w:r>
        <w:t>Что такое Handlebars</w:t>
      </w:r>
    </w:p>
    <w:p w:rsidR="00E82BB5" w:rsidRDefault="00000000">
      <w:pPr>
        <w:spacing w:before="60" w:after="60"/>
      </w:pPr>
      <w:r>
        <w:lastRenderedPageBreak/>
        <w:t>Handlebars — шаблонизатор для Node.js/Express, позволяющий создавать динамические HTML-страницы. Основан на Mustache-синтаксисе.</w:t>
      </w:r>
    </w:p>
    <w:p w:rsidR="00E82BB5" w:rsidRDefault="00000000">
      <w:pPr>
        <w:pStyle w:val="2"/>
      </w:pPr>
      <w:r>
        <w:t>Установка и настройка</w:t>
      </w:r>
    </w:p>
    <w:p w:rsidR="00E82BB5" w:rsidRDefault="00000000">
      <w:pPr>
        <w:spacing w:before="60" w:after="60"/>
      </w:pPr>
      <w:r>
        <w:t>npm install express-handlebars (или hbs)</w:t>
      </w:r>
    </w:p>
    <w:p w:rsidR="00E82BB5" w:rsidRDefault="00000000">
      <w:pPr>
        <w:spacing w:before="60" w:after="60"/>
      </w:pPr>
      <w:r>
        <w:t>Подключение к Express:</w:t>
      </w:r>
    </w:p>
    <w:p w:rsidR="00E82BB5" w:rsidRDefault="00000000">
      <w:pPr>
        <w:spacing w:before="60" w:after="60"/>
      </w:pPr>
      <w:r>
        <w:t>const exphbs = require("express-handlebars");</w:t>
      </w:r>
    </w:p>
    <w:p w:rsidR="00E82BB5" w:rsidRDefault="00000000">
      <w:pPr>
        <w:spacing w:before="60" w:after="60"/>
      </w:pPr>
      <w:r>
        <w:t>app.engine("hbs", exphbs.engine({ extname: ".hbs", defaultLayout: "main" }));</w:t>
      </w:r>
    </w:p>
    <w:p w:rsidR="00E82BB5" w:rsidRDefault="00000000">
      <w:pPr>
        <w:spacing w:before="60" w:after="60"/>
      </w:pPr>
      <w:r>
        <w:t>app.set("view engine", "hbs");</w:t>
      </w:r>
    </w:p>
    <w:p w:rsidR="00E82BB5" w:rsidRDefault="00000000">
      <w:pPr>
        <w:spacing w:before="60" w:after="60"/>
      </w:pPr>
      <w:r>
        <w:t>app.set("views", "./views");</w:t>
      </w:r>
    </w:p>
    <w:p w:rsidR="00E82BB5" w:rsidRDefault="00000000">
      <w:pPr>
        <w:pStyle w:val="2"/>
      </w:pPr>
      <w:r>
        <w:t>Синтаксис шаблонов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{{переменная}} — вставка значения переменной (экранирование HTML)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{{{переменная}}} — вставка HTML без экранирования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{{#if условие}} ... {{else}} ... {{/if}} — условный блок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{{#each массив}} ... {{/each}} — итерация по массиву ({{this}} — текущий элемент)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{{#with объект}} ... {{/with}} — смена контекста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{{&gt; partial}} — подключение частичного шаблона (partial)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{{! комментарий }} — комментарий</w:t>
      </w:r>
    </w:p>
    <w:p w:rsidR="00E82BB5" w:rsidRDefault="00000000">
      <w:pPr>
        <w:pStyle w:val="2"/>
      </w:pPr>
      <w:r>
        <w:t>Рендеринг</w:t>
      </w:r>
    </w:p>
    <w:p w:rsidR="00E82BB5" w:rsidRDefault="00000000">
      <w:pPr>
        <w:spacing w:before="60" w:after="60"/>
      </w:pPr>
      <w:r>
        <w:t>app.get("/", (req, res) =&gt; {</w:t>
      </w:r>
    </w:p>
    <w:p w:rsidR="00E82BB5" w:rsidRDefault="00000000">
      <w:pPr>
        <w:spacing w:before="60" w:after="60"/>
      </w:pPr>
      <w:r>
        <w:t xml:space="preserve">  res.render("index", { title: "Главная", items: ["a", "b", "c"] });</w:t>
      </w:r>
    </w:p>
    <w:p w:rsidR="00E82BB5" w:rsidRDefault="00000000">
      <w:pPr>
        <w:spacing w:before="60" w:after="60"/>
      </w:pPr>
      <w:r>
        <w:t>});</w:t>
      </w:r>
    </w:p>
    <w:p w:rsidR="00E82BB5" w:rsidRDefault="00000000">
      <w:pPr>
        <w:spacing w:before="60" w:after="60"/>
      </w:pPr>
      <w:r>
        <w:t>Layouts (layouts/main.hbs) позволяют определить общую структуру страницы, {{{body}}} — место вставки контента.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t>60. Node.JS: функции nextTick, setImmediate, setInterval, setTimeout.</w:t>
      </w:r>
    </w:p>
    <w:p w:rsidR="00E82BB5" w:rsidRDefault="00000000">
      <w:pPr>
        <w:pStyle w:val="2"/>
      </w:pPr>
      <w:r>
        <w:t>setTimeout(callback, delay)</w:t>
      </w:r>
    </w:p>
    <w:p w:rsidR="00E82BB5" w:rsidRDefault="00000000">
      <w:pPr>
        <w:spacing w:before="60" w:after="60"/>
      </w:pPr>
      <w:r>
        <w:t>Вызывает callback не ранее чем через delay миллисекунд. Если delay = 0, callback выполняется в следующей итерации Event Loop (после текущей синхронной задачи).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Используется для: задержек, периодических задач с задержкой</w:t>
      </w:r>
    </w:p>
    <w:p w:rsidR="00E82BB5" w:rsidRDefault="00000000">
      <w:pPr>
        <w:pStyle w:val="2"/>
      </w:pPr>
      <w:r>
        <w:t>setInterval(callback, interval)</w:t>
      </w:r>
    </w:p>
    <w:p w:rsidR="00E82BB5" w:rsidRDefault="00000000">
      <w:pPr>
        <w:spacing w:before="60" w:after="60"/>
      </w:pPr>
      <w:r>
        <w:t>Вызывает callback каждые interval миллисекунд. Возвращает идентификатор таймера. Для остановки: clearInterval(id).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Используется для: периодических задач (проверка состояния, heartbeat, polling)</w:t>
      </w:r>
    </w:p>
    <w:p w:rsidR="00E82BB5" w:rsidRDefault="00000000">
      <w:pPr>
        <w:pStyle w:val="2"/>
      </w:pPr>
      <w:r>
        <w:t>setImmediate(callback)</w:t>
      </w:r>
    </w:p>
    <w:p w:rsidR="00E82BB5" w:rsidRDefault="00000000">
      <w:pPr>
        <w:spacing w:before="60" w:after="60"/>
      </w:pPr>
      <w:r>
        <w:t>Вызывает callback в конце текущей итерации Event Loop, после обработки I/O событий, но до следующих таймеров setTimeout/setInterval.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Приоритет выполнения: текущий стек → I/O → setImmediate → setTimeout(0)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Используется для: выполнения задач после I/O, разбивки длинных задач</w:t>
      </w:r>
    </w:p>
    <w:p w:rsidR="00E82BB5" w:rsidRDefault="00000000">
      <w:pPr>
        <w:pStyle w:val="2"/>
      </w:pPr>
      <w:r>
        <w:t>process.nextTick(callback)</w:t>
      </w:r>
    </w:p>
    <w:p w:rsidR="00E82BB5" w:rsidRDefault="00000000">
      <w:pPr>
        <w:spacing w:before="60" w:after="60"/>
      </w:pPr>
      <w:r>
        <w:t>Вызывает callback сразу после завершения текущей операции, до следующей итерации Event Loop и до любых I/O событий. Имеет высший приоритет.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Приоритет: самый высокий (выполняется до всех остальных: setImmediate, setTimeout)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Используется для: обеспечения асинхронности в синхронном коде, инициализации, обработки ошибок</w:t>
      </w:r>
    </w:p>
    <w:p w:rsidR="00E82BB5" w:rsidRDefault="00000000">
      <w:pPr>
        <w:pStyle w:val="2"/>
      </w:pPr>
      <w:r>
        <w:t>Порядок приоритетов</w:t>
      </w:r>
    </w:p>
    <w:p w:rsidR="00E82BB5" w:rsidRDefault="00000000">
      <w:pPr>
        <w:spacing w:before="60" w:after="60"/>
      </w:pPr>
      <w:r>
        <w:t>Синхронный код → process.nextTick → Promise callbacks → setImmediate → setTimeout/setInterval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t>61. Протокол WebDAV: определение, назначение, применение.</w:t>
      </w:r>
    </w:p>
    <w:p w:rsidR="00E82BB5" w:rsidRDefault="00000000">
      <w:pPr>
        <w:pStyle w:val="2"/>
      </w:pPr>
      <w:r>
        <w:t>Определение</w:t>
      </w:r>
    </w:p>
    <w:p w:rsidR="00E82BB5" w:rsidRDefault="00000000">
      <w:pPr>
        <w:spacing w:before="60" w:after="60"/>
      </w:pPr>
      <w:r>
        <w:t>WebDAV (Web Distributed Authoring and Versioning) — расширение протокола HTTP, позволяющее клиентам создавать, изменять, переименовывать и удалять файлы и папки на удалённом сервере, а также управлять доступом и свойствами ресурсов. Определён в RFC 4918.</w:t>
      </w:r>
    </w:p>
    <w:p w:rsidR="00E82BB5" w:rsidRDefault="00000000">
      <w:pPr>
        <w:pStyle w:val="2"/>
      </w:pPr>
      <w:r>
        <w:t>Дополнительные HTTP-методы WebDAV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PROPFIND — получить метаданные (свойства) ресурса или коллекции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PROPPATCH — изменить метаданные ресурса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MKCOL — создать коллекцию (папку)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COPY — копировать ресурс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MOVE — переместить/переименовать ресурс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LOCK — заблокировать ресурс для эксклюзивного редактирования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UNLOCK — снять блокировку</w:t>
      </w:r>
    </w:p>
    <w:p w:rsidR="00E82BB5" w:rsidRDefault="00000000">
      <w:pPr>
        <w:pStyle w:val="2"/>
      </w:pPr>
      <w:r>
        <w:t>Назначение</w:t>
      </w:r>
    </w:p>
    <w:p w:rsidR="00E82BB5" w:rsidRDefault="00000000">
      <w:pPr>
        <w:spacing w:before="60" w:after="60"/>
      </w:pPr>
      <w:r>
        <w:t>WebDAV используется как удалённая файловая система через HTTP. Позволяет монтировать удалённые папки как локальные диски.</w:t>
      </w:r>
    </w:p>
    <w:p w:rsidR="00E82BB5" w:rsidRDefault="00000000">
      <w:pPr>
        <w:pStyle w:val="2"/>
      </w:pPr>
      <w:r>
        <w:t>Применение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Сервисы совместного редактирования документов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Облачное хранилище (ownCloud, Nextcloud)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Системы управления контентом (CMS)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Монтирование удалённых папок в Windows, macOS, Linux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Совместим с клиентами на всех популярных ОС</w:t>
      </w:r>
    </w:p>
    <w:p w:rsidR="00E82BB5" w:rsidRDefault="00000000">
      <w:pPr>
        <w:spacing w:before="60" w:after="60"/>
      </w:pPr>
      <w:r>
        <w:t>В Node.js: пакет jsDAV или node-webdav-server для создания WebDAV-сервера.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lastRenderedPageBreak/>
        <w:t>62. Протокол JSON-RPC: определение, назначение, применение, структура запроса, структура ответа, уведомление, пакетные запросы.</w:t>
      </w:r>
    </w:p>
    <w:p w:rsidR="00E82BB5" w:rsidRDefault="00000000">
      <w:pPr>
        <w:pStyle w:val="2"/>
      </w:pPr>
      <w:r>
        <w:t>Определение</w:t>
      </w:r>
    </w:p>
    <w:p w:rsidR="00E82BB5" w:rsidRDefault="00000000">
      <w:pPr>
        <w:spacing w:before="60" w:after="60"/>
      </w:pPr>
      <w:r>
        <w:t>JSON-RPC — лёгкий, stateless протокол удалённого вызова процедур (RPC), использующий JSON для кодирования запросов и ответов. Транспортно-независимый: работает поверх HTTP, WebSocket, TCP и других протоколов.</w:t>
      </w:r>
    </w:p>
    <w:p w:rsidR="00E82BB5" w:rsidRDefault="00000000">
      <w:pPr>
        <w:pStyle w:val="2"/>
      </w:pPr>
      <w:r>
        <w:t>Структура запроса (версия 2.0)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jsonrpc — строка "2.0" (версия протокола)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method — строка с именем вызываемого метода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params — параметры (массив или объект)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id — уникальный идентификатор запроса (для сопоставления с ответом)</w:t>
      </w:r>
    </w:p>
    <w:p w:rsidR="00E82BB5" w:rsidRDefault="00000000">
      <w:pPr>
        <w:spacing w:before="60" w:after="60"/>
      </w:pPr>
      <w:r>
        <w:t>Пример: { "jsonrpc": "2.0", "method": "add", "params": [1, 2], "id": 1 }</w:t>
      </w:r>
    </w:p>
    <w:p w:rsidR="00E82BB5" w:rsidRDefault="00000000">
      <w:pPr>
        <w:pStyle w:val="2"/>
      </w:pPr>
      <w:r>
        <w:t>Структура ответа</w:t>
      </w:r>
    </w:p>
    <w:p w:rsidR="00E82BB5" w:rsidRDefault="00000000">
      <w:pPr>
        <w:spacing w:before="60" w:after="60"/>
      </w:pPr>
      <w:r>
        <w:t>Ответ содержит либо поле result, либо поле error, и тот же id что и в запросе.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jsonrpc — "2.0"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result — результат выполнения (при успехе)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error — объект с полями code, message, data (при ошибке)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id — тот же id, что был в запросе</w:t>
      </w:r>
    </w:p>
    <w:p w:rsidR="00E82BB5" w:rsidRDefault="00000000">
      <w:pPr>
        <w:spacing w:before="60" w:after="60"/>
      </w:pPr>
      <w:r>
        <w:t>Успех: { "jsonrpc": "2.0", "result": 3, "id": 1 }</w:t>
      </w:r>
    </w:p>
    <w:p w:rsidR="00E82BB5" w:rsidRDefault="00000000">
      <w:pPr>
        <w:spacing w:before="60" w:after="60"/>
      </w:pPr>
      <w:r>
        <w:t>Ошибка: { "jsonrpc": "2.0", "error": { "code": -32601, "message": "Method not found" }, "id": 1 }</w:t>
      </w:r>
    </w:p>
    <w:p w:rsidR="00E82BB5" w:rsidRDefault="00000000">
      <w:pPr>
        <w:pStyle w:val="2"/>
      </w:pPr>
      <w:r>
        <w:t>Уведомление (Notification)</w:t>
      </w:r>
    </w:p>
    <w:p w:rsidR="00E82BB5" w:rsidRDefault="00000000">
      <w:pPr>
        <w:spacing w:before="60" w:after="60"/>
      </w:pPr>
      <w:r>
        <w:t>Запрос без поля id — уведомление. Сервер выполняет метод, но не возвращает ответ клиенту.</w:t>
      </w:r>
    </w:p>
    <w:p w:rsidR="00E82BB5" w:rsidRDefault="00000000">
      <w:pPr>
        <w:spacing w:before="60" w:after="60"/>
      </w:pPr>
      <w:r>
        <w:t>Пример: { "jsonrpc": "2.0", "method": "logEvent", "params": { "event": "login" } }</w:t>
      </w:r>
    </w:p>
    <w:p w:rsidR="00E82BB5" w:rsidRDefault="00000000">
      <w:pPr>
        <w:pStyle w:val="2"/>
      </w:pPr>
      <w:r>
        <w:t>Пакетные запросы (Batch)</w:t>
      </w:r>
    </w:p>
    <w:p w:rsidR="00E82BB5" w:rsidRDefault="00000000">
      <w:pPr>
        <w:spacing w:before="60" w:after="60"/>
      </w:pPr>
      <w:r>
        <w:t>Можно отправить массив запросов в одном HTTP-вызове. Сервер обрабатывает их и возвращает массив ответов.</w:t>
      </w:r>
    </w:p>
    <w:p w:rsidR="00E82BB5" w:rsidRDefault="00000000">
      <w:pPr>
        <w:spacing w:before="60" w:after="60"/>
      </w:pPr>
      <w:r>
        <w:t>[ { "jsonrpc": "2.0", "method": "add", "params": [1,2], "id": 1 }, { "jsonrpc": "2.0", "method": "sub", "params": [5,3], "id": 2 } ]</w:t>
      </w:r>
    </w:p>
    <w:p w:rsidR="00E82BB5" w:rsidRDefault="00E82BB5">
      <w:pPr>
        <w:pBdr>
          <w:bottom w:val="single" w:sz="4" w:space="1" w:color="CCCCCC"/>
        </w:pBdr>
        <w:spacing w:before="200" w:after="200"/>
      </w:pPr>
    </w:p>
    <w:p w:rsidR="00E82BB5" w:rsidRDefault="00000000">
      <w:pPr>
        <w:pStyle w:val="1"/>
      </w:pPr>
      <w:r>
        <w:t>63. Технология WASM (WebAssembly): определение, назначение, применение.</w:t>
      </w:r>
    </w:p>
    <w:p w:rsidR="00E82BB5" w:rsidRDefault="00000000">
      <w:pPr>
        <w:pStyle w:val="2"/>
      </w:pPr>
      <w:r>
        <w:t>Определение</w:t>
      </w:r>
    </w:p>
    <w:p w:rsidR="00E82BB5" w:rsidRDefault="00000000">
      <w:pPr>
        <w:spacing w:before="60" w:after="60"/>
      </w:pPr>
      <w:r>
        <w:t>WebAssembly (WASM) — низкоуровневый двоичный формат инструкций, предназначенный для исполнения в браузере и других средах с производительностью, близкой к нативной. Является открытым стандартом W3C.</w:t>
      </w:r>
    </w:p>
    <w:p w:rsidR="00E82BB5" w:rsidRDefault="00000000">
      <w:pPr>
        <w:pStyle w:val="2"/>
      </w:pPr>
      <w:r>
        <w:lastRenderedPageBreak/>
        <w:t>Особенности WebAssembly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Работает в любом современном браузере (Chrome, Firefox, Safari, Edge)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Безопасен — исполняется в изолированной среде (sandbox)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Быстрее JavaScript в задачах с вычислительной нагрузкой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Поддерживает двусторонние вызовы JS ↔ WASM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Компилируется из C/C++, Rust, Go, AssemblyScript и других языков</w:t>
      </w:r>
    </w:p>
    <w:p w:rsidR="00E82BB5" w:rsidRDefault="00000000">
      <w:pPr>
        <w:pStyle w:val="2"/>
      </w:pPr>
      <w:r>
        <w:t>Назначение</w:t>
      </w:r>
    </w:p>
    <w:p w:rsidR="00E82BB5" w:rsidRDefault="00000000">
      <w:pPr>
        <w:spacing w:before="60" w:after="60"/>
      </w:pPr>
      <w:r>
        <w:t>WASM позволяет запускать код, написанный на системных языках (C/C++, Rust), в браузере или на сервере (Node.js), не переписывая его на JavaScript.</w:t>
      </w:r>
    </w:p>
    <w:p w:rsidR="00E82BB5" w:rsidRDefault="00000000">
      <w:pPr>
        <w:pStyle w:val="2"/>
      </w:pPr>
      <w:r>
        <w:t>Применение</w:t>
      </w:r>
    </w:p>
    <w:p w:rsidR="00E82BB5" w:rsidRDefault="00000000">
      <w:pPr>
        <w:spacing w:before="200" w:after="100"/>
      </w:pPr>
      <w:r>
        <w:rPr>
          <w:b/>
          <w:bCs/>
          <w:color w:val="444444"/>
          <w:sz w:val="24"/>
          <w:szCs w:val="24"/>
        </w:rPr>
        <w:t>На стороне браузера (клиентская сторона)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Высокопроизводительные вычисления: обработка изображений, видео, аудио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Игры (Unity, игровые движки)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Криптография и сжатие данных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Компиляция тяжёлого кода (AutoCAD в браузере, Google Earth, Figma)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Компиляция через WasmFiddle или Emscripten (.c → .wasm)</w:t>
      </w:r>
    </w:p>
    <w:p w:rsidR="00E82BB5" w:rsidRDefault="00000000">
      <w:pPr>
        <w:spacing w:before="200" w:after="100"/>
      </w:pPr>
      <w:r>
        <w:rPr>
          <w:b/>
          <w:bCs/>
          <w:color w:val="444444"/>
          <w:sz w:val="24"/>
          <w:szCs w:val="24"/>
        </w:rPr>
        <w:t>На стороне сервера (Node.js)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Node.js поддерживает WebAssembly через встроенный API: WebAssembly.instantiate()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Выполнение критичного по производительности кода (математика, криптография)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Безопасное изолированное выполнение стороннего кода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Миграция legacy-кода с C/C++ или Rust в Node.js-приложения</w:t>
      </w:r>
    </w:p>
    <w:p w:rsidR="00E82BB5" w:rsidRDefault="00000000">
      <w:pPr>
        <w:pStyle w:val="2"/>
      </w:pPr>
      <w:r>
        <w:t>Пример использования в браузере</w:t>
      </w:r>
    </w:p>
    <w:p w:rsidR="00E82BB5" w:rsidRDefault="00000000">
      <w:pPr>
        <w:spacing w:before="60" w:after="60"/>
      </w:pPr>
      <w:r>
        <w:t>WebAssembly.instantiateStreaming(fetch("module.wasm"))</w:t>
      </w:r>
    </w:p>
    <w:p w:rsidR="00E82BB5" w:rsidRDefault="00000000">
      <w:pPr>
        <w:spacing w:before="60" w:after="60"/>
      </w:pPr>
      <w:r>
        <w:t xml:space="preserve">  .then(obj =&gt; {</w:t>
      </w:r>
    </w:p>
    <w:p w:rsidR="00E82BB5" w:rsidRDefault="00000000">
      <w:pPr>
        <w:spacing w:before="60" w:after="60"/>
      </w:pPr>
      <w:r>
        <w:t xml:space="preserve">    const result = obj.instance.exports.add(1, 2); // вызов функции из WASM</w:t>
      </w:r>
    </w:p>
    <w:p w:rsidR="00E82BB5" w:rsidRDefault="00000000">
      <w:pPr>
        <w:spacing w:before="60" w:after="60"/>
      </w:pPr>
      <w:r>
        <w:t xml:space="preserve">    console.log(result); // 3</w:t>
      </w:r>
    </w:p>
    <w:p w:rsidR="00E82BB5" w:rsidRDefault="00000000">
      <w:pPr>
        <w:spacing w:before="60" w:after="60"/>
      </w:pPr>
      <w:r>
        <w:t xml:space="preserve">  });</w:t>
      </w:r>
    </w:p>
    <w:p w:rsidR="00E82BB5" w:rsidRDefault="00000000">
      <w:pPr>
        <w:pStyle w:val="2"/>
      </w:pPr>
      <w:r>
        <w:t>Архитектура приложения с WASM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Сервер: Node.js (или любой другой) отдаёт HTML/JS/WASM-файлы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Клиент: браузер загружает .wasm и взаимодействует с ним через JavaScript</w:t>
      </w:r>
    </w:p>
    <w:p w:rsidR="00E82BB5" w:rsidRDefault="00000000">
      <w:pPr>
        <w:pStyle w:val="a4"/>
        <w:numPr>
          <w:ilvl w:val="0"/>
          <w:numId w:val="2"/>
        </w:numPr>
        <w:spacing w:before="40" w:after="40"/>
      </w:pPr>
      <w:r>
        <w:t>Инструменты компиляции: Emscripten (C/C++→WASM), wasm-pack (Rust→WASM), WasmFiddle (онлайн)</w:t>
      </w:r>
    </w:p>
    <w:sectPr w:rsidR="00E82BB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51D3" w:rsidRDefault="00F251D3" w:rsidP="00B209CA">
      <w:r>
        <w:separator/>
      </w:r>
    </w:p>
  </w:endnote>
  <w:endnote w:type="continuationSeparator" w:id="0">
    <w:p w:rsidR="00F251D3" w:rsidRDefault="00F251D3" w:rsidP="00B20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51D3" w:rsidRDefault="00F251D3" w:rsidP="00B209CA">
      <w:r>
        <w:separator/>
      </w:r>
    </w:p>
  </w:footnote>
  <w:footnote w:type="continuationSeparator" w:id="0">
    <w:p w:rsidR="00F251D3" w:rsidRDefault="00F251D3" w:rsidP="00B20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C6C1D"/>
    <w:multiLevelType w:val="hybridMultilevel"/>
    <w:tmpl w:val="B0C27F84"/>
    <w:lvl w:ilvl="0" w:tplc="7CFAF308">
      <w:start w:val="1"/>
      <w:numFmt w:val="bullet"/>
      <w:lvlText w:val="•"/>
      <w:lvlJc w:val="left"/>
      <w:pPr>
        <w:ind w:left="720" w:hanging="360"/>
      </w:pPr>
    </w:lvl>
    <w:lvl w:ilvl="1" w:tplc="05E8032E">
      <w:numFmt w:val="decimal"/>
      <w:lvlText w:val=""/>
      <w:lvlJc w:val="left"/>
    </w:lvl>
    <w:lvl w:ilvl="2" w:tplc="64C2F56C">
      <w:numFmt w:val="decimal"/>
      <w:lvlText w:val=""/>
      <w:lvlJc w:val="left"/>
    </w:lvl>
    <w:lvl w:ilvl="3" w:tplc="F54CFCCA">
      <w:numFmt w:val="decimal"/>
      <w:lvlText w:val=""/>
      <w:lvlJc w:val="left"/>
    </w:lvl>
    <w:lvl w:ilvl="4" w:tplc="7DDE34AC">
      <w:numFmt w:val="decimal"/>
      <w:lvlText w:val=""/>
      <w:lvlJc w:val="left"/>
    </w:lvl>
    <w:lvl w:ilvl="5" w:tplc="09B0E114">
      <w:numFmt w:val="decimal"/>
      <w:lvlText w:val=""/>
      <w:lvlJc w:val="left"/>
    </w:lvl>
    <w:lvl w:ilvl="6" w:tplc="36B077AA">
      <w:numFmt w:val="decimal"/>
      <w:lvlText w:val=""/>
      <w:lvlJc w:val="left"/>
    </w:lvl>
    <w:lvl w:ilvl="7" w:tplc="2EF25F40">
      <w:numFmt w:val="decimal"/>
      <w:lvlText w:val=""/>
      <w:lvlJc w:val="left"/>
    </w:lvl>
    <w:lvl w:ilvl="8" w:tplc="938E434E">
      <w:numFmt w:val="decimal"/>
      <w:lvlText w:val=""/>
      <w:lvlJc w:val="left"/>
    </w:lvl>
  </w:abstractNum>
  <w:abstractNum w:abstractNumId="1" w15:restartNumberingAfterBreak="0">
    <w:nsid w:val="1E374EBC"/>
    <w:multiLevelType w:val="hybridMultilevel"/>
    <w:tmpl w:val="B0BA58A2"/>
    <w:lvl w:ilvl="0" w:tplc="CDE20B40">
      <w:start w:val="1"/>
      <w:numFmt w:val="bullet"/>
      <w:lvlText w:val="●"/>
      <w:lvlJc w:val="left"/>
      <w:pPr>
        <w:ind w:left="720" w:hanging="360"/>
      </w:pPr>
    </w:lvl>
    <w:lvl w:ilvl="1" w:tplc="E144750A">
      <w:start w:val="1"/>
      <w:numFmt w:val="bullet"/>
      <w:lvlText w:val="○"/>
      <w:lvlJc w:val="left"/>
      <w:pPr>
        <w:ind w:left="1440" w:hanging="360"/>
      </w:pPr>
    </w:lvl>
    <w:lvl w:ilvl="2" w:tplc="609EF514">
      <w:start w:val="1"/>
      <w:numFmt w:val="bullet"/>
      <w:lvlText w:val="■"/>
      <w:lvlJc w:val="left"/>
      <w:pPr>
        <w:ind w:left="2160" w:hanging="360"/>
      </w:pPr>
    </w:lvl>
    <w:lvl w:ilvl="3" w:tplc="A492254E">
      <w:start w:val="1"/>
      <w:numFmt w:val="bullet"/>
      <w:lvlText w:val="●"/>
      <w:lvlJc w:val="left"/>
      <w:pPr>
        <w:ind w:left="2880" w:hanging="360"/>
      </w:pPr>
    </w:lvl>
    <w:lvl w:ilvl="4" w:tplc="8F0EA000">
      <w:start w:val="1"/>
      <w:numFmt w:val="bullet"/>
      <w:lvlText w:val="○"/>
      <w:lvlJc w:val="left"/>
      <w:pPr>
        <w:ind w:left="3600" w:hanging="360"/>
      </w:pPr>
    </w:lvl>
    <w:lvl w:ilvl="5" w:tplc="A41A046C">
      <w:start w:val="1"/>
      <w:numFmt w:val="bullet"/>
      <w:lvlText w:val="■"/>
      <w:lvlJc w:val="left"/>
      <w:pPr>
        <w:ind w:left="4320" w:hanging="360"/>
      </w:pPr>
    </w:lvl>
    <w:lvl w:ilvl="6" w:tplc="25627860">
      <w:start w:val="1"/>
      <w:numFmt w:val="bullet"/>
      <w:lvlText w:val="●"/>
      <w:lvlJc w:val="left"/>
      <w:pPr>
        <w:ind w:left="5040" w:hanging="360"/>
      </w:pPr>
    </w:lvl>
    <w:lvl w:ilvl="7" w:tplc="9BC2D1F0">
      <w:start w:val="1"/>
      <w:numFmt w:val="bullet"/>
      <w:lvlText w:val="●"/>
      <w:lvlJc w:val="left"/>
      <w:pPr>
        <w:ind w:left="5760" w:hanging="360"/>
      </w:pPr>
    </w:lvl>
    <w:lvl w:ilvl="8" w:tplc="7234AA4A">
      <w:start w:val="1"/>
      <w:numFmt w:val="bullet"/>
      <w:lvlText w:val="●"/>
      <w:lvlJc w:val="left"/>
      <w:pPr>
        <w:ind w:left="6480" w:hanging="360"/>
      </w:pPr>
    </w:lvl>
  </w:abstractNum>
  <w:num w:numId="1" w16cid:durableId="1879199220">
    <w:abstractNumId w:val="1"/>
    <w:lvlOverride w:ilvl="0">
      <w:startOverride w:val="1"/>
    </w:lvlOverride>
  </w:num>
  <w:num w:numId="2" w16cid:durableId="11035021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BB5"/>
    <w:rsid w:val="00264C67"/>
    <w:rsid w:val="003D3518"/>
    <w:rsid w:val="00927E35"/>
    <w:rsid w:val="00B209CA"/>
    <w:rsid w:val="00CA2A7E"/>
    <w:rsid w:val="00CF337F"/>
    <w:rsid w:val="00DD3746"/>
    <w:rsid w:val="00E82BB5"/>
    <w:rsid w:val="00F2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E87AE"/>
  <w15:docId w15:val="{32B82539-BFAE-3F4E-937B-88275884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2E509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DD3746"/>
    <w:rPr>
      <w:b/>
      <w:bCs/>
    </w:rPr>
  </w:style>
  <w:style w:type="paragraph" w:styleId="ad">
    <w:name w:val="header"/>
    <w:basedOn w:val="a"/>
    <w:link w:val="ae"/>
    <w:uiPriority w:val="99"/>
    <w:unhideWhenUsed/>
    <w:rsid w:val="00B209CA"/>
    <w:pPr>
      <w:tabs>
        <w:tab w:val="center" w:pos="4513"/>
        <w:tab w:val="right" w:pos="9026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209CA"/>
  </w:style>
  <w:style w:type="paragraph" w:styleId="af">
    <w:name w:val="footer"/>
    <w:basedOn w:val="a"/>
    <w:link w:val="af0"/>
    <w:uiPriority w:val="99"/>
    <w:unhideWhenUsed/>
    <w:rsid w:val="00B209CA"/>
    <w:pPr>
      <w:tabs>
        <w:tab w:val="center" w:pos="4513"/>
        <w:tab w:val="right" w:pos="9026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20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Drawing1.vsd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Microsoft_Visio_2003-2010_Drawing3.vs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0" Type="http://schemas.openxmlformats.org/officeDocument/2006/relationships/oleObject" Target="embeddings/Microsoft_Visio_2003-2010_Drawing2.vsd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20</Pages>
  <Words>5273</Words>
  <Characters>30061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 Cherednik</cp:lastModifiedBy>
  <cp:revision>6</cp:revision>
  <dcterms:created xsi:type="dcterms:W3CDTF">2026-06-05T09:14:00Z</dcterms:created>
  <dcterms:modified xsi:type="dcterms:W3CDTF">2026-06-05T14:05:00Z</dcterms:modified>
</cp:coreProperties>
</file>