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抖音</w:t>
      </w:r>
    </w:p>
    <w:p>
      <w:r>
        <w:rPr>
          <w:b/>
        </w:rPr>
        <w:t xml:space="preserve">项目发布者 </w:t>
      </w:r>
      <w:r>
        <w:t>JoyXu</w:t>
        <w:tab/>
      </w:r>
      <w:r>
        <w:rPr>
          <w:b/>
        </w:rPr>
        <w:t xml:space="preserve">项目语言 </w:t>
      </w:r>
      <w:r>
        <w:t>java</w:t>
        <w:tab/>
      </w:r>
      <w:r>
        <w:rPr>
          <w:b/>
        </w:rPr>
        <w:t xml:space="preserve">项目领域 </w:t>
      </w:r>
      <w:r>
        <w:t>短视频</w:t>
        <w:tab/>
      </w:r>
    </w:p>
    <w:p>
      <w:r>
        <w:t>抖音是一个帮助用户表达自我，记录美好生活的短视频平台。</w:t>
      </w:r>
    </w:p>
    <w:p/>
    <w:p>
      <w:pPr>
        <w:pStyle w:val="Heading2"/>
      </w:pPr>
      <w:r>
        <w:t>需求列表</w:t>
      </w:r>
    </w:p>
    <w:p>
      <w:pPr>
        <w:pStyle w:val="Heading3"/>
      </w:pPr>
      <w:r>
        <w:t>搜索好友并添加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2020-05-03 15:34:02</w:t>
        <w:tab/>
      </w:r>
    </w:p>
    <w:p>
      <w:r>
        <w:t>在首页左上角点击加号，弹窗中出现添加好友，进入添加好友界面，可以通过搜索添加好友</w:t>
      </w:r>
    </w:p>
    <w:p>
      <w:pPr>
        <w:pStyle w:val="Heading3"/>
      </w:pPr>
      <w:r>
        <w:t>拍短视频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2020-05-04 20:47:14</w:t>
        <w:tab/>
      </w:r>
    </w:p>
    <w:p>
      <w:r>
        <w:t>点击拍摄按钮进入拍摄界面，长按拍摄界面的home键可以拍短视频。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