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企业图书借阅系统技术方案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sz w:val="30"/>
          <w:szCs w:val="30"/>
          <w:lang w:val="en-US" w:eastAsia="zh-Hans"/>
        </w:rPr>
      </w:pPr>
      <w:r>
        <w:rPr>
          <w:rFonts w:hint="default"/>
          <w:sz w:val="30"/>
          <w:szCs w:val="30"/>
          <w:lang w:eastAsia="zh-Hans"/>
        </w:rPr>
        <w:t>1、</w:t>
      </w:r>
      <w:r>
        <w:rPr>
          <w:rFonts w:hint="eastAsia"/>
          <w:sz w:val="30"/>
          <w:szCs w:val="30"/>
          <w:lang w:val="en-US" w:eastAsia="zh-Hans"/>
        </w:rPr>
        <w:t>需求背景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企业会采购一些书籍供员工阅读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如果没有对已采购的书籍进行管理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可能存在以下问题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员工不知道企业已采购哪些书籍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只能在书柜里看有哪些书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员工借书后可能忘记归还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导致其他人没法借阅或不知道是否已采购该书籍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借阅系统可以实现以下功能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图书列表</w:t>
      </w:r>
      <w:r>
        <w:rPr>
          <w:rFonts w:hint="default"/>
          <w:lang w:eastAsia="zh-Hans"/>
        </w:rPr>
        <w:t xml:space="preserve"> - </w:t>
      </w:r>
      <w:r>
        <w:rPr>
          <w:rFonts w:hint="eastAsia"/>
          <w:lang w:val="en-US" w:eastAsia="zh-Hans"/>
        </w:rPr>
        <w:t>可以清楚看到已采购哪些书籍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方便浏览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可以进行借书还书操作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避免遗忘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可以知道想借阅的图书是否已采购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已借出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由谁借出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方便交流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后台管理系统可以新增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修改书籍信息或删除图书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可以对用户信息进行管理</w:t>
      </w:r>
    </w:p>
    <w:p>
      <w:pPr>
        <w:pStyle w:val="3"/>
        <w:bidi w:val="0"/>
        <w:rPr>
          <w:rFonts w:hint="eastAsia"/>
          <w:b/>
          <w:sz w:val="30"/>
          <w:szCs w:val="30"/>
          <w:lang w:val="en-US" w:eastAsia="zh-Hans"/>
        </w:rPr>
      </w:pPr>
      <w:r>
        <w:rPr>
          <w:rFonts w:hint="default"/>
          <w:b/>
          <w:sz w:val="30"/>
          <w:szCs w:val="30"/>
          <w:lang w:eastAsia="zh-Hans"/>
        </w:rPr>
        <w:t>2、</w:t>
      </w:r>
      <w:r>
        <w:rPr>
          <w:rFonts w:hint="eastAsia"/>
          <w:b/>
          <w:sz w:val="30"/>
          <w:szCs w:val="30"/>
          <w:lang w:val="en-US" w:eastAsia="zh-Hans"/>
        </w:rPr>
        <w:t>范围</w:t>
      </w:r>
    </w:p>
    <w:p>
      <w:pPr>
        <w:numPr>
          <w:ilvl w:val="0"/>
          <w:numId w:val="3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平台管理员使用的管理系统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可以对人员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书籍进行管理</w:t>
      </w:r>
    </w:p>
    <w:p>
      <w:pPr>
        <w:numPr>
          <w:ilvl w:val="0"/>
          <w:numId w:val="3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普通用户使用的前台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可以浏览书籍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借书还书</w:t>
      </w:r>
    </w:p>
    <w:p>
      <w:pPr>
        <w:pStyle w:val="3"/>
        <w:bidi w:val="0"/>
        <w:rPr>
          <w:rFonts w:hint="eastAsia"/>
          <w:b/>
          <w:sz w:val="30"/>
          <w:szCs w:val="30"/>
          <w:lang w:val="en-US" w:eastAsia="zh-Hans"/>
        </w:rPr>
      </w:pPr>
      <w:r>
        <w:rPr>
          <w:rFonts w:hint="default"/>
          <w:b/>
          <w:sz w:val="30"/>
          <w:szCs w:val="30"/>
          <w:lang w:eastAsia="zh-Hans"/>
        </w:rPr>
        <w:t>3、</w:t>
      </w:r>
      <w:r>
        <w:rPr>
          <w:rFonts w:hint="eastAsia"/>
          <w:b/>
          <w:sz w:val="30"/>
          <w:szCs w:val="30"/>
          <w:lang w:val="en-US" w:eastAsia="zh-Hans"/>
        </w:rPr>
        <w:t>模块设计</w:t>
      </w:r>
    </w:p>
    <w:p>
      <w:pPr>
        <w:pStyle w:val="4"/>
        <w:bidi w:val="0"/>
        <w:rPr>
          <w:rFonts w:hint="eastAsia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>3</w:t>
      </w:r>
      <w:r>
        <w:rPr>
          <w:rFonts w:hint="eastAsia"/>
          <w:sz w:val="28"/>
          <w:szCs w:val="28"/>
          <w:lang w:val="en-US" w:eastAsia="zh-Hans"/>
        </w:rPr>
        <w:t>.</w:t>
      </w:r>
      <w:r>
        <w:rPr>
          <w:rFonts w:hint="default"/>
          <w:sz w:val="28"/>
          <w:szCs w:val="28"/>
          <w:lang w:eastAsia="zh-Hans"/>
        </w:rPr>
        <w:t xml:space="preserve">1 </w:t>
      </w:r>
      <w:r>
        <w:rPr>
          <w:rFonts w:hint="eastAsia"/>
          <w:sz w:val="28"/>
          <w:szCs w:val="28"/>
          <w:lang w:val="en-US" w:eastAsia="zh-Hans"/>
        </w:rPr>
        <w:t>项目描述</w:t>
      </w:r>
    </w:p>
    <w:p>
      <w:pPr>
        <w:numPr>
          <w:ilvl w:val="0"/>
          <w:numId w:val="4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此项目是一个前后台分离的SPA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包含如下图所示的模块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4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用户前台包括</w:t>
      </w:r>
      <w:r>
        <w:rPr>
          <w:rFonts w:hint="default"/>
          <w:lang w:eastAsia="zh-Hans"/>
        </w:rPr>
        <w:t>。。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管理系统包括</w:t>
      </w:r>
      <w:r>
        <w:rPr>
          <w:rFonts w:hint="default"/>
          <w:lang w:eastAsia="zh-Hans"/>
        </w:rPr>
        <w:t xml:space="preserve">： </w:t>
      </w:r>
      <w:r>
        <w:rPr>
          <w:rFonts w:hint="eastAsia"/>
          <w:lang w:val="en-US" w:eastAsia="zh-Hans"/>
        </w:rPr>
        <w:t>用户管理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图书管理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Server</w:t>
      </w:r>
      <w:r>
        <w:rPr>
          <w:rFonts w:hint="default"/>
          <w:lang w:eastAsia="zh-Hans"/>
        </w:rPr>
        <w:t xml:space="preserve">： </w:t>
      </w:r>
      <w:r>
        <w:rPr>
          <w:rFonts w:hint="eastAsia"/>
          <w:lang w:val="en-US" w:eastAsia="zh-Hans"/>
        </w:rPr>
        <w:t>给用户前台和管理系统提供接口</w:t>
      </w:r>
    </w:p>
    <w:p>
      <w:pPr>
        <w:numPr>
          <w:ilvl w:val="0"/>
          <w:numId w:val="4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前端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使用Vue全家桶</w:t>
      </w:r>
      <w:r>
        <w:rPr>
          <w:rFonts w:hint="default"/>
          <w:lang w:eastAsia="zh-Hans"/>
        </w:rPr>
        <w:t xml:space="preserve"> + </w:t>
      </w:r>
      <w:r>
        <w:rPr>
          <w:rFonts w:hint="eastAsia"/>
          <w:lang w:val="en-US" w:eastAsia="zh-Hans"/>
        </w:rPr>
        <w:t>element-ui</w:t>
      </w:r>
      <w:r>
        <w:rPr>
          <w:rFonts w:hint="default"/>
          <w:lang w:eastAsia="zh-Hans"/>
        </w:rPr>
        <w:t xml:space="preserve"> + </w:t>
      </w:r>
      <w:r>
        <w:rPr>
          <w:rFonts w:hint="eastAsia"/>
          <w:lang w:val="en-US" w:eastAsia="zh-Hans"/>
        </w:rPr>
        <w:t>Axios</w:t>
      </w:r>
      <w:r>
        <w:rPr>
          <w:rFonts w:hint="default"/>
          <w:lang w:eastAsia="zh-Hans"/>
        </w:rPr>
        <w:t xml:space="preserve"> + </w:t>
      </w:r>
      <w:r>
        <w:rPr>
          <w:rFonts w:hint="eastAsia"/>
          <w:lang w:val="en-US" w:eastAsia="zh-Hans"/>
        </w:rPr>
        <w:t>ES</w:t>
      </w:r>
      <w:r>
        <w:rPr>
          <w:rFonts w:hint="default"/>
          <w:lang w:eastAsia="zh-Hans"/>
        </w:rPr>
        <w:t xml:space="preserve">6 + </w:t>
      </w:r>
      <w:r>
        <w:rPr>
          <w:rFonts w:hint="eastAsia"/>
          <w:lang w:val="en-US" w:eastAsia="zh-Hans"/>
        </w:rPr>
        <w:t>webpack等技术</w:t>
      </w:r>
    </w:p>
    <w:p>
      <w:pPr>
        <w:numPr>
          <w:ilvl w:val="0"/>
          <w:numId w:val="4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后端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使用Node</w:t>
      </w:r>
      <w:r>
        <w:rPr>
          <w:rFonts w:hint="default"/>
          <w:lang w:eastAsia="zh-Hans"/>
        </w:rPr>
        <w:t xml:space="preserve"> + </w:t>
      </w:r>
      <w:r>
        <w:rPr>
          <w:rFonts w:hint="eastAsia"/>
          <w:lang w:val="en-US" w:eastAsia="zh-Hans"/>
        </w:rPr>
        <w:t>Express</w:t>
      </w:r>
      <w:r>
        <w:rPr>
          <w:rFonts w:hint="default"/>
          <w:lang w:eastAsia="zh-Hans"/>
        </w:rPr>
        <w:t xml:space="preserve"> + </w:t>
      </w:r>
      <w:r>
        <w:rPr>
          <w:rFonts w:hint="eastAsia"/>
          <w:lang w:val="en-US" w:eastAsia="zh-Hans"/>
        </w:rPr>
        <w:t>MySql等技术</w:t>
      </w:r>
    </w:p>
    <w:p>
      <w:pPr>
        <w:numPr>
          <w:ilvl w:val="0"/>
          <w:numId w:val="4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采用模块化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组件化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工程化的模式开发</w:t>
      </w:r>
    </w:p>
    <w:p>
      <w:r>
        <w:drawing>
          <wp:inline distT="0" distB="0" distL="114300" distR="114300">
            <wp:extent cx="4695825" cy="362267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2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sz w:val="28"/>
          <w:szCs w:val="28"/>
          <w:lang w:val="en-US" w:eastAsia="zh-Hans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  <w:lang w:val="en-US" w:eastAsia="zh-Hans"/>
        </w:rPr>
        <w:t>.</w:t>
      </w:r>
      <w:r>
        <w:rPr>
          <w:rFonts w:hint="default"/>
          <w:sz w:val="28"/>
          <w:szCs w:val="28"/>
          <w:lang w:eastAsia="zh-Hans"/>
        </w:rPr>
        <w:t xml:space="preserve">2 </w:t>
      </w:r>
      <w:r>
        <w:rPr>
          <w:rFonts w:hint="eastAsia"/>
          <w:sz w:val="28"/>
          <w:szCs w:val="28"/>
          <w:lang w:val="en-US" w:eastAsia="zh-Hans"/>
        </w:rPr>
        <w:t>项目功能界面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>3</w:t>
      </w:r>
      <w:r>
        <w:rPr>
          <w:rFonts w:hint="eastAsia"/>
          <w:sz w:val="28"/>
          <w:szCs w:val="28"/>
          <w:lang w:val="en-US" w:eastAsia="zh-Hans"/>
        </w:rPr>
        <w:t>.</w:t>
      </w:r>
      <w:r>
        <w:rPr>
          <w:rFonts w:hint="default"/>
          <w:sz w:val="28"/>
          <w:szCs w:val="28"/>
          <w:lang w:eastAsia="zh-Hans"/>
        </w:rPr>
        <w:t xml:space="preserve">3 </w:t>
      </w:r>
      <w:r>
        <w:rPr>
          <w:rFonts w:hint="eastAsia"/>
          <w:sz w:val="28"/>
          <w:szCs w:val="28"/>
          <w:lang w:val="en-US" w:eastAsia="zh-Hans"/>
        </w:rPr>
        <w:t>技术选型</w:t>
      </w:r>
    </w:p>
    <w:p>
      <w:pPr>
        <w:rPr>
          <w:rFonts w:hint="eastAsia"/>
          <w:sz w:val="28"/>
          <w:szCs w:val="28"/>
          <w:lang w:eastAsia="zh-Hans"/>
        </w:rPr>
      </w:pPr>
      <w:r>
        <w:drawing>
          <wp:inline distT="0" distB="0" distL="114300" distR="114300">
            <wp:extent cx="4276725" cy="5124450"/>
            <wp:effectExtent l="0" t="0" r="158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DejaVu Sans" w:hAnsi="DejaVu Sans" w:eastAsia="方正黑体_GBK" w:cstheme="minorBidi"/>
          <w:b/>
          <w:kern w:val="2"/>
          <w:sz w:val="30"/>
          <w:szCs w:val="30"/>
          <w:lang w:val="en-US" w:eastAsia="zh-Hans" w:bidi="ar-SA"/>
        </w:rPr>
      </w:pPr>
      <w:bookmarkStart w:id="0" w:name="_GoBack"/>
      <w:bookmarkEnd w:id="0"/>
      <w:r>
        <w:rPr>
          <w:rFonts w:hint="eastAsia" w:ascii="DejaVu Sans" w:hAnsi="DejaVu Sans" w:eastAsia="方正黑体_GBK" w:cstheme="minorBidi"/>
          <w:b/>
          <w:kern w:val="2"/>
          <w:sz w:val="30"/>
          <w:szCs w:val="30"/>
          <w:lang w:val="en-US" w:eastAsia="zh-Hans" w:bidi="ar-SA"/>
        </w:rPr>
        <w:t>数据结构</w:t>
      </w:r>
    </w:p>
    <w:p>
      <w:pPr>
        <w:pStyle w:val="4"/>
        <w:bidi w:val="0"/>
        <w:rPr>
          <w:rFonts w:hint="eastAsia" w:ascii="DejaVu Sans" w:hAnsi="DejaVu Sans" w:eastAsia="方正黑体_GBK" w:cstheme="minorBidi"/>
          <w:b/>
          <w:kern w:val="2"/>
          <w:sz w:val="30"/>
          <w:szCs w:val="30"/>
          <w:lang w:val="en-US" w:eastAsia="zh-Hans" w:bidi="ar-SA"/>
        </w:rPr>
      </w:pPr>
      <w:r>
        <w:rPr>
          <w:rFonts w:hint="eastAsia" w:ascii="DejaVu Sans" w:hAnsi="DejaVu Sans" w:eastAsia="方正黑体_GBK" w:cstheme="minorBidi"/>
          <w:b/>
          <w:kern w:val="2"/>
          <w:sz w:val="30"/>
          <w:szCs w:val="30"/>
          <w:lang w:val="en-US" w:eastAsia="zh-Hans" w:bidi="ar-SA"/>
        </w:rPr>
        <w:t>扩展性保证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7C039"/>
    <w:multiLevelType w:val="singleLevel"/>
    <w:tmpl w:val="6267C03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267C25A"/>
    <w:multiLevelType w:val="singleLevel"/>
    <w:tmpl w:val="6267C25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267C4E7"/>
    <w:multiLevelType w:val="singleLevel"/>
    <w:tmpl w:val="6267C4E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268B32E"/>
    <w:multiLevelType w:val="singleLevel"/>
    <w:tmpl w:val="6268B32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F1985"/>
    <w:rsid w:val="5FFD867C"/>
    <w:rsid w:val="65ECCB9B"/>
    <w:rsid w:val="73EF1985"/>
    <w:rsid w:val="7BDE05D9"/>
    <w:rsid w:val="7DFCDCBE"/>
    <w:rsid w:val="A92B429A"/>
    <w:rsid w:val="BFEF134B"/>
    <w:rsid w:val="C8BFEFE5"/>
    <w:rsid w:val="F53ACA13"/>
    <w:rsid w:val="F7B39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2022-04-26T17:04:00Z</dcterms:created>
  <dc:creator>laigm</dc:creator>
  <cp:lastModifiedBy>laigm</cp:lastModifiedBy>
  <dcterms:modified xsi:type="dcterms:W3CDTF">2022-04-29T10:00:28Z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