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9F19" w14:textId="2BAEB136" w:rsidR="00AD2984" w:rsidRPr="00FA192E" w:rsidRDefault="00CD0D5D" w:rsidP="00AD298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b/>
          <w:bCs/>
          <w:color w:val="000000" w:themeColor="text1"/>
          <w:kern w:val="0"/>
          <w:sz w:val="48"/>
          <w:szCs w:val="48"/>
          <w14:ligatures w14:val="none"/>
        </w:rPr>
        <w:t>Kalai Selvan</w:t>
      </w:r>
      <w:r w:rsidR="00AD2984" w:rsidRPr="00FA192E">
        <w:rPr>
          <w:rFonts w:ascii="Arial" w:eastAsia="Times New Roman" w:hAnsi="Arial" w:cs="Arial"/>
          <w:color w:val="000000" w:themeColor="text1"/>
          <w:kern w:val="0"/>
          <w:sz w:val="52"/>
          <w:szCs w:val="52"/>
          <w14:ligatures w14:val="none"/>
        </w:rPr>
        <w:t xml:space="preserve"> </w:t>
      </w:r>
      <w:r w:rsidR="00AD2984" w:rsidRPr="00FA192E">
        <w:rPr>
          <w:rFonts w:ascii="Arial" w:eastAsia="Times New Roman" w:hAnsi="Arial" w:cs="Arial"/>
          <w:color w:val="000000" w:themeColor="text1"/>
          <w:kern w:val="0"/>
          <w:sz w:val="52"/>
          <w:szCs w:val="52"/>
          <w14:ligatures w14:val="none"/>
        </w:rPr>
        <w:tab/>
      </w:r>
      <w:r w:rsidR="00AD2984" w:rsidRPr="00FA192E">
        <w:rPr>
          <w:rFonts w:ascii="Arial" w:eastAsia="Times New Roman" w:hAnsi="Arial" w:cs="Arial"/>
          <w:color w:val="000000" w:themeColor="text1"/>
          <w:kern w:val="0"/>
          <w:sz w:val="50"/>
          <w:szCs w:val="50"/>
          <w14:ligatures w14:val="none"/>
        </w:rPr>
        <w:tab/>
      </w:r>
      <w:r w:rsidR="00AD2984" w:rsidRPr="00FA192E">
        <w:rPr>
          <w:rFonts w:ascii="Arial" w:eastAsia="Times New Roman" w:hAnsi="Arial" w:cs="Arial"/>
          <w:color w:val="000000" w:themeColor="text1"/>
          <w:kern w:val="0"/>
          <w:sz w:val="50"/>
          <w:szCs w:val="50"/>
          <w14:ligatures w14:val="none"/>
        </w:rPr>
        <w:tab/>
      </w:r>
      <w:r w:rsidR="00AD2984" w:rsidRPr="00FA192E">
        <w:rPr>
          <w:rFonts w:ascii="Arial" w:eastAsia="Times New Roman" w:hAnsi="Arial" w:cs="Arial"/>
          <w:color w:val="000000" w:themeColor="text1"/>
          <w:kern w:val="0"/>
          <w:sz w:val="50"/>
          <w:szCs w:val="50"/>
          <w14:ligatures w14:val="none"/>
        </w:rPr>
        <w:tab/>
        <w:t xml:space="preserve">    </w:t>
      </w:r>
      <w:r>
        <w:rPr>
          <w:rFonts w:ascii="Arial" w:eastAsia="Times New Roman" w:hAnsi="Arial" w:cs="Arial"/>
          <w:color w:val="000000" w:themeColor="text1"/>
          <w:kern w:val="0"/>
          <w:sz w:val="50"/>
          <w:szCs w:val="50"/>
          <w14:ligatures w14:val="none"/>
        </w:rPr>
        <w:t xml:space="preserve"> </w:t>
      </w:r>
      <w:r w:rsidR="00AD2984" w:rsidRPr="00FA192E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Contact: 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kalaiselvan1511@gmail.com</w:t>
      </w:r>
      <w:r w:rsidR="00AD2984" w:rsidRPr="00FA192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="00AD2984" w:rsidRPr="00FA192E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14:ligatures w14:val="none"/>
        </w:rPr>
        <w:t xml:space="preserve">| </w:t>
      </w:r>
      <w:r w:rsidR="00AD2984" w:rsidRPr="00FA192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+91-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9500874745</w:t>
      </w:r>
    </w:p>
    <w:p w14:paraId="0AC489B5" w14:textId="666B2E76" w:rsidR="00AD2984" w:rsidRPr="00AD2984" w:rsidRDefault="00CD0D5D" w:rsidP="00AD2984">
      <w:pPr>
        <w:spacing w:before="7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A5A5A5" w:themeColor="accent3"/>
          <w:kern w:val="0"/>
          <w:sz w:val="20"/>
          <w:szCs w:val="20"/>
          <w14:ligatures w14:val="none"/>
        </w:rPr>
        <w:t>Bangalore</w:t>
      </w:r>
      <w:r w:rsidR="007D7B21" w:rsidRPr="007D7B21">
        <w:rPr>
          <w:rFonts w:ascii="Arial" w:eastAsia="Times New Roman" w:hAnsi="Arial" w:cs="Arial"/>
          <w:color w:val="A5A5A5" w:themeColor="accent3"/>
          <w:kern w:val="0"/>
          <w:sz w:val="20"/>
          <w:szCs w:val="20"/>
          <w14:ligatures w14:val="none"/>
        </w:rPr>
        <w:t xml:space="preserve"> | India</w:t>
      </w:r>
      <w:r w:rsidR="00AD2984" w:rsidRPr="00AD2984">
        <w:rPr>
          <w:rFonts w:ascii="Arial" w:eastAsia="Times New Roman" w:hAnsi="Arial" w:cs="Arial"/>
          <w:b/>
          <w:bCs/>
          <w:color w:val="1C033C"/>
          <w:kern w:val="0"/>
          <w:sz w:val="20"/>
          <w:szCs w:val="20"/>
          <w14:ligatures w14:val="none"/>
        </w:rPr>
        <w:t>               </w:t>
      </w:r>
      <w:r w:rsidR="00AD2984" w:rsidRPr="00AD2984">
        <w:rPr>
          <w:rFonts w:ascii="Arial" w:eastAsia="Times New Roman" w:hAnsi="Arial" w:cs="Arial"/>
          <w:b/>
          <w:bCs/>
          <w:color w:val="1C033C"/>
          <w:kern w:val="0"/>
          <w:sz w:val="20"/>
          <w:szCs w:val="20"/>
          <w14:ligatures w14:val="none"/>
        </w:rPr>
        <w:tab/>
      </w:r>
      <w:r w:rsidR="00AD2984" w:rsidRPr="00AD2984">
        <w:rPr>
          <w:rFonts w:ascii="Arial" w:eastAsia="Times New Roman" w:hAnsi="Arial" w:cs="Arial"/>
          <w:b/>
          <w:bCs/>
          <w:color w:val="1C033C"/>
          <w:kern w:val="0"/>
          <w:sz w:val="20"/>
          <w:szCs w:val="20"/>
          <w14:ligatures w14:val="none"/>
        </w:rPr>
        <w:tab/>
      </w:r>
      <w:r w:rsidR="00AD2984" w:rsidRPr="00AD2984">
        <w:rPr>
          <w:rFonts w:ascii="Arial" w:eastAsia="Times New Roman" w:hAnsi="Arial" w:cs="Arial"/>
          <w:b/>
          <w:bCs/>
          <w:color w:val="1C033C"/>
          <w:kern w:val="0"/>
          <w:sz w:val="20"/>
          <w:szCs w:val="20"/>
          <w14:ligatures w14:val="none"/>
        </w:rPr>
        <w:tab/>
      </w:r>
      <w:r w:rsidR="00AD2984" w:rsidRPr="00AD2984">
        <w:rPr>
          <w:rFonts w:ascii="Arial" w:eastAsia="Times New Roman" w:hAnsi="Arial" w:cs="Arial"/>
          <w:b/>
          <w:bCs/>
          <w:color w:val="1C033C"/>
          <w:kern w:val="0"/>
          <w:sz w:val="20"/>
          <w:szCs w:val="20"/>
          <w14:ligatures w14:val="none"/>
        </w:rPr>
        <w:tab/>
      </w:r>
      <w:r w:rsidR="005A1F88">
        <w:rPr>
          <w:rFonts w:ascii="Arial" w:eastAsia="Times New Roman" w:hAnsi="Arial" w:cs="Arial"/>
          <w:b/>
          <w:bCs/>
          <w:color w:val="1C033C"/>
          <w:kern w:val="0"/>
          <w:sz w:val="20"/>
          <w:szCs w:val="20"/>
          <w14:ligatures w14:val="none"/>
        </w:rPr>
        <w:t xml:space="preserve">            </w:t>
      </w:r>
      <w:r w:rsidR="008B6ACB">
        <w:rPr>
          <w:rFonts w:ascii="Arial" w:eastAsia="Times New Roman" w:hAnsi="Arial" w:cs="Arial"/>
          <w:b/>
          <w:bCs/>
          <w:color w:val="1C033C"/>
          <w:kern w:val="0"/>
          <w:sz w:val="20"/>
          <w:szCs w:val="20"/>
          <w14:ligatures w14:val="none"/>
        </w:rPr>
        <w:t xml:space="preserve">                          </w:t>
      </w:r>
      <w:r w:rsidR="00AD2984" w:rsidRPr="00FA192E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Profile</w:t>
      </w:r>
      <w:r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: </w:t>
      </w:r>
      <w:hyperlink r:id="rId5" w:history="1">
        <w:r w:rsidR="008B6ACB" w:rsidRPr="008B6ACB">
          <w:rPr>
            <w:rStyle w:val="Hyperlink"/>
            <w:rFonts w:ascii="Arial" w:eastAsia="Times New Roman" w:hAnsi="Arial" w:cs="Arial"/>
            <w:b/>
            <w:bCs/>
            <w:kern w:val="0"/>
            <w:sz w:val="20"/>
            <w:szCs w:val="20"/>
            <w14:ligatures w14:val="none"/>
          </w:rPr>
          <w:t>linkedin.com/in/kalaiselvan015</w:t>
        </w:r>
      </w:hyperlink>
    </w:p>
    <w:p w14:paraId="4E9C16B0" w14:textId="77777777" w:rsidR="000A6BB6" w:rsidRDefault="000A6BB6" w:rsidP="00AD2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41F447" w14:textId="08A87075" w:rsidR="00CD0D5D" w:rsidRPr="007D2F4E" w:rsidRDefault="00000000" w:rsidP="007D2F4E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pict w14:anchorId="5D5B251C">
          <v:rect id="_x0000_i1038" style="width:0;height:1.5pt" o:hralign="center" o:bullet="t" o:hrstd="t" o:hr="t" fillcolor="#a0a0a0" stroked="f"/>
        </w:pict>
      </w:r>
      <w:r w:rsidR="007D2F4E" w:rsidRPr="007D2F4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Quality specialist with 11 years’ experience in automotive and rail manufacturing, focused on global supplier development, RCA, and APQP/PPAP. Drove a 45% defect reduction, earned IRIS Silver certification, and led zero-defect programs across three continents. Certified in IATF 16949, VDA 6.3, Lean Six Sigma, and Torque Tightening. Skilled in GD&amp;T, FMEA, and team mentoring, with a strong track record optimizing supplier compliance for Alstom and </w:t>
      </w:r>
      <w:proofErr w:type="spellStart"/>
      <w:r w:rsidR="007D2F4E" w:rsidRPr="007D2F4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Draexlmaier</w:t>
      </w:r>
      <w:proofErr w:type="spellEnd"/>
      <w:r w:rsidR="007D2F4E" w:rsidRPr="007D2F4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.</w:t>
      </w:r>
    </w:p>
    <w:p w14:paraId="0B161FD8" w14:textId="2C6EFC66" w:rsidR="00180261" w:rsidRDefault="00000000" w:rsidP="001802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pict w14:anchorId="23EB0B1D">
          <v:rect id="_x0000_i1067" style="width:0;height:1.5pt" o:hralign="center" o:bullet="t" o:hrstd="t" o:hr="t" fillcolor="#a0a0a0" stroked="f"/>
        </w:pict>
      </w:r>
    </w:p>
    <w:p w14:paraId="5799F53B" w14:textId="77777777" w:rsidR="00AD2984" w:rsidRPr="00FA192E" w:rsidRDefault="00AD2984" w:rsidP="00AD2984">
      <w:pPr>
        <w:spacing w:before="62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A192E">
        <w:rPr>
          <w:rFonts w:ascii="Arial" w:eastAsia="Times New Roman" w:hAnsi="Arial" w:cs="Arial"/>
          <w:color w:val="000000" w:themeColor="text1"/>
          <w:kern w:val="0"/>
          <w:sz w:val="29"/>
          <w:szCs w:val="29"/>
          <w14:ligatures w14:val="none"/>
        </w:rPr>
        <w:t>Skills</w:t>
      </w:r>
    </w:p>
    <w:p w14:paraId="4861BD10" w14:textId="77777777" w:rsidR="00AD2984" w:rsidRDefault="00000000" w:rsidP="00AD298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pict w14:anchorId="0CAB7B37">
          <v:rect id="_x0000_i1042" style="width:0;height:1.5pt" o:hralign="center" o:bullet="t" o:hrstd="t" o:hr="t" fillcolor="#a0a0a0" stroked="f"/>
        </w:pict>
      </w:r>
    </w:p>
    <w:p w14:paraId="1B37ED98" w14:textId="5D3001F6" w:rsidR="007D2F4E" w:rsidRPr="007D2F4E" w:rsidRDefault="007D2F4E" w:rsidP="007D2F4E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7D2F4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Root Cause Analysis (RCA), 5Why, DMAIC, 8D/G8D Problem Solving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| </w:t>
      </w:r>
      <w:r w:rsidRPr="007D2F4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Lean Six Sigma (VSM, Kaizen), First Article Inspection (FAI), Control Plans (CP) 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| </w:t>
      </w:r>
      <w:r w:rsidRPr="007D2F4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APQP, PPAP, FMEA, SPC, MSA 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| </w:t>
      </w:r>
      <w:r w:rsidRPr="007D2F4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GD&amp;T, Drawing Interpretation 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| </w:t>
      </w:r>
      <w:r w:rsidRPr="007D2F4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Torque Tightening Expertise 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| </w:t>
      </w:r>
      <w:r w:rsidRPr="007D2F4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Process &amp; Internal Auditing (ISO 9001, IATF 16949, VDA, IPC 610/620) 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| </w:t>
      </w:r>
      <w:r w:rsidRPr="007D2F4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IRIS &amp; EN Standards Compliance (EN 45545, EN 50343, EN 50264/50306) 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| </w:t>
      </w:r>
      <w:r w:rsidRPr="007D2F4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Global Supplier Development &amp; NP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D</w:t>
      </w:r>
      <w:r w:rsidR="005A1F88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and </w:t>
      </w:r>
      <w:r w:rsidRPr="007D2F4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Launch Management 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| </w:t>
      </w:r>
      <w:r w:rsidRPr="007D2F4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Power BI – Dashboarding &amp; Data Analytics 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| </w:t>
      </w:r>
      <w:r w:rsidRPr="007D2F4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Complaint Management Tools (SQP, QSYS)</w:t>
      </w:r>
    </w:p>
    <w:p w14:paraId="318E573B" w14:textId="322270A8" w:rsidR="00AD2984" w:rsidRPr="00FA192E" w:rsidRDefault="00AD2984" w:rsidP="00AD2984">
      <w:pPr>
        <w:spacing w:before="377" w:after="0" w:line="240" w:lineRule="auto"/>
        <w:ind w:left="3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A192E">
        <w:rPr>
          <w:rFonts w:ascii="Arial" w:eastAsia="Times New Roman" w:hAnsi="Arial" w:cs="Arial"/>
          <w:color w:val="000000" w:themeColor="text1"/>
          <w:kern w:val="0"/>
          <w:sz w:val="29"/>
          <w:szCs w:val="29"/>
          <w14:ligatures w14:val="none"/>
        </w:rPr>
        <w:t>Work Experience</w:t>
      </w:r>
    </w:p>
    <w:p w14:paraId="3CB5509E" w14:textId="77777777" w:rsidR="00AD2984" w:rsidRPr="00FA192E" w:rsidRDefault="00000000" w:rsidP="00AD298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pict w14:anchorId="29A2B0DE">
          <v:rect id="_x0000_i1029" style="width:0;height:1.5pt" o:hralign="center" o:hrstd="t" o:hr="t" fillcolor="#a0a0a0" stroked="f"/>
        </w:pict>
      </w:r>
    </w:p>
    <w:p w14:paraId="1F27D158" w14:textId="41B63FBD" w:rsidR="00617B77" w:rsidRDefault="007D2F4E" w:rsidP="00617B77">
      <w:pPr>
        <w:spacing w:before="76" w:after="0" w:line="240" w:lineRule="auto"/>
        <w:ind w:right="-6" w:hanging="19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5A1F88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>Alstom</w:t>
      </w:r>
      <w:r w:rsidR="00B93E60" w:rsidRPr="005A1F88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 xml:space="preserve"> |</w:t>
      </w:r>
      <w:r w:rsidR="00AD2984" w:rsidRPr="005A1F88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 xml:space="preserve"> </w:t>
      </w:r>
      <w:r w:rsidRPr="005A1F88">
        <w:rPr>
          <w:rFonts w:ascii="Arial" w:eastAsia="Times New Roman" w:hAnsi="Arial" w:cs="Arial"/>
          <w:color w:val="000000" w:themeColor="text1"/>
          <w:kern w:val="0"/>
          <w:sz w:val="20"/>
          <w:szCs w:val="20"/>
          <w:u w:val="single"/>
          <w14:ligatures w14:val="none"/>
        </w:rPr>
        <w:t>Coimbatore, India</w:t>
      </w:r>
      <w:r w:rsidR="00AD2984" w:rsidRPr="005A1F88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 xml:space="preserve"> | </w:t>
      </w:r>
      <w:r w:rsidRPr="005A1F88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>Quality Engineer</w:t>
      </w:r>
      <w:r w:rsidR="00AD2984" w:rsidRPr="00FA192E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             </w:t>
      </w:r>
      <w:r w:rsidR="00617B77" w:rsidRPr="00FA192E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    </w:t>
      </w:r>
      <w:r w:rsidR="00B93E60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                                               </w:t>
      </w:r>
      <w:r w:rsidR="00B93E60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B93E60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ab/>
        <w:t xml:space="preserve">     </w:t>
      </w:r>
      <w:r w:rsidR="00B93E6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Feb</w:t>
      </w:r>
      <w:r w:rsidR="00AD2984" w:rsidRPr="00FA192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2020 </w:t>
      </w:r>
      <w:r w:rsidR="00B93E6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Nov 2025</w:t>
      </w:r>
    </w:p>
    <w:p w14:paraId="60E3E07F" w14:textId="77777777" w:rsidR="00B93E60" w:rsidRPr="00B93E60" w:rsidRDefault="00B93E60" w:rsidP="00617B77">
      <w:pPr>
        <w:spacing w:before="76" w:after="0" w:line="240" w:lineRule="auto"/>
        <w:ind w:right="-6" w:hanging="19"/>
        <w:rPr>
          <w:rFonts w:ascii="Arial" w:eastAsia="Times New Roman" w:hAnsi="Arial" w:cs="Arial"/>
          <w:color w:val="000000" w:themeColor="text1"/>
          <w:kern w:val="0"/>
          <w:sz w:val="16"/>
          <w:szCs w:val="16"/>
          <w14:ligatures w14:val="none"/>
        </w:rPr>
      </w:pPr>
    </w:p>
    <w:p w14:paraId="2DD4332C" w14:textId="77777777" w:rsidR="00B93E60" w:rsidRPr="00B93E60" w:rsidRDefault="00B93E60" w:rsidP="00B93E6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B93E6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Managed end-to-end product management for key Metro and Locomotive components—including wiring harnesses, high/low voltage systems, traction converters, driver desks, power modules, and switchgear assemblies—delivering technical and functional expertise throughout the lifecycle.</w:t>
      </w:r>
    </w:p>
    <w:p w14:paraId="40BBE664" w14:textId="77777777" w:rsidR="00B93E60" w:rsidRPr="00B93E60" w:rsidRDefault="00B93E60" w:rsidP="00B93E6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B93E6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Led supplier development initiatives, securing 100% APQP compliance and reducing development lead time by 20% through streamlined PPAP approvals for 10+ new components.</w:t>
      </w:r>
    </w:p>
    <w:p w14:paraId="03826824" w14:textId="77777777" w:rsidR="00B93E60" w:rsidRPr="00B93E60" w:rsidRDefault="00B93E60" w:rsidP="00B93E6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B93E6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Spearheaded critical 8D investigations and implemented preventive actions, cutting product failures by 45% across global operations in India and Thailand.</w:t>
      </w:r>
    </w:p>
    <w:p w14:paraId="3CE1F070" w14:textId="77777777" w:rsidR="00B93E60" w:rsidRPr="00B93E60" w:rsidRDefault="00B93E60" w:rsidP="00B93E6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B93E6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Achieved IRIS Silver site certification by driving zero-defect programs, optimizing processes to deliver 30% cycle time reduction, and effectively presenting KPIs to senior leadership.</w:t>
      </w:r>
    </w:p>
    <w:p w14:paraId="42D1DDD7" w14:textId="77777777" w:rsidR="00B93E60" w:rsidRPr="00B93E60" w:rsidRDefault="00B93E60" w:rsidP="00B93E6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B93E6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Standardized torque tightening controls and resolved key safety crises at Alstom’s Bangkok Depot, improving bogie assembly reliability.</w:t>
      </w:r>
    </w:p>
    <w:p w14:paraId="08386331" w14:textId="77777777" w:rsidR="00B93E60" w:rsidRPr="00B93E60" w:rsidRDefault="00B93E60" w:rsidP="00B93E6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B93E6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Conducted over 15 VDA 6.3 and production readiness audits at Tier-1 suppliers, closing 50+ non-conformities and ensuring full compliance and production readiness.</w:t>
      </w:r>
    </w:p>
    <w:p w14:paraId="7641F95B" w14:textId="77777777" w:rsidR="00B93E60" w:rsidRPr="00B93E60" w:rsidRDefault="00B93E60" w:rsidP="00B93E6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B93E6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Developed and validated 35+ inspection gauges/fixtures for sheet metal and harness components, resulting in 40% fewer measurement errors and full GD&amp;T compliance.</w:t>
      </w:r>
    </w:p>
    <w:p w14:paraId="5C081EDA" w14:textId="77777777" w:rsidR="00B93E60" w:rsidRPr="00B93E60" w:rsidRDefault="00B93E60" w:rsidP="00B93E6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B93E6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Applied Value Stream Mapping (VSM) and Kaizen techniques to eliminate non-value-added steps, streamlining supplier processes and reducing lead time by 15%.</w:t>
      </w:r>
    </w:p>
    <w:p w14:paraId="3E9488B5" w14:textId="77777777" w:rsidR="00B93E60" w:rsidRPr="00B93E60" w:rsidRDefault="00B93E60" w:rsidP="00B93E6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B93E6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Directed APQP </w:t>
      </w:r>
      <w:proofErr w:type="gramStart"/>
      <w:r w:rsidRPr="00B93E6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activities—</w:t>
      </w:r>
      <w:proofErr w:type="gramEnd"/>
      <w:r w:rsidRPr="00B93E6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including FMEA, Control Plans, and Process Flows—securing 100% PPAP approvals for three new product launches ahead of schedule.</w:t>
      </w:r>
    </w:p>
    <w:p w14:paraId="634D56BA" w14:textId="77777777" w:rsidR="00B93E60" w:rsidRPr="00B93E60" w:rsidRDefault="00B93E60" w:rsidP="00B93E6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B93E6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Facilitated cross-site collaboration with engineering and sourcing teams, reducing design-related defects during NPD by 45% and aligning quality standards.</w:t>
      </w:r>
    </w:p>
    <w:p w14:paraId="290508A5" w14:textId="77777777" w:rsidR="00B93E60" w:rsidRPr="00B93E60" w:rsidRDefault="00B93E60" w:rsidP="00B93E6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B93E6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Conducted capacity and risk analysis for critical suppliers, proactively averting production bottlenecks and ensuring scalability for high-volume projects.</w:t>
      </w:r>
    </w:p>
    <w:p w14:paraId="1D58C672" w14:textId="284D9A2F" w:rsidR="00CA4CDB" w:rsidRPr="00CA4CDB" w:rsidRDefault="00B93E60" w:rsidP="00CA4CD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B93E6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Trained and mentored five engineers in 8D and RCA methodologies, boosting issue resolution speed by 30% and fostering a proactive, problem-solving culture.</w:t>
      </w:r>
    </w:p>
    <w:p w14:paraId="7BAB0122" w14:textId="77777777" w:rsidR="00B93E60" w:rsidRPr="00B93E60" w:rsidRDefault="00B93E60" w:rsidP="00B93E60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1428B909" w14:textId="5B06CFC4" w:rsidR="00B93E60" w:rsidRDefault="00B93E60" w:rsidP="00B93E60">
      <w:pPr>
        <w:spacing w:before="76" w:after="0" w:line="240" w:lineRule="auto"/>
        <w:ind w:right="-6" w:hanging="19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5A1F88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>Draexlmaier</w:t>
      </w:r>
      <w:proofErr w:type="spellEnd"/>
      <w:r w:rsidRPr="005A1F88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 xml:space="preserve"> Manufacturing India Pvt Ltd | </w:t>
      </w:r>
      <w:r w:rsidR="00CA4CDB" w:rsidRPr="005A1F88">
        <w:rPr>
          <w:rFonts w:ascii="Arial" w:eastAsia="Times New Roman" w:hAnsi="Arial" w:cs="Arial"/>
          <w:color w:val="000000" w:themeColor="text1"/>
          <w:kern w:val="0"/>
          <w:sz w:val="20"/>
          <w:szCs w:val="20"/>
          <w:u w:val="single"/>
          <w14:ligatures w14:val="none"/>
        </w:rPr>
        <w:t>Chennai</w:t>
      </w:r>
      <w:r w:rsidRPr="005A1F88">
        <w:rPr>
          <w:rFonts w:ascii="Arial" w:eastAsia="Times New Roman" w:hAnsi="Arial" w:cs="Arial"/>
          <w:color w:val="000000" w:themeColor="text1"/>
          <w:kern w:val="0"/>
          <w:sz w:val="20"/>
          <w:szCs w:val="20"/>
          <w:u w:val="single"/>
          <w14:ligatures w14:val="none"/>
        </w:rPr>
        <w:t>, India</w:t>
      </w:r>
      <w:r w:rsidRPr="005A1F88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 xml:space="preserve"> | </w:t>
      </w:r>
      <w:r w:rsidR="00CA4CDB" w:rsidRPr="005A1F88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 xml:space="preserve">Supplier </w:t>
      </w:r>
      <w:r w:rsidRPr="005A1F88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 xml:space="preserve">Quality </w:t>
      </w:r>
      <w:r w:rsidR="00CA4CDB" w:rsidRPr="005A1F88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>Lead</w:t>
      </w:r>
      <w:r w:rsidRPr="00FA192E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                  </w:t>
      </w:r>
      <w:r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     </w:t>
      </w:r>
      <w:r w:rsidR="005A1F88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="00CA4CDB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Oct</w:t>
      </w:r>
      <w:r w:rsidRPr="00FA192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20</w:t>
      </w:r>
      <w:r w:rsidR="00CA4CDB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14</w:t>
      </w:r>
      <w:r w:rsidRPr="00FA192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- </w:t>
      </w:r>
      <w:r w:rsidR="00CA4CDB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Feb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202</w:t>
      </w:r>
      <w:r w:rsidR="00CA4CDB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0</w:t>
      </w:r>
    </w:p>
    <w:p w14:paraId="794F5A9E" w14:textId="77777777" w:rsidR="00B93E60" w:rsidRPr="00B93E60" w:rsidRDefault="00B93E60" w:rsidP="00B93E60">
      <w:pPr>
        <w:spacing w:before="76" w:after="0" w:line="240" w:lineRule="auto"/>
        <w:ind w:right="-6" w:hanging="19"/>
        <w:rPr>
          <w:rFonts w:ascii="Arial" w:eastAsia="Times New Roman" w:hAnsi="Arial" w:cs="Arial"/>
          <w:color w:val="000000" w:themeColor="text1"/>
          <w:kern w:val="0"/>
          <w:sz w:val="16"/>
          <w:szCs w:val="16"/>
          <w14:ligatures w14:val="none"/>
        </w:rPr>
      </w:pPr>
    </w:p>
    <w:p w14:paraId="2887833E" w14:textId="77777777" w:rsidR="00CA4CDB" w:rsidRPr="00CA4CDB" w:rsidRDefault="00CA4CDB" w:rsidP="00CA4CD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CA4CDB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Led prototype-to-ramp-up for three new assemblies, achieving zero supplier defects by coordinating cross-functional teams for BMW projects. </w:t>
      </w:r>
    </w:p>
    <w:p w14:paraId="71C29C1D" w14:textId="77777777" w:rsidR="00CA4CDB" w:rsidRPr="00CA4CDB" w:rsidRDefault="00CA4CDB" w:rsidP="00CA4CD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CA4CDB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Audited global suppliers with VDA 6.3 protocols, resolving 50+ non-conformities via digital quality portals and ensuring </w:t>
      </w:r>
      <w:proofErr w:type="gramStart"/>
      <w:r w:rsidRPr="00CA4CDB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100% part</w:t>
      </w:r>
      <w:proofErr w:type="gramEnd"/>
      <w:r w:rsidRPr="00CA4CDB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validation. </w:t>
      </w:r>
    </w:p>
    <w:p w14:paraId="51EC0663" w14:textId="77777777" w:rsidR="00CA4CDB" w:rsidRPr="00CA4CDB" w:rsidRDefault="00CA4CDB" w:rsidP="00CA4CD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CA4CDB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lastRenderedPageBreak/>
        <w:t xml:space="preserve">Implemented targeted inspection strategies for wiring harnesses and interior components, boosting First-Pass Yield by 25% through precise gauge calibration and GD&amp;T-aligned checks. </w:t>
      </w:r>
    </w:p>
    <w:p w14:paraId="66BDD58F" w14:textId="77777777" w:rsidR="00CA4CDB" w:rsidRPr="00CA4CDB" w:rsidRDefault="00CA4CDB" w:rsidP="00CA4CD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CA4CDB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Developed and rolled out staff training plans in PFMEA and control plans, reducing rework by 18% on BMW G12 door panel lines. </w:t>
      </w:r>
    </w:p>
    <w:p w14:paraId="1BB6C7BC" w14:textId="77777777" w:rsidR="00CA4CDB" w:rsidRPr="00CA4CDB" w:rsidRDefault="00CA4CDB" w:rsidP="00CA4CD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CA4CDB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Standardized torque assembly procedures and conducted 4M variation analyses to enhance process consistency and product reliability. </w:t>
      </w:r>
    </w:p>
    <w:p w14:paraId="6880B2D8" w14:textId="4444411D" w:rsidR="005A1F88" w:rsidRPr="005A1F88" w:rsidRDefault="00CA4CDB" w:rsidP="005A1F88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CA4CDB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Directed the seamless migration of BMW 7-series interior door panel production from Germany to India, ensuring full operational continuity and adherence to all quality and regulatory standards.</w:t>
      </w:r>
    </w:p>
    <w:p w14:paraId="38330312" w14:textId="0B9E0D2F" w:rsidR="005A1F88" w:rsidRPr="005A1F88" w:rsidRDefault="005A1F88" w:rsidP="005A1F88">
      <w:pPr>
        <w:spacing w:before="377" w:after="0" w:line="240" w:lineRule="auto"/>
        <w:ind w:left="3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A192E">
        <w:rPr>
          <w:rFonts w:ascii="Arial" w:eastAsia="Times New Roman" w:hAnsi="Arial" w:cs="Arial"/>
          <w:color w:val="000000" w:themeColor="text1"/>
          <w:kern w:val="0"/>
          <w:sz w:val="29"/>
          <w:szCs w:val="29"/>
          <w14:ligatures w14:val="none"/>
        </w:rPr>
        <w:t>E</w:t>
      </w:r>
      <w:r>
        <w:rPr>
          <w:rFonts w:ascii="Arial" w:eastAsia="Times New Roman" w:hAnsi="Arial" w:cs="Arial"/>
          <w:color w:val="000000" w:themeColor="text1"/>
          <w:kern w:val="0"/>
          <w:sz w:val="29"/>
          <w:szCs w:val="29"/>
          <w14:ligatures w14:val="none"/>
        </w:rPr>
        <w:t>ducation</w:t>
      </w:r>
    </w:p>
    <w:p w14:paraId="33390F84" w14:textId="2FAD9488" w:rsidR="00AD2984" w:rsidRPr="00B93E60" w:rsidRDefault="00000000" w:rsidP="00B93E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pict w14:anchorId="6167FDDA">
          <v:rect id="_x0000_i1046" style="width:0;height:1.5pt" o:hralign="center" o:hrstd="t" o:hr="t" fillcolor="#a0a0a0" stroked="f"/>
        </w:pict>
      </w:r>
    </w:p>
    <w:p w14:paraId="21109F3C" w14:textId="1227175B" w:rsidR="00AD2984" w:rsidRDefault="00CA4CDB" w:rsidP="00CA4CDB">
      <w:pPr>
        <w:spacing w:before="76" w:after="0" w:line="240" w:lineRule="auto"/>
        <w:ind w:left="7" w:right="-6" w:firstLine="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Sastra</w:t>
      </w:r>
      <w:r w:rsidR="00AD2984" w:rsidRPr="00FA192E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University, 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Thanjavur, Tamil Nadu</w:t>
      </w:r>
      <w:r w:rsidR="00AD2984" w:rsidRPr="00FA192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="00AD2984" w:rsidRPr="00FA192E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|</w:t>
      </w:r>
      <w:r w:rsidR="00AD2984" w:rsidRPr="00FA192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="00AD2984" w:rsidRPr="00FA192E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B.Tech</w:t>
      </w:r>
      <w:proofErr w:type="spellEnd"/>
      <w:proofErr w:type="gramEnd"/>
      <w:r w:rsidR="00AD2984" w:rsidRPr="00FA192E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| </w:t>
      </w:r>
      <w:r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Electrical &amp; Electronics</w:t>
      </w:r>
      <w:r w:rsidR="00AD2984" w:rsidRPr="00FA192E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Engineering | </w:t>
      </w:r>
      <w:r w:rsidR="00AD2984" w:rsidRPr="00FA192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201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0</w:t>
      </w:r>
      <w:r w:rsidR="00AD2984" w:rsidRPr="00FA192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- 20</w:t>
      </w: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14</w:t>
      </w:r>
      <w:r w:rsidR="00AD2984" w:rsidRPr="00FA192E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| </w:t>
      </w:r>
      <w:r w:rsidR="00AD2984" w:rsidRPr="00FA192E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CGPA - </w:t>
      </w:r>
      <w:r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6</w:t>
      </w:r>
      <w:r w:rsidR="00AD2984" w:rsidRPr="00FA192E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.</w:t>
      </w:r>
      <w:r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0</w:t>
      </w:r>
      <w:r w:rsidR="00AD2984" w:rsidRPr="00FA192E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/10</w:t>
      </w:r>
    </w:p>
    <w:p w14:paraId="21B28B7D" w14:textId="77777777" w:rsidR="00CA4CDB" w:rsidRPr="00FA192E" w:rsidRDefault="00CA4CDB" w:rsidP="00CA4CDB">
      <w:pPr>
        <w:spacing w:before="76" w:after="0" w:line="240" w:lineRule="auto"/>
        <w:ind w:left="7" w:right="-6" w:firstLine="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4C084BD6" w14:textId="7A1D3DCC" w:rsidR="00AD2984" w:rsidRPr="00FA192E" w:rsidRDefault="00AD2984" w:rsidP="00AD298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A192E">
        <w:rPr>
          <w:rFonts w:ascii="Arial" w:eastAsia="Times New Roman" w:hAnsi="Arial" w:cs="Arial"/>
          <w:color w:val="000000" w:themeColor="text1"/>
          <w:kern w:val="0"/>
          <w:sz w:val="29"/>
          <w:szCs w:val="29"/>
          <w14:ligatures w14:val="none"/>
        </w:rPr>
        <w:t>Certificat</w:t>
      </w:r>
      <w:r w:rsidR="005A1F88">
        <w:rPr>
          <w:rFonts w:ascii="Arial" w:eastAsia="Times New Roman" w:hAnsi="Arial" w:cs="Arial"/>
          <w:color w:val="000000" w:themeColor="text1"/>
          <w:kern w:val="0"/>
          <w:sz w:val="29"/>
          <w:szCs w:val="29"/>
          <w14:ligatures w14:val="none"/>
        </w:rPr>
        <w:t>ions</w:t>
      </w:r>
    </w:p>
    <w:p w14:paraId="75522748" w14:textId="77777777" w:rsidR="00AD2984" w:rsidRPr="00FA192E" w:rsidRDefault="00000000" w:rsidP="00AD298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pict w14:anchorId="426D624B">
          <v:rect id="_x0000_i1031" style="width:0;height:1.5pt" o:hralign="center" o:hrstd="t" o:hr="t" fillcolor="#a0a0a0" stroked="f"/>
        </w:pict>
      </w:r>
    </w:p>
    <w:p w14:paraId="2B7B5901" w14:textId="77777777" w:rsidR="005A1F88" w:rsidRPr="005A1F88" w:rsidRDefault="005A1F88" w:rsidP="005A1F88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5A1F88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Certified Lean Six Sigma - Black belt</w:t>
      </w:r>
    </w:p>
    <w:p w14:paraId="361246F8" w14:textId="77777777" w:rsidR="005A1F88" w:rsidRPr="005A1F88" w:rsidRDefault="005A1F88" w:rsidP="005A1F88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5A1F88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Certified IATF 16949:2016 Internal auditor.</w:t>
      </w:r>
    </w:p>
    <w:p w14:paraId="76395622" w14:textId="77777777" w:rsidR="005A1F88" w:rsidRPr="005A1F88" w:rsidRDefault="005A1F88" w:rsidP="005A1F88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5A1F88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Certified VDA 6.3 Process auditor.</w:t>
      </w:r>
    </w:p>
    <w:p w14:paraId="10AA3F7B" w14:textId="77777777" w:rsidR="005A1F88" w:rsidRPr="005A1F88" w:rsidRDefault="005A1F88" w:rsidP="005A1F88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5A1F88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Level 3 qualification in PFMEA, Control plan &amp; 8D problem solving.</w:t>
      </w:r>
    </w:p>
    <w:p w14:paraId="69A2A147" w14:textId="6E51FF2A" w:rsidR="00887C31" w:rsidRDefault="005A1F88" w:rsidP="005A1F88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5A1F88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Special process Expert (Level I) in Torque Tightening</w:t>
      </w:r>
    </w:p>
    <w:p w14:paraId="22906014" w14:textId="77777777" w:rsidR="005A1F88" w:rsidRDefault="005A1F88" w:rsidP="005A1F88">
      <w:pPr>
        <w:spacing w:before="76" w:after="0" w:line="240" w:lineRule="auto"/>
        <w:ind w:right="-4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550D3753" w14:textId="3644EFE2" w:rsidR="005A1F88" w:rsidRPr="00FA192E" w:rsidRDefault="005A1F88" w:rsidP="005A1F8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9"/>
          <w:szCs w:val="29"/>
          <w14:ligatures w14:val="none"/>
        </w:rPr>
        <w:t>Accomplishments</w:t>
      </w:r>
    </w:p>
    <w:p w14:paraId="77103E78" w14:textId="77777777" w:rsidR="005A1F88" w:rsidRPr="00FA192E" w:rsidRDefault="005A1F88" w:rsidP="005A1F8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pict w14:anchorId="36A43836">
          <v:rect id="_x0000_i1068" style="width:0;height:1.5pt" o:hralign="center" o:hrstd="t" o:hr="t" fillcolor="#a0a0a0" stroked="f"/>
        </w:pict>
      </w:r>
    </w:p>
    <w:p w14:paraId="465433D2" w14:textId="77777777" w:rsidR="005A1F88" w:rsidRPr="005A1F88" w:rsidRDefault="005A1F88" w:rsidP="005A1F88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5A1F88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Awarded Alstom’s Best Humanitarian of 2024 for designing and leading a CSR initiative that provided education and guidance to over 250 rural children.</w:t>
      </w:r>
    </w:p>
    <w:p w14:paraId="2754C8A5" w14:textId="77777777" w:rsidR="005A1F88" w:rsidRPr="005A1F88" w:rsidRDefault="005A1F88" w:rsidP="005A1F88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5A1F88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Resolved a mission-critical torque crisis for Bangkok Monorail, standardizing torque procedures and deploying real-time SPC, achieving 98% reduction in joint failures and zero safety incidents across 100 trains.</w:t>
      </w:r>
    </w:p>
    <w:p w14:paraId="0E0A27C4" w14:textId="7AA2351C" w:rsidR="005A1F88" w:rsidRPr="005A1F88" w:rsidRDefault="005A1F88" w:rsidP="005A1F88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5A1F88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Secured a top global APSYS audit rating (3.3) for ALSTOM Coimbatore, driving best-in-class quality and operational excellence.</w:t>
      </w:r>
    </w:p>
    <w:sectPr w:rsidR="005A1F88" w:rsidRPr="005A1F88" w:rsidSect="00AD298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19" style="width:0;height:1.5pt" o:hralign="center" o:bullet="t" o:hrstd="t" o:hr="t" fillcolor="#a0a0a0" stroked="f"/>
    </w:pict>
  </w:numPicBullet>
  <w:numPicBullet w:numPicBulletId="1">
    <w:pict>
      <v:rect id="_x0000_i1120" style="width:0;height:1.5pt" o:hralign="center" o:bullet="t" o:hrstd="t" o:hr="t" fillcolor="#a0a0a0" stroked="f"/>
    </w:pict>
  </w:numPicBullet>
  <w:abstractNum w:abstractNumId="0" w15:restartNumberingAfterBreak="0">
    <w:nsid w:val="0F347396"/>
    <w:multiLevelType w:val="multilevel"/>
    <w:tmpl w:val="3394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F02B94"/>
    <w:multiLevelType w:val="hybridMultilevel"/>
    <w:tmpl w:val="36246492"/>
    <w:lvl w:ilvl="0" w:tplc="F9EC5CAE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 w15:restartNumberingAfterBreak="0">
    <w:nsid w:val="19823E64"/>
    <w:multiLevelType w:val="hybridMultilevel"/>
    <w:tmpl w:val="29AABC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4FC1B44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  <w:color w:val="1C033C"/>
        <w:sz w:val="20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713EBE"/>
    <w:multiLevelType w:val="multilevel"/>
    <w:tmpl w:val="921C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B464C"/>
    <w:multiLevelType w:val="hybridMultilevel"/>
    <w:tmpl w:val="17349580"/>
    <w:lvl w:ilvl="0" w:tplc="D2D86684">
      <w:numFmt w:val="bullet"/>
      <w:lvlText w:val=""/>
      <w:lvlJc w:val="left"/>
      <w:pPr>
        <w:ind w:left="38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" w15:restartNumberingAfterBreak="0">
    <w:nsid w:val="27F631F5"/>
    <w:multiLevelType w:val="hybridMultilevel"/>
    <w:tmpl w:val="5ABC7800"/>
    <w:lvl w:ilvl="0" w:tplc="D2D86684">
      <w:numFmt w:val="bullet"/>
      <w:lvlText w:val=""/>
      <w:lvlJc w:val="left"/>
      <w:pPr>
        <w:ind w:left="374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6" w15:restartNumberingAfterBreak="0">
    <w:nsid w:val="3A6278F4"/>
    <w:multiLevelType w:val="multilevel"/>
    <w:tmpl w:val="0E3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A2BAF"/>
    <w:multiLevelType w:val="hybridMultilevel"/>
    <w:tmpl w:val="0096B58A"/>
    <w:lvl w:ilvl="0" w:tplc="BD34FD8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693ADE"/>
    <w:multiLevelType w:val="hybridMultilevel"/>
    <w:tmpl w:val="165081A8"/>
    <w:lvl w:ilvl="0" w:tplc="F9EC5CAE">
      <w:numFmt w:val="bullet"/>
      <w:lvlText w:val="•"/>
      <w:lvlJc w:val="left"/>
      <w:pPr>
        <w:ind w:left="43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9" w15:restartNumberingAfterBreak="0">
    <w:nsid w:val="5A9C5C83"/>
    <w:multiLevelType w:val="multilevel"/>
    <w:tmpl w:val="B442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4B7AA8"/>
    <w:multiLevelType w:val="multilevel"/>
    <w:tmpl w:val="8C46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00999"/>
    <w:multiLevelType w:val="hybridMultilevel"/>
    <w:tmpl w:val="D2AA6548"/>
    <w:lvl w:ilvl="0" w:tplc="F9EC5CAE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2" w15:restartNumberingAfterBreak="0">
    <w:nsid w:val="6BC24FAA"/>
    <w:multiLevelType w:val="hybridMultilevel"/>
    <w:tmpl w:val="C8947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3" w15:restartNumberingAfterBreak="0">
    <w:nsid w:val="6CB35454"/>
    <w:multiLevelType w:val="hybridMultilevel"/>
    <w:tmpl w:val="DF02E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48255C"/>
    <w:multiLevelType w:val="hybridMultilevel"/>
    <w:tmpl w:val="C176710C"/>
    <w:lvl w:ilvl="0" w:tplc="04090001">
      <w:start w:val="1"/>
      <w:numFmt w:val="bullet"/>
      <w:lvlText w:val=""/>
      <w:lvlJc w:val="left"/>
      <w:pPr>
        <w:ind w:left="7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1" w:hanging="360"/>
      </w:pPr>
      <w:rPr>
        <w:rFonts w:ascii="Wingdings" w:hAnsi="Wingdings" w:hint="default"/>
      </w:rPr>
    </w:lvl>
  </w:abstractNum>
  <w:abstractNum w:abstractNumId="15" w15:restartNumberingAfterBreak="0">
    <w:nsid w:val="77B06C14"/>
    <w:multiLevelType w:val="hybridMultilevel"/>
    <w:tmpl w:val="1ADE0C70"/>
    <w:lvl w:ilvl="0" w:tplc="04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6" w15:restartNumberingAfterBreak="0">
    <w:nsid w:val="7DD53681"/>
    <w:multiLevelType w:val="hybridMultilevel"/>
    <w:tmpl w:val="6C74F5FC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457451479">
    <w:abstractNumId w:val="10"/>
  </w:num>
  <w:num w:numId="2" w16cid:durableId="755790345">
    <w:abstractNumId w:val="3"/>
  </w:num>
  <w:num w:numId="3" w16cid:durableId="421069872">
    <w:abstractNumId w:val="6"/>
  </w:num>
  <w:num w:numId="4" w16cid:durableId="1418359555">
    <w:abstractNumId w:val="2"/>
  </w:num>
  <w:num w:numId="5" w16cid:durableId="1878810739">
    <w:abstractNumId w:val="13"/>
  </w:num>
  <w:num w:numId="6" w16cid:durableId="1112744401">
    <w:abstractNumId w:val="8"/>
  </w:num>
  <w:num w:numId="7" w16cid:durableId="1654603725">
    <w:abstractNumId w:val="11"/>
  </w:num>
  <w:num w:numId="8" w16cid:durableId="1038822225">
    <w:abstractNumId w:val="9"/>
  </w:num>
  <w:num w:numId="9" w16cid:durableId="231936111">
    <w:abstractNumId w:val="0"/>
  </w:num>
  <w:num w:numId="10" w16cid:durableId="1109467008">
    <w:abstractNumId w:val="1"/>
  </w:num>
  <w:num w:numId="11" w16cid:durableId="929125948">
    <w:abstractNumId w:val="15"/>
  </w:num>
  <w:num w:numId="12" w16cid:durableId="2005015026">
    <w:abstractNumId w:val="16"/>
  </w:num>
  <w:num w:numId="13" w16cid:durableId="1099332451">
    <w:abstractNumId w:val="5"/>
  </w:num>
  <w:num w:numId="14" w16cid:durableId="761144826">
    <w:abstractNumId w:val="4"/>
  </w:num>
  <w:num w:numId="15" w16cid:durableId="1987858316">
    <w:abstractNumId w:val="12"/>
  </w:num>
  <w:num w:numId="16" w16cid:durableId="261110636">
    <w:abstractNumId w:val="14"/>
  </w:num>
  <w:num w:numId="17" w16cid:durableId="20100207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84"/>
    <w:rsid w:val="00052A47"/>
    <w:rsid w:val="00055420"/>
    <w:rsid w:val="000A6BB6"/>
    <w:rsid w:val="001339CE"/>
    <w:rsid w:val="001377CF"/>
    <w:rsid w:val="00180261"/>
    <w:rsid w:val="001A7104"/>
    <w:rsid w:val="001D6ECA"/>
    <w:rsid w:val="001F76F4"/>
    <w:rsid w:val="00225DFF"/>
    <w:rsid w:val="002621A2"/>
    <w:rsid w:val="00305A92"/>
    <w:rsid w:val="00317674"/>
    <w:rsid w:val="003806CE"/>
    <w:rsid w:val="003B55B8"/>
    <w:rsid w:val="0047222F"/>
    <w:rsid w:val="00475A4E"/>
    <w:rsid w:val="005A1F88"/>
    <w:rsid w:val="00617B77"/>
    <w:rsid w:val="007709BA"/>
    <w:rsid w:val="007D2F4E"/>
    <w:rsid w:val="007D7B21"/>
    <w:rsid w:val="00802C82"/>
    <w:rsid w:val="008072A8"/>
    <w:rsid w:val="00837EF3"/>
    <w:rsid w:val="00856038"/>
    <w:rsid w:val="00887C31"/>
    <w:rsid w:val="008B6ACB"/>
    <w:rsid w:val="008F50BA"/>
    <w:rsid w:val="00913011"/>
    <w:rsid w:val="00AD2984"/>
    <w:rsid w:val="00AE6F2E"/>
    <w:rsid w:val="00B61296"/>
    <w:rsid w:val="00B710E4"/>
    <w:rsid w:val="00B734EF"/>
    <w:rsid w:val="00B76F32"/>
    <w:rsid w:val="00B93E60"/>
    <w:rsid w:val="00BD6F6B"/>
    <w:rsid w:val="00C228F0"/>
    <w:rsid w:val="00CA4CDB"/>
    <w:rsid w:val="00CD0D5D"/>
    <w:rsid w:val="00CE109D"/>
    <w:rsid w:val="00CF6C5B"/>
    <w:rsid w:val="00D23227"/>
    <w:rsid w:val="00D73D60"/>
    <w:rsid w:val="00D779C1"/>
    <w:rsid w:val="00DB5343"/>
    <w:rsid w:val="00F24C3F"/>
    <w:rsid w:val="00FA192E"/>
    <w:rsid w:val="00FA2B05"/>
    <w:rsid w:val="00FA6937"/>
    <w:rsid w:val="00FD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9C80"/>
  <w15:chartTrackingRefBased/>
  <w15:docId w15:val="{FF5F64C2-3B02-461D-891F-4FD21C9B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F8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52A47"/>
    <w:pPr>
      <w:keepNext/>
      <w:keepLines/>
      <w:pBdr>
        <w:bottom w:val="single" w:sz="18" w:space="1" w:color="auto"/>
      </w:pBdr>
      <w:spacing w:before="120" w:after="120" w:line="240" w:lineRule="auto"/>
      <w:outlineLvl w:val="0"/>
    </w:pPr>
    <w:rPr>
      <w:rFonts w:ascii="Arial" w:hAnsi="Arial" w:cs="Arial"/>
      <w:b/>
      <w:bCs/>
      <w:color w:val="1F497D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A47"/>
    <w:rPr>
      <w:rFonts w:ascii="Arial" w:hAnsi="Arial" w:cs="Arial"/>
      <w:b/>
      <w:bCs/>
      <w:color w:val="1F497D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D2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AD2984"/>
  </w:style>
  <w:style w:type="character" w:styleId="Hyperlink">
    <w:name w:val="Hyperlink"/>
    <w:basedOn w:val="DefaultParagraphFont"/>
    <w:uiPriority w:val="99"/>
    <w:unhideWhenUsed/>
    <w:rsid w:val="00AD298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D298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734EF"/>
    <w:rPr>
      <w:b/>
      <w:bCs/>
    </w:rPr>
  </w:style>
  <w:style w:type="paragraph" w:customStyle="1" w:styleId="p">
    <w:name w:val="p"/>
    <w:basedOn w:val="Normal"/>
    <w:rsid w:val="00CD0D5D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documentskn-mli8txtBoldCharacter">
    <w:name w:val="document_skn-mli8_txtBold Character"/>
    <w:basedOn w:val="DefaultParagraphFont"/>
    <w:rsid w:val="00B93E6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B6A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3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alaiselvan01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Karak, Ritam</dc:creator>
  <cp:keywords/>
  <dc:description/>
  <cp:lastModifiedBy>Karak, Ritam</cp:lastModifiedBy>
  <cp:revision>2</cp:revision>
  <dcterms:created xsi:type="dcterms:W3CDTF">2025-11-12T14:03:00Z</dcterms:created>
  <dcterms:modified xsi:type="dcterms:W3CDTF">2025-11-12T14:03:00Z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2024-07-16T06:22:39Z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7d723ae4-583f-4a23-b6f4-15460057ee4b</vt:lpwstr>
  </property>
  <property fmtid="{D5CDD505-2E9C-101B-9397-08002B2CF9AE}" pid="8" name="MSIP_Label_ea60d57e-af5b-4752-ac57-3e4f28ca11dc_ContentBits">
    <vt:lpwstr>0</vt:lpwstr>
  </property>
</Properties>
</file>