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AE74B" w14:textId="24278627" w:rsidR="002E33C4" w:rsidRDefault="004B2E77" w:rsidP="004B2E77">
      <w:pPr>
        <w:jc w:val="center"/>
        <w:rPr>
          <w:sz w:val="44"/>
          <w:szCs w:val="44"/>
          <w:u w:val="single"/>
        </w:rPr>
      </w:pPr>
      <w:r w:rsidRPr="004B2E77">
        <w:rPr>
          <w:sz w:val="44"/>
          <w:szCs w:val="44"/>
          <w:highlight w:val="lightGray"/>
          <w:u w:val="single"/>
        </w:rPr>
        <w:t>SRE Batch c406- (Team 1)</w:t>
      </w:r>
    </w:p>
    <w:p w14:paraId="3106D701" w14:textId="42F606CA" w:rsidR="00A136D1" w:rsidRPr="00A136D1" w:rsidRDefault="00A136D1" w:rsidP="00A136D1">
      <w:pPr>
        <w:spacing w:after="0"/>
        <w:jc w:val="center"/>
        <w:rPr>
          <w:b/>
          <w:bCs/>
          <w:sz w:val="44"/>
          <w:szCs w:val="44"/>
        </w:rPr>
      </w:pPr>
      <w:r w:rsidRPr="004B2E77">
        <w:rPr>
          <w:sz w:val="44"/>
          <w:szCs w:val="44"/>
          <w:highlight w:val="lightGray"/>
          <w:u w:val="single"/>
        </w:rPr>
        <w:t>ABSTRACT</w:t>
      </w:r>
    </w:p>
    <w:p w14:paraId="7DF3A51B" w14:textId="407B52FC" w:rsidR="004B2E77" w:rsidRDefault="004B2E77" w:rsidP="00A136D1">
      <w:pPr>
        <w:spacing w:after="0"/>
        <w:jc w:val="center"/>
        <w:rPr>
          <w:sz w:val="44"/>
          <w:szCs w:val="44"/>
          <w:u w:val="single"/>
        </w:rPr>
      </w:pPr>
      <w:r w:rsidRPr="00A136D1">
        <w:rPr>
          <w:sz w:val="44"/>
          <w:szCs w:val="44"/>
          <w:u w:val="single"/>
        </w:rPr>
        <w:t>PROJECT-TITLE</w:t>
      </w:r>
      <w:r w:rsidRPr="00A136D1">
        <w:rPr>
          <w:sz w:val="44"/>
          <w:szCs w:val="44"/>
        </w:rPr>
        <w:t>:</w:t>
      </w:r>
      <w:r w:rsidR="00A136D1" w:rsidRPr="00A136D1">
        <w:rPr>
          <w:sz w:val="44"/>
          <w:szCs w:val="44"/>
        </w:rPr>
        <w:t xml:space="preserve"> IPC-NEXUS</w:t>
      </w:r>
    </w:p>
    <w:p w14:paraId="0E7E07E0" w14:textId="77777777" w:rsidR="006470C7" w:rsidRDefault="006470C7" w:rsidP="006470C7">
      <w:pPr>
        <w:spacing w:after="240"/>
        <w:rPr>
          <w:sz w:val="28"/>
          <w:szCs w:val="28"/>
        </w:rPr>
      </w:pPr>
      <w:r w:rsidRPr="006470C7">
        <w:rPr>
          <w:color w:val="000000" w:themeColor="text1"/>
          <w:sz w:val="28"/>
          <w:szCs w:val="28"/>
        </w:rPr>
        <w:t xml:space="preserve">Due to unavailability of legal experts in Police stations, whenever a complainant comes to police with his/her complaint to get a First Information </w:t>
      </w:r>
      <w:proofErr w:type="gramStart"/>
      <w:r w:rsidRPr="006470C7">
        <w:rPr>
          <w:color w:val="000000" w:themeColor="text1"/>
          <w:sz w:val="28"/>
          <w:szCs w:val="28"/>
        </w:rPr>
        <w:t>Report(</w:t>
      </w:r>
      <w:proofErr w:type="gramEnd"/>
      <w:r w:rsidRPr="006470C7">
        <w:rPr>
          <w:color w:val="000000" w:themeColor="text1"/>
          <w:sz w:val="28"/>
          <w:szCs w:val="28"/>
        </w:rPr>
        <w:t>FIR) written sometimes police make mistakes in writing all the sections/acts due to which problems arise in the investigation later on</w:t>
      </w:r>
      <w:r w:rsidRPr="006470C7">
        <w:rPr>
          <w:sz w:val="28"/>
          <w:szCs w:val="28"/>
        </w:rPr>
        <w:t xml:space="preserve">. </w:t>
      </w:r>
    </w:p>
    <w:p w14:paraId="2F47A9F4" w14:textId="1400E489" w:rsidR="004B2E77" w:rsidRDefault="006470C7" w:rsidP="006470C7">
      <w:pPr>
        <w:spacing w:after="240"/>
        <w:rPr>
          <w:sz w:val="28"/>
          <w:szCs w:val="28"/>
        </w:rPr>
      </w:pPr>
      <w:r w:rsidRPr="006470C7">
        <w:rPr>
          <w:b/>
          <w:bCs/>
          <w:sz w:val="28"/>
          <w:szCs w:val="28"/>
        </w:rPr>
        <w:t>Description</w:t>
      </w:r>
      <w:r w:rsidRPr="006470C7">
        <w:rPr>
          <w:sz w:val="28"/>
          <w:szCs w:val="28"/>
        </w:rPr>
        <w:t>: Whenever a complainant comes to the police station with his/her complaint to get the First Information Report written, the investigating officer sometimes due to ignorance or lack of experience is not able to follow the provisions and the First Information Report remains deficient. Due to which, later on, problems arise in the investigation and justice gets affected, as legal experts are not posted at police stations. If there will be any such software or app which can use Artificial Intellig</w:t>
      </w:r>
      <w:r>
        <w:rPr>
          <w:sz w:val="28"/>
          <w:szCs w:val="28"/>
        </w:rPr>
        <w:t>e</w:t>
      </w:r>
      <w:r w:rsidRPr="006470C7">
        <w:rPr>
          <w:sz w:val="28"/>
          <w:szCs w:val="28"/>
        </w:rPr>
        <w:t xml:space="preserve">nce (AI) and immediately provide us the information regarding appropriate and correct sections and acts, as per the incident of the complainant. </w:t>
      </w:r>
      <w:proofErr w:type="gramStart"/>
      <w:r w:rsidRPr="006470C7">
        <w:rPr>
          <w:sz w:val="28"/>
          <w:szCs w:val="28"/>
        </w:rPr>
        <w:t>So</w:t>
      </w:r>
      <w:proofErr w:type="gramEnd"/>
      <w:r w:rsidRPr="006470C7">
        <w:rPr>
          <w:sz w:val="28"/>
          <w:szCs w:val="28"/>
        </w:rPr>
        <w:t xml:space="preserve"> there will be no errors regarding the sections and acts under the First Information Report and the investigation and justice will not be affected and will help in investigation. </w:t>
      </w:r>
    </w:p>
    <w:p w14:paraId="6F682F4C" w14:textId="77777777" w:rsidR="0053667D" w:rsidRDefault="0053667D" w:rsidP="004B2E77">
      <w:pPr>
        <w:rPr>
          <w:sz w:val="28"/>
          <w:szCs w:val="28"/>
        </w:rPr>
      </w:pPr>
      <w:r w:rsidRPr="0053667D">
        <w:rPr>
          <w:sz w:val="28"/>
          <w:szCs w:val="28"/>
        </w:rPr>
        <w:t xml:space="preserve">Our project assists law enforcement in drafting accurate </w:t>
      </w:r>
      <w:r w:rsidRPr="0053667D">
        <w:rPr>
          <w:b/>
          <w:bCs/>
          <w:sz w:val="28"/>
          <w:szCs w:val="28"/>
        </w:rPr>
        <w:t>FIRs</w:t>
      </w:r>
      <w:r w:rsidRPr="0053667D">
        <w:rPr>
          <w:sz w:val="28"/>
          <w:szCs w:val="28"/>
        </w:rPr>
        <w:t xml:space="preserve"> using </w:t>
      </w:r>
      <w:r w:rsidRPr="0053667D">
        <w:rPr>
          <w:b/>
          <w:bCs/>
          <w:sz w:val="28"/>
          <w:szCs w:val="28"/>
        </w:rPr>
        <w:t>AI-powered NLP</w:t>
      </w:r>
      <w:r w:rsidRPr="0053667D">
        <w:rPr>
          <w:sz w:val="28"/>
          <w:szCs w:val="28"/>
        </w:rPr>
        <w:t xml:space="preserve">. By </w:t>
      </w:r>
      <w:proofErr w:type="spellStart"/>
      <w:r w:rsidRPr="0053667D">
        <w:rPr>
          <w:sz w:val="28"/>
          <w:szCs w:val="28"/>
        </w:rPr>
        <w:t>analyzing</w:t>
      </w:r>
      <w:proofErr w:type="spellEnd"/>
      <w:r w:rsidRPr="0053667D">
        <w:rPr>
          <w:sz w:val="28"/>
          <w:szCs w:val="28"/>
        </w:rPr>
        <w:t xml:space="preserve"> case descriptions, it suggests relevant </w:t>
      </w:r>
      <w:r w:rsidRPr="0053667D">
        <w:rPr>
          <w:b/>
          <w:bCs/>
          <w:sz w:val="28"/>
          <w:szCs w:val="28"/>
        </w:rPr>
        <w:t>IPC, CrPC, and Special Laws</w:t>
      </w:r>
      <w:r w:rsidRPr="0053667D">
        <w:rPr>
          <w:sz w:val="28"/>
          <w:szCs w:val="28"/>
        </w:rPr>
        <w:t>, reducing errors from legal ambiguity.</w:t>
      </w:r>
      <w:r w:rsidRPr="0053667D">
        <w:rPr>
          <w:sz w:val="28"/>
          <w:szCs w:val="28"/>
        </w:rPr>
        <w:br/>
        <w:t xml:space="preserve">Built with a </w:t>
      </w:r>
      <w:r w:rsidRPr="0053667D">
        <w:rPr>
          <w:b/>
          <w:bCs/>
          <w:sz w:val="28"/>
          <w:szCs w:val="28"/>
        </w:rPr>
        <w:t>scalable DevOps approach</w:t>
      </w:r>
      <w:r w:rsidRPr="0053667D">
        <w:rPr>
          <w:sz w:val="28"/>
          <w:szCs w:val="28"/>
        </w:rPr>
        <w:t xml:space="preserve">, it uses </w:t>
      </w:r>
      <w:r w:rsidRPr="0053667D">
        <w:rPr>
          <w:b/>
          <w:bCs/>
          <w:sz w:val="28"/>
          <w:szCs w:val="28"/>
        </w:rPr>
        <w:t>Docker</w:t>
      </w:r>
      <w:r>
        <w:rPr>
          <w:b/>
          <w:bCs/>
          <w:sz w:val="28"/>
          <w:szCs w:val="28"/>
        </w:rPr>
        <w:t xml:space="preserve"> for containerisation</w:t>
      </w:r>
      <w:r w:rsidRPr="0053667D">
        <w:rPr>
          <w:b/>
          <w:bCs/>
          <w:sz w:val="28"/>
          <w:szCs w:val="28"/>
        </w:rPr>
        <w:t>, Kubernetes</w:t>
      </w:r>
      <w:r>
        <w:rPr>
          <w:b/>
          <w:bCs/>
          <w:sz w:val="28"/>
          <w:szCs w:val="28"/>
        </w:rPr>
        <w:t xml:space="preserve"> for orchestration of those containers</w:t>
      </w:r>
      <w:r w:rsidRPr="0053667D">
        <w:rPr>
          <w:b/>
          <w:bCs/>
          <w:sz w:val="28"/>
          <w:szCs w:val="28"/>
        </w:rPr>
        <w:t>, and Jenkins</w:t>
      </w:r>
      <w:r w:rsidRPr="0053667D">
        <w:rPr>
          <w:sz w:val="28"/>
          <w:szCs w:val="28"/>
        </w:rPr>
        <w:t xml:space="preserve"> </w:t>
      </w:r>
      <w:r w:rsidRPr="0053667D">
        <w:rPr>
          <w:b/>
          <w:bCs/>
          <w:sz w:val="28"/>
          <w:szCs w:val="28"/>
        </w:rPr>
        <w:t>for automation</w:t>
      </w:r>
      <w:r w:rsidRPr="0053667D">
        <w:rPr>
          <w:sz w:val="28"/>
          <w:szCs w:val="28"/>
        </w:rPr>
        <w:t xml:space="preserve">. </w:t>
      </w:r>
    </w:p>
    <w:p w14:paraId="3D8DD4F9" w14:textId="7D06228B" w:rsidR="006470C7" w:rsidRDefault="0053667D" w:rsidP="004B2E77">
      <w:pPr>
        <w:rPr>
          <w:sz w:val="28"/>
          <w:szCs w:val="28"/>
        </w:rPr>
      </w:pPr>
      <w:r w:rsidRPr="0053667D">
        <w:rPr>
          <w:sz w:val="28"/>
          <w:szCs w:val="28"/>
        </w:rPr>
        <w:t xml:space="preserve">The </w:t>
      </w:r>
      <w:r w:rsidRPr="0053667D">
        <w:rPr>
          <w:b/>
          <w:bCs/>
          <w:sz w:val="28"/>
          <w:szCs w:val="28"/>
        </w:rPr>
        <w:t>React frontend</w:t>
      </w:r>
      <w:r w:rsidRPr="0053667D">
        <w:rPr>
          <w:sz w:val="28"/>
          <w:szCs w:val="28"/>
        </w:rPr>
        <w:t xml:space="preserve"> ensures ease of use, while the </w:t>
      </w:r>
      <w:r w:rsidRPr="0053667D">
        <w:rPr>
          <w:b/>
          <w:bCs/>
          <w:sz w:val="28"/>
          <w:szCs w:val="28"/>
        </w:rPr>
        <w:t>Flask/</w:t>
      </w:r>
      <w:proofErr w:type="spellStart"/>
      <w:r w:rsidRPr="0053667D">
        <w:rPr>
          <w:b/>
          <w:bCs/>
          <w:sz w:val="28"/>
          <w:szCs w:val="28"/>
        </w:rPr>
        <w:t>FastAPI</w:t>
      </w:r>
      <w:proofErr w:type="spellEnd"/>
      <w:r w:rsidRPr="0053667D">
        <w:rPr>
          <w:b/>
          <w:bCs/>
          <w:sz w:val="28"/>
          <w:szCs w:val="28"/>
        </w:rPr>
        <w:t>/Node.js backend</w:t>
      </w:r>
      <w:r w:rsidRPr="0053667D">
        <w:rPr>
          <w:sz w:val="28"/>
          <w:szCs w:val="28"/>
        </w:rPr>
        <w:t xml:space="preserve"> processes data and integrates with a </w:t>
      </w:r>
      <w:r w:rsidRPr="0053667D">
        <w:rPr>
          <w:b/>
          <w:bCs/>
          <w:sz w:val="28"/>
          <w:szCs w:val="28"/>
        </w:rPr>
        <w:t>MySQL</w:t>
      </w:r>
      <w:r>
        <w:rPr>
          <w:b/>
          <w:bCs/>
          <w:sz w:val="28"/>
          <w:szCs w:val="28"/>
        </w:rPr>
        <w:t>/Mongo DB</w:t>
      </w:r>
      <w:r w:rsidRPr="0053667D">
        <w:rPr>
          <w:b/>
          <w:bCs/>
          <w:sz w:val="28"/>
          <w:szCs w:val="28"/>
        </w:rPr>
        <w:t xml:space="preserve"> database</w:t>
      </w:r>
      <w:r w:rsidRPr="0053667D">
        <w:rPr>
          <w:sz w:val="28"/>
          <w:szCs w:val="28"/>
        </w:rPr>
        <w:t>.</w:t>
      </w:r>
      <w:r w:rsidRPr="0053667D">
        <w:rPr>
          <w:sz w:val="28"/>
          <w:szCs w:val="28"/>
        </w:rPr>
        <w:br/>
        <w:t xml:space="preserve">By combining </w:t>
      </w:r>
      <w:r w:rsidRPr="0053667D">
        <w:rPr>
          <w:b/>
          <w:bCs/>
          <w:sz w:val="28"/>
          <w:szCs w:val="28"/>
        </w:rPr>
        <w:t>AI, SQL, React, and DevOps</w:t>
      </w:r>
      <w:r w:rsidRPr="0053667D">
        <w:rPr>
          <w:sz w:val="28"/>
          <w:szCs w:val="28"/>
        </w:rPr>
        <w:t xml:space="preserve">, the system enhances </w:t>
      </w:r>
      <w:r w:rsidRPr="0053667D">
        <w:rPr>
          <w:b/>
          <w:bCs/>
          <w:sz w:val="28"/>
          <w:szCs w:val="28"/>
        </w:rPr>
        <w:t>legal accuracy, efficiency, and accessibility</w:t>
      </w:r>
      <w:r w:rsidRPr="0053667D">
        <w:rPr>
          <w:sz w:val="28"/>
          <w:szCs w:val="28"/>
        </w:rPr>
        <w:t xml:space="preserve">, improving the </w:t>
      </w:r>
      <w:r w:rsidRPr="0053667D">
        <w:rPr>
          <w:b/>
          <w:bCs/>
          <w:sz w:val="28"/>
          <w:szCs w:val="28"/>
        </w:rPr>
        <w:t xml:space="preserve">criminal justice </w:t>
      </w:r>
      <w:proofErr w:type="gramStart"/>
      <w:r w:rsidRPr="0053667D">
        <w:rPr>
          <w:b/>
          <w:bCs/>
          <w:sz w:val="28"/>
          <w:szCs w:val="28"/>
        </w:rPr>
        <w:t>process</w:t>
      </w:r>
      <w:r w:rsidRPr="0053667D">
        <w:rPr>
          <w:sz w:val="28"/>
          <w:szCs w:val="28"/>
        </w:rPr>
        <w:t>.</w:t>
      </w:r>
      <w:r w:rsidR="006470C7" w:rsidRPr="006470C7">
        <w:rPr>
          <w:sz w:val="28"/>
          <w:szCs w:val="28"/>
        </w:rPr>
        <w:t>.</w:t>
      </w:r>
      <w:proofErr w:type="gramEnd"/>
    </w:p>
    <w:p w14:paraId="7A10E67C" w14:textId="77777777" w:rsidR="006470C7" w:rsidRDefault="006470C7" w:rsidP="004B2E77">
      <w:pPr>
        <w:rPr>
          <w:sz w:val="28"/>
          <w:szCs w:val="28"/>
        </w:rPr>
      </w:pPr>
    </w:p>
    <w:p w14:paraId="0FDFEA16" w14:textId="77777777" w:rsidR="006470C7" w:rsidRDefault="006470C7" w:rsidP="004B2E77">
      <w:pPr>
        <w:rPr>
          <w:sz w:val="28"/>
          <w:szCs w:val="28"/>
        </w:rPr>
      </w:pPr>
    </w:p>
    <w:p w14:paraId="2F83C5CC" w14:textId="0AEB59BE" w:rsidR="006470C7" w:rsidRPr="004B2E77" w:rsidRDefault="006470C7" w:rsidP="0053667D">
      <w:pPr>
        <w:spacing w:after="0"/>
        <w:rPr>
          <w:sz w:val="28"/>
          <w:szCs w:val="28"/>
        </w:rPr>
      </w:pPr>
      <w:r>
        <w:rPr>
          <w:b/>
          <w:bCs/>
          <w:sz w:val="32"/>
          <w:szCs w:val="32"/>
          <w:u w:val="single"/>
        </w:rPr>
        <w:t>Reference</w:t>
      </w:r>
      <w:r w:rsidRPr="006470C7">
        <w:rPr>
          <w:b/>
          <w:bCs/>
          <w:sz w:val="32"/>
          <w:szCs w:val="32"/>
          <w:u w:val="single"/>
        </w:rPr>
        <w:t>:</w:t>
      </w:r>
      <w:r>
        <w:rPr>
          <w:b/>
          <w:bCs/>
          <w:sz w:val="32"/>
          <w:szCs w:val="32"/>
          <w:u w:val="single"/>
        </w:rPr>
        <w:t xml:space="preserve"> </w:t>
      </w:r>
      <w:hyperlink r:id="rId4" w:history="1">
        <w:r w:rsidRPr="00987749">
          <w:rPr>
            <w:rStyle w:val="Hyperlink"/>
            <w:b/>
            <w:bCs/>
            <w:sz w:val="32"/>
            <w:szCs w:val="32"/>
          </w:rPr>
          <w:t>https://www.sih.gov.in/sih2024PS</w:t>
        </w:r>
      </w:hyperlink>
    </w:p>
    <w:sectPr w:rsidR="006470C7" w:rsidRPr="004B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77"/>
    <w:rsid w:val="000210E3"/>
    <w:rsid w:val="002E33C4"/>
    <w:rsid w:val="004B2E77"/>
    <w:rsid w:val="0053667D"/>
    <w:rsid w:val="00560CC0"/>
    <w:rsid w:val="005F568B"/>
    <w:rsid w:val="006470C7"/>
    <w:rsid w:val="008C5594"/>
    <w:rsid w:val="00A13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CE22"/>
  <w15:chartTrackingRefBased/>
  <w15:docId w15:val="{42B56560-ED66-4FFC-AD7A-9379DE3B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2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2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E77"/>
    <w:rPr>
      <w:rFonts w:eastAsiaTheme="majorEastAsia" w:cstheme="majorBidi"/>
      <w:color w:val="272727" w:themeColor="text1" w:themeTint="D8"/>
    </w:rPr>
  </w:style>
  <w:style w:type="paragraph" w:styleId="Title">
    <w:name w:val="Title"/>
    <w:basedOn w:val="Normal"/>
    <w:next w:val="Normal"/>
    <w:link w:val="TitleChar"/>
    <w:uiPriority w:val="10"/>
    <w:qFormat/>
    <w:rsid w:val="004B2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E77"/>
    <w:pPr>
      <w:spacing w:before="160"/>
      <w:jc w:val="center"/>
    </w:pPr>
    <w:rPr>
      <w:i/>
      <w:iCs/>
      <w:color w:val="404040" w:themeColor="text1" w:themeTint="BF"/>
    </w:rPr>
  </w:style>
  <w:style w:type="character" w:customStyle="1" w:styleId="QuoteChar">
    <w:name w:val="Quote Char"/>
    <w:basedOn w:val="DefaultParagraphFont"/>
    <w:link w:val="Quote"/>
    <w:uiPriority w:val="29"/>
    <w:rsid w:val="004B2E77"/>
    <w:rPr>
      <w:i/>
      <w:iCs/>
      <w:color w:val="404040" w:themeColor="text1" w:themeTint="BF"/>
    </w:rPr>
  </w:style>
  <w:style w:type="paragraph" w:styleId="ListParagraph">
    <w:name w:val="List Paragraph"/>
    <w:basedOn w:val="Normal"/>
    <w:uiPriority w:val="34"/>
    <w:qFormat/>
    <w:rsid w:val="004B2E77"/>
    <w:pPr>
      <w:ind w:left="720"/>
      <w:contextualSpacing/>
    </w:pPr>
  </w:style>
  <w:style w:type="character" w:styleId="IntenseEmphasis">
    <w:name w:val="Intense Emphasis"/>
    <w:basedOn w:val="DefaultParagraphFont"/>
    <w:uiPriority w:val="21"/>
    <w:qFormat/>
    <w:rsid w:val="004B2E77"/>
    <w:rPr>
      <w:i/>
      <w:iCs/>
      <w:color w:val="2F5496" w:themeColor="accent1" w:themeShade="BF"/>
    </w:rPr>
  </w:style>
  <w:style w:type="paragraph" w:styleId="IntenseQuote">
    <w:name w:val="Intense Quote"/>
    <w:basedOn w:val="Normal"/>
    <w:next w:val="Normal"/>
    <w:link w:val="IntenseQuoteChar"/>
    <w:uiPriority w:val="30"/>
    <w:qFormat/>
    <w:rsid w:val="004B2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E77"/>
    <w:rPr>
      <w:i/>
      <w:iCs/>
      <w:color w:val="2F5496" w:themeColor="accent1" w:themeShade="BF"/>
    </w:rPr>
  </w:style>
  <w:style w:type="character" w:styleId="IntenseReference">
    <w:name w:val="Intense Reference"/>
    <w:basedOn w:val="DefaultParagraphFont"/>
    <w:uiPriority w:val="32"/>
    <w:qFormat/>
    <w:rsid w:val="004B2E77"/>
    <w:rPr>
      <w:b/>
      <w:bCs/>
      <w:smallCaps/>
      <w:color w:val="2F5496" w:themeColor="accent1" w:themeShade="BF"/>
      <w:spacing w:val="5"/>
    </w:rPr>
  </w:style>
  <w:style w:type="character" w:styleId="Hyperlink">
    <w:name w:val="Hyperlink"/>
    <w:basedOn w:val="DefaultParagraphFont"/>
    <w:uiPriority w:val="99"/>
    <w:unhideWhenUsed/>
    <w:rsid w:val="006470C7"/>
    <w:rPr>
      <w:color w:val="0563C1" w:themeColor="hyperlink"/>
      <w:u w:val="single"/>
    </w:rPr>
  </w:style>
  <w:style w:type="character" w:styleId="UnresolvedMention">
    <w:name w:val="Unresolved Mention"/>
    <w:basedOn w:val="DefaultParagraphFont"/>
    <w:uiPriority w:val="99"/>
    <w:semiHidden/>
    <w:unhideWhenUsed/>
    <w:rsid w:val="00647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h.gov.in/sih2024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Ritanjay Sood</dc:creator>
  <cp:keywords/>
  <dc:description/>
  <cp:lastModifiedBy>Ritanjay Sood</cp:lastModifiedBy>
  <cp:revision>2</cp:revision>
  <dcterms:created xsi:type="dcterms:W3CDTF">2025-02-28T11:05:00Z</dcterms:created>
  <dcterms:modified xsi:type="dcterms:W3CDTF">2025-03-05T07:54:00Z</dcterms:modified>
</cp:coreProperties>
</file>