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29B13" w14:textId="77777777" w:rsidR="00104E7A" w:rsidRDefault="00104E7A">
      <w:pPr>
        <w:pStyle w:val="BodyText"/>
        <w:ind w:left="0"/>
        <w:rPr>
          <w:sz w:val="48"/>
        </w:rPr>
      </w:pPr>
    </w:p>
    <w:p w14:paraId="0BB3E2CD" w14:textId="77777777" w:rsidR="00104E7A" w:rsidRDefault="00104E7A">
      <w:pPr>
        <w:pStyle w:val="BodyText"/>
        <w:ind w:left="0"/>
        <w:rPr>
          <w:sz w:val="48"/>
        </w:rPr>
      </w:pPr>
    </w:p>
    <w:p w14:paraId="0F107D1C" w14:textId="77777777" w:rsidR="00104E7A" w:rsidRDefault="00104E7A">
      <w:pPr>
        <w:pStyle w:val="BodyText"/>
        <w:spacing w:before="430"/>
        <w:ind w:left="0"/>
        <w:rPr>
          <w:sz w:val="48"/>
        </w:rPr>
      </w:pPr>
    </w:p>
    <w:p w14:paraId="069C5C37" w14:textId="77777777" w:rsidR="00104E7A" w:rsidRPr="00A40E20" w:rsidRDefault="00000000">
      <w:pPr>
        <w:pStyle w:val="Title"/>
        <w:spacing w:line="249" w:lineRule="auto"/>
        <w:rPr>
          <w:b w:val="0"/>
          <w:bCs w:val="0"/>
        </w:rPr>
      </w:pPr>
      <w:r w:rsidRPr="00A40E20">
        <w:rPr>
          <w:b w:val="0"/>
          <w:bCs w:val="0"/>
          <w:spacing w:val="-2"/>
        </w:rPr>
        <w:t xml:space="preserve">Biofilter </w:t>
      </w:r>
      <w:r w:rsidRPr="00A40E20">
        <w:rPr>
          <w:b w:val="0"/>
          <w:bCs w:val="0"/>
          <w:spacing w:val="-12"/>
        </w:rPr>
        <w:t>User’s</w:t>
      </w:r>
      <w:r w:rsidRPr="00A40E20">
        <w:rPr>
          <w:b w:val="0"/>
          <w:bCs w:val="0"/>
          <w:spacing w:val="-18"/>
        </w:rPr>
        <w:t xml:space="preserve"> </w:t>
      </w:r>
      <w:r w:rsidRPr="00A40E20">
        <w:rPr>
          <w:b w:val="0"/>
          <w:bCs w:val="0"/>
          <w:spacing w:val="-12"/>
        </w:rPr>
        <w:t>Guide</w:t>
      </w:r>
    </w:p>
    <w:p w14:paraId="378A5092" w14:textId="77777777" w:rsidR="00104E7A" w:rsidRDefault="00104E7A">
      <w:pPr>
        <w:pStyle w:val="BodyText"/>
        <w:ind w:left="0"/>
        <w:rPr>
          <w:b/>
          <w:sz w:val="48"/>
        </w:rPr>
      </w:pPr>
    </w:p>
    <w:p w14:paraId="5041B96B" w14:textId="77777777" w:rsidR="00104E7A" w:rsidRDefault="00104E7A">
      <w:pPr>
        <w:pStyle w:val="BodyText"/>
        <w:ind w:left="0"/>
        <w:rPr>
          <w:b/>
          <w:sz w:val="48"/>
        </w:rPr>
      </w:pPr>
    </w:p>
    <w:p w14:paraId="0473298C" w14:textId="77777777" w:rsidR="00104E7A" w:rsidRDefault="00104E7A">
      <w:pPr>
        <w:pStyle w:val="BodyText"/>
        <w:ind w:left="0"/>
        <w:rPr>
          <w:b/>
          <w:sz w:val="48"/>
        </w:rPr>
      </w:pPr>
    </w:p>
    <w:p w14:paraId="510D9402" w14:textId="77777777" w:rsidR="00104E7A" w:rsidRDefault="00104E7A">
      <w:pPr>
        <w:pStyle w:val="BodyText"/>
        <w:ind w:left="0"/>
        <w:rPr>
          <w:b/>
          <w:sz w:val="48"/>
        </w:rPr>
      </w:pPr>
    </w:p>
    <w:p w14:paraId="10F3FAC1" w14:textId="77777777" w:rsidR="00104E7A" w:rsidRDefault="00104E7A">
      <w:pPr>
        <w:pStyle w:val="BodyText"/>
        <w:ind w:left="0"/>
        <w:rPr>
          <w:b/>
          <w:sz w:val="48"/>
        </w:rPr>
      </w:pPr>
    </w:p>
    <w:p w14:paraId="7AE77269" w14:textId="77777777" w:rsidR="00104E7A" w:rsidRDefault="00104E7A">
      <w:pPr>
        <w:pStyle w:val="BodyText"/>
        <w:ind w:left="0"/>
        <w:rPr>
          <w:b/>
          <w:sz w:val="48"/>
        </w:rPr>
      </w:pPr>
    </w:p>
    <w:p w14:paraId="1C1D1E1B" w14:textId="77777777" w:rsidR="00104E7A" w:rsidRDefault="00104E7A">
      <w:pPr>
        <w:pStyle w:val="BodyText"/>
        <w:spacing w:before="544"/>
        <w:ind w:left="0"/>
        <w:rPr>
          <w:b/>
          <w:sz w:val="48"/>
        </w:rPr>
      </w:pPr>
    </w:p>
    <w:p w14:paraId="2418C44F" w14:textId="2C0DA37F" w:rsidR="00104E7A" w:rsidRDefault="00000000">
      <w:pPr>
        <w:ind w:left="2" w:right="2"/>
        <w:jc w:val="center"/>
        <w:rPr>
          <w:sz w:val="36"/>
        </w:rPr>
      </w:pPr>
      <w:r>
        <w:rPr>
          <w:spacing w:val="-5"/>
          <w:sz w:val="36"/>
        </w:rPr>
        <w:t>version</w:t>
      </w:r>
      <w:r>
        <w:rPr>
          <w:spacing w:val="-12"/>
          <w:sz w:val="36"/>
        </w:rPr>
        <w:t xml:space="preserve"> </w:t>
      </w:r>
      <w:r w:rsidR="00A40E20">
        <w:rPr>
          <w:spacing w:val="-5"/>
          <w:sz w:val="36"/>
        </w:rPr>
        <w:t>3.0.0</w:t>
      </w:r>
    </w:p>
    <w:p w14:paraId="652FBDA6" w14:textId="77777777" w:rsidR="00104E7A" w:rsidRDefault="00104E7A">
      <w:pPr>
        <w:pStyle w:val="BodyText"/>
        <w:spacing w:before="33"/>
        <w:ind w:left="0"/>
        <w:rPr>
          <w:sz w:val="36"/>
        </w:rPr>
      </w:pPr>
    </w:p>
    <w:p w14:paraId="738B76EC" w14:textId="00410A13" w:rsidR="00104E7A" w:rsidRDefault="00000000">
      <w:pPr>
        <w:ind w:right="2"/>
        <w:jc w:val="center"/>
        <w:rPr>
          <w:b/>
          <w:i/>
          <w:sz w:val="25"/>
        </w:rPr>
      </w:pPr>
      <w:r>
        <w:rPr>
          <w:b/>
          <w:i/>
          <w:spacing w:val="-4"/>
          <w:sz w:val="25"/>
        </w:rPr>
        <w:t>The</w:t>
      </w:r>
      <w:r>
        <w:rPr>
          <w:b/>
          <w:i/>
          <w:spacing w:val="-10"/>
          <w:sz w:val="25"/>
        </w:rPr>
        <w:t xml:space="preserve"> </w:t>
      </w:r>
      <w:r>
        <w:rPr>
          <w:b/>
          <w:i/>
          <w:spacing w:val="-4"/>
          <w:sz w:val="25"/>
        </w:rPr>
        <w:t>information</w:t>
      </w:r>
      <w:r>
        <w:rPr>
          <w:b/>
          <w:i/>
          <w:spacing w:val="-9"/>
          <w:sz w:val="25"/>
        </w:rPr>
        <w:t xml:space="preserve"> </w:t>
      </w:r>
      <w:r>
        <w:rPr>
          <w:b/>
          <w:i/>
          <w:spacing w:val="-4"/>
          <w:sz w:val="25"/>
        </w:rPr>
        <w:t>contained</w:t>
      </w:r>
      <w:r>
        <w:rPr>
          <w:b/>
          <w:i/>
          <w:spacing w:val="-10"/>
          <w:sz w:val="25"/>
        </w:rPr>
        <w:t xml:space="preserve"> </w:t>
      </w:r>
      <w:r>
        <w:rPr>
          <w:b/>
          <w:i/>
          <w:spacing w:val="-4"/>
          <w:sz w:val="25"/>
        </w:rPr>
        <w:t>in</w:t>
      </w:r>
      <w:r>
        <w:rPr>
          <w:b/>
          <w:i/>
          <w:spacing w:val="-9"/>
          <w:sz w:val="25"/>
        </w:rPr>
        <w:t xml:space="preserve"> </w:t>
      </w:r>
      <w:r>
        <w:rPr>
          <w:b/>
          <w:i/>
          <w:spacing w:val="-4"/>
          <w:sz w:val="25"/>
        </w:rPr>
        <w:t>this</w:t>
      </w:r>
      <w:r>
        <w:rPr>
          <w:b/>
          <w:i/>
          <w:spacing w:val="-10"/>
          <w:sz w:val="25"/>
        </w:rPr>
        <w:t xml:space="preserve"> </w:t>
      </w:r>
      <w:r>
        <w:rPr>
          <w:b/>
          <w:i/>
          <w:spacing w:val="-4"/>
          <w:sz w:val="25"/>
        </w:rPr>
        <w:t>document</w:t>
      </w:r>
      <w:r>
        <w:rPr>
          <w:b/>
          <w:i/>
          <w:spacing w:val="-10"/>
          <w:sz w:val="25"/>
        </w:rPr>
        <w:t xml:space="preserve"> </w:t>
      </w:r>
      <w:r>
        <w:rPr>
          <w:b/>
          <w:i/>
          <w:spacing w:val="-4"/>
          <w:sz w:val="25"/>
        </w:rPr>
        <w:t>is</w:t>
      </w:r>
      <w:r>
        <w:rPr>
          <w:b/>
          <w:i/>
          <w:spacing w:val="-10"/>
          <w:sz w:val="25"/>
        </w:rPr>
        <w:t xml:space="preserve"> </w:t>
      </w:r>
      <w:r>
        <w:rPr>
          <w:b/>
          <w:i/>
          <w:spacing w:val="-4"/>
          <w:sz w:val="25"/>
        </w:rPr>
        <w:t>the</w:t>
      </w:r>
      <w:r>
        <w:rPr>
          <w:b/>
          <w:i/>
          <w:spacing w:val="-9"/>
          <w:sz w:val="25"/>
        </w:rPr>
        <w:t xml:space="preserve"> </w:t>
      </w:r>
      <w:r>
        <w:rPr>
          <w:b/>
          <w:i/>
          <w:spacing w:val="-4"/>
          <w:sz w:val="25"/>
        </w:rPr>
        <w:t>sole</w:t>
      </w:r>
      <w:r>
        <w:rPr>
          <w:b/>
          <w:i/>
          <w:spacing w:val="-9"/>
          <w:sz w:val="25"/>
        </w:rPr>
        <w:t xml:space="preserve"> </w:t>
      </w:r>
      <w:r>
        <w:rPr>
          <w:b/>
          <w:i/>
          <w:spacing w:val="-4"/>
          <w:sz w:val="25"/>
        </w:rPr>
        <w:t>property</w:t>
      </w:r>
      <w:r>
        <w:rPr>
          <w:b/>
          <w:i/>
          <w:spacing w:val="-10"/>
          <w:sz w:val="25"/>
        </w:rPr>
        <w:t xml:space="preserve"> </w:t>
      </w:r>
      <w:r>
        <w:rPr>
          <w:b/>
          <w:i/>
          <w:spacing w:val="-4"/>
          <w:sz w:val="25"/>
        </w:rPr>
        <w:t>of</w:t>
      </w:r>
      <w:r>
        <w:rPr>
          <w:b/>
          <w:i/>
          <w:spacing w:val="-10"/>
          <w:sz w:val="25"/>
        </w:rPr>
        <w:t xml:space="preserve"> </w:t>
      </w:r>
      <w:r>
        <w:rPr>
          <w:b/>
          <w:i/>
          <w:spacing w:val="-4"/>
          <w:sz w:val="25"/>
        </w:rPr>
        <w:t>the</w:t>
      </w:r>
      <w:r>
        <w:rPr>
          <w:b/>
          <w:i/>
          <w:spacing w:val="-10"/>
          <w:sz w:val="25"/>
        </w:rPr>
        <w:t xml:space="preserve"> </w:t>
      </w:r>
      <w:r>
        <w:rPr>
          <w:b/>
          <w:i/>
          <w:spacing w:val="-4"/>
          <w:sz w:val="25"/>
        </w:rPr>
        <w:t>lab</w:t>
      </w:r>
      <w:r>
        <w:rPr>
          <w:b/>
          <w:i/>
          <w:spacing w:val="-11"/>
          <w:sz w:val="25"/>
        </w:rPr>
        <w:t xml:space="preserve"> </w:t>
      </w:r>
      <w:r>
        <w:rPr>
          <w:b/>
          <w:i/>
          <w:spacing w:val="-4"/>
          <w:sz w:val="25"/>
        </w:rPr>
        <w:t>of</w:t>
      </w:r>
      <w:r>
        <w:rPr>
          <w:b/>
          <w:i/>
          <w:spacing w:val="-10"/>
          <w:sz w:val="25"/>
        </w:rPr>
        <w:t xml:space="preserve"> </w:t>
      </w:r>
      <w:r>
        <w:rPr>
          <w:b/>
          <w:i/>
          <w:spacing w:val="-4"/>
          <w:sz w:val="25"/>
        </w:rPr>
        <w:t>Dr.</w:t>
      </w:r>
      <w:r>
        <w:rPr>
          <w:b/>
          <w:i/>
          <w:spacing w:val="-9"/>
          <w:sz w:val="25"/>
        </w:rPr>
        <w:t xml:space="preserve"> </w:t>
      </w:r>
      <w:r>
        <w:rPr>
          <w:b/>
          <w:i/>
          <w:spacing w:val="-4"/>
          <w:sz w:val="25"/>
        </w:rPr>
        <w:t>Marylyn</w:t>
      </w:r>
      <w:r>
        <w:rPr>
          <w:b/>
          <w:i/>
          <w:spacing w:val="-9"/>
          <w:sz w:val="25"/>
        </w:rPr>
        <w:t xml:space="preserve"> </w:t>
      </w:r>
      <w:r>
        <w:rPr>
          <w:b/>
          <w:i/>
          <w:spacing w:val="-4"/>
          <w:sz w:val="25"/>
        </w:rPr>
        <w:t xml:space="preserve">Ritchie </w:t>
      </w:r>
      <w:r>
        <w:rPr>
          <w:b/>
          <w:i/>
          <w:spacing w:val="-2"/>
          <w:sz w:val="25"/>
        </w:rPr>
        <w:t>Unauthorized</w:t>
      </w:r>
      <w:r>
        <w:rPr>
          <w:b/>
          <w:i/>
          <w:spacing w:val="-14"/>
          <w:sz w:val="25"/>
        </w:rPr>
        <w:t xml:space="preserve"> </w:t>
      </w:r>
      <w:r>
        <w:rPr>
          <w:b/>
          <w:i/>
          <w:spacing w:val="-2"/>
          <w:sz w:val="25"/>
        </w:rPr>
        <w:t>reproduction</w:t>
      </w:r>
      <w:r>
        <w:rPr>
          <w:b/>
          <w:i/>
          <w:spacing w:val="-14"/>
          <w:sz w:val="25"/>
        </w:rPr>
        <w:t xml:space="preserve"> </w:t>
      </w:r>
      <w:r>
        <w:rPr>
          <w:b/>
          <w:i/>
          <w:spacing w:val="-2"/>
          <w:sz w:val="25"/>
        </w:rPr>
        <w:t>is</w:t>
      </w:r>
      <w:r>
        <w:rPr>
          <w:b/>
          <w:i/>
          <w:spacing w:val="-13"/>
          <w:sz w:val="25"/>
        </w:rPr>
        <w:t xml:space="preserve"> </w:t>
      </w:r>
      <w:r>
        <w:rPr>
          <w:b/>
          <w:i/>
          <w:spacing w:val="-2"/>
          <w:sz w:val="25"/>
        </w:rPr>
        <w:t>prohibited.</w:t>
      </w:r>
      <w:r>
        <w:rPr>
          <w:b/>
          <w:i/>
          <w:spacing w:val="-14"/>
          <w:sz w:val="25"/>
        </w:rPr>
        <w:t xml:space="preserve"> </w:t>
      </w:r>
      <w:r>
        <w:rPr>
          <w:b/>
          <w:i/>
          <w:spacing w:val="-2"/>
          <w:sz w:val="25"/>
        </w:rPr>
        <w:t>Last</w:t>
      </w:r>
      <w:r>
        <w:rPr>
          <w:b/>
          <w:i/>
          <w:spacing w:val="-14"/>
          <w:sz w:val="25"/>
        </w:rPr>
        <w:t xml:space="preserve"> </w:t>
      </w:r>
      <w:r>
        <w:rPr>
          <w:b/>
          <w:i/>
          <w:spacing w:val="-2"/>
          <w:sz w:val="25"/>
        </w:rPr>
        <w:t>updated</w:t>
      </w:r>
      <w:r>
        <w:rPr>
          <w:b/>
          <w:i/>
          <w:spacing w:val="-10"/>
          <w:sz w:val="25"/>
        </w:rPr>
        <w:t xml:space="preserve"> </w:t>
      </w:r>
      <w:r w:rsidR="00A40E20">
        <w:rPr>
          <w:b/>
          <w:i/>
          <w:spacing w:val="-2"/>
          <w:sz w:val="25"/>
        </w:rPr>
        <w:t>Decembre 29, 2025</w:t>
      </w:r>
    </w:p>
    <w:p w14:paraId="485E31F9" w14:textId="77777777" w:rsidR="00104E7A" w:rsidRDefault="00104E7A">
      <w:pPr>
        <w:jc w:val="center"/>
        <w:rPr>
          <w:b/>
          <w:i/>
          <w:sz w:val="25"/>
        </w:rPr>
        <w:sectPr w:rsidR="00104E7A">
          <w:type w:val="continuous"/>
          <w:pgSz w:w="12240" w:h="15840"/>
          <w:pgMar w:top="1820" w:right="720" w:bottom="280" w:left="720" w:header="720" w:footer="720" w:gutter="0"/>
          <w:cols w:space="720"/>
        </w:sectPr>
      </w:pPr>
    </w:p>
    <w:p w14:paraId="60AFE90F" w14:textId="77777777" w:rsidR="00104E7A" w:rsidRDefault="00000000">
      <w:pPr>
        <w:spacing w:before="71"/>
        <w:ind w:left="412"/>
        <w:rPr>
          <w:b/>
          <w:sz w:val="32"/>
        </w:rPr>
      </w:pPr>
      <w:r>
        <w:rPr>
          <w:b/>
          <w:color w:val="345A89"/>
          <w:spacing w:val="-2"/>
          <w:sz w:val="32"/>
        </w:rPr>
        <w:lastRenderedPageBreak/>
        <w:t>Table</w:t>
      </w:r>
      <w:r>
        <w:rPr>
          <w:b/>
          <w:color w:val="345A89"/>
          <w:spacing w:val="-14"/>
          <w:sz w:val="32"/>
        </w:rPr>
        <w:t xml:space="preserve"> </w:t>
      </w:r>
      <w:r>
        <w:rPr>
          <w:b/>
          <w:color w:val="345A89"/>
          <w:spacing w:val="-2"/>
          <w:sz w:val="32"/>
        </w:rPr>
        <w:t>of</w:t>
      </w:r>
      <w:r>
        <w:rPr>
          <w:b/>
          <w:color w:val="345A89"/>
          <w:spacing w:val="-14"/>
          <w:sz w:val="32"/>
        </w:rPr>
        <w:t xml:space="preserve"> </w:t>
      </w:r>
      <w:r>
        <w:rPr>
          <w:b/>
          <w:color w:val="345A89"/>
          <w:spacing w:val="-2"/>
          <w:sz w:val="32"/>
        </w:rPr>
        <w:t>Contents</w:t>
      </w:r>
    </w:p>
    <w:p w14:paraId="578CC8DA" w14:textId="77777777" w:rsidR="00104E7A" w:rsidRDefault="00104E7A">
      <w:pPr>
        <w:rPr>
          <w:b/>
          <w:sz w:val="32"/>
        </w:rPr>
        <w:sectPr w:rsidR="00104E7A">
          <w:footerReference w:type="default" r:id="rId7"/>
          <w:pgSz w:w="12240" w:h="15840"/>
          <w:pgMar w:top="1060" w:right="720" w:bottom="1168" w:left="720" w:header="0" w:footer="792" w:gutter="0"/>
          <w:pgNumType w:start="2"/>
          <w:cols w:space="720"/>
        </w:sectPr>
      </w:pPr>
    </w:p>
    <w:sdt>
      <w:sdtPr>
        <w:rPr>
          <w:rFonts w:ascii="Times New Roman" w:eastAsia="Times New Roman" w:hAnsi="Times New Roman" w:cs="Times New Roman"/>
          <w:b w:val="0"/>
          <w:bCs w:val="0"/>
          <w:i/>
          <w:iCs/>
          <w:sz w:val="22"/>
          <w:szCs w:val="22"/>
        </w:rPr>
        <w:id w:val="-1923635772"/>
        <w:docPartObj>
          <w:docPartGallery w:val="Table of Contents"/>
          <w:docPartUnique/>
        </w:docPartObj>
      </w:sdtPr>
      <w:sdtContent>
        <w:p w14:paraId="4F023C52" w14:textId="77777777" w:rsidR="00104E7A" w:rsidRDefault="00000000">
          <w:pPr>
            <w:pStyle w:val="TOC1"/>
            <w:tabs>
              <w:tab w:val="right" w:leader="dot" w:pos="10376"/>
            </w:tabs>
            <w:spacing w:before="126"/>
          </w:pPr>
          <w:hyperlink w:anchor="_TOC_250186" w:history="1">
            <w:r>
              <w:rPr>
                <w:color w:val="538DD3"/>
                <w:spacing w:val="-2"/>
              </w:rPr>
              <w:t>Introduction</w:t>
            </w:r>
            <w:r>
              <w:rPr>
                <w:color w:val="538DD3"/>
              </w:rPr>
              <w:tab/>
            </w:r>
            <w:r>
              <w:rPr>
                <w:color w:val="538DD3"/>
                <w:spacing w:val="-10"/>
              </w:rPr>
              <w:t>6</w:t>
            </w:r>
          </w:hyperlink>
        </w:p>
        <w:p w14:paraId="23D0E990" w14:textId="77777777" w:rsidR="00104E7A" w:rsidRDefault="00000000">
          <w:pPr>
            <w:pStyle w:val="TOC2"/>
            <w:tabs>
              <w:tab w:val="right" w:leader="dot" w:pos="10376"/>
            </w:tabs>
            <w:spacing w:before="18"/>
          </w:pPr>
          <w:hyperlink w:anchor="_TOC_250185" w:history="1">
            <w:r>
              <w:t>What</w:t>
            </w:r>
            <w:r>
              <w:rPr>
                <w:spacing w:val="7"/>
              </w:rPr>
              <w:t xml:space="preserve"> </w:t>
            </w:r>
            <w:r>
              <w:t>is</w:t>
            </w:r>
            <w:r>
              <w:rPr>
                <w:spacing w:val="13"/>
              </w:rPr>
              <w:t xml:space="preserve"> </w:t>
            </w:r>
            <w:r>
              <w:rPr>
                <w:spacing w:val="-2"/>
              </w:rPr>
              <w:t>Biofilter?</w:t>
            </w:r>
            <w:r>
              <w:tab/>
            </w:r>
            <w:r>
              <w:rPr>
                <w:spacing w:val="-10"/>
              </w:rPr>
              <w:t>6</w:t>
            </w:r>
          </w:hyperlink>
        </w:p>
        <w:p w14:paraId="209CEFA3" w14:textId="77777777" w:rsidR="00104E7A" w:rsidRDefault="00000000">
          <w:pPr>
            <w:pStyle w:val="TOC2"/>
            <w:tabs>
              <w:tab w:val="right" w:leader="dot" w:pos="10376"/>
            </w:tabs>
          </w:pPr>
          <w:hyperlink w:anchor="_TOC_250184" w:history="1">
            <w:r>
              <w:t>Why</w:t>
            </w:r>
            <w:r>
              <w:rPr>
                <w:spacing w:val="7"/>
              </w:rPr>
              <w:t xml:space="preserve"> </w:t>
            </w:r>
            <w:r>
              <w:t>use</w:t>
            </w:r>
            <w:r>
              <w:rPr>
                <w:spacing w:val="8"/>
              </w:rPr>
              <w:t xml:space="preserve"> </w:t>
            </w:r>
            <w:r>
              <w:rPr>
                <w:spacing w:val="-2"/>
              </w:rPr>
              <w:t>Biofilter?</w:t>
            </w:r>
            <w:r>
              <w:tab/>
            </w:r>
            <w:r>
              <w:rPr>
                <w:spacing w:val="-10"/>
              </w:rPr>
              <w:t>6</w:t>
            </w:r>
          </w:hyperlink>
        </w:p>
        <w:p w14:paraId="3FA20E24" w14:textId="77777777" w:rsidR="00104E7A" w:rsidRDefault="00000000">
          <w:pPr>
            <w:pStyle w:val="TOC2"/>
            <w:tabs>
              <w:tab w:val="right" w:leader="dot" w:pos="10376"/>
            </w:tabs>
            <w:spacing w:before="6"/>
          </w:pPr>
          <w:hyperlink w:anchor="_TOC_250183" w:history="1">
            <w:r>
              <w:t>Library</w:t>
            </w:r>
            <w:r>
              <w:rPr>
                <w:spacing w:val="25"/>
              </w:rPr>
              <w:t xml:space="preserve"> </w:t>
            </w:r>
            <w:r>
              <w:t>of</w:t>
            </w:r>
            <w:r>
              <w:rPr>
                <w:spacing w:val="28"/>
              </w:rPr>
              <w:t xml:space="preserve"> </w:t>
            </w:r>
            <w:r>
              <w:t>Knowledge</w:t>
            </w:r>
            <w:r>
              <w:rPr>
                <w:spacing w:val="28"/>
              </w:rPr>
              <w:t xml:space="preserve"> </w:t>
            </w:r>
            <w:r>
              <w:t>Integration</w:t>
            </w:r>
            <w:r>
              <w:rPr>
                <w:spacing w:val="26"/>
              </w:rPr>
              <w:t xml:space="preserve"> </w:t>
            </w:r>
            <w:r>
              <w:rPr>
                <w:spacing w:val="-2"/>
              </w:rPr>
              <w:t>(LOKI)</w:t>
            </w:r>
            <w:r>
              <w:tab/>
            </w:r>
            <w:r>
              <w:rPr>
                <w:spacing w:val="-10"/>
              </w:rPr>
              <w:t>6</w:t>
            </w:r>
          </w:hyperlink>
        </w:p>
        <w:p w14:paraId="47055152" w14:textId="77777777" w:rsidR="00104E7A" w:rsidRDefault="00000000">
          <w:pPr>
            <w:pStyle w:val="TOC2"/>
            <w:tabs>
              <w:tab w:val="right" w:leader="dot" w:pos="10376"/>
            </w:tabs>
          </w:pPr>
          <w:hyperlink w:anchor="_TOC_250182" w:history="1">
            <w:r>
              <w:t>Knowledge</w:t>
            </w:r>
            <w:r>
              <w:rPr>
                <w:spacing w:val="18"/>
              </w:rPr>
              <w:t xml:space="preserve"> </w:t>
            </w:r>
            <w:r>
              <w:rPr>
                <w:spacing w:val="-2"/>
              </w:rPr>
              <w:t>Sources</w:t>
            </w:r>
            <w:r>
              <w:tab/>
            </w:r>
            <w:r>
              <w:rPr>
                <w:spacing w:val="-10"/>
              </w:rPr>
              <w:t>7</w:t>
            </w:r>
          </w:hyperlink>
        </w:p>
        <w:p w14:paraId="320D9340" w14:textId="77777777" w:rsidR="00104E7A" w:rsidRDefault="00000000">
          <w:pPr>
            <w:pStyle w:val="TOC2"/>
            <w:tabs>
              <w:tab w:val="right" w:leader="dot" w:pos="10376"/>
            </w:tabs>
            <w:spacing w:before="6"/>
          </w:pPr>
          <w:hyperlink w:anchor="_TOC_250181" w:history="1">
            <w:r>
              <w:t>Data</w:t>
            </w:r>
            <w:r>
              <w:rPr>
                <w:spacing w:val="8"/>
              </w:rPr>
              <w:t xml:space="preserve"> </w:t>
            </w:r>
            <w:r>
              <w:rPr>
                <w:spacing w:val="-2"/>
              </w:rPr>
              <w:t>Types</w:t>
            </w:r>
            <w:r>
              <w:tab/>
            </w:r>
            <w:r>
              <w:rPr>
                <w:spacing w:val="-10"/>
              </w:rPr>
              <w:t>8</w:t>
            </w:r>
          </w:hyperlink>
        </w:p>
        <w:p w14:paraId="4DD6DDA2" w14:textId="77777777" w:rsidR="00104E7A" w:rsidRDefault="00000000">
          <w:pPr>
            <w:pStyle w:val="TOC2"/>
            <w:tabs>
              <w:tab w:val="right" w:leader="dot" w:pos="10376"/>
            </w:tabs>
          </w:pPr>
          <w:hyperlink w:anchor="_TOC_250180" w:history="1">
            <w:r>
              <w:t>Analysis</w:t>
            </w:r>
            <w:r>
              <w:rPr>
                <w:spacing w:val="-4"/>
              </w:rPr>
              <w:t xml:space="preserve"> Modes</w:t>
            </w:r>
            <w:r>
              <w:tab/>
            </w:r>
            <w:r>
              <w:rPr>
                <w:spacing w:val="-10"/>
              </w:rPr>
              <w:t>9</w:t>
            </w:r>
          </w:hyperlink>
        </w:p>
        <w:p w14:paraId="47017275" w14:textId="77777777" w:rsidR="00104E7A" w:rsidRDefault="00000000">
          <w:pPr>
            <w:pStyle w:val="TOC3"/>
            <w:tabs>
              <w:tab w:val="right" w:leader="dot" w:pos="10378"/>
            </w:tabs>
            <w:spacing w:before="6"/>
          </w:pPr>
          <w:hyperlink w:anchor="_TOC_250179" w:history="1">
            <w:r>
              <w:rPr>
                <w:spacing w:val="-2"/>
              </w:rPr>
              <w:t>Filtering</w:t>
            </w:r>
            <w:r>
              <w:tab/>
            </w:r>
            <w:r>
              <w:rPr>
                <w:spacing w:val="-10"/>
              </w:rPr>
              <w:t>9</w:t>
            </w:r>
          </w:hyperlink>
        </w:p>
        <w:p w14:paraId="1D90CDD8" w14:textId="77777777" w:rsidR="00104E7A" w:rsidRDefault="00000000">
          <w:pPr>
            <w:pStyle w:val="TOC3"/>
            <w:tabs>
              <w:tab w:val="right" w:leader="dot" w:pos="10378"/>
            </w:tabs>
          </w:pPr>
          <w:hyperlink w:anchor="_TOC_250178" w:history="1">
            <w:r>
              <w:rPr>
                <w:spacing w:val="-2"/>
              </w:rPr>
              <w:t>Annotation</w:t>
            </w:r>
            <w:r>
              <w:tab/>
            </w:r>
            <w:r>
              <w:rPr>
                <w:spacing w:val="-10"/>
              </w:rPr>
              <w:t>9</w:t>
            </w:r>
          </w:hyperlink>
        </w:p>
        <w:p w14:paraId="57359B0E" w14:textId="77777777" w:rsidR="00104E7A" w:rsidRDefault="00000000">
          <w:pPr>
            <w:pStyle w:val="TOC3"/>
            <w:tabs>
              <w:tab w:val="right" w:leader="dot" w:pos="10379"/>
            </w:tabs>
            <w:spacing w:before="6"/>
          </w:pPr>
          <w:hyperlink w:anchor="_TOC_250177" w:history="1">
            <w:r>
              <w:rPr>
                <w:spacing w:val="-2"/>
              </w:rPr>
              <w:t>Modeling</w:t>
            </w:r>
            <w:r>
              <w:tab/>
            </w:r>
            <w:r>
              <w:rPr>
                <w:spacing w:val="-5"/>
              </w:rPr>
              <w:t>10</w:t>
            </w:r>
          </w:hyperlink>
        </w:p>
        <w:p w14:paraId="3E8A3BC8" w14:textId="77777777" w:rsidR="00104E7A" w:rsidRDefault="00000000">
          <w:pPr>
            <w:pStyle w:val="TOC2"/>
            <w:tabs>
              <w:tab w:val="right" w:leader="dot" w:pos="10377"/>
            </w:tabs>
          </w:pPr>
          <w:hyperlink w:anchor="_TOC_250176" w:history="1">
            <w:r>
              <w:rPr>
                <w:w w:val="105"/>
              </w:rPr>
              <w:t>Primary</w:t>
            </w:r>
            <w:r>
              <w:rPr>
                <w:spacing w:val="5"/>
                <w:w w:val="105"/>
              </w:rPr>
              <w:t xml:space="preserve"> </w:t>
            </w:r>
            <w:r>
              <w:rPr>
                <w:w w:val="105"/>
              </w:rPr>
              <w:t>and</w:t>
            </w:r>
            <w:r>
              <w:rPr>
                <w:spacing w:val="6"/>
                <w:w w:val="105"/>
              </w:rPr>
              <w:t xml:space="preserve"> </w:t>
            </w:r>
            <w:r>
              <w:rPr>
                <w:w w:val="105"/>
              </w:rPr>
              <w:t>Alternate</w:t>
            </w:r>
            <w:r>
              <w:rPr>
                <w:spacing w:val="7"/>
                <w:w w:val="105"/>
              </w:rPr>
              <w:t xml:space="preserve"> </w:t>
            </w:r>
            <w:r>
              <w:rPr>
                <w:w w:val="105"/>
              </w:rPr>
              <w:t>Input</w:t>
            </w:r>
            <w:r>
              <w:rPr>
                <w:spacing w:val="6"/>
                <w:w w:val="105"/>
              </w:rPr>
              <w:t xml:space="preserve"> </w:t>
            </w:r>
            <w:r>
              <w:rPr>
                <w:spacing w:val="-2"/>
                <w:w w:val="105"/>
              </w:rPr>
              <w:t>Datasets</w:t>
            </w:r>
            <w:r>
              <w:tab/>
            </w:r>
            <w:r>
              <w:rPr>
                <w:spacing w:val="-5"/>
                <w:w w:val="110"/>
              </w:rPr>
              <w:t>10</w:t>
            </w:r>
          </w:hyperlink>
        </w:p>
        <w:p w14:paraId="58243D60" w14:textId="77777777" w:rsidR="00104E7A" w:rsidRDefault="00000000">
          <w:pPr>
            <w:pStyle w:val="TOC2"/>
            <w:tabs>
              <w:tab w:val="right" w:leader="dot" w:pos="10377"/>
            </w:tabs>
            <w:spacing w:before="6"/>
          </w:pPr>
          <w:hyperlink w:anchor="_TOC_250175" w:history="1">
            <w:r>
              <w:rPr>
                <w:spacing w:val="-2"/>
                <w:w w:val="110"/>
              </w:rPr>
              <w:t>Identifiers</w:t>
            </w:r>
            <w:r>
              <w:tab/>
            </w:r>
            <w:r>
              <w:rPr>
                <w:spacing w:val="-5"/>
                <w:w w:val="110"/>
              </w:rPr>
              <w:t>11</w:t>
            </w:r>
          </w:hyperlink>
        </w:p>
        <w:p w14:paraId="01535DED" w14:textId="77777777" w:rsidR="00104E7A" w:rsidRDefault="00000000">
          <w:pPr>
            <w:pStyle w:val="TOC1"/>
            <w:tabs>
              <w:tab w:val="right" w:leader="dot" w:pos="10379"/>
            </w:tabs>
          </w:pPr>
          <w:hyperlink w:anchor="_TOC_250174" w:history="1">
            <w:r>
              <w:rPr>
                <w:color w:val="538DD3"/>
                <w:w w:val="85"/>
              </w:rPr>
              <w:t>Installation</w:t>
            </w:r>
            <w:r>
              <w:rPr>
                <w:color w:val="538DD3"/>
                <w:spacing w:val="12"/>
              </w:rPr>
              <w:t xml:space="preserve"> </w:t>
            </w:r>
            <w:r>
              <w:rPr>
                <w:color w:val="538DD3"/>
                <w:w w:val="85"/>
              </w:rPr>
              <w:t>&amp;</w:t>
            </w:r>
            <w:r>
              <w:rPr>
                <w:color w:val="538DD3"/>
                <w:spacing w:val="12"/>
              </w:rPr>
              <w:t xml:space="preserve"> </w:t>
            </w:r>
            <w:r>
              <w:rPr>
                <w:color w:val="538DD3"/>
                <w:spacing w:val="-2"/>
                <w:w w:val="85"/>
              </w:rPr>
              <w:t>Setup</w:t>
            </w:r>
            <w:r>
              <w:rPr>
                <w:color w:val="538DD3"/>
              </w:rPr>
              <w:tab/>
            </w:r>
            <w:r>
              <w:rPr>
                <w:color w:val="538DD3"/>
                <w:spacing w:val="-5"/>
              </w:rPr>
              <w:t>12</w:t>
            </w:r>
          </w:hyperlink>
        </w:p>
        <w:p w14:paraId="7646FC99" w14:textId="77777777" w:rsidR="00104E7A" w:rsidRDefault="00000000">
          <w:pPr>
            <w:pStyle w:val="TOC2"/>
            <w:tabs>
              <w:tab w:val="right" w:leader="dot" w:pos="10377"/>
            </w:tabs>
            <w:spacing w:before="18"/>
          </w:pPr>
          <w:hyperlink w:anchor="_TOC_250173" w:history="1">
            <w:r>
              <w:rPr>
                <w:spacing w:val="-2"/>
                <w:w w:val="110"/>
              </w:rPr>
              <w:t>Prerequisites</w:t>
            </w:r>
            <w:r>
              <w:tab/>
            </w:r>
            <w:r>
              <w:rPr>
                <w:spacing w:val="-5"/>
                <w:w w:val="110"/>
              </w:rPr>
              <w:t>12</w:t>
            </w:r>
          </w:hyperlink>
        </w:p>
        <w:p w14:paraId="1C557FEF" w14:textId="77777777" w:rsidR="00104E7A" w:rsidRDefault="00000000">
          <w:pPr>
            <w:pStyle w:val="TOC2"/>
            <w:tabs>
              <w:tab w:val="right" w:leader="dot" w:pos="10377"/>
            </w:tabs>
            <w:spacing w:before="6"/>
          </w:pPr>
          <w:hyperlink w:anchor="_TOC_250172" w:history="1">
            <w:r>
              <w:rPr>
                <w:spacing w:val="-2"/>
                <w:w w:val="110"/>
              </w:rPr>
              <w:t>Platforms</w:t>
            </w:r>
            <w:r>
              <w:tab/>
            </w:r>
            <w:r>
              <w:rPr>
                <w:spacing w:val="-5"/>
                <w:w w:val="110"/>
              </w:rPr>
              <w:t>12</w:t>
            </w:r>
          </w:hyperlink>
        </w:p>
        <w:p w14:paraId="1719A68E" w14:textId="77777777" w:rsidR="00104E7A" w:rsidRDefault="00000000">
          <w:pPr>
            <w:pStyle w:val="TOC2"/>
            <w:tabs>
              <w:tab w:val="right" w:leader="dot" w:pos="10377"/>
            </w:tabs>
          </w:pPr>
          <w:hyperlink w:anchor="_TOC_250171" w:history="1">
            <w:r>
              <w:t>Installing</w:t>
            </w:r>
            <w:r>
              <w:rPr>
                <w:spacing w:val="35"/>
              </w:rPr>
              <w:t xml:space="preserve"> </w:t>
            </w:r>
            <w:r>
              <w:rPr>
                <w:spacing w:val="-2"/>
              </w:rPr>
              <w:t>Biofilter</w:t>
            </w:r>
            <w:r>
              <w:tab/>
            </w:r>
            <w:r>
              <w:rPr>
                <w:spacing w:val="-5"/>
              </w:rPr>
              <w:t>12</w:t>
            </w:r>
          </w:hyperlink>
        </w:p>
        <w:p w14:paraId="4E1747F0" w14:textId="77777777" w:rsidR="00104E7A" w:rsidRDefault="00000000">
          <w:pPr>
            <w:pStyle w:val="TOC2"/>
            <w:tabs>
              <w:tab w:val="right" w:leader="dot" w:pos="10377"/>
            </w:tabs>
          </w:pPr>
          <w:hyperlink w:anchor="_TOC_250170" w:history="1">
            <w:r>
              <w:t>Compiling</w:t>
            </w:r>
            <w:r>
              <w:rPr>
                <w:spacing w:val="19"/>
              </w:rPr>
              <w:t xml:space="preserve"> </w:t>
            </w:r>
            <w:r>
              <w:t>Prior</w:t>
            </w:r>
            <w:r>
              <w:rPr>
                <w:spacing w:val="21"/>
              </w:rPr>
              <w:t xml:space="preserve"> </w:t>
            </w:r>
            <w:r>
              <w:rPr>
                <w:spacing w:val="-2"/>
              </w:rPr>
              <w:t>Knowledge</w:t>
            </w:r>
            <w:r>
              <w:tab/>
            </w:r>
            <w:r>
              <w:rPr>
                <w:spacing w:val="-5"/>
              </w:rPr>
              <w:t>12</w:t>
            </w:r>
          </w:hyperlink>
        </w:p>
        <w:p w14:paraId="6E2F9E6C" w14:textId="77777777" w:rsidR="00104E7A" w:rsidRDefault="00000000">
          <w:pPr>
            <w:pStyle w:val="TOC3"/>
            <w:tabs>
              <w:tab w:val="right" w:leader="dot" w:pos="10379"/>
            </w:tabs>
            <w:spacing w:before="6"/>
          </w:pPr>
          <w:hyperlink w:anchor="_TOC_250169" w:history="1">
            <w:r>
              <w:rPr>
                <w:spacing w:val="-2"/>
              </w:rPr>
              <w:t>LOKI</w:t>
            </w:r>
            <w:r>
              <w:rPr>
                <w:spacing w:val="-12"/>
              </w:rPr>
              <w:t xml:space="preserve"> </w:t>
            </w:r>
            <w:r>
              <w:rPr>
                <w:spacing w:val="-2"/>
              </w:rPr>
              <w:t>Build</w:t>
            </w:r>
            <w:r>
              <w:rPr>
                <w:spacing w:val="-12"/>
              </w:rPr>
              <w:t xml:space="preserve"> </w:t>
            </w:r>
            <w:r>
              <w:rPr>
                <w:spacing w:val="-2"/>
              </w:rPr>
              <w:t>Script</w:t>
            </w:r>
            <w:r>
              <w:rPr>
                <w:spacing w:val="-11"/>
              </w:rPr>
              <w:t xml:space="preserve"> </w:t>
            </w:r>
            <w:r>
              <w:rPr>
                <w:spacing w:val="-2"/>
              </w:rPr>
              <w:t>Options</w:t>
            </w:r>
            <w:r>
              <w:tab/>
            </w:r>
            <w:r>
              <w:rPr>
                <w:spacing w:val="-5"/>
              </w:rPr>
              <w:t>13</w:t>
            </w:r>
          </w:hyperlink>
        </w:p>
        <w:p w14:paraId="33DD8614" w14:textId="77777777" w:rsidR="00104E7A" w:rsidRDefault="00000000">
          <w:pPr>
            <w:pStyle w:val="TOC2"/>
            <w:tabs>
              <w:tab w:val="right" w:leader="dot" w:pos="10377"/>
            </w:tabs>
          </w:pPr>
          <w:hyperlink w:anchor="_TOC_250168" w:history="1">
            <w:r>
              <w:t>Updating</w:t>
            </w:r>
            <w:r>
              <w:rPr>
                <w:spacing w:val="6"/>
              </w:rPr>
              <w:t xml:space="preserve"> </w:t>
            </w:r>
            <w:r>
              <w:t>&amp;</w:t>
            </w:r>
            <w:r>
              <w:rPr>
                <w:spacing w:val="7"/>
              </w:rPr>
              <w:t xml:space="preserve"> </w:t>
            </w:r>
            <w:r>
              <w:t>Archiving</w:t>
            </w:r>
            <w:r>
              <w:rPr>
                <w:spacing w:val="7"/>
              </w:rPr>
              <w:t xml:space="preserve"> </w:t>
            </w:r>
            <w:r>
              <w:t>Prior</w:t>
            </w:r>
            <w:r>
              <w:rPr>
                <w:spacing w:val="7"/>
              </w:rPr>
              <w:t xml:space="preserve"> </w:t>
            </w:r>
            <w:r>
              <w:rPr>
                <w:spacing w:val="-2"/>
              </w:rPr>
              <w:t>Knowledge</w:t>
            </w:r>
            <w:r>
              <w:tab/>
            </w:r>
            <w:r>
              <w:rPr>
                <w:spacing w:val="-5"/>
              </w:rPr>
              <w:t>15</w:t>
            </w:r>
          </w:hyperlink>
        </w:p>
        <w:p w14:paraId="546D75DF" w14:textId="77777777" w:rsidR="00104E7A" w:rsidRDefault="00000000">
          <w:pPr>
            <w:pStyle w:val="TOC2"/>
            <w:tabs>
              <w:tab w:val="right" w:leader="dot" w:pos="10377"/>
            </w:tabs>
            <w:spacing w:before="6"/>
          </w:pPr>
          <w:hyperlink w:anchor="_TOC_250167" w:history="1">
            <w:r>
              <w:rPr>
                <w:w w:val="90"/>
              </w:rPr>
              <w:t>LD</w:t>
            </w:r>
            <w:r>
              <w:rPr>
                <w:spacing w:val="-4"/>
                <w:w w:val="90"/>
              </w:rPr>
              <w:t xml:space="preserve"> </w:t>
            </w:r>
            <w:r>
              <w:rPr>
                <w:spacing w:val="-2"/>
                <w:w w:val="95"/>
              </w:rPr>
              <w:t>Profiles</w:t>
            </w:r>
            <w:r>
              <w:tab/>
            </w:r>
            <w:r>
              <w:rPr>
                <w:spacing w:val="-5"/>
              </w:rPr>
              <w:t>15</w:t>
            </w:r>
          </w:hyperlink>
        </w:p>
        <w:p w14:paraId="064FC63B" w14:textId="77777777" w:rsidR="00104E7A" w:rsidRDefault="00000000">
          <w:pPr>
            <w:pStyle w:val="TOC1"/>
            <w:tabs>
              <w:tab w:val="right" w:leader="dot" w:pos="10379"/>
            </w:tabs>
            <w:spacing w:before="124"/>
          </w:pPr>
          <w:hyperlink w:anchor="_TOC_250166" w:history="1">
            <w:r>
              <w:rPr>
                <w:color w:val="538DD3"/>
                <w:w w:val="80"/>
              </w:rPr>
              <w:t>Using</w:t>
            </w:r>
            <w:r>
              <w:rPr>
                <w:color w:val="538DD3"/>
                <w:spacing w:val="4"/>
              </w:rPr>
              <w:t xml:space="preserve"> </w:t>
            </w:r>
            <w:r>
              <w:rPr>
                <w:color w:val="538DD3"/>
                <w:spacing w:val="-2"/>
              </w:rPr>
              <w:t>Biofilter</w:t>
            </w:r>
            <w:r>
              <w:rPr>
                <w:color w:val="538DD3"/>
              </w:rPr>
              <w:tab/>
            </w:r>
            <w:r>
              <w:rPr>
                <w:color w:val="538DD3"/>
                <w:spacing w:val="-5"/>
              </w:rPr>
              <w:t>16</w:t>
            </w:r>
          </w:hyperlink>
        </w:p>
        <w:p w14:paraId="3D746D39" w14:textId="77777777" w:rsidR="00104E7A" w:rsidRDefault="00000000">
          <w:pPr>
            <w:pStyle w:val="TOC2"/>
            <w:tabs>
              <w:tab w:val="right" w:leader="dot" w:pos="10377"/>
            </w:tabs>
            <w:spacing w:before="17"/>
          </w:pPr>
          <w:hyperlink w:anchor="_TOC_250165" w:history="1">
            <w:r>
              <w:rPr>
                <w:spacing w:val="2"/>
              </w:rPr>
              <w:t>Configuration</w:t>
            </w:r>
            <w:r>
              <w:rPr>
                <w:spacing w:val="15"/>
              </w:rPr>
              <w:t xml:space="preserve"> </w:t>
            </w:r>
            <w:r>
              <w:rPr>
                <w:spacing w:val="-2"/>
              </w:rPr>
              <w:t>Options</w:t>
            </w:r>
            <w:r>
              <w:tab/>
            </w:r>
            <w:r>
              <w:rPr>
                <w:spacing w:val="-5"/>
              </w:rPr>
              <w:t>16</w:t>
            </w:r>
          </w:hyperlink>
        </w:p>
        <w:p w14:paraId="368EE87E" w14:textId="77777777" w:rsidR="00104E7A" w:rsidRDefault="00000000">
          <w:pPr>
            <w:pStyle w:val="TOC3"/>
            <w:tabs>
              <w:tab w:val="right" w:leader="dot" w:pos="10379"/>
            </w:tabs>
            <w:spacing w:before="6"/>
          </w:pPr>
          <w:hyperlink w:anchor="_TOC_250164" w:history="1">
            <w:r>
              <w:rPr>
                <w:w w:val="105"/>
              </w:rPr>
              <w:t>--help</w:t>
            </w:r>
            <w:r>
              <w:rPr>
                <w:spacing w:val="13"/>
                <w:w w:val="140"/>
              </w:rPr>
              <w:t xml:space="preserve"> </w:t>
            </w:r>
            <w:r>
              <w:rPr>
                <w:w w:val="140"/>
              </w:rPr>
              <w:t>/</w:t>
            </w:r>
            <w:r>
              <w:rPr>
                <w:spacing w:val="15"/>
                <w:w w:val="140"/>
              </w:rPr>
              <w:t xml:space="preserve"> </w:t>
            </w:r>
            <w:r>
              <w:rPr>
                <w:spacing w:val="-4"/>
              </w:rPr>
              <w:t>HELP</w:t>
            </w:r>
            <w:r>
              <w:tab/>
            </w:r>
            <w:r>
              <w:rPr>
                <w:spacing w:val="-5"/>
                <w:w w:val="105"/>
              </w:rPr>
              <w:t>16</w:t>
            </w:r>
          </w:hyperlink>
        </w:p>
        <w:p w14:paraId="2379F9E0" w14:textId="77777777" w:rsidR="00104E7A" w:rsidRDefault="00000000">
          <w:pPr>
            <w:pStyle w:val="TOC3"/>
            <w:tabs>
              <w:tab w:val="right" w:leader="dot" w:pos="10379"/>
            </w:tabs>
          </w:pPr>
          <w:hyperlink w:anchor="_TOC_250163" w:history="1">
            <w:r>
              <w:rPr>
                <w:w w:val="105"/>
              </w:rPr>
              <w:t>--version</w:t>
            </w:r>
            <w:r>
              <w:rPr>
                <w:spacing w:val="9"/>
                <w:w w:val="140"/>
              </w:rPr>
              <w:t xml:space="preserve"> </w:t>
            </w:r>
            <w:r>
              <w:rPr>
                <w:w w:val="140"/>
              </w:rPr>
              <w:t>/</w:t>
            </w:r>
            <w:r>
              <w:rPr>
                <w:spacing w:val="10"/>
                <w:w w:val="140"/>
              </w:rPr>
              <w:t xml:space="preserve"> </w:t>
            </w:r>
            <w:r>
              <w:rPr>
                <w:spacing w:val="-2"/>
                <w:w w:val="105"/>
              </w:rPr>
              <w:t>VERSION</w:t>
            </w:r>
            <w:r>
              <w:tab/>
            </w:r>
            <w:r>
              <w:rPr>
                <w:spacing w:val="-5"/>
                <w:w w:val="105"/>
              </w:rPr>
              <w:t>16</w:t>
            </w:r>
          </w:hyperlink>
        </w:p>
        <w:p w14:paraId="1973C086" w14:textId="77777777" w:rsidR="00104E7A" w:rsidRDefault="00000000">
          <w:pPr>
            <w:pStyle w:val="TOC3"/>
            <w:tabs>
              <w:tab w:val="right" w:leader="dot" w:pos="10379"/>
            </w:tabs>
            <w:spacing w:before="6"/>
          </w:pPr>
          <w:hyperlink w:anchor="_TOC_250162" w:history="1">
            <w:r>
              <w:rPr>
                <w:w w:val="105"/>
              </w:rPr>
              <w:t>--report-configuration</w:t>
            </w:r>
            <w:r>
              <w:rPr>
                <w:spacing w:val="4"/>
                <w:w w:val="140"/>
              </w:rPr>
              <w:t xml:space="preserve"> </w:t>
            </w:r>
            <w:r>
              <w:rPr>
                <w:w w:val="140"/>
              </w:rPr>
              <w:t>/</w:t>
            </w:r>
            <w:r>
              <w:rPr>
                <w:spacing w:val="4"/>
                <w:w w:val="140"/>
              </w:rPr>
              <w:t xml:space="preserve"> </w:t>
            </w:r>
            <w:r>
              <w:rPr>
                <w:spacing w:val="-2"/>
                <w:w w:val="105"/>
              </w:rPr>
              <w:t>REPORT_CONFIGURATION</w:t>
            </w:r>
            <w:r>
              <w:tab/>
            </w:r>
            <w:r>
              <w:rPr>
                <w:spacing w:val="-5"/>
                <w:w w:val="105"/>
              </w:rPr>
              <w:t>16</w:t>
            </w:r>
          </w:hyperlink>
        </w:p>
        <w:p w14:paraId="08AD865C" w14:textId="77777777" w:rsidR="00104E7A" w:rsidRDefault="00000000">
          <w:pPr>
            <w:pStyle w:val="TOC3"/>
            <w:tabs>
              <w:tab w:val="right" w:leader="dot" w:pos="10379"/>
            </w:tabs>
          </w:pPr>
          <w:hyperlink w:anchor="_TOC_250161" w:history="1">
            <w:r>
              <w:rPr>
                <w:w w:val="105"/>
              </w:rPr>
              <w:t>--report-replication-fingerprint</w:t>
            </w:r>
            <w:r>
              <w:rPr>
                <w:spacing w:val="-8"/>
                <w:w w:val="140"/>
              </w:rPr>
              <w:t xml:space="preserve"> </w:t>
            </w:r>
            <w:r>
              <w:rPr>
                <w:w w:val="140"/>
              </w:rPr>
              <w:t>/</w:t>
            </w:r>
            <w:r>
              <w:rPr>
                <w:spacing w:val="-8"/>
                <w:w w:val="140"/>
              </w:rPr>
              <w:t xml:space="preserve"> </w:t>
            </w:r>
            <w:r>
              <w:rPr>
                <w:spacing w:val="-2"/>
                <w:w w:val="105"/>
              </w:rPr>
              <w:t>REPORT_REPLICATION_FINGERPRINT</w:t>
            </w:r>
            <w:r>
              <w:tab/>
            </w:r>
            <w:r>
              <w:rPr>
                <w:spacing w:val="-5"/>
                <w:w w:val="105"/>
              </w:rPr>
              <w:t>17</w:t>
            </w:r>
          </w:hyperlink>
        </w:p>
        <w:p w14:paraId="04083B50" w14:textId="77777777" w:rsidR="00104E7A" w:rsidRDefault="00000000">
          <w:pPr>
            <w:pStyle w:val="TOC3"/>
            <w:tabs>
              <w:tab w:val="right" w:leader="dot" w:pos="10379"/>
            </w:tabs>
            <w:spacing w:before="7"/>
          </w:pPr>
          <w:hyperlink w:anchor="_TOC_250160" w:history="1">
            <w:r>
              <w:rPr>
                <w:w w:val="105"/>
              </w:rPr>
              <w:t>--random-number-generator-seed</w:t>
            </w:r>
            <w:r>
              <w:rPr>
                <w:spacing w:val="-1"/>
                <w:w w:val="140"/>
              </w:rPr>
              <w:t xml:space="preserve"> </w:t>
            </w:r>
            <w:r>
              <w:rPr>
                <w:w w:val="140"/>
              </w:rPr>
              <w:t>/</w:t>
            </w:r>
            <w:r>
              <w:rPr>
                <w:spacing w:val="1"/>
                <w:w w:val="140"/>
              </w:rPr>
              <w:t xml:space="preserve"> </w:t>
            </w:r>
            <w:r>
              <w:rPr>
                <w:spacing w:val="-2"/>
                <w:w w:val="105"/>
              </w:rPr>
              <w:t>RANDOM_NUMBER_GENERATOR_SEED</w:t>
            </w:r>
            <w:r>
              <w:tab/>
            </w:r>
            <w:r>
              <w:rPr>
                <w:spacing w:val="-5"/>
                <w:w w:val="105"/>
              </w:rPr>
              <w:t>17</w:t>
            </w:r>
          </w:hyperlink>
        </w:p>
        <w:p w14:paraId="4AD80EE7" w14:textId="77777777" w:rsidR="00104E7A" w:rsidRDefault="00000000">
          <w:pPr>
            <w:pStyle w:val="TOC2"/>
            <w:tabs>
              <w:tab w:val="right" w:leader="dot" w:pos="10377"/>
            </w:tabs>
          </w:pPr>
          <w:hyperlink w:anchor="_TOC_250159" w:history="1">
            <w:r>
              <w:rPr>
                <w:w w:val="105"/>
              </w:rPr>
              <w:t>Prior</w:t>
            </w:r>
            <w:r>
              <w:rPr>
                <w:spacing w:val="-12"/>
                <w:w w:val="105"/>
              </w:rPr>
              <w:t xml:space="preserve"> </w:t>
            </w:r>
            <w:r>
              <w:rPr>
                <w:w w:val="105"/>
              </w:rPr>
              <w:t>Knowledge</w:t>
            </w:r>
            <w:r>
              <w:rPr>
                <w:spacing w:val="-12"/>
                <w:w w:val="105"/>
              </w:rPr>
              <w:t xml:space="preserve"> </w:t>
            </w:r>
            <w:r>
              <w:rPr>
                <w:spacing w:val="-2"/>
                <w:w w:val="105"/>
              </w:rPr>
              <w:t>Options</w:t>
            </w:r>
            <w:r>
              <w:tab/>
            </w:r>
            <w:r>
              <w:rPr>
                <w:spacing w:val="-5"/>
                <w:w w:val="110"/>
              </w:rPr>
              <w:t>17</w:t>
            </w:r>
          </w:hyperlink>
        </w:p>
        <w:p w14:paraId="5DC09F83" w14:textId="77777777" w:rsidR="00104E7A" w:rsidRDefault="00000000">
          <w:pPr>
            <w:pStyle w:val="TOC3"/>
            <w:tabs>
              <w:tab w:val="right" w:leader="dot" w:pos="10379"/>
            </w:tabs>
            <w:spacing w:before="6"/>
          </w:pPr>
          <w:hyperlink w:anchor="_TOC_250158" w:history="1">
            <w:r>
              <w:rPr>
                <w:w w:val="105"/>
              </w:rPr>
              <w:t>--knowledge</w:t>
            </w:r>
            <w:r>
              <w:rPr>
                <w:spacing w:val="13"/>
                <w:w w:val="140"/>
              </w:rPr>
              <w:t xml:space="preserve"> </w:t>
            </w:r>
            <w:r>
              <w:rPr>
                <w:w w:val="140"/>
              </w:rPr>
              <w:t>/</w:t>
            </w:r>
            <w:r>
              <w:rPr>
                <w:spacing w:val="14"/>
                <w:w w:val="140"/>
              </w:rPr>
              <w:t xml:space="preserve"> </w:t>
            </w:r>
            <w:r>
              <w:rPr>
                <w:spacing w:val="-2"/>
                <w:w w:val="105"/>
              </w:rPr>
              <w:t>KNOWLEDGE</w:t>
            </w:r>
            <w:r>
              <w:tab/>
            </w:r>
            <w:r>
              <w:rPr>
                <w:spacing w:val="-5"/>
                <w:w w:val="105"/>
              </w:rPr>
              <w:t>17</w:t>
            </w:r>
          </w:hyperlink>
        </w:p>
        <w:p w14:paraId="41B45E80" w14:textId="77777777" w:rsidR="00104E7A" w:rsidRDefault="00000000">
          <w:pPr>
            <w:pStyle w:val="TOC3"/>
            <w:tabs>
              <w:tab w:val="right" w:leader="dot" w:pos="10379"/>
            </w:tabs>
          </w:pPr>
          <w:hyperlink w:anchor="_TOC_250157" w:history="1">
            <w:r>
              <w:t>--report-genome-build</w:t>
            </w:r>
            <w:r>
              <w:rPr>
                <w:spacing w:val="53"/>
                <w:w w:val="140"/>
              </w:rPr>
              <w:t xml:space="preserve"> </w:t>
            </w:r>
            <w:r>
              <w:rPr>
                <w:w w:val="140"/>
              </w:rPr>
              <w:t>/</w:t>
            </w:r>
            <w:r>
              <w:rPr>
                <w:spacing w:val="53"/>
                <w:w w:val="140"/>
              </w:rPr>
              <w:t xml:space="preserve"> </w:t>
            </w:r>
            <w:r>
              <w:rPr>
                <w:spacing w:val="-2"/>
              </w:rPr>
              <w:t>REPORT_GENOME_BUILD</w:t>
            </w:r>
            <w:r>
              <w:tab/>
            </w:r>
            <w:r>
              <w:rPr>
                <w:spacing w:val="-5"/>
              </w:rPr>
              <w:t>17</w:t>
            </w:r>
          </w:hyperlink>
        </w:p>
        <w:p w14:paraId="3F9A1C48" w14:textId="77777777" w:rsidR="00104E7A" w:rsidRDefault="00000000">
          <w:pPr>
            <w:pStyle w:val="TOC3"/>
            <w:tabs>
              <w:tab w:val="right" w:leader="dot" w:pos="10379"/>
            </w:tabs>
            <w:spacing w:before="6"/>
          </w:pPr>
          <w:hyperlink w:anchor="_TOC_250156" w:history="1">
            <w:r>
              <w:rPr>
                <w:w w:val="105"/>
              </w:rPr>
              <w:t>--report-gene-name-stats</w:t>
            </w:r>
            <w:r>
              <w:rPr>
                <w:spacing w:val="12"/>
                <w:w w:val="140"/>
              </w:rPr>
              <w:t xml:space="preserve"> </w:t>
            </w:r>
            <w:r>
              <w:rPr>
                <w:w w:val="140"/>
              </w:rPr>
              <w:t>/</w:t>
            </w:r>
            <w:r>
              <w:rPr>
                <w:spacing w:val="10"/>
                <w:w w:val="140"/>
              </w:rPr>
              <w:t xml:space="preserve"> </w:t>
            </w:r>
            <w:r>
              <w:rPr>
                <w:spacing w:val="-2"/>
                <w:w w:val="105"/>
              </w:rPr>
              <w:t>REPORT_GENE_NAME_STATS</w:t>
            </w:r>
            <w:r>
              <w:tab/>
            </w:r>
            <w:r>
              <w:rPr>
                <w:spacing w:val="-5"/>
                <w:w w:val="105"/>
              </w:rPr>
              <w:t>17</w:t>
            </w:r>
          </w:hyperlink>
        </w:p>
        <w:p w14:paraId="163BD073" w14:textId="77777777" w:rsidR="00104E7A" w:rsidRDefault="00000000">
          <w:pPr>
            <w:pStyle w:val="TOC3"/>
            <w:tabs>
              <w:tab w:val="right" w:leader="dot" w:pos="10379"/>
            </w:tabs>
          </w:pPr>
          <w:hyperlink w:anchor="_TOC_250155" w:history="1">
            <w:r>
              <w:rPr>
                <w:w w:val="105"/>
              </w:rPr>
              <w:t>--report-group-name-stats</w:t>
            </w:r>
            <w:r>
              <w:rPr>
                <w:spacing w:val="10"/>
                <w:w w:val="140"/>
              </w:rPr>
              <w:t xml:space="preserve"> </w:t>
            </w:r>
            <w:r>
              <w:rPr>
                <w:w w:val="140"/>
              </w:rPr>
              <w:t>/</w:t>
            </w:r>
            <w:r>
              <w:rPr>
                <w:spacing w:val="9"/>
                <w:w w:val="140"/>
              </w:rPr>
              <w:t xml:space="preserve"> </w:t>
            </w:r>
            <w:r>
              <w:rPr>
                <w:spacing w:val="-2"/>
                <w:w w:val="105"/>
              </w:rPr>
              <w:t>REPORT_GROUP_NAME_STATS</w:t>
            </w:r>
            <w:r>
              <w:tab/>
            </w:r>
            <w:r>
              <w:rPr>
                <w:spacing w:val="-5"/>
                <w:w w:val="105"/>
              </w:rPr>
              <w:t>17</w:t>
            </w:r>
          </w:hyperlink>
        </w:p>
        <w:p w14:paraId="0FB87A89" w14:textId="77777777" w:rsidR="00104E7A" w:rsidRDefault="00000000">
          <w:pPr>
            <w:pStyle w:val="TOC3"/>
            <w:tabs>
              <w:tab w:val="right" w:leader="dot" w:pos="10379"/>
            </w:tabs>
            <w:spacing w:before="6"/>
          </w:pPr>
          <w:hyperlink w:anchor="_TOC_250154" w:history="1">
            <w:r>
              <w:rPr>
                <w:spacing w:val="-2"/>
                <w:w w:val="105"/>
              </w:rPr>
              <w:t>--allow-unvalidated-</w:t>
            </w:r>
            <w:proofErr w:type="spellStart"/>
            <w:r>
              <w:rPr>
                <w:spacing w:val="-2"/>
                <w:w w:val="105"/>
              </w:rPr>
              <w:t>snp</w:t>
            </w:r>
            <w:proofErr w:type="spellEnd"/>
            <w:r>
              <w:rPr>
                <w:spacing w:val="-2"/>
                <w:w w:val="105"/>
              </w:rPr>
              <w:t>-positions</w:t>
            </w:r>
            <w:r>
              <w:rPr>
                <w:spacing w:val="16"/>
                <w:w w:val="140"/>
              </w:rPr>
              <w:t xml:space="preserve"> </w:t>
            </w:r>
            <w:r>
              <w:rPr>
                <w:spacing w:val="-2"/>
                <w:w w:val="140"/>
              </w:rPr>
              <w:t>/</w:t>
            </w:r>
            <w:r>
              <w:rPr>
                <w:spacing w:val="17"/>
                <w:w w:val="140"/>
              </w:rPr>
              <w:t xml:space="preserve"> </w:t>
            </w:r>
            <w:r>
              <w:rPr>
                <w:spacing w:val="-2"/>
                <w:w w:val="105"/>
              </w:rPr>
              <w:t>ALLOW_UNVALIDATED_SNP_POSITIONS</w:t>
            </w:r>
            <w:r>
              <w:tab/>
            </w:r>
            <w:r>
              <w:rPr>
                <w:spacing w:val="-5"/>
                <w:w w:val="105"/>
              </w:rPr>
              <w:t>17</w:t>
            </w:r>
          </w:hyperlink>
        </w:p>
        <w:p w14:paraId="33419A6F" w14:textId="77777777" w:rsidR="00104E7A" w:rsidRDefault="00000000">
          <w:pPr>
            <w:pStyle w:val="TOC3"/>
            <w:tabs>
              <w:tab w:val="right" w:leader="dot" w:pos="10379"/>
            </w:tabs>
          </w:pPr>
          <w:hyperlink w:anchor="_TOC_250153" w:history="1">
            <w:r>
              <w:rPr>
                <w:w w:val="105"/>
              </w:rPr>
              <w:t>--allow-ambiguous-</w:t>
            </w:r>
            <w:proofErr w:type="spellStart"/>
            <w:r>
              <w:rPr>
                <w:w w:val="105"/>
              </w:rPr>
              <w:t>snps</w:t>
            </w:r>
            <w:proofErr w:type="spellEnd"/>
            <w:r>
              <w:rPr>
                <w:spacing w:val="-6"/>
                <w:w w:val="140"/>
              </w:rPr>
              <w:t xml:space="preserve"> </w:t>
            </w:r>
            <w:r>
              <w:rPr>
                <w:w w:val="140"/>
              </w:rPr>
              <w:t>/</w:t>
            </w:r>
            <w:r>
              <w:rPr>
                <w:spacing w:val="-5"/>
                <w:w w:val="140"/>
              </w:rPr>
              <w:t xml:space="preserve"> </w:t>
            </w:r>
            <w:r>
              <w:rPr>
                <w:spacing w:val="-2"/>
                <w:w w:val="105"/>
              </w:rPr>
              <w:t>ALLOW_AMBIGUOUS_SNPS</w:t>
            </w:r>
            <w:r>
              <w:tab/>
            </w:r>
            <w:r>
              <w:rPr>
                <w:spacing w:val="-5"/>
                <w:w w:val="105"/>
              </w:rPr>
              <w:t>17</w:t>
            </w:r>
          </w:hyperlink>
        </w:p>
        <w:p w14:paraId="76CE64CB" w14:textId="77777777" w:rsidR="00104E7A" w:rsidRDefault="00000000">
          <w:pPr>
            <w:pStyle w:val="TOC3"/>
            <w:tabs>
              <w:tab w:val="right" w:leader="dot" w:pos="10379"/>
            </w:tabs>
            <w:spacing w:before="3"/>
          </w:pPr>
          <w:hyperlink w:anchor="_TOC_250152" w:history="1">
            <w:r>
              <w:t>--allow-ambiguous-knowledge</w:t>
            </w:r>
            <w:r>
              <w:rPr>
                <w:spacing w:val="61"/>
                <w:w w:val="140"/>
              </w:rPr>
              <w:t xml:space="preserve"> </w:t>
            </w:r>
            <w:r>
              <w:rPr>
                <w:w w:val="140"/>
              </w:rPr>
              <w:t>/</w:t>
            </w:r>
            <w:r>
              <w:rPr>
                <w:spacing w:val="61"/>
                <w:w w:val="140"/>
              </w:rPr>
              <w:t xml:space="preserve"> </w:t>
            </w:r>
            <w:r>
              <w:rPr>
                <w:spacing w:val="-2"/>
              </w:rPr>
              <w:t>ALLOW_AMBIGUOUS_KNOWLEDGE</w:t>
            </w:r>
            <w:r>
              <w:tab/>
            </w:r>
            <w:r>
              <w:rPr>
                <w:spacing w:val="-5"/>
              </w:rPr>
              <w:t>18</w:t>
            </w:r>
          </w:hyperlink>
        </w:p>
        <w:p w14:paraId="66FDC318" w14:textId="77777777" w:rsidR="00104E7A" w:rsidRDefault="00000000">
          <w:pPr>
            <w:pStyle w:val="TOC3"/>
            <w:tabs>
              <w:tab w:val="right" w:leader="dot" w:pos="10379"/>
            </w:tabs>
            <w:spacing w:before="7"/>
          </w:pPr>
          <w:hyperlink w:anchor="_TOC_250151" w:history="1">
            <w:r>
              <w:t>--reduce-ambiguous-knowledge</w:t>
            </w:r>
            <w:r>
              <w:rPr>
                <w:spacing w:val="60"/>
                <w:w w:val="140"/>
              </w:rPr>
              <w:t xml:space="preserve"> </w:t>
            </w:r>
            <w:r>
              <w:rPr>
                <w:w w:val="140"/>
              </w:rPr>
              <w:t>/</w:t>
            </w:r>
            <w:r>
              <w:rPr>
                <w:spacing w:val="61"/>
                <w:w w:val="140"/>
              </w:rPr>
              <w:t xml:space="preserve"> </w:t>
            </w:r>
            <w:r>
              <w:rPr>
                <w:spacing w:val="-2"/>
              </w:rPr>
              <w:t>REDUCE_AMBIGUOUS_KNOWLEDGE</w:t>
            </w:r>
            <w:r>
              <w:tab/>
            </w:r>
            <w:r>
              <w:rPr>
                <w:spacing w:val="-5"/>
              </w:rPr>
              <w:t>18</w:t>
            </w:r>
          </w:hyperlink>
        </w:p>
        <w:p w14:paraId="30325998" w14:textId="77777777" w:rsidR="00104E7A" w:rsidRDefault="00000000">
          <w:pPr>
            <w:pStyle w:val="TOC3"/>
            <w:tabs>
              <w:tab w:val="right" w:leader="dot" w:pos="10379"/>
            </w:tabs>
          </w:pPr>
          <w:hyperlink w:anchor="_TOC_250150" w:history="1">
            <w:r>
              <w:t>--report-</w:t>
            </w:r>
            <w:proofErr w:type="spellStart"/>
            <w:r>
              <w:t>ld</w:t>
            </w:r>
            <w:proofErr w:type="spellEnd"/>
            <w:r>
              <w:t>-profiles</w:t>
            </w:r>
            <w:r>
              <w:rPr>
                <w:spacing w:val="34"/>
                <w:w w:val="140"/>
              </w:rPr>
              <w:t xml:space="preserve"> </w:t>
            </w:r>
            <w:r>
              <w:rPr>
                <w:w w:val="140"/>
              </w:rPr>
              <w:t>/</w:t>
            </w:r>
            <w:r>
              <w:rPr>
                <w:spacing w:val="35"/>
                <w:w w:val="140"/>
              </w:rPr>
              <w:t xml:space="preserve"> </w:t>
            </w:r>
            <w:r>
              <w:rPr>
                <w:spacing w:val="-2"/>
              </w:rPr>
              <w:t>REPORT_LD_PROFILES</w:t>
            </w:r>
            <w:r>
              <w:tab/>
            </w:r>
            <w:r>
              <w:rPr>
                <w:spacing w:val="-5"/>
              </w:rPr>
              <w:t>18</w:t>
            </w:r>
          </w:hyperlink>
        </w:p>
        <w:p w14:paraId="16A3E8F3" w14:textId="77777777" w:rsidR="00104E7A" w:rsidRDefault="00000000">
          <w:pPr>
            <w:pStyle w:val="TOC3"/>
            <w:tabs>
              <w:tab w:val="right" w:leader="dot" w:pos="10379"/>
            </w:tabs>
            <w:spacing w:before="6"/>
          </w:pPr>
          <w:hyperlink w:anchor="_TOC_250149" w:history="1">
            <w:r>
              <w:t>--</w:t>
            </w:r>
            <w:proofErr w:type="spellStart"/>
            <w:r>
              <w:t>ld</w:t>
            </w:r>
            <w:proofErr w:type="spellEnd"/>
            <w:r>
              <w:t>-profile</w:t>
            </w:r>
            <w:r>
              <w:rPr>
                <w:spacing w:val="26"/>
                <w:w w:val="140"/>
              </w:rPr>
              <w:t xml:space="preserve"> </w:t>
            </w:r>
            <w:r>
              <w:rPr>
                <w:w w:val="140"/>
              </w:rPr>
              <w:t>/</w:t>
            </w:r>
            <w:r>
              <w:rPr>
                <w:spacing w:val="27"/>
                <w:w w:val="140"/>
              </w:rPr>
              <w:t xml:space="preserve"> </w:t>
            </w:r>
            <w:r>
              <w:rPr>
                <w:spacing w:val="-2"/>
                <w:w w:val="95"/>
              </w:rPr>
              <w:t>LD_PROFILE</w:t>
            </w:r>
            <w:r>
              <w:tab/>
            </w:r>
            <w:r>
              <w:rPr>
                <w:spacing w:val="-5"/>
              </w:rPr>
              <w:t>18</w:t>
            </w:r>
          </w:hyperlink>
        </w:p>
        <w:p w14:paraId="292C65C1" w14:textId="77777777" w:rsidR="00104E7A" w:rsidRDefault="00000000">
          <w:pPr>
            <w:pStyle w:val="TOC3"/>
            <w:tabs>
              <w:tab w:val="right" w:leader="dot" w:pos="10379"/>
            </w:tabs>
          </w:pPr>
          <w:hyperlink w:anchor="_TOC_250148" w:history="1">
            <w:r>
              <w:rPr>
                <w:w w:val="105"/>
              </w:rPr>
              <w:t>--verify-biofilter-version</w:t>
            </w:r>
            <w:r>
              <w:rPr>
                <w:spacing w:val="-11"/>
                <w:w w:val="140"/>
              </w:rPr>
              <w:t xml:space="preserve"> </w:t>
            </w:r>
            <w:r>
              <w:rPr>
                <w:w w:val="140"/>
              </w:rPr>
              <w:t>/</w:t>
            </w:r>
            <w:r>
              <w:rPr>
                <w:spacing w:val="-13"/>
                <w:w w:val="140"/>
              </w:rPr>
              <w:t xml:space="preserve"> </w:t>
            </w:r>
            <w:r>
              <w:rPr>
                <w:spacing w:val="-2"/>
                <w:w w:val="105"/>
              </w:rPr>
              <w:t>VERIFY_BIOFILTER_VERSION</w:t>
            </w:r>
            <w:r>
              <w:tab/>
            </w:r>
            <w:r>
              <w:rPr>
                <w:spacing w:val="-5"/>
                <w:w w:val="105"/>
              </w:rPr>
              <w:t>18</w:t>
            </w:r>
          </w:hyperlink>
        </w:p>
        <w:p w14:paraId="27486EC9" w14:textId="77777777" w:rsidR="00104E7A" w:rsidRDefault="00000000">
          <w:pPr>
            <w:pStyle w:val="TOC3"/>
            <w:tabs>
              <w:tab w:val="right" w:leader="dot" w:pos="10379"/>
            </w:tabs>
            <w:spacing w:before="6"/>
          </w:pPr>
          <w:hyperlink w:anchor="_TOC_250147" w:history="1">
            <w:r>
              <w:t>--verify-</w:t>
            </w:r>
            <w:proofErr w:type="spellStart"/>
            <w:r>
              <w:t>loki</w:t>
            </w:r>
            <w:proofErr w:type="spellEnd"/>
            <w:r>
              <w:t>-version</w:t>
            </w:r>
            <w:r>
              <w:rPr>
                <w:spacing w:val="36"/>
                <w:w w:val="140"/>
              </w:rPr>
              <w:t xml:space="preserve"> </w:t>
            </w:r>
            <w:r>
              <w:rPr>
                <w:w w:val="140"/>
              </w:rPr>
              <w:t>/</w:t>
            </w:r>
            <w:r>
              <w:rPr>
                <w:spacing w:val="36"/>
                <w:w w:val="140"/>
              </w:rPr>
              <w:t xml:space="preserve"> </w:t>
            </w:r>
            <w:r>
              <w:rPr>
                <w:spacing w:val="-2"/>
              </w:rPr>
              <w:t>VERIFY_LOKI_VERSION</w:t>
            </w:r>
            <w:r>
              <w:tab/>
            </w:r>
            <w:r>
              <w:rPr>
                <w:spacing w:val="-5"/>
              </w:rPr>
              <w:t>18</w:t>
            </w:r>
          </w:hyperlink>
        </w:p>
        <w:p w14:paraId="20CEEE69" w14:textId="77777777" w:rsidR="00104E7A" w:rsidRDefault="00000000">
          <w:pPr>
            <w:pStyle w:val="TOC3"/>
            <w:tabs>
              <w:tab w:val="right" w:leader="dot" w:pos="10379"/>
            </w:tabs>
          </w:pPr>
          <w:hyperlink w:anchor="_TOC_250146" w:history="1">
            <w:r>
              <w:t>--verify-source-loader</w:t>
            </w:r>
            <w:r>
              <w:rPr>
                <w:spacing w:val="32"/>
                <w:w w:val="140"/>
              </w:rPr>
              <w:t xml:space="preserve"> </w:t>
            </w:r>
            <w:r>
              <w:rPr>
                <w:w w:val="140"/>
              </w:rPr>
              <w:t>/</w:t>
            </w:r>
            <w:r>
              <w:rPr>
                <w:spacing w:val="34"/>
                <w:w w:val="140"/>
              </w:rPr>
              <w:t xml:space="preserve"> </w:t>
            </w:r>
            <w:r>
              <w:rPr>
                <w:spacing w:val="-2"/>
              </w:rPr>
              <w:t>VERIFY_SOURCE_LOADER</w:t>
            </w:r>
            <w:r>
              <w:tab/>
            </w:r>
            <w:r>
              <w:rPr>
                <w:spacing w:val="-5"/>
              </w:rPr>
              <w:t>18</w:t>
            </w:r>
          </w:hyperlink>
        </w:p>
        <w:p w14:paraId="3D9D005F" w14:textId="77777777" w:rsidR="00104E7A" w:rsidRDefault="00000000">
          <w:pPr>
            <w:pStyle w:val="TOC3"/>
            <w:tabs>
              <w:tab w:val="right" w:leader="dot" w:pos="10379"/>
            </w:tabs>
            <w:spacing w:before="6"/>
          </w:pPr>
          <w:hyperlink w:anchor="_TOC_250145" w:history="1">
            <w:r>
              <w:t>--verify-source-option</w:t>
            </w:r>
            <w:r>
              <w:rPr>
                <w:spacing w:val="41"/>
                <w:w w:val="140"/>
              </w:rPr>
              <w:t xml:space="preserve"> </w:t>
            </w:r>
            <w:r>
              <w:rPr>
                <w:w w:val="140"/>
              </w:rPr>
              <w:t>/</w:t>
            </w:r>
            <w:r>
              <w:rPr>
                <w:spacing w:val="41"/>
                <w:w w:val="140"/>
              </w:rPr>
              <w:t xml:space="preserve"> </w:t>
            </w:r>
            <w:r>
              <w:rPr>
                <w:spacing w:val="-2"/>
              </w:rPr>
              <w:t>VERIFY_SOURCE_OPTION</w:t>
            </w:r>
            <w:r>
              <w:tab/>
            </w:r>
            <w:r>
              <w:rPr>
                <w:spacing w:val="-5"/>
              </w:rPr>
              <w:t>18</w:t>
            </w:r>
          </w:hyperlink>
        </w:p>
        <w:p w14:paraId="4B240844" w14:textId="77777777" w:rsidR="00104E7A" w:rsidRDefault="00000000">
          <w:pPr>
            <w:pStyle w:val="TOC3"/>
            <w:tabs>
              <w:tab w:val="right" w:leader="dot" w:pos="10379"/>
            </w:tabs>
          </w:pPr>
          <w:hyperlink w:anchor="_TOC_250144" w:history="1">
            <w:r>
              <w:t>--verify-source-file</w:t>
            </w:r>
            <w:r>
              <w:rPr>
                <w:spacing w:val="28"/>
                <w:w w:val="140"/>
              </w:rPr>
              <w:t xml:space="preserve"> </w:t>
            </w:r>
            <w:r>
              <w:rPr>
                <w:w w:val="140"/>
              </w:rPr>
              <w:t>/</w:t>
            </w:r>
            <w:r>
              <w:rPr>
                <w:spacing w:val="29"/>
                <w:w w:val="140"/>
              </w:rPr>
              <w:t xml:space="preserve"> </w:t>
            </w:r>
            <w:r>
              <w:rPr>
                <w:spacing w:val="-2"/>
              </w:rPr>
              <w:t>VERIFY_SOURCE_FILE</w:t>
            </w:r>
            <w:r>
              <w:tab/>
            </w:r>
            <w:r>
              <w:rPr>
                <w:spacing w:val="-5"/>
              </w:rPr>
              <w:t>18</w:t>
            </w:r>
          </w:hyperlink>
        </w:p>
        <w:p w14:paraId="405DE4AE" w14:textId="77777777" w:rsidR="00104E7A" w:rsidRDefault="00000000">
          <w:pPr>
            <w:pStyle w:val="TOC3"/>
            <w:tabs>
              <w:tab w:val="right" w:leader="dot" w:pos="10379"/>
            </w:tabs>
            <w:spacing w:before="6"/>
          </w:pPr>
          <w:hyperlink w:anchor="_TOC_250143" w:history="1">
            <w:r>
              <w:t>--user-defined-knowledge</w:t>
            </w:r>
            <w:r>
              <w:rPr>
                <w:spacing w:val="54"/>
                <w:w w:val="140"/>
              </w:rPr>
              <w:t xml:space="preserve"> </w:t>
            </w:r>
            <w:r>
              <w:rPr>
                <w:w w:val="140"/>
              </w:rPr>
              <w:t>/</w:t>
            </w:r>
            <w:r>
              <w:rPr>
                <w:spacing w:val="54"/>
                <w:w w:val="140"/>
              </w:rPr>
              <w:t xml:space="preserve"> </w:t>
            </w:r>
            <w:r>
              <w:rPr>
                <w:spacing w:val="-2"/>
                <w:w w:val="95"/>
              </w:rPr>
              <w:t>USER_DEFINED_KNOWLEDGE</w:t>
            </w:r>
            <w:r>
              <w:tab/>
            </w:r>
            <w:r>
              <w:rPr>
                <w:spacing w:val="-5"/>
              </w:rPr>
              <w:t>19</w:t>
            </w:r>
          </w:hyperlink>
        </w:p>
        <w:p w14:paraId="6D1AC817" w14:textId="77777777" w:rsidR="00104E7A" w:rsidRDefault="00000000">
          <w:pPr>
            <w:pStyle w:val="TOC3"/>
            <w:tabs>
              <w:tab w:val="right" w:leader="dot" w:pos="10379"/>
            </w:tabs>
          </w:pPr>
          <w:hyperlink w:anchor="_TOC_250142" w:history="1">
            <w:r>
              <w:t>--user-defined-filter</w:t>
            </w:r>
            <w:r>
              <w:rPr>
                <w:spacing w:val="43"/>
                <w:w w:val="140"/>
              </w:rPr>
              <w:t xml:space="preserve"> </w:t>
            </w:r>
            <w:r>
              <w:rPr>
                <w:w w:val="140"/>
              </w:rPr>
              <w:t>/</w:t>
            </w:r>
            <w:r>
              <w:rPr>
                <w:spacing w:val="46"/>
                <w:w w:val="140"/>
              </w:rPr>
              <w:t xml:space="preserve"> </w:t>
            </w:r>
            <w:r>
              <w:rPr>
                <w:spacing w:val="-2"/>
                <w:w w:val="95"/>
              </w:rPr>
              <w:t>USER_DEFINED_FILTER</w:t>
            </w:r>
            <w:r>
              <w:tab/>
            </w:r>
            <w:r>
              <w:rPr>
                <w:spacing w:val="-5"/>
              </w:rPr>
              <w:t>19</w:t>
            </w:r>
          </w:hyperlink>
        </w:p>
        <w:p w14:paraId="377B153D" w14:textId="77777777" w:rsidR="00104E7A" w:rsidRDefault="00000000">
          <w:pPr>
            <w:pStyle w:val="TOC2"/>
            <w:tabs>
              <w:tab w:val="right" w:leader="dot" w:pos="10377"/>
            </w:tabs>
            <w:spacing w:before="7"/>
          </w:pPr>
          <w:hyperlink w:anchor="_TOC_250141" w:history="1">
            <w:r>
              <w:rPr>
                <w:w w:val="105"/>
              </w:rPr>
              <w:t>Primary</w:t>
            </w:r>
            <w:r>
              <w:rPr>
                <w:spacing w:val="1"/>
                <w:w w:val="105"/>
              </w:rPr>
              <w:t xml:space="preserve"> </w:t>
            </w:r>
            <w:r>
              <w:rPr>
                <w:w w:val="105"/>
              </w:rPr>
              <w:t>Input</w:t>
            </w:r>
            <w:r>
              <w:rPr>
                <w:spacing w:val="4"/>
                <w:w w:val="105"/>
              </w:rPr>
              <w:t xml:space="preserve"> </w:t>
            </w:r>
            <w:r>
              <w:rPr>
                <w:w w:val="105"/>
              </w:rPr>
              <w:t>Data</w:t>
            </w:r>
            <w:r>
              <w:rPr>
                <w:spacing w:val="3"/>
                <w:w w:val="105"/>
              </w:rPr>
              <w:t xml:space="preserve"> </w:t>
            </w:r>
            <w:r>
              <w:rPr>
                <w:spacing w:val="-2"/>
                <w:w w:val="105"/>
              </w:rPr>
              <w:t>Options</w:t>
            </w:r>
            <w:r>
              <w:tab/>
            </w:r>
            <w:r>
              <w:rPr>
                <w:spacing w:val="-5"/>
                <w:w w:val="110"/>
              </w:rPr>
              <w:t>19</w:t>
            </w:r>
          </w:hyperlink>
        </w:p>
        <w:p w14:paraId="07EA9ACF" w14:textId="77777777" w:rsidR="00104E7A" w:rsidRDefault="00000000">
          <w:pPr>
            <w:pStyle w:val="TOC3"/>
            <w:tabs>
              <w:tab w:val="right" w:leader="dot" w:pos="10379"/>
            </w:tabs>
            <w:spacing w:before="3"/>
          </w:pPr>
          <w:hyperlink w:anchor="_TOC_250140" w:history="1">
            <w:r>
              <w:rPr>
                <w:w w:val="105"/>
              </w:rPr>
              <w:t>--</w:t>
            </w:r>
            <w:proofErr w:type="spellStart"/>
            <w:r>
              <w:rPr>
                <w:w w:val="105"/>
              </w:rPr>
              <w:t>snp</w:t>
            </w:r>
            <w:proofErr w:type="spellEnd"/>
            <w:r>
              <w:rPr>
                <w:spacing w:val="15"/>
                <w:w w:val="140"/>
              </w:rPr>
              <w:t xml:space="preserve"> </w:t>
            </w:r>
            <w:r>
              <w:rPr>
                <w:w w:val="140"/>
              </w:rPr>
              <w:t>/</w:t>
            </w:r>
            <w:r>
              <w:rPr>
                <w:spacing w:val="17"/>
                <w:w w:val="140"/>
              </w:rPr>
              <w:t xml:space="preserve"> </w:t>
            </w:r>
            <w:r>
              <w:rPr>
                <w:spacing w:val="-5"/>
                <w:w w:val="105"/>
              </w:rPr>
              <w:t>SNP</w:t>
            </w:r>
            <w:r>
              <w:tab/>
            </w:r>
            <w:r>
              <w:rPr>
                <w:spacing w:val="-5"/>
                <w:w w:val="105"/>
              </w:rPr>
              <w:t>19</w:t>
            </w:r>
          </w:hyperlink>
        </w:p>
        <w:p w14:paraId="4E419BEA" w14:textId="77777777" w:rsidR="00104E7A" w:rsidRDefault="00000000">
          <w:pPr>
            <w:pStyle w:val="TOC3"/>
            <w:tabs>
              <w:tab w:val="right" w:leader="dot" w:pos="10379"/>
            </w:tabs>
            <w:spacing w:before="6"/>
          </w:pPr>
          <w:hyperlink w:anchor="_TOC_250139" w:history="1">
            <w:r>
              <w:rPr>
                <w:w w:val="105"/>
              </w:rPr>
              <w:t>--</w:t>
            </w:r>
            <w:proofErr w:type="spellStart"/>
            <w:r>
              <w:rPr>
                <w:w w:val="105"/>
              </w:rPr>
              <w:t>snp</w:t>
            </w:r>
            <w:proofErr w:type="spellEnd"/>
            <w:r>
              <w:rPr>
                <w:w w:val="105"/>
              </w:rPr>
              <w:t>-file</w:t>
            </w:r>
            <w:r>
              <w:rPr>
                <w:spacing w:val="6"/>
                <w:w w:val="140"/>
              </w:rPr>
              <w:t xml:space="preserve"> </w:t>
            </w:r>
            <w:r>
              <w:rPr>
                <w:w w:val="140"/>
              </w:rPr>
              <w:t>/</w:t>
            </w:r>
            <w:r>
              <w:rPr>
                <w:spacing w:val="7"/>
                <w:w w:val="140"/>
              </w:rPr>
              <w:t xml:space="preserve"> </w:t>
            </w:r>
            <w:r>
              <w:rPr>
                <w:spacing w:val="-2"/>
              </w:rPr>
              <w:t>SNP_FILE</w:t>
            </w:r>
            <w:r>
              <w:tab/>
            </w:r>
            <w:r>
              <w:rPr>
                <w:spacing w:val="-5"/>
                <w:w w:val="105"/>
              </w:rPr>
              <w:t>19</w:t>
            </w:r>
          </w:hyperlink>
        </w:p>
        <w:p w14:paraId="460739FF" w14:textId="77777777" w:rsidR="00104E7A" w:rsidRDefault="00000000">
          <w:pPr>
            <w:pStyle w:val="TOC3"/>
            <w:tabs>
              <w:tab w:val="right" w:leader="dot" w:pos="10379"/>
            </w:tabs>
            <w:spacing w:after="65"/>
          </w:pPr>
          <w:hyperlink w:anchor="_TOC_250138" w:history="1">
            <w:r>
              <w:rPr>
                <w:w w:val="105"/>
              </w:rPr>
              <w:t>--position</w:t>
            </w:r>
            <w:r>
              <w:rPr>
                <w:spacing w:val="14"/>
                <w:w w:val="140"/>
              </w:rPr>
              <w:t xml:space="preserve"> </w:t>
            </w:r>
            <w:r>
              <w:rPr>
                <w:w w:val="140"/>
              </w:rPr>
              <w:t>/</w:t>
            </w:r>
            <w:r>
              <w:rPr>
                <w:spacing w:val="15"/>
                <w:w w:val="140"/>
              </w:rPr>
              <w:t xml:space="preserve"> </w:t>
            </w:r>
            <w:r>
              <w:rPr>
                <w:spacing w:val="-2"/>
                <w:w w:val="105"/>
              </w:rPr>
              <w:t>POSITION</w:t>
            </w:r>
            <w:r>
              <w:tab/>
            </w:r>
            <w:r>
              <w:rPr>
                <w:spacing w:val="-5"/>
                <w:w w:val="105"/>
              </w:rPr>
              <w:t>19</w:t>
            </w:r>
          </w:hyperlink>
        </w:p>
        <w:p w14:paraId="1E48CB3F" w14:textId="77777777" w:rsidR="00104E7A" w:rsidRDefault="00000000">
          <w:pPr>
            <w:pStyle w:val="TOC3"/>
            <w:tabs>
              <w:tab w:val="right" w:leader="dot" w:pos="10379"/>
            </w:tabs>
            <w:spacing w:before="76"/>
          </w:pPr>
          <w:hyperlink w:anchor="_TOC_250137" w:history="1">
            <w:r>
              <w:rPr>
                <w:w w:val="105"/>
              </w:rPr>
              <w:t>--position-file</w:t>
            </w:r>
            <w:r>
              <w:rPr>
                <w:spacing w:val="3"/>
                <w:w w:val="140"/>
              </w:rPr>
              <w:t xml:space="preserve"> </w:t>
            </w:r>
            <w:r>
              <w:rPr>
                <w:w w:val="140"/>
              </w:rPr>
              <w:t>/</w:t>
            </w:r>
            <w:r>
              <w:rPr>
                <w:spacing w:val="3"/>
                <w:w w:val="140"/>
              </w:rPr>
              <w:t xml:space="preserve"> </w:t>
            </w:r>
            <w:r>
              <w:rPr>
                <w:spacing w:val="-2"/>
                <w:w w:val="105"/>
              </w:rPr>
              <w:t>POSITION_FILE</w:t>
            </w:r>
            <w:r>
              <w:tab/>
            </w:r>
            <w:r>
              <w:rPr>
                <w:spacing w:val="-5"/>
                <w:w w:val="105"/>
              </w:rPr>
              <w:t>19</w:t>
            </w:r>
          </w:hyperlink>
        </w:p>
        <w:p w14:paraId="69AA0108" w14:textId="77777777" w:rsidR="00104E7A" w:rsidRDefault="00000000">
          <w:pPr>
            <w:pStyle w:val="TOC3"/>
            <w:tabs>
              <w:tab w:val="right" w:leader="dot" w:pos="10379"/>
            </w:tabs>
            <w:spacing w:before="6"/>
          </w:pPr>
          <w:hyperlink w:anchor="_TOC_250136" w:history="1">
            <w:r>
              <w:t>--region</w:t>
            </w:r>
            <w:r>
              <w:rPr>
                <w:spacing w:val="31"/>
                <w:w w:val="140"/>
              </w:rPr>
              <w:t xml:space="preserve"> </w:t>
            </w:r>
            <w:r>
              <w:rPr>
                <w:w w:val="140"/>
              </w:rPr>
              <w:t>/</w:t>
            </w:r>
            <w:r>
              <w:rPr>
                <w:spacing w:val="31"/>
                <w:w w:val="140"/>
              </w:rPr>
              <w:t xml:space="preserve"> </w:t>
            </w:r>
            <w:r>
              <w:rPr>
                <w:spacing w:val="-2"/>
              </w:rPr>
              <w:t>REGION</w:t>
            </w:r>
            <w:r>
              <w:tab/>
            </w:r>
            <w:r>
              <w:rPr>
                <w:spacing w:val="-5"/>
              </w:rPr>
              <w:t>19</w:t>
            </w:r>
          </w:hyperlink>
        </w:p>
        <w:p w14:paraId="39F6853F" w14:textId="77777777" w:rsidR="00104E7A" w:rsidRDefault="00000000">
          <w:pPr>
            <w:pStyle w:val="TOC3"/>
            <w:tabs>
              <w:tab w:val="right" w:leader="dot" w:pos="10379"/>
            </w:tabs>
          </w:pPr>
          <w:hyperlink w:anchor="_TOC_250135" w:history="1">
            <w:r>
              <w:t>--region-file</w:t>
            </w:r>
            <w:r>
              <w:rPr>
                <w:spacing w:val="29"/>
                <w:w w:val="140"/>
              </w:rPr>
              <w:t xml:space="preserve"> </w:t>
            </w:r>
            <w:r>
              <w:rPr>
                <w:w w:val="140"/>
              </w:rPr>
              <w:t>/</w:t>
            </w:r>
            <w:r>
              <w:rPr>
                <w:spacing w:val="30"/>
                <w:w w:val="140"/>
              </w:rPr>
              <w:t xml:space="preserve"> </w:t>
            </w:r>
            <w:r>
              <w:rPr>
                <w:spacing w:val="-2"/>
              </w:rPr>
              <w:t>REGION_FILE</w:t>
            </w:r>
            <w:r>
              <w:tab/>
            </w:r>
            <w:r>
              <w:rPr>
                <w:spacing w:val="-5"/>
              </w:rPr>
              <w:t>19</w:t>
            </w:r>
          </w:hyperlink>
        </w:p>
        <w:p w14:paraId="41628699" w14:textId="77777777" w:rsidR="00104E7A" w:rsidRDefault="00000000">
          <w:pPr>
            <w:pStyle w:val="TOC3"/>
            <w:tabs>
              <w:tab w:val="right" w:leader="dot" w:pos="10379"/>
            </w:tabs>
            <w:spacing w:before="7"/>
          </w:pPr>
          <w:hyperlink w:anchor="_TOC_250134" w:history="1">
            <w:r>
              <w:t>--gene</w:t>
            </w:r>
            <w:r>
              <w:rPr>
                <w:spacing w:val="29"/>
                <w:w w:val="140"/>
              </w:rPr>
              <w:t xml:space="preserve"> </w:t>
            </w:r>
            <w:r>
              <w:rPr>
                <w:w w:val="140"/>
              </w:rPr>
              <w:t>/</w:t>
            </w:r>
            <w:r>
              <w:rPr>
                <w:spacing w:val="30"/>
                <w:w w:val="140"/>
              </w:rPr>
              <w:t xml:space="preserve"> </w:t>
            </w:r>
            <w:r>
              <w:rPr>
                <w:spacing w:val="-4"/>
              </w:rPr>
              <w:t>GENE</w:t>
            </w:r>
            <w:r>
              <w:tab/>
            </w:r>
            <w:r>
              <w:rPr>
                <w:spacing w:val="-5"/>
              </w:rPr>
              <w:t>20</w:t>
            </w:r>
          </w:hyperlink>
        </w:p>
        <w:p w14:paraId="7BD264B5" w14:textId="77777777" w:rsidR="00104E7A" w:rsidRDefault="00000000">
          <w:pPr>
            <w:pStyle w:val="TOC3"/>
            <w:tabs>
              <w:tab w:val="right" w:leader="dot" w:pos="10379"/>
            </w:tabs>
            <w:spacing w:before="3"/>
          </w:pPr>
          <w:hyperlink w:anchor="_TOC_250133" w:history="1">
            <w:r>
              <w:t>--gene-file</w:t>
            </w:r>
            <w:r>
              <w:rPr>
                <w:spacing w:val="29"/>
                <w:w w:val="140"/>
              </w:rPr>
              <w:t xml:space="preserve"> </w:t>
            </w:r>
            <w:r>
              <w:rPr>
                <w:w w:val="140"/>
              </w:rPr>
              <w:t>/</w:t>
            </w:r>
            <w:r>
              <w:rPr>
                <w:spacing w:val="29"/>
                <w:w w:val="140"/>
              </w:rPr>
              <w:t xml:space="preserve"> </w:t>
            </w:r>
            <w:r>
              <w:rPr>
                <w:spacing w:val="-2"/>
              </w:rPr>
              <w:t>GENE_FILE</w:t>
            </w:r>
            <w:r>
              <w:tab/>
            </w:r>
            <w:r>
              <w:rPr>
                <w:spacing w:val="-5"/>
              </w:rPr>
              <w:t>20</w:t>
            </w:r>
          </w:hyperlink>
        </w:p>
        <w:p w14:paraId="516E7EBF" w14:textId="77777777" w:rsidR="00104E7A" w:rsidRDefault="00000000">
          <w:pPr>
            <w:pStyle w:val="TOC3"/>
            <w:tabs>
              <w:tab w:val="right" w:leader="dot" w:pos="10379"/>
            </w:tabs>
            <w:spacing w:before="7"/>
          </w:pPr>
          <w:hyperlink w:anchor="_TOC_250132" w:history="1">
            <w:r>
              <w:rPr>
                <w:w w:val="105"/>
              </w:rPr>
              <w:t>--gene-identifier-type</w:t>
            </w:r>
            <w:r>
              <w:rPr>
                <w:spacing w:val="6"/>
                <w:w w:val="140"/>
              </w:rPr>
              <w:t xml:space="preserve"> </w:t>
            </w:r>
            <w:r>
              <w:rPr>
                <w:w w:val="140"/>
              </w:rPr>
              <w:t>/</w:t>
            </w:r>
            <w:r>
              <w:rPr>
                <w:spacing w:val="7"/>
                <w:w w:val="140"/>
              </w:rPr>
              <w:t xml:space="preserve"> </w:t>
            </w:r>
            <w:r>
              <w:rPr>
                <w:spacing w:val="-2"/>
                <w:w w:val="105"/>
              </w:rPr>
              <w:t>GENE_IDENTIFIER_TYPE</w:t>
            </w:r>
            <w:r>
              <w:tab/>
            </w:r>
            <w:r>
              <w:rPr>
                <w:spacing w:val="-5"/>
                <w:w w:val="105"/>
              </w:rPr>
              <w:t>20</w:t>
            </w:r>
          </w:hyperlink>
        </w:p>
        <w:p w14:paraId="17013D21" w14:textId="77777777" w:rsidR="00104E7A" w:rsidRDefault="00000000">
          <w:pPr>
            <w:pStyle w:val="TOC3"/>
            <w:tabs>
              <w:tab w:val="right" w:leader="dot" w:pos="10379"/>
            </w:tabs>
            <w:spacing w:before="3"/>
          </w:pPr>
          <w:hyperlink w:anchor="_TOC_250131" w:history="1">
            <w:r>
              <w:t>--allow-ambiguous-genes</w:t>
            </w:r>
            <w:r>
              <w:rPr>
                <w:spacing w:val="49"/>
                <w:w w:val="140"/>
              </w:rPr>
              <w:t xml:space="preserve"> </w:t>
            </w:r>
            <w:r>
              <w:rPr>
                <w:w w:val="140"/>
              </w:rPr>
              <w:t>/</w:t>
            </w:r>
            <w:r>
              <w:rPr>
                <w:spacing w:val="50"/>
                <w:w w:val="140"/>
              </w:rPr>
              <w:t xml:space="preserve"> </w:t>
            </w:r>
            <w:r>
              <w:rPr>
                <w:spacing w:val="-2"/>
              </w:rPr>
              <w:t>ALLOW_AMBIGUOUS_GENES</w:t>
            </w:r>
            <w:r>
              <w:tab/>
            </w:r>
            <w:r>
              <w:rPr>
                <w:spacing w:val="-5"/>
              </w:rPr>
              <w:t>20</w:t>
            </w:r>
          </w:hyperlink>
        </w:p>
        <w:p w14:paraId="2592E95D" w14:textId="77777777" w:rsidR="00104E7A" w:rsidRDefault="00000000">
          <w:pPr>
            <w:pStyle w:val="TOC3"/>
            <w:tabs>
              <w:tab w:val="right" w:leader="dot" w:pos="10379"/>
            </w:tabs>
            <w:spacing w:before="7"/>
          </w:pPr>
          <w:hyperlink w:anchor="_TOC_250130" w:history="1">
            <w:r>
              <w:t>--gene-search</w:t>
            </w:r>
            <w:r>
              <w:rPr>
                <w:spacing w:val="31"/>
                <w:w w:val="140"/>
              </w:rPr>
              <w:t xml:space="preserve"> </w:t>
            </w:r>
            <w:r>
              <w:rPr>
                <w:w w:val="140"/>
              </w:rPr>
              <w:t>/</w:t>
            </w:r>
            <w:r>
              <w:rPr>
                <w:spacing w:val="30"/>
                <w:w w:val="140"/>
              </w:rPr>
              <w:t xml:space="preserve"> </w:t>
            </w:r>
            <w:r>
              <w:rPr>
                <w:spacing w:val="-2"/>
                <w:w w:val="95"/>
              </w:rPr>
              <w:t>GENE_SEARCH</w:t>
            </w:r>
            <w:r>
              <w:tab/>
            </w:r>
            <w:r>
              <w:rPr>
                <w:spacing w:val="-5"/>
              </w:rPr>
              <w:t>20</w:t>
            </w:r>
          </w:hyperlink>
        </w:p>
        <w:p w14:paraId="100F6E7A" w14:textId="77777777" w:rsidR="00104E7A" w:rsidRDefault="00000000">
          <w:pPr>
            <w:pStyle w:val="TOC3"/>
            <w:tabs>
              <w:tab w:val="right" w:leader="dot" w:pos="10379"/>
            </w:tabs>
            <w:spacing w:before="3"/>
          </w:pPr>
          <w:hyperlink w:anchor="_TOC_250129" w:history="1">
            <w:r>
              <w:t>--group</w:t>
            </w:r>
            <w:r>
              <w:rPr>
                <w:spacing w:val="30"/>
                <w:w w:val="140"/>
              </w:rPr>
              <w:t xml:space="preserve"> </w:t>
            </w:r>
            <w:r>
              <w:rPr>
                <w:w w:val="140"/>
              </w:rPr>
              <w:t>/</w:t>
            </w:r>
            <w:r>
              <w:rPr>
                <w:spacing w:val="32"/>
                <w:w w:val="140"/>
              </w:rPr>
              <w:t xml:space="preserve"> </w:t>
            </w:r>
            <w:r>
              <w:rPr>
                <w:spacing w:val="-2"/>
              </w:rPr>
              <w:t>GROUP</w:t>
            </w:r>
            <w:r>
              <w:tab/>
            </w:r>
            <w:r>
              <w:rPr>
                <w:spacing w:val="-5"/>
              </w:rPr>
              <w:t>20</w:t>
            </w:r>
          </w:hyperlink>
        </w:p>
        <w:p w14:paraId="3B0E020E" w14:textId="77777777" w:rsidR="00104E7A" w:rsidRDefault="00000000">
          <w:pPr>
            <w:pStyle w:val="TOC3"/>
            <w:tabs>
              <w:tab w:val="right" w:leader="dot" w:pos="10379"/>
            </w:tabs>
            <w:spacing w:before="7"/>
          </w:pPr>
          <w:hyperlink w:anchor="_TOC_250128" w:history="1">
            <w:r>
              <w:t>--group-file</w:t>
            </w:r>
            <w:r>
              <w:rPr>
                <w:spacing w:val="30"/>
                <w:w w:val="140"/>
              </w:rPr>
              <w:t xml:space="preserve"> </w:t>
            </w:r>
            <w:r>
              <w:rPr>
                <w:w w:val="140"/>
              </w:rPr>
              <w:t>/</w:t>
            </w:r>
            <w:r>
              <w:rPr>
                <w:spacing w:val="30"/>
                <w:w w:val="140"/>
              </w:rPr>
              <w:t xml:space="preserve"> </w:t>
            </w:r>
            <w:r>
              <w:rPr>
                <w:spacing w:val="-2"/>
                <w:w w:val="95"/>
              </w:rPr>
              <w:t>GROUP_FILE</w:t>
            </w:r>
            <w:r>
              <w:tab/>
            </w:r>
            <w:r>
              <w:rPr>
                <w:spacing w:val="-5"/>
              </w:rPr>
              <w:t>20</w:t>
            </w:r>
          </w:hyperlink>
        </w:p>
        <w:p w14:paraId="2371B4B8" w14:textId="77777777" w:rsidR="00104E7A" w:rsidRDefault="00000000">
          <w:pPr>
            <w:pStyle w:val="TOC3"/>
            <w:tabs>
              <w:tab w:val="right" w:leader="dot" w:pos="10379"/>
            </w:tabs>
          </w:pPr>
          <w:hyperlink w:anchor="_TOC_250127" w:history="1">
            <w:r>
              <w:rPr>
                <w:w w:val="105"/>
              </w:rPr>
              <w:t>--group-identifier-type</w:t>
            </w:r>
            <w:r>
              <w:rPr>
                <w:spacing w:val="5"/>
                <w:w w:val="140"/>
              </w:rPr>
              <w:t xml:space="preserve"> </w:t>
            </w:r>
            <w:r>
              <w:rPr>
                <w:w w:val="140"/>
              </w:rPr>
              <w:t>/</w:t>
            </w:r>
            <w:r>
              <w:rPr>
                <w:spacing w:val="6"/>
                <w:w w:val="140"/>
              </w:rPr>
              <w:t xml:space="preserve"> </w:t>
            </w:r>
            <w:r>
              <w:rPr>
                <w:spacing w:val="-2"/>
                <w:w w:val="105"/>
              </w:rPr>
              <w:t>GROUP_IDENTIFIER_TYPE</w:t>
            </w:r>
            <w:r>
              <w:tab/>
            </w:r>
            <w:r>
              <w:rPr>
                <w:spacing w:val="-5"/>
                <w:w w:val="105"/>
              </w:rPr>
              <w:t>20</w:t>
            </w:r>
          </w:hyperlink>
        </w:p>
        <w:p w14:paraId="5C2EC451" w14:textId="77777777" w:rsidR="00104E7A" w:rsidRDefault="00000000">
          <w:pPr>
            <w:pStyle w:val="TOC3"/>
            <w:tabs>
              <w:tab w:val="right" w:leader="dot" w:pos="10379"/>
            </w:tabs>
            <w:spacing w:before="6"/>
          </w:pPr>
          <w:hyperlink w:anchor="_TOC_250126" w:history="1">
            <w:r>
              <w:t>--allow-ambiguous-groups</w:t>
            </w:r>
            <w:r>
              <w:rPr>
                <w:spacing w:val="48"/>
                <w:w w:val="140"/>
              </w:rPr>
              <w:t xml:space="preserve"> </w:t>
            </w:r>
            <w:r>
              <w:rPr>
                <w:w w:val="140"/>
              </w:rPr>
              <w:t>/</w:t>
            </w:r>
            <w:r>
              <w:rPr>
                <w:spacing w:val="53"/>
                <w:w w:val="140"/>
              </w:rPr>
              <w:t xml:space="preserve"> </w:t>
            </w:r>
            <w:r>
              <w:rPr>
                <w:spacing w:val="-2"/>
              </w:rPr>
              <w:t>ALLOW_AMBIGUOUS_GROUPS</w:t>
            </w:r>
            <w:r>
              <w:tab/>
            </w:r>
            <w:r>
              <w:rPr>
                <w:spacing w:val="-5"/>
              </w:rPr>
              <w:t>21</w:t>
            </w:r>
          </w:hyperlink>
        </w:p>
        <w:p w14:paraId="092E5097" w14:textId="77777777" w:rsidR="00104E7A" w:rsidRDefault="00000000">
          <w:pPr>
            <w:pStyle w:val="TOC3"/>
            <w:tabs>
              <w:tab w:val="right" w:leader="dot" w:pos="10379"/>
            </w:tabs>
          </w:pPr>
          <w:hyperlink w:anchor="_TOC_250125" w:history="1">
            <w:r>
              <w:t>--group-search</w:t>
            </w:r>
            <w:r>
              <w:rPr>
                <w:spacing w:val="32"/>
                <w:w w:val="140"/>
              </w:rPr>
              <w:t xml:space="preserve"> </w:t>
            </w:r>
            <w:r>
              <w:rPr>
                <w:w w:val="140"/>
              </w:rPr>
              <w:t>/</w:t>
            </w:r>
            <w:r>
              <w:rPr>
                <w:spacing w:val="32"/>
                <w:w w:val="140"/>
              </w:rPr>
              <w:t xml:space="preserve"> </w:t>
            </w:r>
            <w:r>
              <w:rPr>
                <w:spacing w:val="-2"/>
              </w:rPr>
              <w:t>GROUP_SEARCH</w:t>
            </w:r>
            <w:r>
              <w:tab/>
            </w:r>
            <w:r>
              <w:rPr>
                <w:spacing w:val="-5"/>
              </w:rPr>
              <w:t>21</w:t>
            </w:r>
          </w:hyperlink>
        </w:p>
        <w:p w14:paraId="50D65951" w14:textId="77777777" w:rsidR="00104E7A" w:rsidRDefault="00000000">
          <w:pPr>
            <w:pStyle w:val="TOC3"/>
            <w:tabs>
              <w:tab w:val="right" w:leader="dot" w:pos="10379"/>
            </w:tabs>
            <w:spacing w:before="6"/>
          </w:pPr>
          <w:hyperlink w:anchor="_TOC_250124" w:history="1">
            <w:r>
              <w:t>--source</w:t>
            </w:r>
            <w:r>
              <w:rPr>
                <w:spacing w:val="22"/>
                <w:w w:val="140"/>
              </w:rPr>
              <w:t xml:space="preserve"> </w:t>
            </w:r>
            <w:r>
              <w:rPr>
                <w:w w:val="140"/>
              </w:rPr>
              <w:t>/</w:t>
            </w:r>
            <w:r>
              <w:rPr>
                <w:spacing w:val="25"/>
                <w:w w:val="140"/>
              </w:rPr>
              <w:t xml:space="preserve"> </w:t>
            </w:r>
            <w:r>
              <w:rPr>
                <w:spacing w:val="-2"/>
              </w:rPr>
              <w:t>SOURCE</w:t>
            </w:r>
            <w:r>
              <w:tab/>
            </w:r>
            <w:r>
              <w:rPr>
                <w:spacing w:val="-5"/>
              </w:rPr>
              <w:t>21</w:t>
            </w:r>
          </w:hyperlink>
        </w:p>
        <w:p w14:paraId="4A2D5590" w14:textId="77777777" w:rsidR="00104E7A" w:rsidRDefault="00000000">
          <w:pPr>
            <w:pStyle w:val="TOC3"/>
            <w:tabs>
              <w:tab w:val="right" w:leader="dot" w:pos="10379"/>
            </w:tabs>
          </w:pPr>
          <w:hyperlink w:anchor="_TOC_250123" w:history="1">
            <w:r>
              <w:t>--source-file</w:t>
            </w:r>
            <w:r>
              <w:rPr>
                <w:spacing w:val="23"/>
                <w:w w:val="140"/>
              </w:rPr>
              <w:t xml:space="preserve"> </w:t>
            </w:r>
            <w:r>
              <w:rPr>
                <w:w w:val="140"/>
              </w:rPr>
              <w:t>/</w:t>
            </w:r>
            <w:r>
              <w:rPr>
                <w:spacing w:val="24"/>
                <w:w w:val="140"/>
              </w:rPr>
              <w:t xml:space="preserve"> </w:t>
            </w:r>
            <w:r>
              <w:rPr>
                <w:spacing w:val="-2"/>
                <w:w w:val="95"/>
              </w:rPr>
              <w:t>SOURCE_FILE</w:t>
            </w:r>
            <w:r>
              <w:tab/>
            </w:r>
            <w:r>
              <w:rPr>
                <w:spacing w:val="-5"/>
              </w:rPr>
              <w:t>21</w:t>
            </w:r>
          </w:hyperlink>
        </w:p>
        <w:p w14:paraId="483846AF" w14:textId="77777777" w:rsidR="00104E7A" w:rsidRDefault="00000000">
          <w:pPr>
            <w:pStyle w:val="TOC2"/>
            <w:tabs>
              <w:tab w:val="right" w:leader="dot" w:pos="10377"/>
            </w:tabs>
            <w:spacing w:before="3"/>
          </w:pPr>
          <w:hyperlink w:anchor="_TOC_250122" w:history="1">
            <w:r>
              <w:rPr>
                <w:w w:val="105"/>
              </w:rPr>
              <w:t>Alternate</w:t>
            </w:r>
            <w:r>
              <w:rPr>
                <w:spacing w:val="-2"/>
                <w:w w:val="105"/>
              </w:rPr>
              <w:t xml:space="preserve"> </w:t>
            </w:r>
            <w:r>
              <w:rPr>
                <w:w w:val="105"/>
              </w:rPr>
              <w:t>Input</w:t>
            </w:r>
            <w:r>
              <w:rPr>
                <w:spacing w:val="-1"/>
                <w:w w:val="105"/>
              </w:rPr>
              <w:t xml:space="preserve"> </w:t>
            </w:r>
            <w:r>
              <w:rPr>
                <w:w w:val="105"/>
              </w:rPr>
              <w:t>Data</w:t>
            </w:r>
            <w:r>
              <w:rPr>
                <w:spacing w:val="-2"/>
                <w:w w:val="105"/>
              </w:rPr>
              <w:t xml:space="preserve"> Options</w:t>
            </w:r>
            <w:r>
              <w:tab/>
            </w:r>
            <w:r>
              <w:rPr>
                <w:spacing w:val="-5"/>
                <w:w w:val="110"/>
              </w:rPr>
              <w:t>21</w:t>
            </w:r>
          </w:hyperlink>
        </w:p>
        <w:p w14:paraId="31FC8B74" w14:textId="77777777" w:rsidR="00104E7A" w:rsidRDefault="00000000">
          <w:pPr>
            <w:pStyle w:val="TOC3"/>
            <w:tabs>
              <w:tab w:val="right" w:leader="dot" w:pos="10379"/>
            </w:tabs>
            <w:spacing w:before="7"/>
          </w:pPr>
          <w:hyperlink w:anchor="_TOC_250121" w:history="1">
            <w:r>
              <w:rPr>
                <w:w w:val="105"/>
              </w:rPr>
              <w:t>--alt-</w:t>
            </w:r>
            <w:proofErr w:type="spellStart"/>
            <w:r>
              <w:rPr>
                <w:w w:val="105"/>
              </w:rPr>
              <w:t>snp</w:t>
            </w:r>
            <w:proofErr w:type="spellEnd"/>
            <w:r>
              <w:rPr>
                <w:spacing w:val="13"/>
                <w:w w:val="140"/>
              </w:rPr>
              <w:t xml:space="preserve"> </w:t>
            </w:r>
            <w:r>
              <w:rPr>
                <w:w w:val="140"/>
              </w:rPr>
              <w:t>/</w:t>
            </w:r>
            <w:r>
              <w:rPr>
                <w:spacing w:val="16"/>
                <w:w w:val="140"/>
              </w:rPr>
              <w:t xml:space="preserve"> </w:t>
            </w:r>
            <w:r>
              <w:rPr>
                <w:spacing w:val="-2"/>
                <w:w w:val="105"/>
              </w:rPr>
              <w:t>ALT_SNP</w:t>
            </w:r>
            <w:r>
              <w:tab/>
            </w:r>
            <w:r>
              <w:rPr>
                <w:spacing w:val="-7"/>
                <w:w w:val="105"/>
              </w:rPr>
              <w:t>21</w:t>
            </w:r>
          </w:hyperlink>
        </w:p>
        <w:p w14:paraId="407EBFDA" w14:textId="77777777" w:rsidR="00104E7A" w:rsidRDefault="00000000">
          <w:pPr>
            <w:pStyle w:val="TOC3"/>
            <w:tabs>
              <w:tab w:val="right" w:leader="dot" w:pos="10379"/>
            </w:tabs>
          </w:pPr>
          <w:hyperlink w:anchor="_TOC_250120" w:history="1">
            <w:r>
              <w:rPr>
                <w:w w:val="105"/>
              </w:rPr>
              <w:t>--alt-</w:t>
            </w:r>
            <w:proofErr w:type="spellStart"/>
            <w:r>
              <w:rPr>
                <w:w w:val="105"/>
              </w:rPr>
              <w:t>snp</w:t>
            </w:r>
            <w:proofErr w:type="spellEnd"/>
            <w:r>
              <w:rPr>
                <w:w w:val="105"/>
              </w:rPr>
              <w:t>-file</w:t>
            </w:r>
            <w:r>
              <w:rPr>
                <w:spacing w:val="5"/>
                <w:w w:val="140"/>
              </w:rPr>
              <w:t xml:space="preserve"> </w:t>
            </w:r>
            <w:r>
              <w:rPr>
                <w:w w:val="140"/>
              </w:rPr>
              <w:t>/</w:t>
            </w:r>
            <w:r>
              <w:rPr>
                <w:spacing w:val="5"/>
                <w:w w:val="140"/>
              </w:rPr>
              <w:t xml:space="preserve"> </w:t>
            </w:r>
            <w:r>
              <w:rPr>
                <w:spacing w:val="-2"/>
                <w:w w:val="105"/>
              </w:rPr>
              <w:t>ALT_SNP_FILE</w:t>
            </w:r>
            <w:r>
              <w:tab/>
            </w:r>
            <w:r>
              <w:rPr>
                <w:spacing w:val="-5"/>
                <w:w w:val="105"/>
              </w:rPr>
              <w:t>21</w:t>
            </w:r>
          </w:hyperlink>
        </w:p>
        <w:p w14:paraId="5992D873" w14:textId="77777777" w:rsidR="00104E7A" w:rsidRDefault="00000000">
          <w:pPr>
            <w:pStyle w:val="TOC3"/>
            <w:tabs>
              <w:tab w:val="right" w:leader="dot" w:pos="10379"/>
            </w:tabs>
            <w:spacing w:before="6"/>
          </w:pPr>
          <w:hyperlink w:anchor="_TOC_250119" w:history="1">
            <w:r>
              <w:rPr>
                <w:w w:val="105"/>
              </w:rPr>
              <w:t>--alt-position</w:t>
            </w:r>
            <w:r>
              <w:rPr>
                <w:spacing w:val="13"/>
                <w:w w:val="140"/>
              </w:rPr>
              <w:t xml:space="preserve"> </w:t>
            </w:r>
            <w:r>
              <w:rPr>
                <w:w w:val="140"/>
              </w:rPr>
              <w:t>/</w:t>
            </w:r>
            <w:r>
              <w:rPr>
                <w:spacing w:val="13"/>
                <w:w w:val="140"/>
              </w:rPr>
              <w:t xml:space="preserve"> </w:t>
            </w:r>
            <w:r>
              <w:rPr>
                <w:spacing w:val="-2"/>
                <w:w w:val="105"/>
              </w:rPr>
              <w:t>ALT_POSITION</w:t>
            </w:r>
            <w:r>
              <w:tab/>
            </w:r>
            <w:r>
              <w:rPr>
                <w:spacing w:val="-5"/>
                <w:w w:val="105"/>
              </w:rPr>
              <w:t>21</w:t>
            </w:r>
          </w:hyperlink>
        </w:p>
        <w:p w14:paraId="71868DD7" w14:textId="77777777" w:rsidR="00104E7A" w:rsidRDefault="00000000">
          <w:pPr>
            <w:pStyle w:val="TOC3"/>
            <w:tabs>
              <w:tab w:val="right" w:leader="dot" w:pos="10379"/>
            </w:tabs>
          </w:pPr>
          <w:hyperlink w:anchor="_TOC_250118" w:history="1">
            <w:r>
              <w:rPr>
                <w:w w:val="105"/>
              </w:rPr>
              <w:t>--alt-position-file</w:t>
            </w:r>
            <w:r>
              <w:rPr>
                <w:spacing w:val="1"/>
                <w:w w:val="140"/>
              </w:rPr>
              <w:t xml:space="preserve"> </w:t>
            </w:r>
            <w:r>
              <w:rPr>
                <w:w w:val="140"/>
              </w:rPr>
              <w:t>/</w:t>
            </w:r>
            <w:r>
              <w:rPr>
                <w:spacing w:val="2"/>
                <w:w w:val="140"/>
              </w:rPr>
              <w:t xml:space="preserve"> </w:t>
            </w:r>
            <w:r>
              <w:rPr>
                <w:spacing w:val="-2"/>
                <w:w w:val="105"/>
              </w:rPr>
              <w:t>ALT_POSITION_FILE</w:t>
            </w:r>
            <w:r>
              <w:tab/>
            </w:r>
            <w:r>
              <w:rPr>
                <w:spacing w:val="-5"/>
                <w:w w:val="105"/>
              </w:rPr>
              <w:t>21</w:t>
            </w:r>
          </w:hyperlink>
        </w:p>
        <w:p w14:paraId="51FC57AE" w14:textId="77777777" w:rsidR="00104E7A" w:rsidRDefault="00000000">
          <w:pPr>
            <w:pStyle w:val="TOC3"/>
            <w:tabs>
              <w:tab w:val="right" w:leader="dot" w:pos="10379"/>
            </w:tabs>
            <w:spacing w:before="6"/>
          </w:pPr>
          <w:hyperlink w:anchor="_TOC_250117" w:history="1">
            <w:r>
              <w:rPr>
                <w:w w:val="105"/>
              </w:rPr>
              <w:t>--alt-region</w:t>
            </w:r>
            <w:r>
              <w:rPr>
                <w:spacing w:val="12"/>
                <w:w w:val="140"/>
              </w:rPr>
              <w:t xml:space="preserve"> </w:t>
            </w:r>
            <w:r>
              <w:rPr>
                <w:w w:val="140"/>
              </w:rPr>
              <w:t>/</w:t>
            </w:r>
            <w:r>
              <w:rPr>
                <w:spacing w:val="12"/>
                <w:w w:val="140"/>
              </w:rPr>
              <w:t xml:space="preserve"> </w:t>
            </w:r>
            <w:r>
              <w:rPr>
                <w:spacing w:val="-2"/>
                <w:w w:val="105"/>
              </w:rPr>
              <w:t>ALT_REGION</w:t>
            </w:r>
            <w:r>
              <w:tab/>
            </w:r>
            <w:r>
              <w:rPr>
                <w:spacing w:val="-7"/>
                <w:w w:val="105"/>
              </w:rPr>
              <w:t>21</w:t>
            </w:r>
          </w:hyperlink>
        </w:p>
        <w:p w14:paraId="58BCA1AD" w14:textId="77777777" w:rsidR="00104E7A" w:rsidRDefault="00000000">
          <w:pPr>
            <w:pStyle w:val="TOC3"/>
            <w:tabs>
              <w:tab w:val="right" w:leader="dot" w:pos="10379"/>
            </w:tabs>
          </w:pPr>
          <w:hyperlink w:anchor="_TOC_250116" w:history="1">
            <w:r>
              <w:t>--alt-region-file</w:t>
            </w:r>
            <w:r>
              <w:rPr>
                <w:spacing w:val="36"/>
                <w:w w:val="140"/>
              </w:rPr>
              <w:t xml:space="preserve"> </w:t>
            </w:r>
            <w:r>
              <w:rPr>
                <w:w w:val="140"/>
              </w:rPr>
              <w:t>/</w:t>
            </w:r>
            <w:r>
              <w:rPr>
                <w:spacing w:val="36"/>
                <w:w w:val="140"/>
              </w:rPr>
              <w:t xml:space="preserve"> </w:t>
            </w:r>
            <w:r>
              <w:rPr>
                <w:spacing w:val="-2"/>
              </w:rPr>
              <w:t>ALT_REGION_FILE</w:t>
            </w:r>
            <w:r>
              <w:tab/>
            </w:r>
            <w:r>
              <w:rPr>
                <w:spacing w:val="-5"/>
              </w:rPr>
              <w:t>22</w:t>
            </w:r>
          </w:hyperlink>
        </w:p>
        <w:p w14:paraId="5793402A" w14:textId="77777777" w:rsidR="00104E7A" w:rsidRDefault="00000000">
          <w:pPr>
            <w:pStyle w:val="TOC3"/>
            <w:tabs>
              <w:tab w:val="right" w:leader="dot" w:pos="10379"/>
            </w:tabs>
            <w:spacing w:before="6"/>
          </w:pPr>
          <w:hyperlink w:anchor="_TOC_250115" w:history="1">
            <w:r>
              <w:rPr>
                <w:w w:val="105"/>
              </w:rPr>
              <w:t>--alt-gene</w:t>
            </w:r>
            <w:r>
              <w:rPr>
                <w:spacing w:val="14"/>
                <w:w w:val="140"/>
              </w:rPr>
              <w:t xml:space="preserve"> </w:t>
            </w:r>
            <w:r>
              <w:rPr>
                <w:w w:val="140"/>
              </w:rPr>
              <w:t>/</w:t>
            </w:r>
            <w:r>
              <w:rPr>
                <w:spacing w:val="15"/>
                <w:w w:val="140"/>
              </w:rPr>
              <w:t xml:space="preserve"> </w:t>
            </w:r>
            <w:r>
              <w:rPr>
                <w:spacing w:val="-2"/>
              </w:rPr>
              <w:t>ALT_GENE</w:t>
            </w:r>
            <w:r>
              <w:tab/>
            </w:r>
            <w:r>
              <w:rPr>
                <w:spacing w:val="-5"/>
                <w:w w:val="105"/>
              </w:rPr>
              <w:t>22</w:t>
            </w:r>
          </w:hyperlink>
        </w:p>
        <w:p w14:paraId="47116EB0" w14:textId="77777777" w:rsidR="00104E7A" w:rsidRDefault="00000000">
          <w:pPr>
            <w:pStyle w:val="TOC3"/>
            <w:tabs>
              <w:tab w:val="right" w:leader="dot" w:pos="10379"/>
            </w:tabs>
          </w:pPr>
          <w:hyperlink w:anchor="_TOC_250114" w:history="1">
            <w:r>
              <w:t>--alt-gene-file</w:t>
            </w:r>
            <w:r>
              <w:rPr>
                <w:spacing w:val="35"/>
                <w:w w:val="140"/>
              </w:rPr>
              <w:t xml:space="preserve"> </w:t>
            </w:r>
            <w:r>
              <w:rPr>
                <w:w w:val="140"/>
              </w:rPr>
              <w:t>/</w:t>
            </w:r>
            <w:r>
              <w:rPr>
                <w:spacing w:val="35"/>
                <w:w w:val="140"/>
              </w:rPr>
              <w:t xml:space="preserve"> </w:t>
            </w:r>
            <w:r>
              <w:rPr>
                <w:spacing w:val="-2"/>
              </w:rPr>
              <w:t>ALT_GENE_FILE</w:t>
            </w:r>
            <w:r>
              <w:tab/>
            </w:r>
            <w:r>
              <w:rPr>
                <w:spacing w:val="-5"/>
              </w:rPr>
              <w:t>22</w:t>
            </w:r>
          </w:hyperlink>
        </w:p>
        <w:p w14:paraId="02D03134" w14:textId="77777777" w:rsidR="00104E7A" w:rsidRDefault="00000000">
          <w:pPr>
            <w:pStyle w:val="TOC3"/>
            <w:tabs>
              <w:tab w:val="right" w:leader="dot" w:pos="10379"/>
            </w:tabs>
            <w:spacing w:before="6"/>
          </w:pPr>
          <w:hyperlink w:anchor="_TOC_250113" w:history="1">
            <w:r>
              <w:t>--alt-gene-search</w:t>
            </w:r>
            <w:r>
              <w:rPr>
                <w:spacing w:val="37"/>
                <w:w w:val="140"/>
              </w:rPr>
              <w:t xml:space="preserve"> </w:t>
            </w:r>
            <w:r>
              <w:rPr>
                <w:w w:val="140"/>
              </w:rPr>
              <w:t>/</w:t>
            </w:r>
            <w:r>
              <w:rPr>
                <w:spacing w:val="37"/>
                <w:w w:val="140"/>
              </w:rPr>
              <w:t xml:space="preserve"> </w:t>
            </w:r>
            <w:r>
              <w:rPr>
                <w:spacing w:val="-2"/>
              </w:rPr>
              <w:t>ALT_GENE_SEARCH</w:t>
            </w:r>
            <w:r>
              <w:tab/>
            </w:r>
            <w:r>
              <w:rPr>
                <w:spacing w:val="-5"/>
              </w:rPr>
              <w:t>22</w:t>
            </w:r>
          </w:hyperlink>
        </w:p>
        <w:p w14:paraId="07FC5483" w14:textId="77777777" w:rsidR="00104E7A" w:rsidRDefault="00000000">
          <w:pPr>
            <w:pStyle w:val="TOC3"/>
            <w:tabs>
              <w:tab w:val="right" w:leader="dot" w:pos="10379"/>
            </w:tabs>
          </w:pPr>
          <w:hyperlink w:anchor="_TOC_250112" w:history="1">
            <w:r>
              <w:t>--alt-group</w:t>
            </w:r>
            <w:r>
              <w:rPr>
                <w:spacing w:val="36"/>
                <w:w w:val="140"/>
              </w:rPr>
              <w:t xml:space="preserve"> </w:t>
            </w:r>
            <w:r>
              <w:rPr>
                <w:w w:val="140"/>
              </w:rPr>
              <w:t>/</w:t>
            </w:r>
            <w:r>
              <w:rPr>
                <w:spacing w:val="39"/>
                <w:w w:val="140"/>
              </w:rPr>
              <w:t xml:space="preserve"> </w:t>
            </w:r>
            <w:r>
              <w:rPr>
                <w:spacing w:val="-2"/>
              </w:rPr>
              <w:t>ALT_GROUP</w:t>
            </w:r>
            <w:r>
              <w:tab/>
            </w:r>
            <w:r>
              <w:rPr>
                <w:spacing w:val="-5"/>
              </w:rPr>
              <w:t>22</w:t>
            </w:r>
          </w:hyperlink>
        </w:p>
        <w:p w14:paraId="7642D70B" w14:textId="77777777" w:rsidR="00104E7A" w:rsidRDefault="00000000">
          <w:pPr>
            <w:pStyle w:val="TOC3"/>
            <w:tabs>
              <w:tab w:val="right" w:leader="dot" w:pos="10379"/>
            </w:tabs>
            <w:spacing w:before="6"/>
          </w:pPr>
          <w:hyperlink w:anchor="_TOC_250111" w:history="1">
            <w:r>
              <w:t>--alt-group-file</w:t>
            </w:r>
            <w:r>
              <w:rPr>
                <w:spacing w:val="36"/>
                <w:w w:val="140"/>
              </w:rPr>
              <w:t xml:space="preserve"> </w:t>
            </w:r>
            <w:r>
              <w:rPr>
                <w:w w:val="140"/>
              </w:rPr>
              <w:t>/</w:t>
            </w:r>
            <w:r>
              <w:rPr>
                <w:spacing w:val="37"/>
                <w:w w:val="140"/>
              </w:rPr>
              <w:t xml:space="preserve"> </w:t>
            </w:r>
            <w:r>
              <w:rPr>
                <w:spacing w:val="-2"/>
              </w:rPr>
              <w:t>ALT_GROUP_FILE</w:t>
            </w:r>
            <w:r>
              <w:tab/>
            </w:r>
            <w:r>
              <w:rPr>
                <w:spacing w:val="-5"/>
              </w:rPr>
              <w:t>22</w:t>
            </w:r>
          </w:hyperlink>
        </w:p>
        <w:p w14:paraId="7D40AD54" w14:textId="77777777" w:rsidR="00104E7A" w:rsidRDefault="00000000">
          <w:pPr>
            <w:pStyle w:val="TOC3"/>
            <w:tabs>
              <w:tab w:val="right" w:leader="dot" w:pos="10379"/>
            </w:tabs>
          </w:pPr>
          <w:hyperlink w:anchor="_TOC_250110" w:history="1">
            <w:r>
              <w:t>--alt-group-search</w:t>
            </w:r>
            <w:r>
              <w:rPr>
                <w:spacing w:val="39"/>
                <w:w w:val="140"/>
              </w:rPr>
              <w:t xml:space="preserve"> </w:t>
            </w:r>
            <w:r>
              <w:rPr>
                <w:w w:val="140"/>
              </w:rPr>
              <w:t>/</w:t>
            </w:r>
            <w:r>
              <w:rPr>
                <w:spacing w:val="38"/>
                <w:w w:val="140"/>
              </w:rPr>
              <w:t xml:space="preserve"> </w:t>
            </w:r>
            <w:r>
              <w:rPr>
                <w:spacing w:val="-2"/>
              </w:rPr>
              <w:t>ALT_GROUP_SEARCH</w:t>
            </w:r>
            <w:r>
              <w:tab/>
            </w:r>
            <w:r>
              <w:rPr>
                <w:spacing w:val="-5"/>
              </w:rPr>
              <w:t>22</w:t>
            </w:r>
          </w:hyperlink>
        </w:p>
        <w:p w14:paraId="35467976" w14:textId="77777777" w:rsidR="00104E7A" w:rsidRDefault="00000000">
          <w:pPr>
            <w:pStyle w:val="TOC3"/>
            <w:tabs>
              <w:tab w:val="right" w:leader="dot" w:pos="10379"/>
            </w:tabs>
            <w:spacing w:before="7"/>
          </w:pPr>
          <w:hyperlink w:anchor="_TOC_250109" w:history="1">
            <w:r>
              <w:t>--alt-source</w:t>
            </w:r>
            <w:r>
              <w:rPr>
                <w:spacing w:val="30"/>
                <w:w w:val="140"/>
              </w:rPr>
              <w:t xml:space="preserve"> </w:t>
            </w:r>
            <w:r>
              <w:rPr>
                <w:w w:val="140"/>
              </w:rPr>
              <w:t>/</w:t>
            </w:r>
            <w:r>
              <w:rPr>
                <w:spacing w:val="31"/>
                <w:w w:val="140"/>
              </w:rPr>
              <w:t xml:space="preserve"> </w:t>
            </w:r>
            <w:r>
              <w:rPr>
                <w:spacing w:val="-2"/>
              </w:rPr>
              <w:t>ALT_SOURCE</w:t>
            </w:r>
            <w:r>
              <w:tab/>
            </w:r>
            <w:r>
              <w:rPr>
                <w:spacing w:val="-5"/>
              </w:rPr>
              <w:t>22</w:t>
            </w:r>
          </w:hyperlink>
        </w:p>
        <w:p w14:paraId="6BAE66C7" w14:textId="77777777" w:rsidR="00104E7A" w:rsidRDefault="00000000">
          <w:pPr>
            <w:pStyle w:val="TOC3"/>
            <w:tabs>
              <w:tab w:val="right" w:leader="dot" w:pos="10379"/>
            </w:tabs>
          </w:pPr>
          <w:hyperlink w:anchor="_TOC_250108" w:history="1">
            <w:r>
              <w:t>--alt-source-file</w:t>
            </w:r>
            <w:r>
              <w:rPr>
                <w:spacing w:val="29"/>
                <w:w w:val="140"/>
              </w:rPr>
              <w:t xml:space="preserve"> </w:t>
            </w:r>
            <w:r>
              <w:rPr>
                <w:w w:val="140"/>
              </w:rPr>
              <w:t>/</w:t>
            </w:r>
            <w:r>
              <w:rPr>
                <w:spacing w:val="30"/>
                <w:w w:val="140"/>
              </w:rPr>
              <w:t xml:space="preserve"> </w:t>
            </w:r>
            <w:r>
              <w:rPr>
                <w:spacing w:val="-2"/>
              </w:rPr>
              <w:t>ALT_SOURCE_FILE</w:t>
            </w:r>
            <w:r>
              <w:tab/>
            </w:r>
            <w:r>
              <w:rPr>
                <w:spacing w:val="-5"/>
              </w:rPr>
              <w:t>22</w:t>
            </w:r>
          </w:hyperlink>
        </w:p>
        <w:p w14:paraId="1CA9C200" w14:textId="77777777" w:rsidR="00104E7A" w:rsidRDefault="00000000">
          <w:pPr>
            <w:pStyle w:val="TOC2"/>
            <w:tabs>
              <w:tab w:val="right" w:leader="dot" w:pos="10377"/>
            </w:tabs>
          </w:pPr>
          <w:hyperlink w:anchor="_TOC_250107" w:history="1">
            <w:r>
              <w:t>Positional</w:t>
            </w:r>
            <w:r>
              <w:rPr>
                <w:spacing w:val="25"/>
              </w:rPr>
              <w:t xml:space="preserve"> </w:t>
            </w:r>
            <w:r>
              <w:t>Matching</w:t>
            </w:r>
            <w:r>
              <w:rPr>
                <w:spacing w:val="25"/>
              </w:rPr>
              <w:t xml:space="preserve"> </w:t>
            </w:r>
            <w:r>
              <w:rPr>
                <w:spacing w:val="-2"/>
              </w:rPr>
              <w:t>Options</w:t>
            </w:r>
            <w:r>
              <w:tab/>
            </w:r>
            <w:r>
              <w:rPr>
                <w:spacing w:val="-5"/>
              </w:rPr>
              <w:t>23</w:t>
            </w:r>
          </w:hyperlink>
        </w:p>
        <w:p w14:paraId="37844E72" w14:textId="77777777" w:rsidR="00104E7A" w:rsidRDefault="00000000">
          <w:pPr>
            <w:pStyle w:val="TOC3"/>
            <w:tabs>
              <w:tab w:val="right" w:leader="dot" w:pos="10379"/>
            </w:tabs>
            <w:spacing w:before="6"/>
          </w:pPr>
          <w:hyperlink w:anchor="_TOC_250106" w:history="1">
            <w:r>
              <w:t>--</w:t>
            </w:r>
            <w:proofErr w:type="spellStart"/>
            <w:r>
              <w:t>grch</w:t>
            </w:r>
            <w:proofErr w:type="spellEnd"/>
            <w:r>
              <w:t>-build-version</w:t>
            </w:r>
            <w:r>
              <w:rPr>
                <w:spacing w:val="33"/>
                <w:w w:val="140"/>
              </w:rPr>
              <w:t xml:space="preserve"> </w:t>
            </w:r>
            <w:r>
              <w:rPr>
                <w:w w:val="140"/>
              </w:rPr>
              <w:t>/</w:t>
            </w:r>
            <w:r>
              <w:rPr>
                <w:spacing w:val="33"/>
                <w:w w:val="140"/>
              </w:rPr>
              <w:t xml:space="preserve"> </w:t>
            </w:r>
            <w:r>
              <w:rPr>
                <w:spacing w:val="-2"/>
              </w:rPr>
              <w:t>GRCH_BUILD_VERSION</w:t>
            </w:r>
            <w:r>
              <w:tab/>
            </w:r>
            <w:r>
              <w:rPr>
                <w:spacing w:val="-5"/>
              </w:rPr>
              <w:t>23</w:t>
            </w:r>
          </w:hyperlink>
        </w:p>
        <w:p w14:paraId="69C23A16" w14:textId="77777777" w:rsidR="00104E7A" w:rsidRDefault="00000000">
          <w:pPr>
            <w:pStyle w:val="TOC3"/>
            <w:tabs>
              <w:tab w:val="right" w:leader="dot" w:pos="10379"/>
            </w:tabs>
          </w:pPr>
          <w:hyperlink w:anchor="_TOC_250105" w:history="1">
            <w:r>
              <w:t>--</w:t>
            </w:r>
            <w:proofErr w:type="spellStart"/>
            <w:r>
              <w:t>ucsc</w:t>
            </w:r>
            <w:proofErr w:type="spellEnd"/>
            <w:r>
              <w:t>-build-version</w:t>
            </w:r>
            <w:r>
              <w:rPr>
                <w:spacing w:val="29"/>
                <w:w w:val="140"/>
              </w:rPr>
              <w:t xml:space="preserve"> </w:t>
            </w:r>
            <w:r>
              <w:rPr>
                <w:w w:val="140"/>
              </w:rPr>
              <w:t>/</w:t>
            </w:r>
            <w:r>
              <w:rPr>
                <w:spacing w:val="30"/>
                <w:w w:val="140"/>
              </w:rPr>
              <w:t xml:space="preserve"> </w:t>
            </w:r>
            <w:r>
              <w:rPr>
                <w:spacing w:val="-2"/>
              </w:rPr>
              <w:t>UCSC_BUILD_VERSION</w:t>
            </w:r>
            <w:r>
              <w:tab/>
            </w:r>
            <w:r>
              <w:rPr>
                <w:spacing w:val="-5"/>
              </w:rPr>
              <w:t>23</w:t>
            </w:r>
          </w:hyperlink>
        </w:p>
        <w:p w14:paraId="5B3B538E" w14:textId="77777777" w:rsidR="00104E7A" w:rsidRDefault="00000000">
          <w:pPr>
            <w:pStyle w:val="TOC3"/>
            <w:tabs>
              <w:tab w:val="right" w:leader="dot" w:pos="10379"/>
            </w:tabs>
            <w:spacing w:before="6"/>
          </w:pPr>
          <w:hyperlink w:anchor="_TOC_250104" w:history="1">
            <w:r>
              <w:rPr>
                <w:w w:val="105"/>
              </w:rPr>
              <w:t>--coordinate-base</w:t>
            </w:r>
            <w:r>
              <w:rPr>
                <w:w w:val="140"/>
              </w:rPr>
              <w:t xml:space="preserve"> /</w:t>
            </w:r>
            <w:r>
              <w:rPr>
                <w:spacing w:val="1"/>
                <w:w w:val="140"/>
              </w:rPr>
              <w:t xml:space="preserve"> </w:t>
            </w:r>
            <w:r>
              <w:rPr>
                <w:spacing w:val="-2"/>
                <w:w w:val="105"/>
              </w:rPr>
              <w:t>COORDINATE_BASE</w:t>
            </w:r>
            <w:r>
              <w:tab/>
            </w:r>
            <w:r>
              <w:rPr>
                <w:spacing w:val="-5"/>
                <w:w w:val="105"/>
              </w:rPr>
              <w:t>23</w:t>
            </w:r>
          </w:hyperlink>
        </w:p>
        <w:p w14:paraId="0E014834" w14:textId="77777777" w:rsidR="00104E7A" w:rsidRDefault="00000000">
          <w:pPr>
            <w:pStyle w:val="TOC3"/>
            <w:tabs>
              <w:tab w:val="right" w:leader="dot" w:pos="10379"/>
            </w:tabs>
          </w:pPr>
          <w:hyperlink w:anchor="_TOC_250103" w:history="1">
            <w:r>
              <w:t>--regions-half-open</w:t>
            </w:r>
            <w:r>
              <w:rPr>
                <w:spacing w:val="38"/>
                <w:w w:val="140"/>
              </w:rPr>
              <w:t xml:space="preserve"> </w:t>
            </w:r>
            <w:r>
              <w:rPr>
                <w:w w:val="140"/>
              </w:rPr>
              <w:t>/</w:t>
            </w:r>
            <w:r>
              <w:rPr>
                <w:spacing w:val="39"/>
                <w:w w:val="140"/>
              </w:rPr>
              <w:t xml:space="preserve"> </w:t>
            </w:r>
            <w:r>
              <w:rPr>
                <w:spacing w:val="-2"/>
              </w:rPr>
              <w:t>REGIONS_HALF_OPEN</w:t>
            </w:r>
            <w:r>
              <w:tab/>
            </w:r>
            <w:r>
              <w:rPr>
                <w:spacing w:val="-5"/>
              </w:rPr>
              <w:t>23</w:t>
            </w:r>
          </w:hyperlink>
        </w:p>
        <w:p w14:paraId="623BAFA8" w14:textId="77777777" w:rsidR="00104E7A" w:rsidRDefault="00000000">
          <w:pPr>
            <w:pStyle w:val="TOC3"/>
            <w:tabs>
              <w:tab w:val="right" w:leader="dot" w:pos="10379"/>
            </w:tabs>
            <w:spacing w:before="6"/>
          </w:pPr>
          <w:hyperlink w:anchor="_TOC_250102" w:history="1">
            <w:r>
              <w:t>--region-position-margin</w:t>
            </w:r>
            <w:r>
              <w:rPr>
                <w:spacing w:val="53"/>
                <w:w w:val="140"/>
              </w:rPr>
              <w:t xml:space="preserve"> </w:t>
            </w:r>
            <w:r>
              <w:rPr>
                <w:w w:val="140"/>
              </w:rPr>
              <w:t>/</w:t>
            </w:r>
            <w:r>
              <w:rPr>
                <w:spacing w:val="54"/>
                <w:w w:val="140"/>
              </w:rPr>
              <w:t xml:space="preserve"> </w:t>
            </w:r>
            <w:r>
              <w:rPr>
                <w:spacing w:val="-2"/>
              </w:rPr>
              <w:t>REGION_POSITION_MARGIN</w:t>
            </w:r>
            <w:r>
              <w:tab/>
            </w:r>
            <w:r>
              <w:rPr>
                <w:spacing w:val="-5"/>
              </w:rPr>
              <w:t>23</w:t>
            </w:r>
          </w:hyperlink>
        </w:p>
        <w:p w14:paraId="26CEA5C9" w14:textId="77777777" w:rsidR="00104E7A" w:rsidRDefault="00000000">
          <w:pPr>
            <w:pStyle w:val="TOC3"/>
            <w:tabs>
              <w:tab w:val="right" w:leader="dot" w:pos="10379"/>
            </w:tabs>
          </w:pPr>
          <w:hyperlink w:anchor="_TOC_250101" w:history="1">
            <w:r>
              <w:t>--region-match-percent</w:t>
            </w:r>
            <w:r>
              <w:rPr>
                <w:spacing w:val="54"/>
                <w:w w:val="140"/>
              </w:rPr>
              <w:t xml:space="preserve"> </w:t>
            </w:r>
            <w:r>
              <w:rPr>
                <w:w w:val="140"/>
              </w:rPr>
              <w:t>/</w:t>
            </w:r>
            <w:r>
              <w:rPr>
                <w:spacing w:val="55"/>
                <w:w w:val="140"/>
              </w:rPr>
              <w:t xml:space="preserve"> </w:t>
            </w:r>
            <w:r>
              <w:rPr>
                <w:spacing w:val="-2"/>
              </w:rPr>
              <w:t>REGION_MATCH_PERCENT</w:t>
            </w:r>
            <w:r>
              <w:tab/>
            </w:r>
            <w:r>
              <w:rPr>
                <w:spacing w:val="-5"/>
              </w:rPr>
              <w:t>23</w:t>
            </w:r>
          </w:hyperlink>
        </w:p>
        <w:p w14:paraId="60BADD1E" w14:textId="77777777" w:rsidR="00104E7A" w:rsidRDefault="00000000">
          <w:pPr>
            <w:pStyle w:val="TOC3"/>
            <w:tabs>
              <w:tab w:val="right" w:leader="dot" w:pos="10379"/>
            </w:tabs>
            <w:spacing w:before="6"/>
          </w:pPr>
          <w:hyperlink w:anchor="_TOC_250100" w:history="1">
            <w:r>
              <w:t>--region-match-bases</w:t>
            </w:r>
            <w:r>
              <w:rPr>
                <w:spacing w:val="47"/>
                <w:w w:val="140"/>
              </w:rPr>
              <w:t xml:space="preserve"> </w:t>
            </w:r>
            <w:r>
              <w:rPr>
                <w:w w:val="140"/>
              </w:rPr>
              <w:t>/</w:t>
            </w:r>
            <w:r>
              <w:rPr>
                <w:spacing w:val="47"/>
                <w:w w:val="140"/>
              </w:rPr>
              <w:t xml:space="preserve"> </w:t>
            </w:r>
            <w:r>
              <w:rPr>
                <w:spacing w:val="-2"/>
              </w:rPr>
              <w:t>REGION_MATCH_BASES</w:t>
            </w:r>
            <w:r>
              <w:tab/>
            </w:r>
            <w:r>
              <w:rPr>
                <w:spacing w:val="-5"/>
              </w:rPr>
              <w:t>23</w:t>
            </w:r>
          </w:hyperlink>
        </w:p>
        <w:p w14:paraId="7BC1C493" w14:textId="77777777" w:rsidR="00104E7A" w:rsidRDefault="00000000">
          <w:pPr>
            <w:pStyle w:val="TOC2"/>
            <w:tabs>
              <w:tab w:val="right" w:leader="dot" w:pos="10377"/>
            </w:tabs>
          </w:pPr>
          <w:hyperlink w:anchor="_TOC_250099" w:history="1">
            <w:r>
              <w:t>Model</w:t>
            </w:r>
            <w:r>
              <w:rPr>
                <w:spacing w:val="2"/>
              </w:rPr>
              <w:t xml:space="preserve"> </w:t>
            </w:r>
            <w:r>
              <w:t>Building</w:t>
            </w:r>
            <w:r>
              <w:rPr>
                <w:spacing w:val="1"/>
              </w:rPr>
              <w:t xml:space="preserve"> </w:t>
            </w:r>
            <w:r>
              <w:rPr>
                <w:spacing w:val="-2"/>
              </w:rPr>
              <w:t>Options</w:t>
            </w:r>
            <w:r>
              <w:tab/>
            </w:r>
            <w:r>
              <w:rPr>
                <w:spacing w:val="-5"/>
              </w:rPr>
              <w:t>24</w:t>
            </w:r>
          </w:hyperlink>
        </w:p>
        <w:p w14:paraId="539F4532" w14:textId="77777777" w:rsidR="00104E7A" w:rsidRDefault="00000000">
          <w:pPr>
            <w:pStyle w:val="TOC3"/>
            <w:tabs>
              <w:tab w:val="right" w:leader="dot" w:pos="10379"/>
            </w:tabs>
            <w:spacing w:before="6"/>
          </w:pPr>
          <w:hyperlink w:anchor="_TOC_250098" w:history="1">
            <w:r>
              <w:t>--maximum-model-count</w:t>
            </w:r>
            <w:r>
              <w:rPr>
                <w:spacing w:val="70"/>
                <w:w w:val="140"/>
              </w:rPr>
              <w:t xml:space="preserve"> </w:t>
            </w:r>
            <w:r>
              <w:rPr>
                <w:w w:val="140"/>
              </w:rPr>
              <w:t>/</w:t>
            </w:r>
            <w:r>
              <w:rPr>
                <w:spacing w:val="69"/>
                <w:w w:val="140"/>
              </w:rPr>
              <w:t xml:space="preserve"> </w:t>
            </w:r>
            <w:r>
              <w:rPr>
                <w:spacing w:val="-2"/>
              </w:rPr>
              <w:t>MAXIMUM_MODEL_COUNT</w:t>
            </w:r>
            <w:r>
              <w:tab/>
            </w:r>
            <w:r>
              <w:rPr>
                <w:spacing w:val="-5"/>
              </w:rPr>
              <w:t>24</w:t>
            </w:r>
          </w:hyperlink>
        </w:p>
        <w:p w14:paraId="202E6A81" w14:textId="77777777" w:rsidR="00104E7A" w:rsidRDefault="00000000">
          <w:pPr>
            <w:pStyle w:val="TOC3"/>
            <w:tabs>
              <w:tab w:val="right" w:leader="dot" w:pos="10379"/>
            </w:tabs>
          </w:pPr>
          <w:hyperlink w:anchor="_TOC_250097" w:history="1">
            <w:r>
              <w:rPr>
                <w:w w:val="105"/>
              </w:rPr>
              <w:t>--alternate-model-filtering</w:t>
            </w:r>
            <w:r>
              <w:rPr>
                <w:spacing w:val="5"/>
                <w:w w:val="140"/>
              </w:rPr>
              <w:t xml:space="preserve"> </w:t>
            </w:r>
            <w:r>
              <w:rPr>
                <w:w w:val="140"/>
              </w:rPr>
              <w:t>/</w:t>
            </w:r>
            <w:r>
              <w:rPr>
                <w:spacing w:val="6"/>
                <w:w w:val="140"/>
              </w:rPr>
              <w:t xml:space="preserve"> </w:t>
            </w:r>
            <w:r>
              <w:rPr>
                <w:spacing w:val="-2"/>
                <w:w w:val="105"/>
              </w:rPr>
              <w:t>ALTERNATE_MODEL_FILTERING</w:t>
            </w:r>
            <w:r>
              <w:tab/>
            </w:r>
            <w:r>
              <w:rPr>
                <w:spacing w:val="-5"/>
                <w:w w:val="105"/>
              </w:rPr>
              <w:t>24</w:t>
            </w:r>
          </w:hyperlink>
        </w:p>
        <w:p w14:paraId="2FB89A73" w14:textId="77777777" w:rsidR="00104E7A" w:rsidRDefault="00000000">
          <w:pPr>
            <w:pStyle w:val="TOC3"/>
            <w:tabs>
              <w:tab w:val="right" w:leader="dot" w:pos="10379"/>
            </w:tabs>
            <w:spacing w:before="6"/>
          </w:pPr>
          <w:hyperlink w:anchor="_TOC_250096" w:history="1">
            <w:r>
              <w:rPr>
                <w:w w:val="105"/>
              </w:rPr>
              <w:t>--all-pairwise-models</w:t>
            </w:r>
            <w:r>
              <w:rPr>
                <w:spacing w:val="-9"/>
                <w:w w:val="140"/>
              </w:rPr>
              <w:t xml:space="preserve"> </w:t>
            </w:r>
            <w:r>
              <w:rPr>
                <w:w w:val="140"/>
              </w:rPr>
              <w:t>/</w:t>
            </w:r>
            <w:r>
              <w:rPr>
                <w:spacing w:val="-8"/>
                <w:w w:val="140"/>
              </w:rPr>
              <w:t xml:space="preserve"> </w:t>
            </w:r>
            <w:r>
              <w:rPr>
                <w:spacing w:val="-2"/>
                <w:w w:val="105"/>
              </w:rPr>
              <w:t>ALL_PAIRWISE_MODELS</w:t>
            </w:r>
            <w:r>
              <w:tab/>
            </w:r>
            <w:r>
              <w:rPr>
                <w:spacing w:val="-5"/>
                <w:w w:val="105"/>
              </w:rPr>
              <w:t>24</w:t>
            </w:r>
          </w:hyperlink>
        </w:p>
        <w:p w14:paraId="580A0179" w14:textId="77777777" w:rsidR="00104E7A" w:rsidRDefault="00000000">
          <w:pPr>
            <w:pStyle w:val="TOC3"/>
            <w:tabs>
              <w:tab w:val="right" w:leader="dot" w:pos="10379"/>
            </w:tabs>
          </w:pPr>
          <w:hyperlink w:anchor="_TOC_250095" w:history="1">
            <w:r>
              <w:t>--maximum-model-group-size</w:t>
            </w:r>
            <w:r>
              <w:rPr>
                <w:spacing w:val="68"/>
                <w:w w:val="140"/>
              </w:rPr>
              <w:t xml:space="preserve"> </w:t>
            </w:r>
            <w:r>
              <w:rPr>
                <w:w w:val="140"/>
              </w:rPr>
              <w:t>/</w:t>
            </w:r>
            <w:r>
              <w:rPr>
                <w:spacing w:val="69"/>
                <w:w w:val="140"/>
              </w:rPr>
              <w:t xml:space="preserve"> </w:t>
            </w:r>
            <w:r>
              <w:rPr>
                <w:spacing w:val="-2"/>
                <w:w w:val="95"/>
              </w:rPr>
              <w:t>MAXIMUM_MODEL_GROUP_SIZE</w:t>
            </w:r>
            <w:r>
              <w:tab/>
            </w:r>
            <w:r>
              <w:rPr>
                <w:spacing w:val="-5"/>
              </w:rPr>
              <w:t>24</w:t>
            </w:r>
          </w:hyperlink>
        </w:p>
        <w:p w14:paraId="12E754AE" w14:textId="77777777" w:rsidR="00104E7A" w:rsidRDefault="00000000">
          <w:pPr>
            <w:pStyle w:val="TOC3"/>
            <w:tabs>
              <w:tab w:val="right" w:leader="dot" w:pos="10379"/>
            </w:tabs>
            <w:spacing w:before="7"/>
          </w:pPr>
          <w:hyperlink w:anchor="_TOC_250094" w:history="1">
            <w:r>
              <w:t>--minimum-model-score</w:t>
            </w:r>
            <w:r>
              <w:rPr>
                <w:spacing w:val="54"/>
                <w:w w:val="140"/>
              </w:rPr>
              <w:t xml:space="preserve"> </w:t>
            </w:r>
            <w:r>
              <w:rPr>
                <w:w w:val="140"/>
              </w:rPr>
              <w:t>/</w:t>
            </w:r>
            <w:r>
              <w:rPr>
                <w:spacing w:val="58"/>
                <w:w w:val="140"/>
              </w:rPr>
              <w:t xml:space="preserve"> </w:t>
            </w:r>
            <w:r>
              <w:rPr>
                <w:spacing w:val="-2"/>
                <w:w w:val="95"/>
              </w:rPr>
              <w:t>MINIMUM_MODEL_SCORE</w:t>
            </w:r>
            <w:r>
              <w:tab/>
            </w:r>
            <w:r>
              <w:rPr>
                <w:spacing w:val="-5"/>
              </w:rPr>
              <w:t>24</w:t>
            </w:r>
          </w:hyperlink>
        </w:p>
        <w:p w14:paraId="4FA842E5" w14:textId="77777777" w:rsidR="00104E7A" w:rsidRDefault="00000000">
          <w:pPr>
            <w:pStyle w:val="TOC3"/>
            <w:tabs>
              <w:tab w:val="right" w:leader="dot" w:pos="10379"/>
            </w:tabs>
            <w:spacing w:before="3"/>
          </w:pPr>
          <w:hyperlink w:anchor="_TOC_250093" w:history="1">
            <w:r>
              <w:rPr>
                <w:w w:val="105"/>
              </w:rPr>
              <w:t>--sort-models</w:t>
            </w:r>
            <w:r>
              <w:rPr>
                <w:spacing w:val="7"/>
                <w:w w:val="140"/>
              </w:rPr>
              <w:t xml:space="preserve"> </w:t>
            </w:r>
            <w:r>
              <w:rPr>
                <w:w w:val="140"/>
              </w:rPr>
              <w:t>/</w:t>
            </w:r>
            <w:r>
              <w:rPr>
                <w:spacing w:val="7"/>
                <w:w w:val="140"/>
              </w:rPr>
              <w:t xml:space="preserve"> </w:t>
            </w:r>
            <w:r>
              <w:rPr>
                <w:spacing w:val="-2"/>
                <w:w w:val="105"/>
              </w:rPr>
              <w:t>SORT_MODELS</w:t>
            </w:r>
            <w:r>
              <w:tab/>
            </w:r>
            <w:r>
              <w:rPr>
                <w:spacing w:val="-5"/>
                <w:w w:val="105"/>
              </w:rPr>
              <w:t>24</w:t>
            </w:r>
          </w:hyperlink>
        </w:p>
        <w:p w14:paraId="051B2110" w14:textId="77777777" w:rsidR="00104E7A" w:rsidRDefault="00000000">
          <w:pPr>
            <w:pStyle w:val="TOC2"/>
            <w:tabs>
              <w:tab w:val="right" w:leader="dot" w:pos="10377"/>
            </w:tabs>
          </w:pPr>
          <w:hyperlink w:anchor="_TOC_250092" w:history="1">
            <w:r>
              <w:rPr>
                <w:w w:val="105"/>
              </w:rPr>
              <w:t>Output</w:t>
            </w:r>
            <w:r>
              <w:rPr>
                <w:w w:val="110"/>
              </w:rPr>
              <w:t xml:space="preserve"> </w:t>
            </w:r>
            <w:r>
              <w:rPr>
                <w:spacing w:val="-2"/>
                <w:w w:val="110"/>
              </w:rPr>
              <w:t>Options</w:t>
            </w:r>
            <w:r>
              <w:tab/>
            </w:r>
            <w:r>
              <w:rPr>
                <w:spacing w:val="-5"/>
                <w:w w:val="110"/>
              </w:rPr>
              <w:t>24</w:t>
            </w:r>
          </w:hyperlink>
        </w:p>
        <w:p w14:paraId="7CD01C6E" w14:textId="77777777" w:rsidR="00104E7A" w:rsidRDefault="00000000">
          <w:pPr>
            <w:pStyle w:val="TOC3"/>
            <w:tabs>
              <w:tab w:val="right" w:leader="dot" w:pos="10379"/>
            </w:tabs>
            <w:spacing w:before="6"/>
          </w:pPr>
          <w:hyperlink w:anchor="_TOC_250091" w:history="1">
            <w:r>
              <w:rPr>
                <w:w w:val="105"/>
              </w:rPr>
              <w:t>--quiet</w:t>
            </w:r>
            <w:r>
              <w:rPr>
                <w:spacing w:val="20"/>
                <w:w w:val="140"/>
              </w:rPr>
              <w:t xml:space="preserve"> </w:t>
            </w:r>
            <w:r>
              <w:rPr>
                <w:w w:val="140"/>
              </w:rPr>
              <w:t>/</w:t>
            </w:r>
            <w:r>
              <w:rPr>
                <w:spacing w:val="20"/>
                <w:w w:val="140"/>
              </w:rPr>
              <w:t xml:space="preserve"> </w:t>
            </w:r>
            <w:r>
              <w:rPr>
                <w:spacing w:val="-2"/>
              </w:rPr>
              <w:t>QUIET</w:t>
            </w:r>
            <w:r>
              <w:tab/>
            </w:r>
            <w:r>
              <w:rPr>
                <w:spacing w:val="-7"/>
                <w:w w:val="105"/>
              </w:rPr>
              <w:t>24</w:t>
            </w:r>
          </w:hyperlink>
        </w:p>
        <w:p w14:paraId="56DF9BF3" w14:textId="77777777" w:rsidR="00104E7A" w:rsidRDefault="00000000">
          <w:pPr>
            <w:pStyle w:val="TOC3"/>
            <w:tabs>
              <w:tab w:val="right" w:leader="dot" w:pos="10379"/>
            </w:tabs>
          </w:pPr>
          <w:hyperlink w:anchor="_TOC_250090" w:history="1">
            <w:r>
              <w:rPr>
                <w:w w:val="105"/>
              </w:rPr>
              <w:t>--verbose</w:t>
            </w:r>
            <w:r>
              <w:rPr>
                <w:spacing w:val="9"/>
                <w:w w:val="140"/>
              </w:rPr>
              <w:t xml:space="preserve"> </w:t>
            </w:r>
            <w:r>
              <w:rPr>
                <w:w w:val="140"/>
              </w:rPr>
              <w:t>/</w:t>
            </w:r>
            <w:r>
              <w:rPr>
                <w:spacing w:val="10"/>
                <w:w w:val="140"/>
              </w:rPr>
              <w:t xml:space="preserve"> </w:t>
            </w:r>
            <w:r>
              <w:rPr>
                <w:spacing w:val="-2"/>
                <w:w w:val="105"/>
              </w:rPr>
              <w:t>VERBOSE</w:t>
            </w:r>
            <w:r>
              <w:tab/>
            </w:r>
            <w:r>
              <w:rPr>
                <w:spacing w:val="-7"/>
                <w:w w:val="105"/>
              </w:rPr>
              <w:t>24</w:t>
            </w:r>
          </w:hyperlink>
        </w:p>
        <w:p w14:paraId="5B6E9A02" w14:textId="77777777" w:rsidR="00104E7A" w:rsidRDefault="00000000">
          <w:pPr>
            <w:pStyle w:val="TOC3"/>
            <w:tabs>
              <w:tab w:val="right" w:leader="dot" w:pos="10379"/>
            </w:tabs>
            <w:spacing w:before="7"/>
          </w:pPr>
          <w:hyperlink w:anchor="_TOC_250089" w:history="1">
            <w:r>
              <w:rPr>
                <w:w w:val="105"/>
              </w:rPr>
              <w:t>--prefix</w:t>
            </w:r>
            <w:r>
              <w:rPr>
                <w:spacing w:val="10"/>
                <w:w w:val="140"/>
              </w:rPr>
              <w:t xml:space="preserve"> </w:t>
            </w:r>
            <w:r>
              <w:rPr>
                <w:w w:val="140"/>
              </w:rPr>
              <w:t>/</w:t>
            </w:r>
            <w:r>
              <w:rPr>
                <w:spacing w:val="11"/>
                <w:w w:val="140"/>
              </w:rPr>
              <w:t xml:space="preserve"> </w:t>
            </w:r>
            <w:r>
              <w:rPr>
                <w:spacing w:val="-2"/>
                <w:w w:val="105"/>
              </w:rPr>
              <w:t>PREFIX</w:t>
            </w:r>
            <w:r>
              <w:tab/>
            </w:r>
            <w:r>
              <w:rPr>
                <w:spacing w:val="-5"/>
                <w:w w:val="105"/>
              </w:rPr>
              <w:t>25</w:t>
            </w:r>
          </w:hyperlink>
        </w:p>
        <w:p w14:paraId="3D172BAC" w14:textId="77777777" w:rsidR="00104E7A" w:rsidRDefault="00000000">
          <w:pPr>
            <w:pStyle w:val="TOC3"/>
            <w:tabs>
              <w:tab w:val="right" w:leader="dot" w:pos="10378"/>
            </w:tabs>
            <w:spacing w:before="3"/>
          </w:pPr>
          <w:hyperlink w:anchor="_TOC_250088" w:history="1">
            <w:r>
              <w:rPr>
                <w:w w:val="105"/>
              </w:rPr>
              <w:t>--overwrite</w:t>
            </w:r>
            <w:r>
              <w:rPr>
                <w:spacing w:val="16"/>
                <w:w w:val="140"/>
              </w:rPr>
              <w:t xml:space="preserve"> </w:t>
            </w:r>
            <w:r>
              <w:rPr>
                <w:w w:val="140"/>
              </w:rPr>
              <w:t>/</w:t>
            </w:r>
            <w:r>
              <w:rPr>
                <w:spacing w:val="17"/>
                <w:w w:val="140"/>
              </w:rPr>
              <w:t xml:space="preserve"> </w:t>
            </w:r>
            <w:r>
              <w:rPr>
                <w:spacing w:val="-2"/>
                <w:w w:val="105"/>
              </w:rPr>
              <w:t>OVERWRITE</w:t>
            </w:r>
            <w:r>
              <w:tab/>
            </w:r>
            <w:r>
              <w:rPr>
                <w:spacing w:val="-5"/>
                <w:w w:val="105"/>
              </w:rPr>
              <w:t>25</w:t>
            </w:r>
          </w:hyperlink>
        </w:p>
        <w:p w14:paraId="3CF3435F" w14:textId="77777777" w:rsidR="00104E7A" w:rsidRDefault="00000000">
          <w:pPr>
            <w:pStyle w:val="TOC3"/>
            <w:tabs>
              <w:tab w:val="right" w:leader="dot" w:pos="10379"/>
            </w:tabs>
            <w:spacing w:before="7"/>
          </w:pPr>
          <w:hyperlink w:anchor="_TOC_250087" w:history="1">
            <w:r>
              <w:rPr>
                <w:w w:val="105"/>
              </w:rPr>
              <w:t>--</w:t>
            </w:r>
            <w:proofErr w:type="spellStart"/>
            <w:r>
              <w:rPr>
                <w:w w:val="105"/>
              </w:rPr>
              <w:t>stdout</w:t>
            </w:r>
            <w:proofErr w:type="spellEnd"/>
            <w:r>
              <w:rPr>
                <w:spacing w:val="23"/>
                <w:w w:val="140"/>
              </w:rPr>
              <w:t xml:space="preserve"> </w:t>
            </w:r>
            <w:r>
              <w:rPr>
                <w:w w:val="140"/>
              </w:rPr>
              <w:t>/</w:t>
            </w:r>
            <w:r>
              <w:rPr>
                <w:spacing w:val="23"/>
                <w:w w:val="140"/>
              </w:rPr>
              <w:t xml:space="preserve"> </w:t>
            </w:r>
            <w:r>
              <w:rPr>
                <w:spacing w:val="-2"/>
              </w:rPr>
              <w:t>STDOUT</w:t>
            </w:r>
            <w:r>
              <w:tab/>
            </w:r>
            <w:r>
              <w:rPr>
                <w:spacing w:val="-5"/>
                <w:w w:val="105"/>
              </w:rPr>
              <w:t>25</w:t>
            </w:r>
          </w:hyperlink>
        </w:p>
        <w:p w14:paraId="5B6C5DD7" w14:textId="77777777" w:rsidR="00104E7A" w:rsidRDefault="00000000">
          <w:pPr>
            <w:pStyle w:val="TOC3"/>
            <w:tabs>
              <w:tab w:val="right" w:leader="dot" w:pos="10379"/>
            </w:tabs>
            <w:spacing w:before="3" w:after="125"/>
          </w:pPr>
          <w:hyperlink w:anchor="_TOC_250086" w:history="1">
            <w:r>
              <w:rPr>
                <w:w w:val="105"/>
              </w:rPr>
              <w:t>--report-invalid-input</w:t>
            </w:r>
            <w:r>
              <w:rPr>
                <w:spacing w:val="3"/>
                <w:w w:val="140"/>
              </w:rPr>
              <w:t xml:space="preserve"> </w:t>
            </w:r>
            <w:r>
              <w:rPr>
                <w:w w:val="140"/>
              </w:rPr>
              <w:t>/</w:t>
            </w:r>
            <w:r>
              <w:rPr>
                <w:spacing w:val="3"/>
                <w:w w:val="140"/>
              </w:rPr>
              <w:t xml:space="preserve"> </w:t>
            </w:r>
            <w:r>
              <w:rPr>
                <w:spacing w:val="-2"/>
                <w:w w:val="105"/>
              </w:rPr>
              <w:t>REPORT_INVALID_INPUT</w:t>
            </w:r>
            <w:r>
              <w:tab/>
            </w:r>
            <w:r>
              <w:rPr>
                <w:spacing w:val="-5"/>
                <w:w w:val="105"/>
              </w:rPr>
              <w:t>25</w:t>
            </w:r>
          </w:hyperlink>
        </w:p>
        <w:p w14:paraId="6758E223" w14:textId="77777777" w:rsidR="00104E7A" w:rsidRDefault="00000000">
          <w:pPr>
            <w:pStyle w:val="TOC3"/>
            <w:tabs>
              <w:tab w:val="left" w:leader="dot" w:pos="10144"/>
            </w:tabs>
            <w:spacing w:before="76"/>
          </w:pPr>
          <w:hyperlink w:anchor="_TOC_250085" w:history="1">
            <w:r>
              <w:rPr>
                <w:w w:val="105"/>
              </w:rPr>
              <w:t>--filter</w:t>
            </w:r>
            <w:r>
              <w:rPr>
                <w:spacing w:val="16"/>
                <w:w w:val="140"/>
              </w:rPr>
              <w:t xml:space="preserve"> </w:t>
            </w:r>
            <w:r>
              <w:rPr>
                <w:w w:val="140"/>
              </w:rPr>
              <w:t>/</w:t>
            </w:r>
            <w:r>
              <w:rPr>
                <w:spacing w:val="18"/>
                <w:w w:val="140"/>
              </w:rPr>
              <w:t xml:space="preserve"> </w:t>
            </w:r>
            <w:r>
              <w:rPr>
                <w:spacing w:val="-2"/>
                <w:w w:val="105"/>
              </w:rPr>
              <w:t>FILTER</w:t>
            </w:r>
            <w:r>
              <w:tab/>
            </w:r>
            <w:r>
              <w:rPr>
                <w:spacing w:val="-5"/>
                <w:w w:val="105"/>
              </w:rPr>
              <w:t>25</w:t>
            </w:r>
          </w:hyperlink>
        </w:p>
        <w:p w14:paraId="57E83B2B" w14:textId="77777777" w:rsidR="00104E7A" w:rsidRDefault="00000000">
          <w:pPr>
            <w:pStyle w:val="TOC3"/>
            <w:tabs>
              <w:tab w:val="left" w:leader="dot" w:pos="10144"/>
            </w:tabs>
            <w:spacing w:before="6"/>
          </w:pPr>
          <w:hyperlink w:anchor="_TOC_250084" w:history="1">
            <w:r>
              <w:rPr>
                <w:w w:val="110"/>
              </w:rPr>
              <w:t>--annotate</w:t>
            </w:r>
            <w:r>
              <w:rPr>
                <w:spacing w:val="3"/>
                <w:w w:val="140"/>
              </w:rPr>
              <w:t xml:space="preserve"> </w:t>
            </w:r>
            <w:r>
              <w:rPr>
                <w:w w:val="140"/>
              </w:rPr>
              <w:t>/</w:t>
            </w:r>
            <w:r>
              <w:rPr>
                <w:spacing w:val="3"/>
                <w:w w:val="140"/>
              </w:rPr>
              <w:t xml:space="preserve"> </w:t>
            </w:r>
            <w:r>
              <w:rPr>
                <w:spacing w:val="-2"/>
                <w:w w:val="110"/>
              </w:rPr>
              <w:t>ANNOTATE</w:t>
            </w:r>
            <w:r>
              <w:tab/>
            </w:r>
            <w:r>
              <w:rPr>
                <w:spacing w:val="-5"/>
                <w:w w:val="110"/>
              </w:rPr>
              <w:t>25</w:t>
            </w:r>
          </w:hyperlink>
        </w:p>
        <w:p w14:paraId="0332D464" w14:textId="77777777" w:rsidR="00104E7A" w:rsidRDefault="00000000">
          <w:pPr>
            <w:pStyle w:val="TOC3"/>
            <w:tabs>
              <w:tab w:val="left" w:leader="dot" w:pos="10144"/>
            </w:tabs>
          </w:pPr>
          <w:hyperlink w:anchor="_TOC_250083" w:history="1">
            <w:r>
              <w:t>--model</w:t>
            </w:r>
            <w:r>
              <w:rPr>
                <w:spacing w:val="33"/>
                <w:w w:val="140"/>
              </w:rPr>
              <w:t xml:space="preserve"> </w:t>
            </w:r>
            <w:r>
              <w:rPr>
                <w:w w:val="140"/>
              </w:rPr>
              <w:t>/</w:t>
            </w:r>
            <w:r>
              <w:rPr>
                <w:spacing w:val="33"/>
                <w:w w:val="140"/>
              </w:rPr>
              <w:t xml:space="preserve"> </w:t>
            </w:r>
            <w:r>
              <w:rPr>
                <w:spacing w:val="-4"/>
              </w:rPr>
              <w:t>MODEL</w:t>
            </w:r>
            <w:r>
              <w:tab/>
            </w:r>
            <w:r>
              <w:rPr>
                <w:spacing w:val="-5"/>
              </w:rPr>
              <w:t>25</w:t>
            </w:r>
          </w:hyperlink>
        </w:p>
        <w:p w14:paraId="500AA5CB" w14:textId="77777777" w:rsidR="00104E7A" w:rsidRDefault="00000000">
          <w:pPr>
            <w:pStyle w:val="TOC3"/>
            <w:tabs>
              <w:tab w:val="left" w:leader="dot" w:pos="10144"/>
            </w:tabs>
            <w:spacing w:before="7"/>
          </w:pPr>
          <w:hyperlink w:anchor="_TOC_250082" w:history="1">
            <w:r>
              <w:rPr>
                <w:w w:val="105"/>
              </w:rPr>
              <w:t>--</w:t>
            </w:r>
            <w:proofErr w:type="spellStart"/>
            <w:r>
              <w:rPr>
                <w:w w:val="105"/>
              </w:rPr>
              <w:t>paris</w:t>
            </w:r>
            <w:proofErr w:type="spellEnd"/>
            <w:r>
              <w:rPr>
                <w:spacing w:val="14"/>
                <w:w w:val="140"/>
              </w:rPr>
              <w:t xml:space="preserve"> </w:t>
            </w:r>
            <w:r>
              <w:rPr>
                <w:w w:val="140"/>
              </w:rPr>
              <w:t>/</w:t>
            </w:r>
            <w:r>
              <w:rPr>
                <w:spacing w:val="12"/>
                <w:w w:val="140"/>
              </w:rPr>
              <w:t xml:space="preserve"> </w:t>
            </w:r>
            <w:r>
              <w:rPr>
                <w:spacing w:val="-2"/>
                <w:w w:val="105"/>
              </w:rPr>
              <w:t>PARIS</w:t>
            </w:r>
            <w:r>
              <w:tab/>
            </w:r>
            <w:r>
              <w:rPr>
                <w:spacing w:val="-7"/>
                <w:w w:val="105"/>
              </w:rPr>
              <w:t>25</w:t>
            </w:r>
          </w:hyperlink>
        </w:p>
        <w:p w14:paraId="43872FB2" w14:textId="77777777" w:rsidR="00104E7A" w:rsidRDefault="00000000">
          <w:pPr>
            <w:pStyle w:val="TOC1"/>
            <w:tabs>
              <w:tab w:val="left" w:leader="dot" w:pos="10134"/>
            </w:tabs>
          </w:pPr>
          <w:hyperlink w:anchor="_TOC_250081" w:history="1">
            <w:r>
              <w:rPr>
                <w:color w:val="538DD3"/>
                <w:w w:val="85"/>
              </w:rPr>
              <w:t>Input</w:t>
            </w:r>
            <w:r>
              <w:rPr>
                <w:color w:val="538DD3"/>
              </w:rPr>
              <w:t xml:space="preserve"> </w:t>
            </w:r>
            <w:r>
              <w:rPr>
                <w:color w:val="538DD3"/>
                <w:w w:val="85"/>
              </w:rPr>
              <w:t>File</w:t>
            </w:r>
            <w:r>
              <w:rPr>
                <w:color w:val="538DD3"/>
                <w:spacing w:val="-3"/>
              </w:rPr>
              <w:t xml:space="preserve"> </w:t>
            </w:r>
            <w:r>
              <w:rPr>
                <w:color w:val="538DD3"/>
                <w:spacing w:val="-2"/>
                <w:w w:val="85"/>
              </w:rPr>
              <w:t>Formats</w:t>
            </w:r>
            <w:r>
              <w:rPr>
                <w:color w:val="538DD3"/>
              </w:rPr>
              <w:tab/>
            </w:r>
            <w:r>
              <w:rPr>
                <w:color w:val="538DD3"/>
                <w:spacing w:val="-5"/>
                <w:w w:val="95"/>
              </w:rPr>
              <w:t>26</w:t>
            </w:r>
          </w:hyperlink>
        </w:p>
        <w:p w14:paraId="343D8D11" w14:textId="77777777" w:rsidR="00104E7A" w:rsidRDefault="00000000">
          <w:pPr>
            <w:pStyle w:val="TOC2"/>
            <w:tabs>
              <w:tab w:val="left" w:leader="dot" w:pos="10132"/>
            </w:tabs>
            <w:spacing w:before="17"/>
          </w:pPr>
          <w:hyperlink w:anchor="_TOC_250080" w:history="1">
            <w:r>
              <w:rPr>
                <w:spacing w:val="-2"/>
                <w:w w:val="105"/>
              </w:rPr>
              <w:t>Configuration</w:t>
            </w:r>
            <w:r>
              <w:rPr>
                <w:spacing w:val="4"/>
                <w:w w:val="105"/>
              </w:rPr>
              <w:t xml:space="preserve"> </w:t>
            </w:r>
            <w:r>
              <w:rPr>
                <w:spacing w:val="-2"/>
                <w:w w:val="105"/>
              </w:rPr>
              <w:t>Files</w:t>
            </w:r>
            <w:r>
              <w:tab/>
            </w:r>
            <w:r>
              <w:rPr>
                <w:spacing w:val="-5"/>
                <w:w w:val="105"/>
              </w:rPr>
              <w:t>26</w:t>
            </w:r>
          </w:hyperlink>
        </w:p>
        <w:p w14:paraId="38599101" w14:textId="77777777" w:rsidR="00104E7A" w:rsidRDefault="00000000">
          <w:pPr>
            <w:pStyle w:val="TOC2"/>
            <w:tabs>
              <w:tab w:val="left" w:leader="dot" w:pos="10132"/>
            </w:tabs>
            <w:spacing w:before="6"/>
          </w:pPr>
          <w:hyperlink w:anchor="_TOC_250079" w:history="1">
            <w:r>
              <w:t>SNP List</w:t>
            </w:r>
            <w:r>
              <w:rPr>
                <w:spacing w:val="1"/>
              </w:rPr>
              <w:t xml:space="preserve"> </w:t>
            </w:r>
            <w:r>
              <w:t>Input</w:t>
            </w:r>
            <w:r>
              <w:rPr>
                <w:spacing w:val="1"/>
              </w:rPr>
              <w:t xml:space="preserve"> </w:t>
            </w:r>
            <w:r>
              <w:rPr>
                <w:spacing w:val="-4"/>
              </w:rPr>
              <w:t>Files</w:t>
            </w:r>
            <w:r>
              <w:tab/>
            </w:r>
            <w:r>
              <w:rPr>
                <w:spacing w:val="-5"/>
              </w:rPr>
              <w:t>27</w:t>
            </w:r>
          </w:hyperlink>
        </w:p>
        <w:p w14:paraId="5F1CA64F" w14:textId="77777777" w:rsidR="00104E7A" w:rsidRDefault="00000000">
          <w:pPr>
            <w:pStyle w:val="TOC2"/>
            <w:tabs>
              <w:tab w:val="left" w:leader="dot" w:pos="10132"/>
            </w:tabs>
          </w:pPr>
          <w:hyperlink w:anchor="_TOC_250078" w:history="1">
            <w:r>
              <w:rPr>
                <w:w w:val="105"/>
              </w:rPr>
              <w:t>Position</w:t>
            </w:r>
            <w:r>
              <w:rPr>
                <w:spacing w:val="-3"/>
                <w:w w:val="105"/>
              </w:rPr>
              <w:t xml:space="preserve"> </w:t>
            </w:r>
            <w:r>
              <w:rPr>
                <w:w w:val="105"/>
              </w:rPr>
              <w:t>Data</w:t>
            </w:r>
            <w:r>
              <w:rPr>
                <w:spacing w:val="-5"/>
                <w:w w:val="105"/>
              </w:rPr>
              <w:t xml:space="preserve"> </w:t>
            </w:r>
            <w:r>
              <w:rPr>
                <w:w w:val="105"/>
              </w:rPr>
              <w:t>Input</w:t>
            </w:r>
            <w:r>
              <w:rPr>
                <w:spacing w:val="-1"/>
                <w:w w:val="105"/>
              </w:rPr>
              <w:t xml:space="preserve"> </w:t>
            </w:r>
            <w:r>
              <w:rPr>
                <w:spacing w:val="-2"/>
                <w:w w:val="105"/>
              </w:rPr>
              <w:t>Files</w:t>
            </w:r>
            <w:r>
              <w:tab/>
            </w:r>
            <w:r>
              <w:rPr>
                <w:spacing w:val="-7"/>
                <w:w w:val="105"/>
              </w:rPr>
              <w:t>27</w:t>
            </w:r>
          </w:hyperlink>
        </w:p>
        <w:p w14:paraId="69250175" w14:textId="77777777" w:rsidR="00104E7A" w:rsidRDefault="00000000">
          <w:pPr>
            <w:pStyle w:val="TOC2"/>
            <w:tabs>
              <w:tab w:val="left" w:leader="dot" w:pos="10132"/>
            </w:tabs>
            <w:spacing w:before="6"/>
          </w:pPr>
          <w:hyperlink w:anchor="_TOC_250077" w:history="1">
            <w:r>
              <w:rPr>
                <w:w w:val="105"/>
              </w:rPr>
              <w:t>Region</w:t>
            </w:r>
            <w:r>
              <w:rPr>
                <w:spacing w:val="-13"/>
                <w:w w:val="105"/>
              </w:rPr>
              <w:t xml:space="preserve"> </w:t>
            </w:r>
            <w:r>
              <w:rPr>
                <w:w w:val="105"/>
              </w:rPr>
              <w:t>Data</w:t>
            </w:r>
            <w:r>
              <w:rPr>
                <w:spacing w:val="-12"/>
                <w:w w:val="105"/>
              </w:rPr>
              <w:t xml:space="preserve"> </w:t>
            </w:r>
            <w:r>
              <w:rPr>
                <w:w w:val="105"/>
              </w:rPr>
              <w:t>Input</w:t>
            </w:r>
            <w:r>
              <w:rPr>
                <w:spacing w:val="-11"/>
                <w:w w:val="105"/>
              </w:rPr>
              <w:t xml:space="preserve"> </w:t>
            </w:r>
            <w:r>
              <w:rPr>
                <w:spacing w:val="-2"/>
                <w:w w:val="105"/>
              </w:rPr>
              <w:t>Files</w:t>
            </w:r>
            <w:r>
              <w:tab/>
            </w:r>
            <w:r>
              <w:rPr>
                <w:spacing w:val="-7"/>
                <w:w w:val="105"/>
              </w:rPr>
              <w:t>28</w:t>
            </w:r>
          </w:hyperlink>
        </w:p>
        <w:p w14:paraId="4BB5E0C3" w14:textId="77777777" w:rsidR="00104E7A" w:rsidRDefault="00000000">
          <w:pPr>
            <w:pStyle w:val="TOC2"/>
            <w:tabs>
              <w:tab w:val="left" w:leader="dot" w:pos="10132"/>
            </w:tabs>
          </w:pPr>
          <w:hyperlink w:anchor="_TOC_250076" w:history="1">
            <w:r>
              <w:rPr>
                <w:w w:val="105"/>
              </w:rPr>
              <w:t>Gene</w:t>
            </w:r>
            <w:r>
              <w:rPr>
                <w:spacing w:val="-12"/>
                <w:w w:val="105"/>
              </w:rPr>
              <w:t xml:space="preserve"> </w:t>
            </w:r>
            <w:r>
              <w:rPr>
                <w:w w:val="105"/>
              </w:rPr>
              <w:t>and</w:t>
            </w:r>
            <w:r>
              <w:rPr>
                <w:spacing w:val="-13"/>
                <w:w w:val="105"/>
              </w:rPr>
              <w:t xml:space="preserve"> </w:t>
            </w:r>
            <w:r>
              <w:rPr>
                <w:w w:val="105"/>
              </w:rPr>
              <w:t>Group</w:t>
            </w:r>
            <w:r>
              <w:rPr>
                <w:spacing w:val="-13"/>
                <w:w w:val="105"/>
              </w:rPr>
              <w:t xml:space="preserve"> </w:t>
            </w:r>
            <w:r>
              <w:rPr>
                <w:w w:val="105"/>
              </w:rPr>
              <w:t>List</w:t>
            </w:r>
            <w:r>
              <w:rPr>
                <w:spacing w:val="-12"/>
                <w:w w:val="105"/>
              </w:rPr>
              <w:t xml:space="preserve"> </w:t>
            </w:r>
            <w:r>
              <w:rPr>
                <w:w w:val="105"/>
              </w:rPr>
              <w:t>Input</w:t>
            </w:r>
            <w:r>
              <w:rPr>
                <w:spacing w:val="-13"/>
                <w:w w:val="105"/>
              </w:rPr>
              <w:t xml:space="preserve"> </w:t>
            </w:r>
            <w:r>
              <w:rPr>
                <w:spacing w:val="-2"/>
                <w:w w:val="105"/>
              </w:rPr>
              <w:t>Files</w:t>
            </w:r>
            <w:r>
              <w:tab/>
            </w:r>
            <w:r>
              <w:rPr>
                <w:spacing w:val="-5"/>
                <w:w w:val="105"/>
              </w:rPr>
              <w:t>28</w:t>
            </w:r>
          </w:hyperlink>
        </w:p>
        <w:p w14:paraId="1B7C6AF7" w14:textId="77777777" w:rsidR="00104E7A" w:rsidRDefault="00000000">
          <w:pPr>
            <w:pStyle w:val="TOC2"/>
            <w:tabs>
              <w:tab w:val="left" w:leader="dot" w:pos="10132"/>
            </w:tabs>
            <w:spacing w:before="7"/>
          </w:pPr>
          <w:hyperlink w:anchor="_TOC_250075" w:history="1">
            <w:r>
              <w:rPr>
                <w:w w:val="105"/>
              </w:rPr>
              <w:t>Source</w:t>
            </w:r>
            <w:r>
              <w:rPr>
                <w:spacing w:val="-12"/>
                <w:w w:val="105"/>
              </w:rPr>
              <w:t xml:space="preserve"> </w:t>
            </w:r>
            <w:r>
              <w:rPr>
                <w:w w:val="105"/>
              </w:rPr>
              <w:t>List</w:t>
            </w:r>
            <w:r>
              <w:rPr>
                <w:spacing w:val="-12"/>
                <w:w w:val="105"/>
              </w:rPr>
              <w:t xml:space="preserve"> </w:t>
            </w:r>
            <w:r>
              <w:rPr>
                <w:w w:val="105"/>
              </w:rPr>
              <w:t>Input</w:t>
            </w:r>
            <w:r>
              <w:rPr>
                <w:spacing w:val="-11"/>
                <w:w w:val="105"/>
              </w:rPr>
              <w:t xml:space="preserve"> </w:t>
            </w:r>
            <w:r>
              <w:rPr>
                <w:spacing w:val="-2"/>
                <w:w w:val="105"/>
              </w:rPr>
              <w:t>Files</w:t>
            </w:r>
            <w:r>
              <w:tab/>
            </w:r>
            <w:r>
              <w:rPr>
                <w:spacing w:val="-7"/>
                <w:w w:val="105"/>
              </w:rPr>
              <w:t>29</w:t>
            </w:r>
          </w:hyperlink>
        </w:p>
        <w:p w14:paraId="0F203C35" w14:textId="77777777" w:rsidR="00104E7A" w:rsidRDefault="00000000">
          <w:pPr>
            <w:pStyle w:val="TOC2"/>
            <w:tabs>
              <w:tab w:val="left" w:leader="dot" w:pos="10132"/>
            </w:tabs>
            <w:spacing w:before="3"/>
          </w:pPr>
          <w:hyperlink w:anchor="_TOC_250074" w:history="1">
            <w:r>
              <w:rPr>
                <w:spacing w:val="-2"/>
                <w:w w:val="105"/>
              </w:rPr>
              <w:t>User-Defined Knowledge</w:t>
            </w:r>
            <w:r>
              <w:rPr>
                <w:spacing w:val="-6"/>
                <w:w w:val="105"/>
              </w:rPr>
              <w:t xml:space="preserve"> </w:t>
            </w:r>
            <w:r>
              <w:rPr>
                <w:spacing w:val="-2"/>
                <w:w w:val="105"/>
              </w:rPr>
              <w:t xml:space="preserve">Input </w:t>
            </w:r>
            <w:r>
              <w:rPr>
                <w:spacing w:val="-4"/>
                <w:w w:val="105"/>
              </w:rPr>
              <w:t>Files</w:t>
            </w:r>
            <w:r>
              <w:tab/>
            </w:r>
            <w:r>
              <w:rPr>
                <w:spacing w:val="-5"/>
                <w:w w:val="105"/>
              </w:rPr>
              <w:t>30</w:t>
            </w:r>
          </w:hyperlink>
        </w:p>
        <w:p w14:paraId="62B272C0" w14:textId="77777777" w:rsidR="00104E7A" w:rsidRDefault="00000000">
          <w:pPr>
            <w:pStyle w:val="TOC1"/>
            <w:tabs>
              <w:tab w:val="left" w:leader="dot" w:pos="10134"/>
            </w:tabs>
            <w:spacing w:before="126"/>
          </w:pPr>
          <w:hyperlink w:anchor="_TOC_250073" w:history="1">
            <w:r>
              <w:rPr>
                <w:color w:val="538DD3"/>
                <w:w w:val="85"/>
              </w:rPr>
              <w:t>Output</w:t>
            </w:r>
            <w:r>
              <w:rPr>
                <w:color w:val="538DD3"/>
                <w:spacing w:val="4"/>
              </w:rPr>
              <w:t xml:space="preserve"> </w:t>
            </w:r>
            <w:r>
              <w:rPr>
                <w:color w:val="538DD3"/>
                <w:w w:val="85"/>
              </w:rPr>
              <w:t>File</w:t>
            </w:r>
            <w:r>
              <w:rPr>
                <w:color w:val="538DD3"/>
                <w:spacing w:val="3"/>
              </w:rPr>
              <w:t xml:space="preserve"> </w:t>
            </w:r>
            <w:r>
              <w:rPr>
                <w:color w:val="538DD3"/>
                <w:spacing w:val="-2"/>
                <w:w w:val="85"/>
              </w:rPr>
              <w:t>Formats</w:t>
            </w:r>
            <w:r>
              <w:rPr>
                <w:color w:val="538DD3"/>
              </w:rPr>
              <w:tab/>
            </w:r>
            <w:r>
              <w:rPr>
                <w:color w:val="538DD3"/>
                <w:spacing w:val="-5"/>
                <w:w w:val="95"/>
              </w:rPr>
              <w:t>31</w:t>
            </w:r>
          </w:hyperlink>
        </w:p>
        <w:p w14:paraId="72E9241C" w14:textId="77777777" w:rsidR="00104E7A" w:rsidRDefault="00000000">
          <w:pPr>
            <w:pStyle w:val="TOC2"/>
            <w:tabs>
              <w:tab w:val="left" w:leader="dot" w:pos="10132"/>
            </w:tabs>
            <w:spacing w:before="17"/>
          </w:pPr>
          <w:hyperlink w:anchor="_TOC_250072" w:history="1">
            <w:r>
              <w:rPr>
                <w:spacing w:val="2"/>
              </w:rPr>
              <w:t>Configuration</w:t>
            </w:r>
            <w:r>
              <w:rPr>
                <w:spacing w:val="15"/>
              </w:rPr>
              <w:t xml:space="preserve"> </w:t>
            </w:r>
            <w:r>
              <w:rPr>
                <w:spacing w:val="-2"/>
              </w:rPr>
              <w:t>Report</w:t>
            </w:r>
            <w:r>
              <w:tab/>
            </w:r>
            <w:r>
              <w:rPr>
                <w:spacing w:val="-5"/>
              </w:rPr>
              <w:t>31</w:t>
            </w:r>
          </w:hyperlink>
        </w:p>
        <w:p w14:paraId="751B49BE" w14:textId="77777777" w:rsidR="00104E7A" w:rsidRDefault="00000000">
          <w:pPr>
            <w:pStyle w:val="TOC2"/>
            <w:tabs>
              <w:tab w:val="left" w:leader="dot" w:pos="10132"/>
            </w:tabs>
            <w:spacing w:before="5"/>
          </w:pPr>
          <w:hyperlink w:anchor="_TOC_250071" w:history="1">
            <w:r>
              <w:rPr>
                <w:w w:val="105"/>
              </w:rPr>
              <w:t>Gene</w:t>
            </w:r>
            <w:r>
              <w:rPr>
                <w:spacing w:val="-15"/>
                <w:w w:val="105"/>
              </w:rPr>
              <w:t xml:space="preserve"> </w:t>
            </w:r>
            <w:r>
              <w:rPr>
                <w:w w:val="105"/>
              </w:rPr>
              <w:t>and</w:t>
            </w:r>
            <w:r>
              <w:rPr>
                <w:spacing w:val="-14"/>
                <w:w w:val="105"/>
              </w:rPr>
              <w:t xml:space="preserve"> </w:t>
            </w:r>
            <w:r>
              <w:rPr>
                <w:w w:val="105"/>
              </w:rPr>
              <w:t>Group</w:t>
            </w:r>
            <w:r>
              <w:rPr>
                <w:spacing w:val="-15"/>
                <w:w w:val="105"/>
              </w:rPr>
              <w:t xml:space="preserve"> </w:t>
            </w:r>
            <w:r>
              <w:rPr>
                <w:w w:val="105"/>
              </w:rPr>
              <w:t>Name</w:t>
            </w:r>
            <w:r>
              <w:rPr>
                <w:spacing w:val="-14"/>
                <w:w w:val="105"/>
              </w:rPr>
              <w:t xml:space="preserve"> </w:t>
            </w:r>
            <w:r>
              <w:rPr>
                <w:w w:val="105"/>
              </w:rPr>
              <w:t>Statistics</w:t>
            </w:r>
            <w:r>
              <w:rPr>
                <w:spacing w:val="-14"/>
                <w:w w:val="105"/>
              </w:rPr>
              <w:t xml:space="preserve"> </w:t>
            </w:r>
            <w:r>
              <w:rPr>
                <w:spacing w:val="-2"/>
                <w:w w:val="105"/>
              </w:rPr>
              <w:t>Reports</w:t>
            </w:r>
            <w:r>
              <w:tab/>
            </w:r>
            <w:r>
              <w:rPr>
                <w:spacing w:val="-5"/>
                <w:w w:val="105"/>
              </w:rPr>
              <w:t>31</w:t>
            </w:r>
          </w:hyperlink>
        </w:p>
        <w:p w14:paraId="32E8FCBA" w14:textId="77777777" w:rsidR="00104E7A" w:rsidRDefault="00000000">
          <w:pPr>
            <w:pStyle w:val="TOC2"/>
            <w:tabs>
              <w:tab w:val="left" w:leader="dot" w:pos="10132"/>
            </w:tabs>
            <w:spacing w:before="6"/>
          </w:pPr>
          <w:hyperlink w:anchor="_TOC_250070" w:history="1">
            <w:r>
              <w:t>LD</w:t>
            </w:r>
            <w:r>
              <w:rPr>
                <w:spacing w:val="-7"/>
              </w:rPr>
              <w:t xml:space="preserve"> </w:t>
            </w:r>
            <w:r>
              <w:t>Profiles</w:t>
            </w:r>
            <w:r>
              <w:rPr>
                <w:spacing w:val="-6"/>
              </w:rPr>
              <w:t xml:space="preserve"> </w:t>
            </w:r>
            <w:r>
              <w:rPr>
                <w:spacing w:val="-2"/>
              </w:rPr>
              <w:t>Report</w:t>
            </w:r>
            <w:r>
              <w:tab/>
            </w:r>
            <w:r>
              <w:rPr>
                <w:spacing w:val="-5"/>
              </w:rPr>
              <w:t>32</w:t>
            </w:r>
          </w:hyperlink>
        </w:p>
        <w:p w14:paraId="2F344B68" w14:textId="77777777" w:rsidR="00104E7A" w:rsidRDefault="00000000">
          <w:pPr>
            <w:pStyle w:val="TOC2"/>
            <w:tabs>
              <w:tab w:val="left" w:leader="dot" w:pos="10132"/>
            </w:tabs>
          </w:pPr>
          <w:hyperlink w:anchor="_TOC_250069" w:history="1">
            <w:r>
              <w:rPr>
                <w:w w:val="105"/>
              </w:rPr>
              <w:t>Invalid</w:t>
            </w:r>
            <w:r>
              <w:rPr>
                <w:spacing w:val="-6"/>
                <w:w w:val="105"/>
              </w:rPr>
              <w:t xml:space="preserve"> </w:t>
            </w:r>
            <w:r>
              <w:rPr>
                <w:w w:val="105"/>
              </w:rPr>
              <w:t>Input</w:t>
            </w:r>
            <w:r>
              <w:rPr>
                <w:spacing w:val="-5"/>
                <w:w w:val="105"/>
              </w:rPr>
              <w:t xml:space="preserve"> </w:t>
            </w:r>
            <w:r>
              <w:rPr>
                <w:spacing w:val="-2"/>
                <w:w w:val="105"/>
              </w:rPr>
              <w:t>Reports</w:t>
            </w:r>
            <w:r>
              <w:tab/>
            </w:r>
            <w:r>
              <w:rPr>
                <w:spacing w:val="-7"/>
                <w:w w:val="110"/>
              </w:rPr>
              <w:t>32</w:t>
            </w:r>
          </w:hyperlink>
        </w:p>
        <w:p w14:paraId="043D9479" w14:textId="77777777" w:rsidR="00104E7A" w:rsidRDefault="00000000">
          <w:pPr>
            <w:pStyle w:val="TOC2"/>
            <w:tabs>
              <w:tab w:val="left" w:leader="dot" w:pos="10132"/>
            </w:tabs>
            <w:spacing w:before="6"/>
          </w:pPr>
          <w:hyperlink w:anchor="_TOC_250068" w:history="1">
            <w:r>
              <w:t>Analysis</w:t>
            </w:r>
            <w:r>
              <w:rPr>
                <w:spacing w:val="-1"/>
              </w:rPr>
              <w:t xml:space="preserve"> </w:t>
            </w:r>
            <w:r>
              <w:rPr>
                <w:spacing w:val="-2"/>
                <w:w w:val="105"/>
              </w:rPr>
              <w:t>Outputs</w:t>
            </w:r>
            <w:r>
              <w:tab/>
            </w:r>
            <w:r>
              <w:rPr>
                <w:spacing w:val="-5"/>
                <w:w w:val="110"/>
              </w:rPr>
              <w:t>32</w:t>
            </w:r>
          </w:hyperlink>
        </w:p>
        <w:p w14:paraId="4975A891" w14:textId="77777777" w:rsidR="00104E7A" w:rsidRDefault="00000000">
          <w:pPr>
            <w:pStyle w:val="TOC1"/>
            <w:tabs>
              <w:tab w:val="left" w:leader="dot" w:pos="10134"/>
            </w:tabs>
          </w:pPr>
          <w:hyperlink w:anchor="_TOC_250067" w:history="1">
            <w:r>
              <w:rPr>
                <w:color w:val="538DD3"/>
                <w:w w:val="85"/>
              </w:rPr>
              <w:t>Example</w:t>
            </w:r>
            <w:r>
              <w:rPr>
                <w:color w:val="538DD3"/>
                <w:spacing w:val="-7"/>
                <w:w w:val="85"/>
              </w:rPr>
              <w:t xml:space="preserve"> </w:t>
            </w:r>
            <w:r>
              <w:rPr>
                <w:color w:val="538DD3"/>
                <w:spacing w:val="-2"/>
              </w:rPr>
              <w:t>Knowledge</w:t>
            </w:r>
            <w:r>
              <w:rPr>
                <w:color w:val="538DD3"/>
              </w:rPr>
              <w:tab/>
            </w:r>
            <w:r>
              <w:rPr>
                <w:color w:val="538DD3"/>
                <w:spacing w:val="-5"/>
              </w:rPr>
              <w:t>36</w:t>
            </w:r>
          </w:hyperlink>
        </w:p>
        <w:p w14:paraId="41D0AEDF" w14:textId="77777777" w:rsidR="00104E7A" w:rsidRDefault="00000000">
          <w:pPr>
            <w:pStyle w:val="TOC1"/>
            <w:tabs>
              <w:tab w:val="left" w:leader="dot" w:pos="10134"/>
            </w:tabs>
            <w:spacing w:before="137"/>
          </w:pPr>
          <w:hyperlink w:anchor="_TOC_250066" w:history="1">
            <w:r>
              <w:rPr>
                <w:color w:val="538DD3"/>
                <w:w w:val="85"/>
              </w:rPr>
              <w:t>Example</w:t>
            </w:r>
            <w:r>
              <w:rPr>
                <w:color w:val="538DD3"/>
                <w:spacing w:val="-7"/>
                <w:w w:val="85"/>
              </w:rPr>
              <w:t xml:space="preserve"> </w:t>
            </w:r>
            <w:r>
              <w:rPr>
                <w:color w:val="538DD3"/>
                <w:spacing w:val="-2"/>
                <w:w w:val="90"/>
              </w:rPr>
              <w:t>Commands</w:t>
            </w:r>
            <w:r>
              <w:rPr>
                <w:color w:val="538DD3"/>
              </w:rPr>
              <w:tab/>
            </w:r>
            <w:r>
              <w:rPr>
                <w:color w:val="538DD3"/>
                <w:spacing w:val="-5"/>
                <w:w w:val="95"/>
              </w:rPr>
              <w:t>38</w:t>
            </w:r>
          </w:hyperlink>
        </w:p>
        <w:p w14:paraId="7DD185F0" w14:textId="77777777" w:rsidR="00104E7A" w:rsidRDefault="00000000">
          <w:pPr>
            <w:pStyle w:val="TOC2"/>
            <w:tabs>
              <w:tab w:val="left" w:leader="dot" w:pos="10132"/>
            </w:tabs>
            <w:spacing w:before="18"/>
          </w:pPr>
          <w:hyperlink w:anchor="_TOC_250065" w:history="1">
            <w:r>
              <w:rPr>
                <w:w w:val="105"/>
              </w:rPr>
              <w:t>Filtering</w:t>
            </w:r>
            <w:r>
              <w:rPr>
                <w:spacing w:val="-8"/>
                <w:w w:val="105"/>
              </w:rPr>
              <w:t xml:space="preserve"> </w:t>
            </w:r>
            <w:r>
              <w:rPr>
                <w:spacing w:val="-2"/>
                <w:w w:val="110"/>
              </w:rPr>
              <w:t>Examples</w:t>
            </w:r>
            <w:r>
              <w:tab/>
            </w:r>
            <w:r>
              <w:rPr>
                <w:spacing w:val="-5"/>
                <w:w w:val="110"/>
              </w:rPr>
              <w:t>38</w:t>
            </w:r>
          </w:hyperlink>
        </w:p>
        <w:p w14:paraId="6A0C3BBA" w14:textId="77777777" w:rsidR="00104E7A" w:rsidRDefault="00000000">
          <w:pPr>
            <w:pStyle w:val="TOC3"/>
            <w:tabs>
              <w:tab w:val="left" w:leader="dot" w:pos="10144"/>
            </w:tabs>
            <w:spacing w:before="6" w:line="244" w:lineRule="auto"/>
            <w:ind w:right="418"/>
          </w:pPr>
          <w:hyperlink w:anchor="_TOC_250064" w:history="1">
            <w:r>
              <w:rPr>
                <w:w w:val="105"/>
              </w:rPr>
              <w:t>Example</w:t>
            </w:r>
            <w:r>
              <w:rPr>
                <w:spacing w:val="-13"/>
                <w:w w:val="105"/>
              </w:rPr>
              <w:t xml:space="preserve"> </w:t>
            </w:r>
            <w:r>
              <w:rPr>
                <w:w w:val="105"/>
              </w:rPr>
              <w:t>1:</w:t>
            </w:r>
            <w:r>
              <w:rPr>
                <w:spacing w:val="-12"/>
                <w:w w:val="105"/>
              </w:rPr>
              <w:t xml:space="preserve"> </w:t>
            </w:r>
            <w:r>
              <w:rPr>
                <w:w w:val="105"/>
              </w:rPr>
              <w:t>Filtering</w:t>
            </w:r>
            <w:r>
              <w:rPr>
                <w:spacing w:val="-13"/>
                <w:w w:val="105"/>
              </w:rPr>
              <w:t xml:space="preserve"> </w:t>
            </w:r>
            <w:r>
              <w:rPr>
                <w:w w:val="105"/>
              </w:rPr>
              <w:t>a</w:t>
            </w:r>
            <w:r>
              <w:rPr>
                <w:spacing w:val="-13"/>
                <w:w w:val="105"/>
              </w:rPr>
              <w:t xml:space="preserve"> </w:t>
            </w:r>
            <w:r>
              <w:rPr>
                <w:w w:val="105"/>
              </w:rPr>
              <w:t>list</w:t>
            </w:r>
            <w:r>
              <w:rPr>
                <w:spacing w:val="-13"/>
                <w:w w:val="105"/>
              </w:rPr>
              <w:t xml:space="preserve"> </w:t>
            </w:r>
            <w:r>
              <w:rPr>
                <w:w w:val="105"/>
              </w:rPr>
              <w:t>of</w:t>
            </w:r>
            <w:r>
              <w:rPr>
                <w:spacing w:val="-12"/>
                <w:w w:val="105"/>
              </w:rPr>
              <w:t xml:space="preserve"> </w:t>
            </w:r>
            <w:r>
              <w:rPr>
                <w:w w:val="105"/>
              </w:rPr>
              <w:t>SNPs</w:t>
            </w:r>
            <w:r>
              <w:rPr>
                <w:spacing w:val="-12"/>
                <w:w w:val="105"/>
              </w:rPr>
              <w:t xml:space="preserve"> </w:t>
            </w:r>
            <w:r>
              <w:rPr>
                <w:w w:val="105"/>
              </w:rPr>
              <w:t>by</w:t>
            </w:r>
            <w:r>
              <w:rPr>
                <w:spacing w:val="-13"/>
                <w:w w:val="105"/>
              </w:rPr>
              <w:t xml:space="preserve"> </w:t>
            </w:r>
            <w:r>
              <w:rPr>
                <w:w w:val="105"/>
              </w:rPr>
              <w:t>a</w:t>
            </w:r>
            <w:r>
              <w:rPr>
                <w:spacing w:val="-13"/>
                <w:w w:val="105"/>
              </w:rPr>
              <w:t xml:space="preserve"> </w:t>
            </w:r>
            <w:r>
              <w:rPr>
                <w:w w:val="105"/>
              </w:rPr>
              <w:t>genotyping</w:t>
            </w:r>
            <w:r>
              <w:rPr>
                <w:spacing w:val="-13"/>
                <w:w w:val="105"/>
              </w:rPr>
              <w:t xml:space="preserve"> </w:t>
            </w:r>
            <w:r>
              <w:rPr>
                <w:w w:val="105"/>
              </w:rPr>
              <w:t>platform,</w:t>
            </w:r>
            <w:r>
              <w:rPr>
                <w:spacing w:val="-10"/>
                <w:w w:val="105"/>
              </w:rPr>
              <w:t xml:space="preserve"> </w:t>
            </w:r>
            <w:r>
              <w:rPr>
                <w:w w:val="105"/>
              </w:rPr>
              <w:t>where</w:t>
            </w:r>
            <w:r>
              <w:rPr>
                <w:spacing w:val="-12"/>
                <w:w w:val="105"/>
              </w:rPr>
              <w:t xml:space="preserve"> </w:t>
            </w:r>
            <w:r>
              <w:rPr>
                <w:w w:val="105"/>
              </w:rPr>
              <w:t>input1</w:t>
            </w:r>
            <w:r>
              <w:rPr>
                <w:spacing w:val="-11"/>
                <w:w w:val="105"/>
              </w:rPr>
              <w:t xml:space="preserve"> </w:t>
            </w:r>
            <w:r>
              <w:rPr>
                <w:w w:val="105"/>
              </w:rPr>
              <w:t>is</w:t>
            </w:r>
            <w:r>
              <w:rPr>
                <w:spacing w:val="-13"/>
                <w:w w:val="105"/>
              </w:rPr>
              <w:t xml:space="preserve"> </w:t>
            </w:r>
            <w:r>
              <w:rPr>
                <w:w w:val="105"/>
              </w:rPr>
              <w:t>the</w:t>
            </w:r>
            <w:r>
              <w:rPr>
                <w:spacing w:val="-12"/>
                <w:w w:val="105"/>
              </w:rPr>
              <w:t xml:space="preserve"> </w:t>
            </w:r>
            <w:r>
              <w:rPr>
                <w:w w:val="105"/>
              </w:rPr>
              <w:t>first</w:t>
            </w:r>
            <w:r>
              <w:rPr>
                <w:spacing w:val="-12"/>
                <w:w w:val="105"/>
              </w:rPr>
              <w:t xml:space="preserve"> </w:t>
            </w:r>
            <w:r>
              <w:rPr>
                <w:w w:val="105"/>
              </w:rPr>
              <w:t>list</w:t>
            </w:r>
            <w:r>
              <w:rPr>
                <w:spacing w:val="-13"/>
                <w:w w:val="105"/>
              </w:rPr>
              <w:t xml:space="preserve"> </w:t>
            </w:r>
            <w:r>
              <w:rPr>
                <w:w w:val="105"/>
              </w:rPr>
              <w:t>of</w:t>
            </w:r>
            <w:r>
              <w:rPr>
                <w:spacing w:val="-12"/>
                <w:w w:val="105"/>
              </w:rPr>
              <w:t xml:space="preserve"> </w:t>
            </w:r>
            <w:r>
              <w:rPr>
                <w:w w:val="105"/>
              </w:rPr>
              <w:t>SNPs</w:t>
            </w:r>
            <w:r>
              <w:rPr>
                <w:spacing w:val="-11"/>
                <w:w w:val="105"/>
              </w:rPr>
              <w:t xml:space="preserve"> </w:t>
            </w:r>
            <w:r>
              <w:rPr>
                <w:w w:val="105"/>
              </w:rPr>
              <w:t xml:space="preserve">and </w:t>
            </w:r>
            <w:r>
              <w:rPr>
                <w:spacing w:val="-2"/>
                <w:w w:val="105"/>
              </w:rPr>
              <w:t>input2</w:t>
            </w:r>
            <w:r>
              <w:rPr>
                <w:spacing w:val="-7"/>
                <w:w w:val="105"/>
              </w:rPr>
              <w:t xml:space="preserve"> </w:t>
            </w:r>
            <w:r>
              <w:rPr>
                <w:spacing w:val="-2"/>
                <w:w w:val="105"/>
              </w:rPr>
              <w:t>is</w:t>
            </w:r>
            <w:r>
              <w:rPr>
                <w:spacing w:val="-9"/>
                <w:w w:val="105"/>
              </w:rPr>
              <w:t xml:space="preserve"> </w:t>
            </w:r>
            <w:r>
              <w:rPr>
                <w:spacing w:val="-2"/>
                <w:w w:val="105"/>
              </w:rPr>
              <w:t>the</w:t>
            </w:r>
            <w:r>
              <w:rPr>
                <w:spacing w:val="-8"/>
                <w:w w:val="105"/>
              </w:rPr>
              <w:t xml:space="preserve"> </w:t>
            </w:r>
            <w:r>
              <w:rPr>
                <w:spacing w:val="-2"/>
                <w:w w:val="105"/>
              </w:rPr>
              <w:t>list</w:t>
            </w:r>
            <w:r>
              <w:rPr>
                <w:spacing w:val="-8"/>
                <w:w w:val="105"/>
              </w:rPr>
              <w:t xml:space="preserve"> </w:t>
            </w:r>
            <w:r>
              <w:rPr>
                <w:spacing w:val="-2"/>
                <w:w w:val="105"/>
              </w:rPr>
              <w:t>of</w:t>
            </w:r>
            <w:r>
              <w:rPr>
                <w:spacing w:val="-8"/>
                <w:w w:val="105"/>
              </w:rPr>
              <w:t xml:space="preserve"> </w:t>
            </w:r>
            <w:r>
              <w:rPr>
                <w:spacing w:val="-2"/>
                <w:w w:val="105"/>
              </w:rPr>
              <w:t>SNPs</w:t>
            </w:r>
            <w:r>
              <w:rPr>
                <w:spacing w:val="-8"/>
                <w:w w:val="105"/>
              </w:rPr>
              <w:t xml:space="preserve"> </w:t>
            </w:r>
            <w:r>
              <w:rPr>
                <w:spacing w:val="-2"/>
                <w:w w:val="105"/>
              </w:rPr>
              <w:t>on</w:t>
            </w:r>
            <w:r>
              <w:rPr>
                <w:spacing w:val="-9"/>
                <w:w w:val="105"/>
              </w:rPr>
              <w:t xml:space="preserve"> </w:t>
            </w:r>
            <w:r>
              <w:rPr>
                <w:spacing w:val="-2"/>
                <w:w w:val="105"/>
              </w:rPr>
              <w:t>the</w:t>
            </w:r>
            <w:r>
              <w:rPr>
                <w:spacing w:val="-8"/>
                <w:w w:val="105"/>
              </w:rPr>
              <w:t xml:space="preserve"> </w:t>
            </w:r>
            <w:r>
              <w:rPr>
                <w:spacing w:val="-2"/>
                <w:w w:val="105"/>
              </w:rPr>
              <w:t>genotyping</w:t>
            </w:r>
            <w:r>
              <w:rPr>
                <w:spacing w:val="-9"/>
                <w:w w:val="105"/>
              </w:rPr>
              <w:t xml:space="preserve"> </w:t>
            </w:r>
            <w:r>
              <w:rPr>
                <w:spacing w:val="-2"/>
                <w:w w:val="105"/>
              </w:rPr>
              <w:t>platform</w:t>
            </w:r>
            <w:r>
              <w:tab/>
            </w:r>
            <w:r>
              <w:rPr>
                <w:spacing w:val="-5"/>
                <w:w w:val="105"/>
              </w:rPr>
              <w:t>38</w:t>
            </w:r>
          </w:hyperlink>
        </w:p>
        <w:p w14:paraId="725C2BDA" w14:textId="77777777" w:rsidR="00104E7A" w:rsidRDefault="00000000">
          <w:pPr>
            <w:pStyle w:val="TOC3"/>
            <w:tabs>
              <w:tab w:val="left" w:leader="dot" w:pos="10144"/>
            </w:tabs>
            <w:spacing w:before="0"/>
          </w:pPr>
          <w:hyperlink w:anchor="_TOC_250063" w:history="1">
            <w:r>
              <w:t>Example</w:t>
            </w:r>
            <w:r>
              <w:rPr>
                <w:spacing w:val="4"/>
              </w:rPr>
              <w:t xml:space="preserve"> </w:t>
            </w:r>
            <w:r>
              <w:t>2:</w:t>
            </w:r>
            <w:r>
              <w:rPr>
                <w:spacing w:val="5"/>
              </w:rPr>
              <w:t xml:space="preserve"> </w:t>
            </w:r>
            <w:r>
              <w:t>Output</w:t>
            </w:r>
            <w:r>
              <w:rPr>
                <w:spacing w:val="5"/>
              </w:rPr>
              <w:t xml:space="preserve"> </w:t>
            </w:r>
            <w:r>
              <w:t>a</w:t>
            </w:r>
            <w:r>
              <w:rPr>
                <w:spacing w:val="5"/>
              </w:rPr>
              <w:t xml:space="preserve"> </w:t>
            </w:r>
            <w:r>
              <w:t>list</w:t>
            </w:r>
            <w:r>
              <w:rPr>
                <w:spacing w:val="2"/>
              </w:rPr>
              <w:t xml:space="preserve"> </w:t>
            </w:r>
            <w:r>
              <w:t>of</w:t>
            </w:r>
            <w:r>
              <w:rPr>
                <w:spacing w:val="3"/>
              </w:rPr>
              <w:t xml:space="preserve"> </w:t>
            </w:r>
            <w:r>
              <w:t>SNPs</w:t>
            </w:r>
            <w:r>
              <w:rPr>
                <w:spacing w:val="6"/>
              </w:rPr>
              <w:t xml:space="preserve"> </w:t>
            </w:r>
            <w:r>
              <w:t>from</w:t>
            </w:r>
            <w:r>
              <w:rPr>
                <w:spacing w:val="4"/>
              </w:rPr>
              <w:t xml:space="preserve"> </w:t>
            </w:r>
            <w:r>
              <w:t>a</w:t>
            </w:r>
            <w:r>
              <w:rPr>
                <w:spacing w:val="4"/>
              </w:rPr>
              <w:t xml:space="preserve"> </w:t>
            </w:r>
            <w:r>
              <w:t>genotyping</w:t>
            </w:r>
            <w:r>
              <w:rPr>
                <w:spacing w:val="4"/>
              </w:rPr>
              <w:t xml:space="preserve"> </w:t>
            </w:r>
            <w:r>
              <w:t>platform</w:t>
            </w:r>
            <w:r>
              <w:rPr>
                <w:spacing w:val="4"/>
              </w:rPr>
              <w:t xml:space="preserve"> </w:t>
            </w:r>
            <w:r>
              <w:t>that</w:t>
            </w:r>
            <w:r>
              <w:rPr>
                <w:spacing w:val="6"/>
              </w:rPr>
              <w:t xml:space="preserve"> </w:t>
            </w:r>
            <w:r>
              <w:t>correspond</w:t>
            </w:r>
            <w:r>
              <w:rPr>
                <w:spacing w:val="4"/>
              </w:rPr>
              <w:t xml:space="preserve"> </w:t>
            </w:r>
            <w:r>
              <w:t>to</w:t>
            </w:r>
            <w:r>
              <w:rPr>
                <w:spacing w:val="4"/>
              </w:rPr>
              <w:t xml:space="preserve"> </w:t>
            </w:r>
            <w:r>
              <w:t>a</w:t>
            </w:r>
            <w:r>
              <w:rPr>
                <w:spacing w:val="4"/>
              </w:rPr>
              <w:t xml:space="preserve"> </w:t>
            </w:r>
            <w:r>
              <w:t>list</w:t>
            </w:r>
            <w:r>
              <w:rPr>
                <w:spacing w:val="7"/>
              </w:rPr>
              <w:t xml:space="preserve"> </w:t>
            </w:r>
            <w:r>
              <w:t>of</w:t>
            </w:r>
            <w:r>
              <w:rPr>
                <w:spacing w:val="5"/>
              </w:rPr>
              <w:t xml:space="preserve"> </w:t>
            </w:r>
            <w:r>
              <w:rPr>
                <w:spacing w:val="-2"/>
              </w:rPr>
              <w:t>genes.</w:t>
            </w:r>
            <w:r>
              <w:tab/>
            </w:r>
            <w:r>
              <w:rPr>
                <w:spacing w:val="-5"/>
              </w:rPr>
              <w:t>39</w:t>
            </w:r>
          </w:hyperlink>
        </w:p>
        <w:p w14:paraId="550B4FDE" w14:textId="77777777" w:rsidR="00104E7A" w:rsidRDefault="00000000">
          <w:pPr>
            <w:pStyle w:val="TOC3"/>
            <w:tabs>
              <w:tab w:val="left" w:leader="dot" w:pos="10144"/>
            </w:tabs>
          </w:pPr>
          <w:hyperlink w:anchor="_TOC_250062" w:history="1">
            <w:r>
              <w:t>Example</w:t>
            </w:r>
            <w:r>
              <w:rPr>
                <w:spacing w:val="6"/>
              </w:rPr>
              <w:t xml:space="preserve"> </w:t>
            </w:r>
            <w:r>
              <w:t>3:</w:t>
            </w:r>
            <w:r>
              <w:rPr>
                <w:spacing w:val="8"/>
              </w:rPr>
              <w:t xml:space="preserve"> </w:t>
            </w:r>
            <w:r>
              <w:t>Input</w:t>
            </w:r>
            <w:r>
              <w:rPr>
                <w:spacing w:val="8"/>
              </w:rPr>
              <w:t xml:space="preserve"> </w:t>
            </w:r>
            <w:r>
              <w:t>a</w:t>
            </w:r>
            <w:r>
              <w:rPr>
                <w:spacing w:val="7"/>
              </w:rPr>
              <w:t xml:space="preserve"> </w:t>
            </w:r>
            <w:r>
              <w:t>list</w:t>
            </w:r>
            <w:r>
              <w:rPr>
                <w:spacing w:val="9"/>
              </w:rPr>
              <w:t xml:space="preserve"> </w:t>
            </w:r>
            <w:r>
              <w:t>of</w:t>
            </w:r>
            <w:r>
              <w:rPr>
                <w:spacing w:val="8"/>
              </w:rPr>
              <w:t xml:space="preserve"> </w:t>
            </w:r>
            <w:r>
              <w:t>groups,</w:t>
            </w:r>
            <w:r>
              <w:rPr>
                <w:spacing w:val="7"/>
              </w:rPr>
              <w:t xml:space="preserve"> </w:t>
            </w:r>
            <w:r>
              <w:t>output</w:t>
            </w:r>
            <w:r>
              <w:rPr>
                <w:spacing w:val="7"/>
              </w:rPr>
              <w:t xml:space="preserve"> </w:t>
            </w:r>
            <w:r>
              <w:t>regions</w:t>
            </w:r>
            <w:r>
              <w:rPr>
                <w:spacing w:val="7"/>
              </w:rPr>
              <w:t xml:space="preserve"> </w:t>
            </w:r>
            <w:r>
              <w:t>within</w:t>
            </w:r>
            <w:r>
              <w:rPr>
                <w:spacing w:val="7"/>
              </w:rPr>
              <w:t xml:space="preserve"> </w:t>
            </w:r>
            <w:r>
              <w:t>those</w:t>
            </w:r>
            <w:r>
              <w:rPr>
                <w:spacing w:val="6"/>
              </w:rPr>
              <w:t xml:space="preserve"> </w:t>
            </w:r>
            <w:r>
              <w:rPr>
                <w:spacing w:val="-2"/>
              </w:rPr>
              <w:t>groups.</w:t>
            </w:r>
            <w:r>
              <w:tab/>
            </w:r>
            <w:r>
              <w:rPr>
                <w:spacing w:val="-5"/>
              </w:rPr>
              <w:t>40</w:t>
            </w:r>
          </w:hyperlink>
        </w:p>
        <w:p w14:paraId="2E03D34A" w14:textId="77777777" w:rsidR="00104E7A" w:rsidRDefault="00000000">
          <w:pPr>
            <w:pStyle w:val="TOC3"/>
            <w:tabs>
              <w:tab w:val="left" w:leader="dot" w:pos="10144"/>
            </w:tabs>
            <w:spacing w:before="6"/>
          </w:pPr>
          <w:hyperlink w:anchor="_TOC_250061" w:history="1">
            <w:r>
              <w:t>Example</w:t>
            </w:r>
            <w:r>
              <w:rPr>
                <w:spacing w:val="2"/>
              </w:rPr>
              <w:t xml:space="preserve"> </w:t>
            </w:r>
            <w:r>
              <w:t>4:</w:t>
            </w:r>
            <w:r>
              <w:rPr>
                <w:spacing w:val="3"/>
              </w:rPr>
              <w:t xml:space="preserve"> </w:t>
            </w:r>
            <w:r>
              <w:t>Output</w:t>
            </w:r>
            <w:r>
              <w:rPr>
                <w:spacing w:val="3"/>
              </w:rPr>
              <w:t xml:space="preserve"> </w:t>
            </w:r>
            <w:r>
              <w:t>a</w:t>
            </w:r>
            <w:r>
              <w:rPr>
                <w:spacing w:val="2"/>
              </w:rPr>
              <w:t xml:space="preserve"> </w:t>
            </w:r>
            <w:r>
              <w:t>list</w:t>
            </w:r>
            <w:r>
              <w:rPr>
                <w:spacing w:val="1"/>
              </w:rPr>
              <w:t xml:space="preserve"> </w:t>
            </w:r>
            <w:r>
              <w:t>of</w:t>
            </w:r>
            <w:r>
              <w:rPr>
                <w:spacing w:val="1"/>
              </w:rPr>
              <w:t xml:space="preserve"> </w:t>
            </w:r>
            <w:r>
              <w:t>all</w:t>
            </w:r>
            <w:r>
              <w:rPr>
                <w:spacing w:val="4"/>
              </w:rPr>
              <w:t xml:space="preserve"> </w:t>
            </w:r>
            <w:r>
              <w:t>genes</w:t>
            </w:r>
            <w:r>
              <w:rPr>
                <w:spacing w:val="2"/>
              </w:rPr>
              <w:t xml:space="preserve"> </w:t>
            </w:r>
            <w:r>
              <w:t>within</w:t>
            </w:r>
            <w:r>
              <w:rPr>
                <w:spacing w:val="3"/>
              </w:rPr>
              <w:t xml:space="preserve"> </w:t>
            </w:r>
            <w:r>
              <w:t>a</w:t>
            </w:r>
            <w:r>
              <w:rPr>
                <w:spacing w:val="2"/>
              </w:rPr>
              <w:t xml:space="preserve"> </w:t>
            </w:r>
            <w:r>
              <w:t>data</w:t>
            </w:r>
            <w:r>
              <w:rPr>
                <w:spacing w:val="2"/>
              </w:rPr>
              <w:t xml:space="preserve"> </w:t>
            </w:r>
            <w:r>
              <w:rPr>
                <w:spacing w:val="-2"/>
              </w:rPr>
              <w:t>source.</w:t>
            </w:r>
            <w:r>
              <w:tab/>
            </w:r>
            <w:r>
              <w:rPr>
                <w:spacing w:val="-5"/>
              </w:rPr>
              <w:t>40</w:t>
            </w:r>
          </w:hyperlink>
        </w:p>
        <w:p w14:paraId="63CD76FA" w14:textId="77777777" w:rsidR="00104E7A" w:rsidRDefault="00000000">
          <w:pPr>
            <w:pStyle w:val="TOC3"/>
            <w:tabs>
              <w:tab w:val="left" w:leader="dot" w:pos="10144"/>
            </w:tabs>
          </w:pPr>
          <w:hyperlink w:anchor="_TOC_250060" w:history="1">
            <w:r>
              <w:rPr>
                <w:spacing w:val="-2"/>
                <w:w w:val="105"/>
              </w:rPr>
              <w:t>Example</w:t>
            </w:r>
            <w:r>
              <w:rPr>
                <w:spacing w:val="-8"/>
                <w:w w:val="105"/>
              </w:rPr>
              <w:t xml:space="preserve"> </w:t>
            </w:r>
            <w:r>
              <w:rPr>
                <w:spacing w:val="-2"/>
                <w:w w:val="105"/>
              </w:rPr>
              <w:t>5:</w:t>
            </w:r>
            <w:r>
              <w:rPr>
                <w:spacing w:val="-6"/>
                <w:w w:val="105"/>
              </w:rPr>
              <w:t xml:space="preserve"> </w:t>
            </w:r>
            <w:r>
              <w:rPr>
                <w:spacing w:val="-2"/>
                <w:w w:val="105"/>
              </w:rPr>
              <w:t>Start</w:t>
            </w:r>
            <w:r>
              <w:rPr>
                <w:spacing w:val="-7"/>
                <w:w w:val="105"/>
              </w:rPr>
              <w:t xml:space="preserve"> </w:t>
            </w:r>
            <w:r>
              <w:rPr>
                <w:spacing w:val="-2"/>
                <w:w w:val="105"/>
              </w:rPr>
              <w:t>with</w:t>
            </w:r>
            <w:r>
              <w:rPr>
                <w:spacing w:val="-6"/>
                <w:w w:val="105"/>
              </w:rPr>
              <w:t xml:space="preserve"> </w:t>
            </w:r>
            <w:r>
              <w:rPr>
                <w:spacing w:val="-2"/>
                <w:w w:val="105"/>
              </w:rPr>
              <w:t>a</w:t>
            </w:r>
            <w:r>
              <w:rPr>
                <w:spacing w:val="-7"/>
                <w:w w:val="105"/>
              </w:rPr>
              <w:t xml:space="preserve"> </w:t>
            </w:r>
            <w:r>
              <w:rPr>
                <w:spacing w:val="-2"/>
                <w:w w:val="105"/>
              </w:rPr>
              <w:t>list</w:t>
            </w:r>
            <w:r>
              <w:rPr>
                <w:spacing w:val="-7"/>
                <w:w w:val="105"/>
              </w:rPr>
              <w:t xml:space="preserve"> </w:t>
            </w:r>
            <w:r>
              <w:rPr>
                <w:spacing w:val="-2"/>
                <w:w w:val="105"/>
              </w:rPr>
              <w:t>of</w:t>
            </w:r>
            <w:r>
              <w:rPr>
                <w:spacing w:val="-6"/>
                <w:w w:val="105"/>
              </w:rPr>
              <w:t xml:space="preserve"> </w:t>
            </w:r>
            <w:r>
              <w:rPr>
                <w:spacing w:val="-2"/>
                <w:w w:val="105"/>
              </w:rPr>
              <w:t>genes,</w:t>
            </w:r>
            <w:r>
              <w:rPr>
                <w:spacing w:val="-8"/>
                <w:w w:val="105"/>
              </w:rPr>
              <w:t xml:space="preserve"> </w:t>
            </w:r>
            <w:r>
              <w:rPr>
                <w:spacing w:val="-2"/>
                <w:w w:val="105"/>
              </w:rPr>
              <w:t>output</w:t>
            </w:r>
            <w:r>
              <w:rPr>
                <w:spacing w:val="-6"/>
                <w:w w:val="105"/>
              </w:rPr>
              <w:t xml:space="preserve"> </w:t>
            </w:r>
            <w:r>
              <w:rPr>
                <w:spacing w:val="-2"/>
                <w:w w:val="105"/>
              </w:rPr>
              <w:t>all</w:t>
            </w:r>
            <w:r>
              <w:rPr>
                <w:spacing w:val="-5"/>
                <w:w w:val="105"/>
              </w:rPr>
              <w:t xml:space="preserve"> </w:t>
            </w:r>
            <w:r>
              <w:rPr>
                <w:spacing w:val="-2"/>
                <w:w w:val="105"/>
              </w:rPr>
              <w:t>the</w:t>
            </w:r>
            <w:r>
              <w:rPr>
                <w:spacing w:val="-7"/>
                <w:w w:val="105"/>
              </w:rPr>
              <w:t xml:space="preserve"> </w:t>
            </w:r>
            <w:r>
              <w:rPr>
                <w:spacing w:val="-2"/>
                <w:w w:val="105"/>
              </w:rPr>
              <w:t>genes</w:t>
            </w:r>
            <w:r>
              <w:rPr>
                <w:spacing w:val="-7"/>
                <w:w w:val="105"/>
              </w:rPr>
              <w:t xml:space="preserve"> </w:t>
            </w:r>
            <w:r>
              <w:rPr>
                <w:spacing w:val="-2"/>
                <w:w w:val="105"/>
              </w:rPr>
              <w:t>within</w:t>
            </w:r>
            <w:r>
              <w:rPr>
                <w:spacing w:val="-8"/>
                <w:w w:val="105"/>
              </w:rPr>
              <w:t xml:space="preserve"> </w:t>
            </w:r>
            <w:proofErr w:type="gramStart"/>
            <w:r>
              <w:rPr>
                <w:spacing w:val="-2"/>
                <w:w w:val="105"/>
              </w:rPr>
              <w:t>particular</w:t>
            </w:r>
            <w:r>
              <w:rPr>
                <w:spacing w:val="-7"/>
                <w:w w:val="105"/>
              </w:rPr>
              <w:t xml:space="preserve"> </w:t>
            </w:r>
            <w:r>
              <w:rPr>
                <w:spacing w:val="-2"/>
                <w:w w:val="105"/>
              </w:rPr>
              <w:t>groups</w:t>
            </w:r>
            <w:proofErr w:type="gramEnd"/>
            <w:r>
              <w:rPr>
                <w:spacing w:val="-2"/>
                <w:w w:val="105"/>
              </w:rPr>
              <w:t>.</w:t>
            </w:r>
            <w:r>
              <w:tab/>
            </w:r>
            <w:r>
              <w:rPr>
                <w:spacing w:val="-5"/>
                <w:w w:val="105"/>
              </w:rPr>
              <w:t>41</w:t>
            </w:r>
          </w:hyperlink>
        </w:p>
        <w:p w14:paraId="5C5A3E65" w14:textId="77777777" w:rsidR="00104E7A" w:rsidRDefault="00000000">
          <w:pPr>
            <w:pStyle w:val="TOC3"/>
            <w:tabs>
              <w:tab w:val="left" w:leader="dot" w:pos="10144"/>
            </w:tabs>
            <w:spacing w:before="6" w:line="244" w:lineRule="auto"/>
            <w:ind w:right="418"/>
          </w:pPr>
          <w:hyperlink w:anchor="_TOC_250059" w:history="1">
            <w:r>
              <w:rPr>
                <w:w w:val="105"/>
              </w:rPr>
              <w:t>Example</w:t>
            </w:r>
            <w:r>
              <w:rPr>
                <w:spacing w:val="-2"/>
                <w:w w:val="105"/>
              </w:rPr>
              <w:t xml:space="preserve"> </w:t>
            </w:r>
            <w:r>
              <w:rPr>
                <w:w w:val="105"/>
              </w:rPr>
              <w:t>6: Start with genes</w:t>
            </w:r>
            <w:r>
              <w:rPr>
                <w:spacing w:val="-2"/>
                <w:w w:val="105"/>
              </w:rPr>
              <w:t xml:space="preserve"> </w:t>
            </w:r>
            <w:r>
              <w:rPr>
                <w:w w:val="105"/>
              </w:rPr>
              <w:t>associated</w:t>
            </w:r>
            <w:r>
              <w:rPr>
                <w:spacing w:val="-2"/>
                <w:w w:val="105"/>
              </w:rPr>
              <w:t xml:space="preserve"> </w:t>
            </w:r>
            <w:r>
              <w:rPr>
                <w:w w:val="105"/>
              </w:rPr>
              <w:t>with a</w:t>
            </w:r>
            <w:r>
              <w:rPr>
                <w:spacing w:val="-2"/>
                <w:w w:val="105"/>
              </w:rPr>
              <w:t xml:space="preserve"> </w:t>
            </w:r>
            <w:r>
              <w:rPr>
                <w:w w:val="105"/>
              </w:rPr>
              <w:t>pathway</w:t>
            </w:r>
            <w:r>
              <w:rPr>
                <w:spacing w:val="-2"/>
                <w:w w:val="105"/>
              </w:rPr>
              <w:t xml:space="preserve"> </w:t>
            </w:r>
            <w:r>
              <w:rPr>
                <w:w w:val="105"/>
              </w:rPr>
              <w:t>or</w:t>
            </w:r>
            <w:r>
              <w:rPr>
                <w:spacing w:val="-2"/>
                <w:w w:val="105"/>
              </w:rPr>
              <w:t xml:space="preserve"> </w:t>
            </w:r>
            <w:r>
              <w:rPr>
                <w:w w:val="105"/>
              </w:rPr>
              <w:t>group,</w:t>
            </w:r>
            <w:r>
              <w:rPr>
                <w:spacing w:val="-2"/>
                <w:w w:val="105"/>
              </w:rPr>
              <w:t xml:space="preserve"> </w:t>
            </w:r>
            <w:r>
              <w:rPr>
                <w:w w:val="105"/>
              </w:rPr>
              <w:t>output genes within</w:t>
            </w:r>
            <w:r>
              <w:rPr>
                <w:spacing w:val="-2"/>
                <w:w w:val="105"/>
              </w:rPr>
              <w:t xml:space="preserve"> </w:t>
            </w:r>
            <w:r>
              <w:rPr>
                <w:w w:val="105"/>
              </w:rPr>
              <w:t>that group</w:t>
            </w:r>
            <w:r>
              <w:rPr>
                <w:spacing w:val="-3"/>
                <w:w w:val="105"/>
              </w:rPr>
              <w:t xml:space="preserve"> </w:t>
            </w:r>
            <w:r>
              <w:rPr>
                <w:w w:val="105"/>
              </w:rPr>
              <w:t>that overlap</w:t>
            </w:r>
            <w:r>
              <w:rPr>
                <w:spacing w:val="-14"/>
                <w:w w:val="105"/>
              </w:rPr>
              <w:t xml:space="preserve"> </w:t>
            </w:r>
            <w:r>
              <w:rPr>
                <w:w w:val="105"/>
              </w:rPr>
              <w:t>with</w:t>
            </w:r>
            <w:r>
              <w:rPr>
                <w:spacing w:val="-12"/>
                <w:w w:val="105"/>
              </w:rPr>
              <w:t xml:space="preserve"> </w:t>
            </w:r>
            <w:r>
              <w:rPr>
                <w:w w:val="105"/>
              </w:rPr>
              <w:t>an</w:t>
            </w:r>
            <w:r>
              <w:rPr>
                <w:spacing w:val="-13"/>
                <w:w w:val="105"/>
              </w:rPr>
              <w:t xml:space="preserve"> </w:t>
            </w:r>
            <w:r>
              <w:rPr>
                <w:w w:val="105"/>
              </w:rPr>
              <w:t>input</w:t>
            </w:r>
            <w:r>
              <w:rPr>
                <w:spacing w:val="-12"/>
                <w:w w:val="105"/>
              </w:rPr>
              <w:t xml:space="preserve"> </w:t>
            </w:r>
            <w:r>
              <w:rPr>
                <w:w w:val="105"/>
              </w:rPr>
              <w:t>list</w:t>
            </w:r>
            <w:r>
              <w:rPr>
                <w:spacing w:val="-12"/>
                <w:w w:val="105"/>
              </w:rPr>
              <w:t xml:space="preserve"> </w:t>
            </w:r>
            <w:r>
              <w:rPr>
                <w:w w:val="105"/>
              </w:rPr>
              <w:t>of</w:t>
            </w:r>
            <w:r>
              <w:rPr>
                <w:spacing w:val="-12"/>
                <w:w w:val="105"/>
              </w:rPr>
              <w:t xml:space="preserve"> </w:t>
            </w:r>
            <w:r>
              <w:rPr>
                <w:spacing w:val="-2"/>
                <w:w w:val="105"/>
              </w:rPr>
              <w:t>genes.</w:t>
            </w:r>
            <w:r>
              <w:tab/>
            </w:r>
            <w:r>
              <w:rPr>
                <w:spacing w:val="-5"/>
                <w:w w:val="105"/>
              </w:rPr>
              <w:t>42</w:t>
            </w:r>
          </w:hyperlink>
        </w:p>
        <w:p w14:paraId="0D187FE9" w14:textId="77777777" w:rsidR="00104E7A" w:rsidRDefault="00000000">
          <w:pPr>
            <w:pStyle w:val="TOC3"/>
            <w:tabs>
              <w:tab w:val="left" w:leader="dot" w:pos="10144"/>
            </w:tabs>
            <w:spacing w:before="0" w:line="251" w:lineRule="exact"/>
          </w:pPr>
          <w:hyperlink w:anchor="_TOC_250058" w:history="1">
            <w:r>
              <w:rPr>
                <w:spacing w:val="-2"/>
                <w:w w:val="105"/>
              </w:rPr>
              <w:t>Example</w:t>
            </w:r>
            <w:r>
              <w:rPr>
                <w:spacing w:val="-10"/>
                <w:w w:val="105"/>
              </w:rPr>
              <w:t xml:space="preserve"> </w:t>
            </w:r>
            <w:r>
              <w:rPr>
                <w:spacing w:val="-2"/>
                <w:w w:val="105"/>
              </w:rPr>
              <w:t>7:</w:t>
            </w:r>
            <w:r>
              <w:rPr>
                <w:spacing w:val="-8"/>
                <w:w w:val="105"/>
              </w:rPr>
              <w:t xml:space="preserve"> </w:t>
            </w:r>
            <w:r>
              <w:rPr>
                <w:spacing w:val="-2"/>
                <w:w w:val="105"/>
              </w:rPr>
              <w:t>Starting</w:t>
            </w:r>
            <w:r>
              <w:rPr>
                <w:spacing w:val="-9"/>
                <w:w w:val="105"/>
              </w:rPr>
              <w:t xml:space="preserve"> </w:t>
            </w:r>
            <w:r>
              <w:rPr>
                <w:spacing w:val="-2"/>
                <w:w w:val="105"/>
              </w:rPr>
              <w:t>with</w:t>
            </w:r>
            <w:r>
              <w:rPr>
                <w:spacing w:val="-8"/>
                <w:w w:val="105"/>
              </w:rPr>
              <w:t xml:space="preserve"> </w:t>
            </w:r>
            <w:r>
              <w:rPr>
                <w:spacing w:val="-2"/>
                <w:w w:val="105"/>
              </w:rPr>
              <w:t>a</w:t>
            </w:r>
            <w:r>
              <w:rPr>
                <w:spacing w:val="-10"/>
                <w:w w:val="105"/>
              </w:rPr>
              <w:t xml:space="preserve"> </w:t>
            </w:r>
            <w:r>
              <w:rPr>
                <w:spacing w:val="-2"/>
                <w:w w:val="105"/>
              </w:rPr>
              <w:t>list</w:t>
            </w:r>
            <w:r>
              <w:rPr>
                <w:spacing w:val="-7"/>
                <w:w w:val="105"/>
              </w:rPr>
              <w:t xml:space="preserve"> </w:t>
            </w:r>
            <w:r>
              <w:rPr>
                <w:spacing w:val="-2"/>
                <w:w w:val="105"/>
              </w:rPr>
              <w:t>of</w:t>
            </w:r>
            <w:r>
              <w:rPr>
                <w:spacing w:val="-8"/>
                <w:w w:val="105"/>
              </w:rPr>
              <w:t xml:space="preserve"> </w:t>
            </w:r>
            <w:r>
              <w:rPr>
                <w:spacing w:val="-2"/>
                <w:w w:val="105"/>
              </w:rPr>
              <w:t>genes,</w:t>
            </w:r>
            <w:r>
              <w:rPr>
                <w:spacing w:val="-9"/>
                <w:w w:val="105"/>
              </w:rPr>
              <w:t xml:space="preserve"> </w:t>
            </w:r>
            <w:r>
              <w:rPr>
                <w:spacing w:val="-2"/>
                <w:w w:val="105"/>
              </w:rPr>
              <w:t>determine</w:t>
            </w:r>
            <w:r>
              <w:rPr>
                <w:spacing w:val="-9"/>
                <w:w w:val="105"/>
              </w:rPr>
              <w:t xml:space="preserve"> </w:t>
            </w:r>
            <w:r>
              <w:rPr>
                <w:spacing w:val="-2"/>
                <w:w w:val="105"/>
              </w:rPr>
              <w:t>genes</w:t>
            </w:r>
            <w:r>
              <w:rPr>
                <w:spacing w:val="-10"/>
                <w:w w:val="105"/>
              </w:rPr>
              <w:t xml:space="preserve"> </w:t>
            </w:r>
            <w:r>
              <w:rPr>
                <w:spacing w:val="-2"/>
                <w:w w:val="105"/>
              </w:rPr>
              <w:t>are</w:t>
            </w:r>
            <w:r>
              <w:rPr>
                <w:spacing w:val="-9"/>
                <w:w w:val="105"/>
              </w:rPr>
              <w:t xml:space="preserve"> </w:t>
            </w:r>
            <w:r>
              <w:rPr>
                <w:spacing w:val="-2"/>
                <w:w w:val="105"/>
              </w:rPr>
              <w:t>within</w:t>
            </w:r>
            <w:r>
              <w:rPr>
                <w:spacing w:val="-9"/>
                <w:w w:val="105"/>
              </w:rPr>
              <w:t xml:space="preserve"> </w:t>
            </w:r>
            <w:r>
              <w:rPr>
                <w:spacing w:val="-2"/>
                <w:w w:val="105"/>
              </w:rPr>
              <w:t>a</w:t>
            </w:r>
            <w:r>
              <w:rPr>
                <w:spacing w:val="-9"/>
                <w:w w:val="105"/>
              </w:rPr>
              <w:t xml:space="preserve"> </w:t>
            </w:r>
            <w:r>
              <w:rPr>
                <w:spacing w:val="-4"/>
                <w:w w:val="105"/>
              </w:rPr>
              <w:t>group</w:t>
            </w:r>
            <w:r>
              <w:tab/>
            </w:r>
            <w:r>
              <w:rPr>
                <w:spacing w:val="-5"/>
                <w:w w:val="105"/>
              </w:rPr>
              <w:t>42</w:t>
            </w:r>
          </w:hyperlink>
        </w:p>
        <w:p w14:paraId="7FEFD19A" w14:textId="77777777" w:rsidR="00104E7A" w:rsidRDefault="00000000">
          <w:pPr>
            <w:pStyle w:val="TOC2"/>
            <w:tabs>
              <w:tab w:val="left" w:leader="dot" w:pos="10132"/>
            </w:tabs>
            <w:spacing w:before="6"/>
          </w:pPr>
          <w:hyperlink w:anchor="_TOC_250057" w:history="1">
            <w:r>
              <w:rPr>
                <w:w w:val="105"/>
              </w:rPr>
              <w:t>Annotation</w:t>
            </w:r>
            <w:r>
              <w:rPr>
                <w:spacing w:val="-1"/>
                <w:w w:val="110"/>
              </w:rPr>
              <w:t xml:space="preserve"> </w:t>
            </w:r>
            <w:r>
              <w:rPr>
                <w:spacing w:val="-2"/>
                <w:w w:val="110"/>
              </w:rPr>
              <w:t>Examples</w:t>
            </w:r>
            <w:r>
              <w:tab/>
            </w:r>
            <w:r>
              <w:rPr>
                <w:spacing w:val="-5"/>
                <w:w w:val="110"/>
              </w:rPr>
              <w:t>42</w:t>
            </w:r>
          </w:hyperlink>
        </w:p>
        <w:p w14:paraId="2E48F77C" w14:textId="77777777" w:rsidR="00104E7A" w:rsidRDefault="00000000">
          <w:pPr>
            <w:pStyle w:val="TOC3"/>
            <w:tabs>
              <w:tab w:val="left" w:leader="dot" w:pos="10144"/>
            </w:tabs>
          </w:pPr>
          <w:hyperlink w:anchor="_TOC_250056" w:history="1">
            <w:r>
              <w:t>Example</w:t>
            </w:r>
            <w:r>
              <w:rPr>
                <w:spacing w:val="3"/>
              </w:rPr>
              <w:t xml:space="preserve"> </w:t>
            </w:r>
            <w:r>
              <w:t>1:</w:t>
            </w:r>
            <w:r>
              <w:rPr>
                <w:spacing w:val="5"/>
              </w:rPr>
              <w:t xml:space="preserve"> </w:t>
            </w:r>
            <w:r>
              <w:t>Annotating</w:t>
            </w:r>
            <w:r>
              <w:rPr>
                <w:spacing w:val="3"/>
              </w:rPr>
              <w:t xml:space="preserve"> </w:t>
            </w:r>
            <w:r>
              <w:t>a</w:t>
            </w:r>
            <w:r>
              <w:rPr>
                <w:spacing w:val="3"/>
              </w:rPr>
              <w:t xml:space="preserve"> </w:t>
            </w:r>
            <w:r>
              <w:t>SNP</w:t>
            </w:r>
            <w:r>
              <w:rPr>
                <w:spacing w:val="5"/>
              </w:rPr>
              <w:t xml:space="preserve"> </w:t>
            </w:r>
            <w:r>
              <w:t>with</w:t>
            </w:r>
            <w:r>
              <w:rPr>
                <w:spacing w:val="5"/>
              </w:rPr>
              <w:t xml:space="preserve"> </w:t>
            </w:r>
            <w:r>
              <w:t>gene</w:t>
            </w:r>
            <w:r>
              <w:rPr>
                <w:spacing w:val="3"/>
              </w:rPr>
              <w:t xml:space="preserve"> </w:t>
            </w:r>
            <w:r>
              <w:t>region</w:t>
            </w:r>
            <w:r>
              <w:rPr>
                <w:spacing w:val="3"/>
              </w:rPr>
              <w:t xml:space="preserve"> </w:t>
            </w:r>
            <w:r>
              <w:rPr>
                <w:spacing w:val="-2"/>
              </w:rPr>
              <w:t>information.</w:t>
            </w:r>
            <w:r>
              <w:tab/>
            </w:r>
            <w:r>
              <w:rPr>
                <w:spacing w:val="-5"/>
              </w:rPr>
              <w:t>42</w:t>
            </w:r>
          </w:hyperlink>
        </w:p>
        <w:p w14:paraId="404B1129" w14:textId="77777777" w:rsidR="00104E7A" w:rsidRDefault="00000000">
          <w:pPr>
            <w:pStyle w:val="TOC3"/>
            <w:tabs>
              <w:tab w:val="left" w:leader="dot" w:pos="10144"/>
            </w:tabs>
            <w:spacing w:before="6"/>
          </w:pPr>
          <w:hyperlink w:anchor="_TOC_250055" w:history="1">
            <w:r>
              <w:t>Example</w:t>
            </w:r>
            <w:r>
              <w:rPr>
                <w:spacing w:val="4"/>
              </w:rPr>
              <w:t xml:space="preserve"> </w:t>
            </w:r>
            <w:r>
              <w:t>2:</w:t>
            </w:r>
            <w:r>
              <w:rPr>
                <w:spacing w:val="5"/>
              </w:rPr>
              <w:t xml:space="preserve"> </w:t>
            </w:r>
            <w:r>
              <w:t>Annotating</w:t>
            </w:r>
            <w:r>
              <w:rPr>
                <w:spacing w:val="4"/>
              </w:rPr>
              <w:t xml:space="preserve"> </w:t>
            </w:r>
            <w:r>
              <w:t>SNPs</w:t>
            </w:r>
            <w:r>
              <w:rPr>
                <w:spacing w:val="4"/>
              </w:rPr>
              <w:t xml:space="preserve"> </w:t>
            </w:r>
            <w:r>
              <w:t>with</w:t>
            </w:r>
            <w:r>
              <w:rPr>
                <w:spacing w:val="6"/>
              </w:rPr>
              <w:t xml:space="preserve"> </w:t>
            </w:r>
            <w:r>
              <w:t>location</w:t>
            </w:r>
            <w:r>
              <w:rPr>
                <w:spacing w:val="4"/>
              </w:rPr>
              <w:t xml:space="preserve"> </w:t>
            </w:r>
            <w:r>
              <w:rPr>
                <w:spacing w:val="-2"/>
              </w:rPr>
              <w:t>information.</w:t>
            </w:r>
            <w:r>
              <w:tab/>
            </w:r>
            <w:r>
              <w:rPr>
                <w:spacing w:val="-7"/>
              </w:rPr>
              <w:t>43</w:t>
            </w:r>
          </w:hyperlink>
        </w:p>
        <w:p w14:paraId="1ADE25D1" w14:textId="77777777" w:rsidR="00104E7A" w:rsidRDefault="00000000">
          <w:pPr>
            <w:pStyle w:val="TOC3"/>
            <w:tabs>
              <w:tab w:val="left" w:leader="dot" w:pos="10144"/>
            </w:tabs>
          </w:pPr>
          <w:hyperlink w:anchor="_TOC_250054" w:history="1">
            <w:r>
              <w:t>Example</w:t>
            </w:r>
            <w:r>
              <w:rPr>
                <w:spacing w:val="-4"/>
              </w:rPr>
              <w:t xml:space="preserve"> </w:t>
            </w:r>
            <w:r>
              <w:t>3:</w:t>
            </w:r>
            <w:r>
              <w:rPr>
                <w:spacing w:val="-2"/>
              </w:rPr>
              <w:t xml:space="preserve"> </w:t>
            </w:r>
            <w:r>
              <w:t>Map</w:t>
            </w:r>
            <w:r>
              <w:rPr>
                <w:spacing w:val="-3"/>
              </w:rPr>
              <w:t xml:space="preserve"> </w:t>
            </w:r>
            <w:r>
              <w:t>a</w:t>
            </w:r>
            <w:r>
              <w:rPr>
                <w:spacing w:val="-3"/>
              </w:rPr>
              <w:t xml:space="preserve"> </w:t>
            </w:r>
            <w:r>
              <w:t>SNP</w:t>
            </w:r>
            <w:r>
              <w:rPr>
                <w:spacing w:val="-2"/>
              </w:rPr>
              <w:t xml:space="preserve"> </w:t>
            </w:r>
            <w:r>
              <w:t>to</w:t>
            </w:r>
            <w:r>
              <w:rPr>
                <w:spacing w:val="-1"/>
              </w:rPr>
              <w:t xml:space="preserve"> </w:t>
            </w:r>
            <w:r>
              <w:t>the</w:t>
            </w:r>
            <w:r>
              <w:rPr>
                <w:spacing w:val="-2"/>
              </w:rPr>
              <w:t xml:space="preserve"> </w:t>
            </w:r>
            <w:r>
              <w:t>groups</w:t>
            </w:r>
            <w:r>
              <w:rPr>
                <w:spacing w:val="-3"/>
              </w:rPr>
              <w:t xml:space="preserve"> </w:t>
            </w:r>
            <w:r>
              <w:t>and</w:t>
            </w:r>
            <w:r>
              <w:rPr>
                <w:spacing w:val="-3"/>
              </w:rPr>
              <w:t xml:space="preserve"> </w:t>
            </w:r>
            <w:r>
              <w:t>sources</w:t>
            </w:r>
            <w:r>
              <w:rPr>
                <w:spacing w:val="-4"/>
              </w:rPr>
              <w:t xml:space="preserve"> </w:t>
            </w:r>
            <w:r>
              <w:t>where</w:t>
            </w:r>
            <w:r>
              <w:rPr>
                <w:spacing w:val="-3"/>
              </w:rPr>
              <w:t xml:space="preserve"> </w:t>
            </w:r>
            <w:r>
              <w:t>the</w:t>
            </w:r>
            <w:r>
              <w:rPr>
                <w:spacing w:val="-2"/>
              </w:rPr>
              <w:t xml:space="preserve"> </w:t>
            </w:r>
            <w:r>
              <w:t>SNP</w:t>
            </w:r>
            <w:r>
              <w:rPr>
                <w:spacing w:val="-2"/>
              </w:rPr>
              <w:t xml:space="preserve"> </w:t>
            </w:r>
            <w:r>
              <w:t>is</w:t>
            </w:r>
            <w:r>
              <w:rPr>
                <w:spacing w:val="-3"/>
              </w:rPr>
              <w:t xml:space="preserve"> </w:t>
            </w:r>
            <w:r>
              <w:rPr>
                <w:spacing w:val="-2"/>
              </w:rPr>
              <w:t>present</w:t>
            </w:r>
            <w:r>
              <w:tab/>
            </w:r>
            <w:r>
              <w:rPr>
                <w:spacing w:val="-5"/>
              </w:rPr>
              <w:t>44</w:t>
            </w:r>
          </w:hyperlink>
        </w:p>
        <w:p w14:paraId="575D872F" w14:textId="77777777" w:rsidR="00104E7A" w:rsidRDefault="00000000">
          <w:pPr>
            <w:pStyle w:val="TOC3"/>
            <w:tabs>
              <w:tab w:val="left" w:leader="dot" w:pos="10144"/>
            </w:tabs>
            <w:spacing w:before="6"/>
          </w:pPr>
          <w:hyperlink w:anchor="_TOC_250053" w:history="1">
            <w:r>
              <w:t>Example</w:t>
            </w:r>
            <w:r>
              <w:rPr>
                <w:spacing w:val="4"/>
              </w:rPr>
              <w:t xml:space="preserve"> </w:t>
            </w:r>
            <w:r>
              <w:t>4:</w:t>
            </w:r>
            <w:r>
              <w:rPr>
                <w:spacing w:val="5"/>
              </w:rPr>
              <w:t xml:space="preserve"> </w:t>
            </w:r>
            <w:r>
              <w:t>Annotating</w:t>
            </w:r>
            <w:r>
              <w:rPr>
                <w:spacing w:val="4"/>
              </w:rPr>
              <w:t xml:space="preserve"> </w:t>
            </w:r>
            <w:r>
              <w:t>a</w:t>
            </w:r>
            <w:r>
              <w:rPr>
                <w:spacing w:val="4"/>
              </w:rPr>
              <w:t xml:space="preserve"> </w:t>
            </w:r>
            <w:r>
              <w:t>base</w:t>
            </w:r>
            <w:r>
              <w:rPr>
                <w:spacing w:val="4"/>
              </w:rPr>
              <w:t xml:space="preserve"> </w:t>
            </w:r>
            <w:r>
              <w:t>pair</w:t>
            </w:r>
            <w:r>
              <w:rPr>
                <w:spacing w:val="7"/>
              </w:rPr>
              <w:t xml:space="preserve"> </w:t>
            </w:r>
            <w:r>
              <w:t>region</w:t>
            </w:r>
            <w:r>
              <w:rPr>
                <w:spacing w:val="4"/>
              </w:rPr>
              <w:t xml:space="preserve"> </w:t>
            </w:r>
            <w:r>
              <w:t>with</w:t>
            </w:r>
            <w:r>
              <w:rPr>
                <w:spacing w:val="5"/>
              </w:rPr>
              <w:t xml:space="preserve"> </w:t>
            </w:r>
            <w:r>
              <w:t>the</w:t>
            </w:r>
            <w:r>
              <w:rPr>
                <w:spacing w:val="3"/>
              </w:rPr>
              <w:t xml:space="preserve"> </w:t>
            </w:r>
            <w:r>
              <w:t>list</w:t>
            </w:r>
            <w:r>
              <w:rPr>
                <w:spacing w:val="5"/>
              </w:rPr>
              <w:t xml:space="preserve"> </w:t>
            </w:r>
            <w:r>
              <w:t>of</w:t>
            </w:r>
            <w:r>
              <w:rPr>
                <w:spacing w:val="5"/>
              </w:rPr>
              <w:t xml:space="preserve"> </w:t>
            </w:r>
            <w:r>
              <w:t>SNPs</w:t>
            </w:r>
            <w:r>
              <w:rPr>
                <w:spacing w:val="6"/>
              </w:rPr>
              <w:t xml:space="preserve"> </w:t>
            </w:r>
            <w:r>
              <w:t>in</w:t>
            </w:r>
            <w:r>
              <w:rPr>
                <w:spacing w:val="4"/>
              </w:rPr>
              <w:t xml:space="preserve"> </w:t>
            </w:r>
            <w:r>
              <w:t>that</w:t>
            </w:r>
            <w:r>
              <w:rPr>
                <w:spacing w:val="5"/>
              </w:rPr>
              <w:t xml:space="preserve"> </w:t>
            </w:r>
            <w:r>
              <w:rPr>
                <w:spacing w:val="-2"/>
              </w:rPr>
              <w:t>region.</w:t>
            </w:r>
            <w:r>
              <w:tab/>
            </w:r>
            <w:r>
              <w:rPr>
                <w:spacing w:val="-5"/>
              </w:rPr>
              <w:t>44</w:t>
            </w:r>
          </w:hyperlink>
        </w:p>
        <w:p w14:paraId="3A18021F" w14:textId="77777777" w:rsidR="00104E7A" w:rsidRDefault="00000000">
          <w:pPr>
            <w:pStyle w:val="TOC2"/>
            <w:tabs>
              <w:tab w:val="left" w:leader="dot" w:pos="10132"/>
            </w:tabs>
          </w:pPr>
          <w:hyperlink w:anchor="_TOC_250052" w:history="1">
            <w:r>
              <w:t>Example</w:t>
            </w:r>
            <w:r>
              <w:rPr>
                <w:spacing w:val="15"/>
              </w:rPr>
              <w:t xml:space="preserve"> </w:t>
            </w:r>
            <w:r>
              <w:t>Filtering</w:t>
            </w:r>
            <w:r>
              <w:rPr>
                <w:spacing w:val="15"/>
              </w:rPr>
              <w:t xml:space="preserve"> </w:t>
            </w:r>
            <w:r>
              <w:t>followed</w:t>
            </w:r>
            <w:r>
              <w:rPr>
                <w:spacing w:val="14"/>
              </w:rPr>
              <w:t xml:space="preserve"> </w:t>
            </w:r>
            <w:r>
              <w:t>by</w:t>
            </w:r>
            <w:r>
              <w:rPr>
                <w:spacing w:val="14"/>
              </w:rPr>
              <w:t xml:space="preserve"> </w:t>
            </w:r>
            <w:r>
              <w:rPr>
                <w:spacing w:val="-2"/>
              </w:rPr>
              <w:t>annotation</w:t>
            </w:r>
            <w:r>
              <w:tab/>
            </w:r>
            <w:r>
              <w:rPr>
                <w:spacing w:val="-5"/>
              </w:rPr>
              <w:t>45</w:t>
            </w:r>
          </w:hyperlink>
        </w:p>
        <w:p w14:paraId="46163641" w14:textId="77777777" w:rsidR="00104E7A" w:rsidRDefault="00000000">
          <w:pPr>
            <w:pStyle w:val="TOC3"/>
            <w:tabs>
              <w:tab w:val="left" w:leader="dot" w:pos="10144"/>
            </w:tabs>
            <w:spacing w:before="7"/>
          </w:pPr>
          <w:hyperlink w:anchor="_TOC_250051" w:history="1">
            <w:r>
              <w:t>Example</w:t>
            </w:r>
            <w:r>
              <w:rPr>
                <w:spacing w:val="-1"/>
              </w:rPr>
              <w:t xml:space="preserve"> </w:t>
            </w:r>
            <w:r>
              <w:t>1: Input</w:t>
            </w:r>
            <w:r>
              <w:rPr>
                <w:spacing w:val="1"/>
              </w:rPr>
              <w:t xml:space="preserve"> </w:t>
            </w:r>
            <w:r>
              <w:t>a</w:t>
            </w:r>
            <w:r>
              <w:rPr>
                <w:spacing w:val="-1"/>
              </w:rPr>
              <w:t xml:space="preserve"> </w:t>
            </w:r>
            <w:r>
              <w:t>SNP list</w:t>
            </w:r>
            <w:r>
              <w:rPr>
                <w:spacing w:val="1"/>
              </w:rPr>
              <w:t xml:space="preserve"> </w:t>
            </w:r>
            <w:r>
              <w:t>and</w:t>
            </w:r>
            <w:r>
              <w:rPr>
                <w:spacing w:val="-1"/>
              </w:rPr>
              <w:t xml:space="preserve"> </w:t>
            </w:r>
            <w:r>
              <w:t>map</w:t>
            </w:r>
            <w:r>
              <w:rPr>
                <w:spacing w:val="-1"/>
              </w:rPr>
              <w:t xml:space="preserve"> </w:t>
            </w:r>
            <w:r>
              <w:t>SNP</w:t>
            </w:r>
            <w:r>
              <w:rPr>
                <w:spacing w:val="1"/>
              </w:rPr>
              <w:t xml:space="preserve"> </w:t>
            </w:r>
            <w:r>
              <w:t>positions</w:t>
            </w:r>
            <w:r>
              <w:rPr>
                <w:spacing w:val="-1"/>
              </w:rPr>
              <w:t xml:space="preserve"> </w:t>
            </w:r>
            <w:r>
              <w:t>to</w:t>
            </w:r>
            <w:r>
              <w:rPr>
                <w:spacing w:val="-1"/>
              </w:rPr>
              <w:t xml:space="preserve"> </w:t>
            </w:r>
            <w:r>
              <w:rPr>
                <w:spacing w:val="-2"/>
              </w:rPr>
              <w:t>regions</w:t>
            </w:r>
            <w:r>
              <w:tab/>
            </w:r>
            <w:r>
              <w:rPr>
                <w:spacing w:val="-5"/>
              </w:rPr>
              <w:t>45</w:t>
            </w:r>
          </w:hyperlink>
        </w:p>
        <w:p w14:paraId="5D2C3108" w14:textId="77777777" w:rsidR="00104E7A" w:rsidRDefault="00000000">
          <w:pPr>
            <w:pStyle w:val="TOC3"/>
            <w:tabs>
              <w:tab w:val="left" w:leader="dot" w:pos="10144"/>
            </w:tabs>
            <w:spacing w:before="3"/>
          </w:pPr>
          <w:hyperlink w:anchor="_TOC_250050" w:history="1">
            <w:r>
              <w:t>Example</w:t>
            </w:r>
            <w:r>
              <w:rPr>
                <w:spacing w:val="-2"/>
              </w:rPr>
              <w:t xml:space="preserve"> </w:t>
            </w:r>
            <w:r>
              <w:t>2: Map</w:t>
            </w:r>
            <w:r>
              <w:rPr>
                <w:spacing w:val="-1"/>
              </w:rPr>
              <w:t xml:space="preserve"> </w:t>
            </w:r>
            <w:r>
              <w:t>SNPs to</w:t>
            </w:r>
            <w:r>
              <w:rPr>
                <w:spacing w:val="1"/>
              </w:rPr>
              <w:t xml:space="preserve"> </w:t>
            </w:r>
            <w:r>
              <w:t>groups</w:t>
            </w:r>
            <w:r>
              <w:rPr>
                <w:spacing w:val="-2"/>
              </w:rPr>
              <w:t xml:space="preserve"> </w:t>
            </w:r>
            <w:r>
              <w:t>and</w:t>
            </w:r>
            <w:r>
              <w:rPr>
                <w:spacing w:val="-1"/>
              </w:rPr>
              <w:t xml:space="preserve"> </w:t>
            </w:r>
            <w:r>
              <w:t>filter</w:t>
            </w:r>
            <w:r>
              <w:rPr>
                <w:spacing w:val="-1"/>
              </w:rPr>
              <w:t xml:space="preserve"> </w:t>
            </w:r>
            <w:r>
              <w:t>on</w:t>
            </w:r>
            <w:r>
              <w:rPr>
                <w:spacing w:val="-2"/>
              </w:rPr>
              <w:t xml:space="preserve"> </w:t>
            </w:r>
            <w:r>
              <w:t xml:space="preserve">the </w:t>
            </w:r>
            <w:r>
              <w:rPr>
                <w:spacing w:val="-2"/>
              </w:rPr>
              <w:t>source.</w:t>
            </w:r>
            <w:r>
              <w:tab/>
            </w:r>
            <w:r>
              <w:rPr>
                <w:spacing w:val="-5"/>
              </w:rPr>
              <w:t>45</w:t>
            </w:r>
          </w:hyperlink>
        </w:p>
        <w:p w14:paraId="0361DC72" w14:textId="77777777" w:rsidR="00104E7A" w:rsidRDefault="00000000">
          <w:pPr>
            <w:pStyle w:val="TOC3"/>
            <w:tabs>
              <w:tab w:val="left" w:leader="dot" w:pos="10144"/>
            </w:tabs>
            <w:spacing w:before="7"/>
          </w:pPr>
          <w:hyperlink w:anchor="_TOC_250049" w:history="1">
            <w:r>
              <w:t>Example</w:t>
            </w:r>
            <w:r>
              <w:rPr>
                <w:spacing w:val="1"/>
              </w:rPr>
              <w:t xml:space="preserve"> </w:t>
            </w:r>
            <w:r>
              <w:t>3:</w:t>
            </w:r>
            <w:r>
              <w:rPr>
                <w:spacing w:val="4"/>
              </w:rPr>
              <w:t xml:space="preserve"> </w:t>
            </w:r>
            <w:r>
              <w:t>Testing</w:t>
            </w:r>
            <w:r>
              <w:rPr>
                <w:spacing w:val="2"/>
              </w:rPr>
              <w:t xml:space="preserve"> </w:t>
            </w:r>
            <w:r>
              <w:t>overlap</w:t>
            </w:r>
            <w:r>
              <w:rPr>
                <w:spacing w:val="2"/>
              </w:rPr>
              <w:t xml:space="preserve"> </w:t>
            </w:r>
            <w:r>
              <w:t>of</w:t>
            </w:r>
            <w:r>
              <w:rPr>
                <w:spacing w:val="3"/>
              </w:rPr>
              <w:t xml:space="preserve"> </w:t>
            </w:r>
            <w:r>
              <w:t>SNP</w:t>
            </w:r>
            <w:r>
              <w:rPr>
                <w:spacing w:val="3"/>
              </w:rPr>
              <w:t xml:space="preserve"> </w:t>
            </w:r>
            <w:r>
              <w:t>and</w:t>
            </w:r>
            <w:r>
              <w:rPr>
                <w:spacing w:val="2"/>
              </w:rPr>
              <w:t xml:space="preserve"> </w:t>
            </w:r>
            <w:r>
              <w:t>region</w:t>
            </w:r>
            <w:r>
              <w:rPr>
                <w:spacing w:val="2"/>
              </w:rPr>
              <w:t xml:space="preserve"> </w:t>
            </w:r>
            <w:proofErr w:type="gramStart"/>
            <w:r>
              <w:t>lists,</w:t>
            </w:r>
            <w:proofErr w:type="gramEnd"/>
            <w:r>
              <w:rPr>
                <w:spacing w:val="2"/>
              </w:rPr>
              <w:t xml:space="preserve"> </w:t>
            </w:r>
            <w:r>
              <w:t>outputting</w:t>
            </w:r>
            <w:r>
              <w:rPr>
                <w:spacing w:val="2"/>
              </w:rPr>
              <w:t xml:space="preserve"> </w:t>
            </w:r>
            <w:r>
              <w:rPr>
                <w:spacing w:val="-2"/>
              </w:rPr>
              <w:t>regions</w:t>
            </w:r>
            <w:r>
              <w:tab/>
            </w:r>
            <w:r>
              <w:rPr>
                <w:spacing w:val="-5"/>
              </w:rPr>
              <w:t>46</w:t>
            </w:r>
          </w:hyperlink>
        </w:p>
        <w:p w14:paraId="5C52C167" w14:textId="77777777" w:rsidR="00104E7A" w:rsidRDefault="00000000">
          <w:pPr>
            <w:pStyle w:val="TOC3"/>
            <w:tabs>
              <w:tab w:val="left" w:leader="dot" w:pos="10144"/>
            </w:tabs>
            <w:spacing w:before="3"/>
          </w:pPr>
          <w:hyperlink w:anchor="_TOC_250048" w:history="1">
            <w:r>
              <w:t>Example</w:t>
            </w:r>
            <w:r>
              <w:rPr>
                <w:spacing w:val="4"/>
              </w:rPr>
              <w:t xml:space="preserve"> </w:t>
            </w:r>
            <w:r>
              <w:t>4:</w:t>
            </w:r>
            <w:r>
              <w:rPr>
                <w:spacing w:val="5"/>
              </w:rPr>
              <w:t xml:space="preserve"> </w:t>
            </w:r>
            <w:r>
              <w:t>Testing</w:t>
            </w:r>
            <w:r>
              <w:rPr>
                <w:spacing w:val="4"/>
              </w:rPr>
              <w:t xml:space="preserve"> </w:t>
            </w:r>
            <w:r>
              <w:t>overlap</w:t>
            </w:r>
            <w:r>
              <w:rPr>
                <w:spacing w:val="4"/>
              </w:rPr>
              <w:t xml:space="preserve"> </w:t>
            </w:r>
            <w:r>
              <w:t>of</w:t>
            </w:r>
            <w:r>
              <w:rPr>
                <w:spacing w:val="5"/>
              </w:rPr>
              <w:t xml:space="preserve"> </w:t>
            </w:r>
            <w:r>
              <w:t>gene</w:t>
            </w:r>
            <w:r>
              <w:rPr>
                <w:spacing w:val="5"/>
              </w:rPr>
              <w:t xml:space="preserve"> </w:t>
            </w:r>
            <w:r>
              <w:t>and</w:t>
            </w:r>
            <w:r>
              <w:rPr>
                <w:spacing w:val="4"/>
              </w:rPr>
              <w:t xml:space="preserve"> </w:t>
            </w:r>
            <w:r>
              <w:t>source</w:t>
            </w:r>
            <w:r>
              <w:rPr>
                <w:spacing w:val="4"/>
              </w:rPr>
              <w:t xml:space="preserve"> </w:t>
            </w:r>
            <w:r>
              <w:t>lists,</w:t>
            </w:r>
            <w:r>
              <w:rPr>
                <w:spacing w:val="4"/>
              </w:rPr>
              <w:t xml:space="preserve"> </w:t>
            </w:r>
            <w:r>
              <w:t>outputting</w:t>
            </w:r>
            <w:r>
              <w:rPr>
                <w:spacing w:val="4"/>
              </w:rPr>
              <w:t xml:space="preserve"> </w:t>
            </w:r>
            <w:r>
              <w:rPr>
                <w:spacing w:val="-2"/>
              </w:rPr>
              <w:t>regions</w:t>
            </w:r>
            <w:r>
              <w:tab/>
            </w:r>
            <w:r>
              <w:rPr>
                <w:spacing w:val="-5"/>
              </w:rPr>
              <w:t>46</w:t>
            </w:r>
          </w:hyperlink>
        </w:p>
        <w:p w14:paraId="6DD26AE6" w14:textId="77777777" w:rsidR="00104E7A" w:rsidRDefault="00000000">
          <w:pPr>
            <w:pStyle w:val="TOC3"/>
            <w:tabs>
              <w:tab w:val="left" w:leader="dot" w:pos="10144"/>
            </w:tabs>
            <w:spacing w:before="7"/>
          </w:pPr>
          <w:hyperlink w:anchor="_TOC_250047" w:history="1">
            <w:r>
              <w:t>Example 5:</w:t>
            </w:r>
            <w:r>
              <w:rPr>
                <w:spacing w:val="2"/>
              </w:rPr>
              <w:t xml:space="preserve"> </w:t>
            </w:r>
            <w:r>
              <w:t>Filter</w:t>
            </w:r>
            <w:r>
              <w:rPr>
                <w:spacing w:val="1"/>
              </w:rPr>
              <w:t xml:space="preserve"> </w:t>
            </w:r>
            <w:r>
              <w:t>gene</w:t>
            </w:r>
            <w:r>
              <w:rPr>
                <w:spacing w:val="1"/>
              </w:rPr>
              <w:t xml:space="preserve"> </w:t>
            </w:r>
            <w:r>
              <w:t>list based</w:t>
            </w:r>
            <w:r>
              <w:rPr>
                <w:spacing w:val="1"/>
              </w:rPr>
              <w:t xml:space="preserve"> </w:t>
            </w:r>
            <w:r>
              <w:t>on sources,</w:t>
            </w:r>
            <w:r>
              <w:rPr>
                <w:spacing w:val="1"/>
              </w:rPr>
              <w:t xml:space="preserve"> </w:t>
            </w:r>
            <w:r>
              <w:t>and</w:t>
            </w:r>
            <w:r>
              <w:rPr>
                <w:spacing w:val="1"/>
              </w:rPr>
              <w:t xml:space="preserve"> </w:t>
            </w:r>
            <w:r>
              <w:t>output</w:t>
            </w:r>
            <w:r>
              <w:rPr>
                <w:spacing w:val="2"/>
              </w:rPr>
              <w:t xml:space="preserve"> </w:t>
            </w:r>
            <w:r>
              <w:rPr>
                <w:spacing w:val="-2"/>
              </w:rPr>
              <w:t>regions</w:t>
            </w:r>
            <w:r>
              <w:tab/>
            </w:r>
            <w:r>
              <w:rPr>
                <w:spacing w:val="-5"/>
              </w:rPr>
              <w:t>47</w:t>
            </w:r>
          </w:hyperlink>
        </w:p>
        <w:p w14:paraId="3C5BFBA1" w14:textId="77777777" w:rsidR="00104E7A" w:rsidRDefault="00000000">
          <w:pPr>
            <w:pStyle w:val="TOC3"/>
            <w:tabs>
              <w:tab w:val="left" w:leader="dot" w:pos="10144"/>
            </w:tabs>
          </w:pPr>
          <w:hyperlink w:anchor="_TOC_250046" w:history="1">
            <w:r>
              <w:t>Example</w:t>
            </w:r>
            <w:r>
              <w:rPr>
                <w:spacing w:val="8"/>
              </w:rPr>
              <w:t xml:space="preserve"> </w:t>
            </w:r>
            <w:r>
              <w:t>6:</w:t>
            </w:r>
            <w:r>
              <w:rPr>
                <w:spacing w:val="9"/>
              </w:rPr>
              <w:t xml:space="preserve"> </w:t>
            </w:r>
            <w:r>
              <w:t>Output</w:t>
            </w:r>
            <w:r>
              <w:rPr>
                <w:spacing w:val="9"/>
              </w:rPr>
              <w:t xml:space="preserve"> </w:t>
            </w:r>
            <w:r>
              <w:t>of</w:t>
            </w:r>
            <w:r>
              <w:rPr>
                <w:spacing w:val="9"/>
              </w:rPr>
              <w:t xml:space="preserve"> </w:t>
            </w:r>
            <w:r>
              <w:t>genes</w:t>
            </w:r>
            <w:r>
              <w:rPr>
                <w:spacing w:val="8"/>
              </w:rPr>
              <w:t xml:space="preserve"> </w:t>
            </w:r>
            <w:r>
              <w:t>found</w:t>
            </w:r>
            <w:r>
              <w:rPr>
                <w:spacing w:val="8"/>
              </w:rPr>
              <w:t xml:space="preserve"> </w:t>
            </w:r>
            <w:r>
              <w:t>in</w:t>
            </w:r>
            <w:r>
              <w:rPr>
                <w:spacing w:val="8"/>
              </w:rPr>
              <w:t xml:space="preserve"> </w:t>
            </w:r>
            <w:proofErr w:type="gramStart"/>
            <w:r>
              <w:t>pathway</w:t>
            </w:r>
            <w:r>
              <w:rPr>
                <w:spacing w:val="8"/>
              </w:rPr>
              <w:t xml:space="preserve"> </w:t>
            </w:r>
            <w:r>
              <w:t>based</w:t>
            </w:r>
            <w:proofErr w:type="gramEnd"/>
            <w:r>
              <w:rPr>
                <w:spacing w:val="8"/>
              </w:rPr>
              <w:t xml:space="preserve"> </w:t>
            </w:r>
            <w:r>
              <w:t>input,</w:t>
            </w:r>
            <w:r>
              <w:rPr>
                <w:spacing w:val="8"/>
              </w:rPr>
              <w:t xml:space="preserve"> </w:t>
            </w:r>
            <w:r>
              <w:t>filtered</w:t>
            </w:r>
            <w:r>
              <w:rPr>
                <w:spacing w:val="8"/>
              </w:rPr>
              <w:t xml:space="preserve"> </w:t>
            </w:r>
            <w:r>
              <w:t>by</w:t>
            </w:r>
            <w:r>
              <w:rPr>
                <w:spacing w:val="8"/>
              </w:rPr>
              <w:t xml:space="preserve"> </w:t>
            </w:r>
            <w:r>
              <w:t>genotyping</w:t>
            </w:r>
            <w:r>
              <w:rPr>
                <w:spacing w:val="8"/>
              </w:rPr>
              <w:t xml:space="preserve"> </w:t>
            </w:r>
            <w:r>
              <w:rPr>
                <w:spacing w:val="-2"/>
              </w:rPr>
              <w:t>platform</w:t>
            </w:r>
            <w:r>
              <w:tab/>
            </w:r>
            <w:r>
              <w:rPr>
                <w:spacing w:val="-5"/>
              </w:rPr>
              <w:t>47</w:t>
            </w:r>
          </w:hyperlink>
        </w:p>
        <w:p w14:paraId="2FD135EB" w14:textId="77777777" w:rsidR="00104E7A" w:rsidRDefault="00000000">
          <w:pPr>
            <w:pStyle w:val="TOC3"/>
            <w:tabs>
              <w:tab w:val="left" w:leader="dot" w:pos="10144"/>
            </w:tabs>
            <w:spacing w:before="6" w:line="244" w:lineRule="auto"/>
            <w:ind w:right="418"/>
          </w:pPr>
          <w:hyperlink w:anchor="_TOC_250045" w:history="1">
            <w:r>
              <w:rPr>
                <w:w w:val="105"/>
              </w:rPr>
              <w:t>Example</w:t>
            </w:r>
            <w:r>
              <w:rPr>
                <w:spacing w:val="-6"/>
                <w:w w:val="105"/>
              </w:rPr>
              <w:t xml:space="preserve"> </w:t>
            </w:r>
            <w:r>
              <w:rPr>
                <w:w w:val="105"/>
              </w:rPr>
              <w:t>7:</w:t>
            </w:r>
            <w:r>
              <w:rPr>
                <w:spacing w:val="-5"/>
                <w:w w:val="105"/>
              </w:rPr>
              <w:t xml:space="preserve"> </w:t>
            </w:r>
            <w:r>
              <w:rPr>
                <w:w w:val="105"/>
              </w:rPr>
              <w:t>Output</w:t>
            </w:r>
            <w:r>
              <w:rPr>
                <w:spacing w:val="-5"/>
                <w:w w:val="105"/>
              </w:rPr>
              <w:t xml:space="preserve"> </w:t>
            </w:r>
            <w:r>
              <w:rPr>
                <w:w w:val="105"/>
              </w:rPr>
              <w:t>of</w:t>
            </w:r>
            <w:r>
              <w:rPr>
                <w:spacing w:val="-5"/>
                <w:w w:val="105"/>
              </w:rPr>
              <w:t xml:space="preserve"> </w:t>
            </w:r>
            <w:r>
              <w:rPr>
                <w:w w:val="105"/>
              </w:rPr>
              <w:t>genes</w:t>
            </w:r>
            <w:r>
              <w:rPr>
                <w:spacing w:val="-6"/>
                <w:w w:val="105"/>
              </w:rPr>
              <w:t xml:space="preserve"> </w:t>
            </w:r>
            <w:r>
              <w:rPr>
                <w:w w:val="105"/>
              </w:rPr>
              <w:t>annotated</w:t>
            </w:r>
            <w:r>
              <w:rPr>
                <w:spacing w:val="-6"/>
                <w:w w:val="105"/>
              </w:rPr>
              <w:t xml:space="preserve"> </w:t>
            </w:r>
            <w:r>
              <w:rPr>
                <w:w w:val="105"/>
              </w:rPr>
              <w:t>by</w:t>
            </w:r>
            <w:r>
              <w:rPr>
                <w:spacing w:val="-6"/>
                <w:w w:val="105"/>
              </w:rPr>
              <w:t xml:space="preserve"> </w:t>
            </w:r>
            <w:r>
              <w:rPr>
                <w:w w:val="105"/>
              </w:rPr>
              <w:t>group</w:t>
            </w:r>
            <w:r>
              <w:rPr>
                <w:spacing w:val="-7"/>
                <w:w w:val="105"/>
              </w:rPr>
              <w:t xml:space="preserve"> </w:t>
            </w:r>
            <w:r>
              <w:rPr>
                <w:w w:val="105"/>
              </w:rPr>
              <w:t>found</w:t>
            </w:r>
            <w:r>
              <w:rPr>
                <w:spacing w:val="-6"/>
                <w:w w:val="105"/>
              </w:rPr>
              <w:t xml:space="preserve"> </w:t>
            </w:r>
            <w:r>
              <w:rPr>
                <w:w w:val="105"/>
              </w:rPr>
              <w:t>in</w:t>
            </w:r>
            <w:r>
              <w:rPr>
                <w:spacing w:val="-6"/>
                <w:w w:val="105"/>
              </w:rPr>
              <w:t xml:space="preserve"> </w:t>
            </w:r>
            <w:proofErr w:type="gramStart"/>
            <w:r>
              <w:rPr>
                <w:w w:val="105"/>
              </w:rPr>
              <w:t>pathway</w:t>
            </w:r>
            <w:r>
              <w:rPr>
                <w:spacing w:val="-6"/>
                <w:w w:val="105"/>
              </w:rPr>
              <w:t xml:space="preserve"> </w:t>
            </w:r>
            <w:r>
              <w:rPr>
                <w:w w:val="105"/>
              </w:rPr>
              <w:t>based</w:t>
            </w:r>
            <w:proofErr w:type="gramEnd"/>
            <w:r>
              <w:rPr>
                <w:spacing w:val="-6"/>
                <w:w w:val="105"/>
              </w:rPr>
              <w:t xml:space="preserve"> </w:t>
            </w:r>
            <w:r>
              <w:rPr>
                <w:w w:val="105"/>
              </w:rPr>
              <w:t>input,</w:t>
            </w:r>
            <w:r>
              <w:rPr>
                <w:spacing w:val="-4"/>
                <w:w w:val="105"/>
              </w:rPr>
              <w:t xml:space="preserve"> </w:t>
            </w:r>
            <w:r>
              <w:rPr>
                <w:w w:val="105"/>
              </w:rPr>
              <w:t>filtered</w:t>
            </w:r>
            <w:r>
              <w:rPr>
                <w:spacing w:val="-6"/>
                <w:w w:val="105"/>
              </w:rPr>
              <w:t xml:space="preserve"> </w:t>
            </w:r>
            <w:r>
              <w:rPr>
                <w:w w:val="105"/>
              </w:rPr>
              <w:t>by</w:t>
            </w:r>
            <w:r>
              <w:rPr>
                <w:spacing w:val="-6"/>
                <w:w w:val="105"/>
              </w:rPr>
              <w:t xml:space="preserve"> </w:t>
            </w:r>
            <w:r>
              <w:rPr>
                <w:w w:val="105"/>
              </w:rPr>
              <w:t xml:space="preserve">genotyping </w:t>
            </w:r>
            <w:r>
              <w:rPr>
                <w:spacing w:val="-2"/>
                <w:w w:val="105"/>
              </w:rPr>
              <w:t>platform</w:t>
            </w:r>
            <w:r>
              <w:tab/>
            </w:r>
            <w:r>
              <w:rPr>
                <w:spacing w:val="-6"/>
                <w:w w:val="105"/>
              </w:rPr>
              <w:t>48</w:t>
            </w:r>
          </w:hyperlink>
        </w:p>
        <w:p w14:paraId="080E3777" w14:textId="77777777" w:rsidR="00104E7A" w:rsidRDefault="00000000">
          <w:pPr>
            <w:pStyle w:val="TOC3"/>
            <w:tabs>
              <w:tab w:val="left" w:leader="dot" w:pos="10144"/>
            </w:tabs>
            <w:spacing w:before="0" w:line="244" w:lineRule="auto"/>
            <w:ind w:right="418"/>
          </w:pPr>
          <w:hyperlink w:anchor="_TOC_250044" w:history="1">
            <w:r>
              <w:rPr>
                <w:w w:val="105"/>
              </w:rPr>
              <w:t>Example</w:t>
            </w:r>
            <w:r>
              <w:rPr>
                <w:spacing w:val="-8"/>
                <w:w w:val="105"/>
              </w:rPr>
              <w:t xml:space="preserve"> </w:t>
            </w:r>
            <w:r>
              <w:rPr>
                <w:w w:val="105"/>
              </w:rPr>
              <w:t>8:</w:t>
            </w:r>
            <w:r>
              <w:rPr>
                <w:spacing w:val="-7"/>
                <w:w w:val="105"/>
              </w:rPr>
              <w:t xml:space="preserve"> </w:t>
            </w:r>
            <w:r>
              <w:rPr>
                <w:w w:val="105"/>
              </w:rPr>
              <w:t>Genes</w:t>
            </w:r>
            <w:r>
              <w:rPr>
                <w:spacing w:val="-8"/>
                <w:w w:val="105"/>
              </w:rPr>
              <w:t xml:space="preserve"> </w:t>
            </w:r>
            <w:r>
              <w:rPr>
                <w:w w:val="105"/>
              </w:rPr>
              <w:t>within</w:t>
            </w:r>
            <w:r>
              <w:rPr>
                <w:spacing w:val="-8"/>
                <w:w w:val="105"/>
              </w:rPr>
              <w:t xml:space="preserve"> </w:t>
            </w:r>
            <w:r>
              <w:rPr>
                <w:w w:val="105"/>
              </w:rPr>
              <w:t>data</w:t>
            </w:r>
            <w:r>
              <w:rPr>
                <w:spacing w:val="-8"/>
                <w:w w:val="105"/>
              </w:rPr>
              <w:t xml:space="preserve"> </w:t>
            </w:r>
            <w:r>
              <w:rPr>
                <w:w w:val="105"/>
              </w:rPr>
              <w:t>sources</w:t>
            </w:r>
            <w:r>
              <w:rPr>
                <w:spacing w:val="-8"/>
                <w:w w:val="105"/>
              </w:rPr>
              <w:t xml:space="preserve"> </w:t>
            </w:r>
            <w:r>
              <w:rPr>
                <w:w w:val="105"/>
              </w:rPr>
              <w:t>from</w:t>
            </w:r>
            <w:r>
              <w:rPr>
                <w:spacing w:val="-8"/>
                <w:w w:val="105"/>
              </w:rPr>
              <w:t xml:space="preserve"> </w:t>
            </w:r>
            <w:r>
              <w:rPr>
                <w:w w:val="105"/>
              </w:rPr>
              <w:t>a</w:t>
            </w:r>
            <w:r>
              <w:rPr>
                <w:spacing w:val="-8"/>
                <w:w w:val="105"/>
              </w:rPr>
              <w:t xml:space="preserve"> </w:t>
            </w:r>
            <w:r>
              <w:rPr>
                <w:w w:val="105"/>
              </w:rPr>
              <w:t>list</w:t>
            </w:r>
            <w:r>
              <w:rPr>
                <w:spacing w:val="-6"/>
                <w:w w:val="105"/>
              </w:rPr>
              <w:t xml:space="preserve"> </w:t>
            </w:r>
            <w:r>
              <w:rPr>
                <w:w w:val="105"/>
              </w:rPr>
              <w:t>of</w:t>
            </w:r>
            <w:r>
              <w:rPr>
                <w:spacing w:val="-7"/>
                <w:w w:val="105"/>
              </w:rPr>
              <w:t xml:space="preserve"> </w:t>
            </w:r>
            <w:r>
              <w:rPr>
                <w:w w:val="105"/>
              </w:rPr>
              <w:t>input</w:t>
            </w:r>
            <w:r>
              <w:rPr>
                <w:spacing w:val="-7"/>
                <w:w w:val="105"/>
              </w:rPr>
              <w:t xml:space="preserve"> </w:t>
            </w:r>
            <w:r>
              <w:rPr>
                <w:w w:val="105"/>
              </w:rPr>
              <w:t>genes</w:t>
            </w:r>
            <w:r>
              <w:rPr>
                <w:spacing w:val="-8"/>
                <w:w w:val="105"/>
              </w:rPr>
              <w:t xml:space="preserve"> </w:t>
            </w:r>
            <w:r>
              <w:rPr>
                <w:w w:val="105"/>
              </w:rPr>
              <w:t>filtered</w:t>
            </w:r>
            <w:r>
              <w:rPr>
                <w:spacing w:val="-8"/>
                <w:w w:val="105"/>
              </w:rPr>
              <w:t xml:space="preserve"> </w:t>
            </w:r>
            <w:r>
              <w:rPr>
                <w:w w:val="105"/>
              </w:rPr>
              <w:t>by</w:t>
            </w:r>
            <w:r>
              <w:rPr>
                <w:spacing w:val="-8"/>
                <w:w w:val="105"/>
              </w:rPr>
              <w:t xml:space="preserve"> </w:t>
            </w:r>
            <w:r>
              <w:rPr>
                <w:w w:val="105"/>
              </w:rPr>
              <w:t>genotyping</w:t>
            </w:r>
            <w:r>
              <w:rPr>
                <w:spacing w:val="-8"/>
                <w:w w:val="105"/>
              </w:rPr>
              <w:t xml:space="preserve"> </w:t>
            </w:r>
            <w:r>
              <w:rPr>
                <w:w w:val="105"/>
              </w:rPr>
              <w:t>platform,</w:t>
            </w:r>
            <w:r>
              <w:rPr>
                <w:spacing w:val="-8"/>
                <w:w w:val="105"/>
              </w:rPr>
              <w:t xml:space="preserve"> </w:t>
            </w:r>
            <w:r>
              <w:rPr>
                <w:w w:val="105"/>
              </w:rPr>
              <w:t xml:space="preserve">output </w:t>
            </w:r>
            <w:r>
              <w:rPr>
                <w:spacing w:val="-2"/>
                <w:w w:val="105"/>
              </w:rPr>
              <w:t>regions</w:t>
            </w:r>
            <w:r>
              <w:tab/>
            </w:r>
            <w:r>
              <w:rPr>
                <w:spacing w:val="-5"/>
                <w:w w:val="105"/>
              </w:rPr>
              <w:t>48</w:t>
            </w:r>
          </w:hyperlink>
        </w:p>
        <w:p w14:paraId="24728176" w14:textId="77777777" w:rsidR="00104E7A" w:rsidRDefault="00000000">
          <w:pPr>
            <w:pStyle w:val="TOC3"/>
            <w:tabs>
              <w:tab w:val="left" w:leader="dot" w:pos="10144"/>
            </w:tabs>
            <w:spacing w:before="0"/>
          </w:pPr>
          <w:hyperlink w:anchor="_TOC_250043" w:history="1">
            <w:r>
              <w:t>Example</w:t>
            </w:r>
            <w:r>
              <w:rPr>
                <w:spacing w:val="2"/>
              </w:rPr>
              <w:t xml:space="preserve"> </w:t>
            </w:r>
            <w:r>
              <w:t>9:</w:t>
            </w:r>
            <w:r>
              <w:rPr>
                <w:spacing w:val="4"/>
              </w:rPr>
              <w:t xml:space="preserve"> </w:t>
            </w:r>
            <w:r>
              <w:t>Find</w:t>
            </w:r>
            <w:r>
              <w:rPr>
                <w:spacing w:val="3"/>
              </w:rPr>
              <w:t xml:space="preserve"> </w:t>
            </w:r>
            <w:r>
              <w:t>overlap</w:t>
            </w:r>
            <w:r>
              <w:rPr>
                <w:spacing w:val="3"/>
              </w:rPr>
              <w:t xml:space="preserve"> </w:t>
            </w:r>
            <w:r>
              <w:t>between</w:t>
            </w:r>
            <w:r>
              <w:rPr>
                <w:spacing w:val="2"/>
              </w:rPr>
              <w:t xml:space="preserve"> </w:t>
            </w:r>
            <w:r>
              <w:t>two</w:t>
            </w:r>
            <w:r>
              <w:rPr>
                <w:spacing w:val="6"/>
              </w:rPr>
              <w:t xml:space="preserve"> </w:t>
            </w:r>
            <w:r>
              <w:t>SNP</w:t>
            </w:r>
            <w:r>
              <w:rPr>
                <w:spacing w:val="1"/>
              </w:rPr>
              <w:t xml:space="preserve"> </w:t>
            </w:r>
            <w:r>
              <w:t>lists</w:t>
            </w:r>
            <w:r>
              <w:rPr>
                <w:spacing w:val="4"/>
              </w:rPr>
              <w:t xml:space="preserve"> </w:t>
            </w:r>
            <w:r>
              <w:t>and</w:t>
            </w:r>
            <w:r>
              <w:rPr>
                <w:spacing w:val="-1"/>
              </w:rPr>
              <w:t xml:space="preserve"> </w:t>
            </w:r>
            <w:r>
              <w:t>map</w:t>
            </w:r>
            <w:r>
              <w:rPr>
                <w:spacing w:val="3"/>
              </w:rPr>
              <w:t xml:space="preserve"> </w:t>
            </w:r>
            <w:r>
              <w:t>the</w:t>
            </w:r>
            <w:r>
              <w:rPr>
                <w:spacing w:val="4"/>
              </w:rPr>
              <w:t xml:space="preserve"> </w:t>
            </w:r>
            <w:r>
              <w:t>overlapping</w:t>
            </w:r>
            <w:r>
              <w:rPr>
                <w:spacing w:val="3"/>
              </w:rPr>
              <w:t xml:space="preserve"> </w:t>
            </w:r>
            <w:r>
              <w:t>SNPs</w:t>
            </w:r>
            <w:r>
              <w:rPr>
                <w:spacing w:val="2"/>
              </w:rPr>
              <w:t xml:space="preserve"> </w:t>
            </w:r>
            <w:r>
              <w:t>to</w:t>
            </w:r>
            <w:r>
              <w:rPr>
                <w:spacing w:val="6"/>
              </w:rPr>
              <w:t xml:space="preserve"> </w:t>
            </w:r>
            <w:r>
              <w:t>the</w:t>
            </w:r>
            <w:r>
              <w:rPr>
                <w:spacing w:val="4"/>
              </w:rPr>
              <w:t xml:space="preserve"> </w:t>
            </w:r>
            <w:r>
              <w:rPr>
                <w:spacing w:val="-2"/>
              </w:rPr>
              <w:t>genes.</w:t>
            </w:r>
            <w:r>
              <w:tab/>
            </w:r>
            <w:r>
              <w:rPr>
                <w:spacing w:val="-5"/>
              </w:rPr>
              <w:t>49</w:t>
            </w:r>
          </w:hyperlink>
        </w:p>
        <w:p w14:paraId="57DD4C4E" w14:textId="77777777" w:rsidR="00104E7A" w:rsidRDefault="00000000">
          <w:pPr>
            <w:pStyle w:val="TOC3"/>
            <w:tabs>
              <w:tab w:val="left" w:leader="dot" w:pos="10144"/>
            </w:tabs>
            <w:spacing w:line="244" w:lineRule="auto"/>
            <w:ind w:right="418"/>
          </w:pPr>
          <w:hyperlink w:anchor="_TOC_250042" w:history="1">
            <w:r>
              <w:rPr>
                <w:w w:val="105"/>
              </w:rPr>
              <w:t>Example</w:t>
            </w:r>
            <w:r>
              <w:rPr>
                <w:spacing w:val="-12"/>
                <w:w w:val="105"/>
              </w:rPr>
              <w:t xml:space="preserve"> </w:t>
            </w:r>
            <w:r>
              <w:rPr>
                <w:w w:val="105"/>
              </w:rPr>
              <w:t>10:</w:t>
            </w:r>
            <w:r>
              <w:rPr>
                <w:spacing w:val="-11"/>
                <w:w w:val="105"/>
              </w:rPr>
              <w:t xml:space="preserve"> </w:t>
            </w:r>
            <w:r>
              <w:rPr>
                <w:w w:val="105"/>
              </w:rPr>
              <w:t>Find</w:t>
            </w:r>
            <w:r>
              <w:rPr>
                <w:spacing w:val="-12"/>
                <w:w w:val="105"/>
              </w:rPr>
              <w:t xml:space="preserve"> </w:t>
            </w:r>
            <w:r>
              <w:rPr>
                <w:w w:val="105"/>
              </w:rPr>
              <w:t>overlapping</w:t>
            </w:r>
            <w:r>
              <w:rPr>
                <w:spacing w:val="-11"/>
                <w:w w:val="105"/>
              </w:rPr>
              <w:t xml:space="preserve"> </w:t>
            </w:r>
            <w:r>
              <w:rPr>
                <w:w w:val="105"/>
              </w:rPr>
              <w:t>SNPs</w:t>
            </w:r>
            <w:r>
              <w:rPr>
                <w:spacing w:val="-12"/>
                <w:w w:val="105"/>
              </w:rPr>
              <w:t xml:space="preserve"> </w:t>
            </w:r>
            <w:r>
              <w:rPr>
                <w:w w:val="105"/>
              </w:rPr>
              <w:t>between</w:t>
            </w:r>
            <w:r>
              <w:rPr>
                <w:spacing w:val="-12"/>
                <w:w w:val="105"/>
              </w:rPr>
              <w:t xml:space="preserve"> </w:t>
            </w:r>
            <w:r>
              <w:rPr>
                <w:w w:val="105"/>
              </w:rPr>
              <w:t>the</w:t>
            </w:r>
            <w:r>
              <w:rPr>
                <w:spacing w:val="-11"/>
                <w:w w:val="105"/>
              </w:rPr>
              <w:t xml:space="preserve"> </w:t>
            </w:r>
            <w:r>
              <w:rPr>
                <w:w w:val="105"/>
              </w:rPr>
              <w:t>two</w:t>
            </w:r>
            <w:r>
              <w:rPr>
                <w:spacing w:val="-13"/>
                <w:w w:val="105"/>
              </w:rPr>
              <w:t xml:space="preserve"> </w:t>
            </w:r>
            <w:r>
              <w:rPr>
                <w:w w:val="105"/>
              </w:rPr>
              <w:t>lists</w:t>
            </w:r>
            <w:r>
              <w:rPr>
                <w:spacing w:val="-11"/>
                <w:w w:val="105"/>
              </w:rPr>
              <w:t xml:space="preserve"> </w:t>
            </w:r>
            <w:r>
              <w:rPr>
                <w:w w:val="105"/>
              </w:rPr>
              <w:t>and</w:t>
            </w:r>
            <w:r>
              <w:rPr>
                <w:spacing w:val="-12"/>
                <w:w w:val="105"/>
              </w:rPr>
              <w:t xml:space="preserve"> </w:t>
            </w:r>
            <w:r>
              <w:rPr>
                <w:w w:val="105"/>
              </w:rPr>
              <w:t>map</w:t>
            </w:r>
            <w:r>
              <w:rPr>
                <w:spacing w:val="-12"/>
                <w:w w:val="105"/>
              </w:rPr>
              <w:t xml:space="preserve"> </w:t>
            </w:r>
            <w:r>
              <w:rPr>
                <w:w w:val="105"/>
              </w:rPr>
              <w:t>the</w:t>
            </w:r>
            <w:r>
              <w:rPr>
                <w:spacing w:val="-11"/>
                <w:w w:val="105"/>
              </w:rPr>
              <w:t xml:space="preserve"> </w:t>
            </w:r>
            <w:r>
              <w:rPr>
                <w:w w:val="105"/>
              </w:rPr>
              <w:t>overlapping</w:t>
            </w:r>
            <w:r>
              <w:rPr>
                <w:spacing w:val="-12"/>
                <w:w w:val="105"/>
              </w:rPr>
              <w:t xml:space="preserve"> </w:t>
            </w:r>
            <w:r>
              <w:rPr>
                <w:w w:val="105"/>
              </w:rPr>
              <w:t>SNPs</w:t>
            </w:r>
            <w:r>
              <w:rPr>
                <w:spacing w:val="-12"/>
                <w:w w:val="105"/>
              </w:rPr>
              <w:t xml:space="preserve"> </w:t>
            </w:r>
            <w:r>
              <w:rPr>
                <w:w w:val="105"/>
              </w:rPr>
              <w:t>to</w:t>
            </w:r>
            <w:r>
              <w:rPr>
                <w:spacing w:val="-10"/>
                <w:w w:val="105"/>
              </w:rPr>
              <w:t xml:space="preserve"> </w:t>
            </w:r>
            <w:r>
              <w:rPr>
                <w:w w:val="105"/>
              </w:rPr>
              <w:t>the</w:t>
            </w:r>
            <w:r>
              <w:rPr>
                <w:spacing w:val="-11"/>
                <w:w w:val="105"/>
              </w:rPr>
              <w:t xml:space="preserve"> </w:t>
            </w:r>
            <w:r>
              <w:rPr>
                <w:w w:val="105"/>
              </w:rPr>
              <w:t xml:space="preserve">genes, </w:t>
            </w:r>
            <w:r>
              <w:t>regions,</w:t>
            </w:r>
            <w:r>
              <w:rPr>
                <w:spacing w:val="4"/>
              </w:rPr>
              <w:t xml:space="preserve"> </w:t>
            </w:r>
            <w:r>
              <w:t>groups</w:t>
            </w:r>
            <w:r>
              <w:rPr>
                <w:spacing w:val="5"/>
              </w:rPr>
              <w:t xml:space="preserve"> </w:t>
            </w:r>
            <w:r>
              <w:t>and</w:t>
            </w:r>
            <w:r>
              <w:rPr>
                <w:spacing w:val="5"/>
              </w:rPr>
              <w:t xml:space="preserve"> </w:t>
            </w:r>
            <w:r>
              <w:t>the</w:t>
            </w:r>
            <w:r>
              <w:rPr>
                <w:spacing w:val="6"/>
              </w:rPr>
              <w:t xml:space="preserve"> </w:t>
            </w:r>
            <w:r>
              <w:rPr>
                <w:spacing w:val="-2"/>
              </w:rPr>
              <w:t>sources.</w:t>
            </w:r>
            <w:r>
              <w:tab/>
            </w:r>
            <w:r>
              <w:rPr>
                <w:spacing w:val="-5"/>
              </w:rPr>
              <w:t>49</w:t>
            </w:r>
          </w:hyperlink>
        </w:p>
        <w:p w14:paraId="5FC52E44" w14:textId="77777777" w:rsidR="00104E7A" w:rsidRDefault="00000000">
          <w:pPr>
            <w:pStyle w:val="TOC3"/>
            <w:tabs>
              <w:tab w:val="left" w:leader="dot" w:pos="10144"/>
            </w:tabs>
            <w:spacing w:before="0" w:after="20"/>
          </w:pPr>
          <w:hyperlink w:anchor="_TOC_250041" w:history="1">
            <w:r>
              <w:t>Example</w:t>
            </w:r>
            <w:r>
              <w:rPr>
                <w:spacing w:val="2"/>
              </w:rPr>
              <w:t xml:space="preserve"> </w:t>
            </w:r>
            <w:r>
              <w:t>11:</w:t>
            </w:r>
            <w:r>
              <w:rPr>
                <w:spacing w:val="3"/>
              </w:rPr>
              <w:t xml:space="preserve"> </w:t>
            </w:r>
            <w:r>
              <w:t>Mapping</w:t>
            </w:r>
            <w:r>
              <w:rPr>
                <w:spacing w:val="3"/>
              </w:rPr>
              <w:t xml:space="preserve"> </w:t>
            </w:r>
            <w:r>
              <w:t>regions</w:t>
            </w:r>
            <w:r>
              <w:rPr>
                <w:spacing w:val="2"/>
              </w:rPr>
              <w:t xml:space="preserve"> </w:t>
            </w:r>
            <w:r>
              <w:t>to</w:t>
            </w:r>
            <w:r>
              <w:rPr>
                <w:spacing w:val="5"/>
              </w:rPr>
              <w:t xml:space="preserve"> </w:t>
            </w:r>
            <w:r>
              <w:t>genes</w:t>
            </w:r>
            <w:r>
              <w:rPr>
                <w:spacing w:val="2"/>
              </w:rPr>
              <w:t xml:space="preserve"> </w:t>
            </w:r>
            <w:r>
              <w:t>using</w:t>
            </w:r>
            <w:r>
              <w:rPr>
                <w:spacing w:val="2"/>
              </w:rPr>
              <w:t xml:space="preserve"> </w:t>
            </w:r>
            <w:r>
              <w:t>Biofilter based</w:t>
            </w:r>
            <w:r>
              <w:rPr>
                <w:spacing w:val="3"/>
              </w:rPr>
              <w:t xml:space="preserve"> </w:t>
            </w:r>
            <w:r>
              <w:t>on</w:t>
            </w:r>
            <w:r>
              <w:rPr>
                <w:spacing w:val="2"/>
              </w:rPr>
              <w:t xml:space="preserve"> </w:t>
            </w:r>
            <w:r>
              <w:t>percent</w:t>
            </w:r>
            <w:r>
              <w:rPr>
                <w:spacing w:val="3"/>
              </w:rPr>
              <w:t xml:space="preserve"> </w:t>
            </w:r>
            <w:r>
              <w:t>of</w:t>
            </w:r>
            <w:r>
              <w:rPr>
                <w:spacing w:val="4"/>
              </w:rPr>
              <w:t xml:space="preserve"> </w:t>
            </w:r>
            <w:r>
              <w:rPr>
                <w:spacing w:val="-2"/>
              </w:rPr>
              <w:t>overlap</w:t>
            </w:r>
            <w:r>
              <w:tab/>
            </w:r>
            <w:r>
              <w:rPr>
                <w:spacing w:val="-5"/>
              </w:rPr>
              <w:t>50</w:t>
            </w:r>
          </w:hyperlink>
        </w:p>
        <w:p w14:paraId="2A8CD00E" w14:textId="77777777" w:rsidR="00104E7A" w:rsidRDefault="00000000">
          <w:pPr>
            <w:pStyle w:val="TOC3"/>
            <w:tabs>
              <w:tab w:val="right" w:leader="dot" w:pos="10379"/>
            </w:tabs>
            <w:spacing w:before="76"/>
          </w:pPr>
          <w:hyperlink w:anchor="_TOC_250040" w:history="1">
            <w:r>
              <w:t>Example</w:t>
            </w:r>
            <w:r>
              <w:rPr>
                <w:spacing w:val="2"/>
              </w:rPr>
              <w:t xml:space="preserve"> </w:t>
            </w:r>
            <w:r>
              <w:t>12:</w:t>
            </w:r>
            <w:r>
              <w:rPr>
                <w:spacing w:val="3"/>
              </w:rPr>
              <w:t xml:space="preserve"> </w:t>
            </w:r>
            <w:r>
              <w:t>Mapping</w:t>
            </w:r>
            <w:r>
              <w:rPr>
                <w:spacing w:val="2"/>
              </w:rPr>
              <w:t xml:space="preserve"> </w:t>
            </w:r>
            <w:r>
              <w:t>regions</w:t>
            </w:r>
            <w:r>
              <w:rPr>
                <w:spacing w:val="2"/>
              </w:rPr>
              <w:t xml:space="preserve"> </w:t>
            </w:r>
            <w:r>
              <w:t>to</w:t>
            </w:r>
            <w:r>
              <w:rPr>
                <w:spacing w:val="5"/>
              </w:rPr>
              <w:t xml:space="preserve"> </w:t>
            </w:r>
            <w:r>
              <w:t>genes</w:t>
            </w:r>
            <w:r>
              <w:rPr>
                <w:spacing w:val="2"/>
              </w:rPr>
              <w:t xml:space="preserve"> </w:t>
            </w:r>
            <w:r>
              <w:t>using</w:t>
            </w:r>
            <w:r>
              <w:rPr>
                <w:spacing w:val="2"/>
              </w:rPr>
              <w:t xml:space="preserve"> </w:t>
            </w:r>
            <w:r>
              <w:t>Biofilter based</w:t>
            </w:r>
            <w:r>
              <w:rPr>
                <w:spacing w:val="2"/>
              </w:rPr>
              <w:t xml:space="preserve"> </w:t>
            </w:r>
            <w:r>
              <w:t>on</w:t>
            </w:r>
            <w:r>
              <w:rPr>
                <w:spacing w:val="3"/>
              </w:rPr>
              <w:t xml:space="preserve"> </w:t>
            </w:r>
            <w:r>
              <w:t>base</w:t>
            </w:r>
            <w:r>
              <w:rPr>
                <w:spacing w:val="2"/>
              </w:rPr>
              <w:t xml:space="preserve"> </w:t>
            </w:r>
            <w:r>
              <w:t>pair</w:t>
            </w:r>
            <w:r>
              <w:rPr>
                <w:spacing w:val="2"/>
              </w:rPr>
              <w:t xml:space="preserve"> </w:t>
            </w:r>
            <w:r>
              <w:rPr>
                <w:spacing w:val="-2"/>
              </w:rPr>
              <w:t>overlap</w:t>
            </w:r>
            <w:r>
              <w:tab/>
            </w:r>
            <w:r>
              <w:rPr>
                <w:spacing w:val="-5"/>
              </w:rPr>
              <w:t>51</w:t>
            </w:r>
          </w:hyperlink>
        </w:p>
        <w:p w14:paraId="77166B65" w14:textId="77777777" w:rsidR="00104E7A" w:rsidRDefault="00000000">
          <w:pPr>
            <w:pStyle w:val="TOC3"/>
            <w:tabs>
              <w:tab w:val="right" w:leader="dot" w:pos="10379"/>
            </w:tabs>
            <w:spacing w:before="6"/>
          </w:pPr>
          <w:hyperlink w:anchor="_TOC_250039" w:history="1">
            <w:r>
              <w:t>Example</w:t>
            </w:r>
            <w:r>
              <w:rPr>
                <w:spacing w:val="-1"/>
              </w:rPr>
              <w:t xml:space="preserve"> </w:t>
            </w:r>
            <w:r>
              <w:t>13: Annotating</w:t>
            </w:r>
            <w:r>
              <w:rPr>
                <w:spacing w:val="-1"/>
              </w:rPr>
              <w:t xml:space="preserve"> </w:t>
            </w:r>
            <w:r>
              <w:t>a</w:t>
            </w:r>
            <w:r>
              <w:rPr>
                <w:spacing w:val="-1"/>
              </w:rPr>
              <w:t xml:space="preserve"> </w:t>
            </w:r>
            <w:r>
              <w:t>list</w:t>
            </w:r>
            <w:r>
              <w:rPr>
                <w:spacing w:val="1"/>
              </w:rPr>
              <w:t xml:space="preserve"> </w:t>
            </w:r>
            <w:r>
              <w:t>of gene</w:t>
            </w:r>
            <w:r>
              <w:rPr>
                <w:spacing w:val="-1"/>
              </w:rPr>
              <w:t xml:space="preserve"> </w:t>
            </w:r>
            <w:r>
              <w:t>symbols</w:t>
            </w:r>
            <w:r>
              <w:rPr>
                <w:spacing w:val="-1"/>
              </w:rPr>
              <w:t xml:space="preserve"> </w:t>
            </w:r>
            <w:r>
              <w:t>with</w:t>
            </w:r>
            <w:r>
              <w:rPr>
                <w:spacing w:val="1"/>
              </w:rPr>
              <w:t xml:space="preserve"> </w:t>
            </w:r>
            <w:r>
              <w:t>SNPs,</w:t>
            </w:r>
            <w:r>
              <w:rPr>
                <w:spacing w:val="-1"/>
              </w:rPr>
              <w:t xml:space="preserve"> </w:t>
            </w:r>
            <w:r>
              <w:t>regions,</w:t>
            </w:r>
            <w:r>
              <w:rPr>
                <w:spacing w:val="-1"/>
              </w:rPr>
              <w:t xml:space="preserve"> </w:t>
            </w:r>
            <w:r>
              <w:t>groups,</w:t>
            </w:r>
            <w:r>
              <w:rPr>
                <w:spacing w:val="-1"/>
              </w:rPr>
              <w:t xml:space="preserve"> </w:t>
            </w:r>
            <w:r>
              <w:t>and</w:t>
            </w:r>
            <w:r>
              <w:rPr>
                <w:spacing w:val="-1"/>
              </w:rPr>
              <w:t xml:space="preserve"> </w:t>
            </w:r>
            <w:r>
              <w:t>sources,</w:t>
            </w:r>
            <w:r>
              <w:rPr>
                <w:spacing w:val="-1"/>
              </w:rPr>
              <w:t xml:space="preserve"> </w:t>
            </w:r>
            <w:r>
              <w:t xml:space="preserve">using </w:t>
            </w:r>
            <w:r>
              <w:rPr>
                <w:spacing w:val="-2"/>
              </w:rPr>
              <w:t>Biofilter</w:t>
            </w:r>
            <w:r>
              <w:tab/>
            </w:r>
            <w:r>
              <w:rPr>
                <w:spacing w:val="-5"/>
              </w:rPr>
              <w:t>51</w:t>
            </w:r>
          </w:hyperlink>
        </w:p>
        <w:p w14:paraId="3222F861" w14:textId="77777777" w:rsidR="00104E7A" w:rsidRDefault="00000000">
          <w:pPr>
            <w:pStyle w:val="TOC2"/>
            <w:tabs>
              <w:tab w:val="right" w:leader="dot" w:pos="10377"/>
            </w:tabs>
          </w:pPr>
          <w:hyperlink w:anchor="_TOC_250038" w:history="1">
            <w:r>
              <w:t>Modeling</w:t>
            </w:r>
            <w:r>
              <w:rPr>
                <w:spacing w:val="8"/>
              </w:rPr>
              <w:t xml:space="preserve"> </w:t>
            </w:r>
            <w:r>
              <w:rPr>
                <w:spacing w:val="-2"/>
              </w:rPr>
              <w:t>Example</w:t>
            </w:r>
            <w:r>
              <w:tab/>
            </w:r>
            <w:r>
              <w:rPr>
                <w:spacing w:val="-5"/>
              </w:rPr>
              <w:t>52</w:t>
            </w:r>
          </w:hyperlink>
        </w:p>
        <w:p w14:paraId="029F704B" w14:textId="77777777" w:rsidR="00104E7A" w:rsidRDefault="00000000">
          <w:pPr>
            <w:pStyle w:val="TOC3"/>
            <w:tabs>
              <w:tab w:val="right" w:leader="dot" w:pos="10379"/>
            </w:tabs>
            <w:spacing w:before="7"/>
            <w:ind w:left="662"/>
          </w:pPr>
          <w:r>
            <w:rPr>
              <w:spacing w:val="-10"/>
            </w:rPr>
            <w:t>.</w:t>
          </w:r>
          <w:r>
            <w:tab/>
          </w:r>
          <w:r>
            <w:rPr>
              <w:spacing w:val="-5"/>
            </w:rPr>
            <w:t>52</w:t>
          </w:r>
        </w:p>
        <w:p w14:paraId="39A39290" w14:textId="77777777" w:rsidR="00104E7A" w:rsidRDefault="00000000">
          <w:pPr>
            <w:pStyle w:val="TOC3"/>
            <w:tabs>
              <w:tab w:val="right" w:leader="dot" w:pos="10379"/>
            </w:tabs>
            <w:spacing w:before="3"/>
          </w:pPr>
          <w:hyperlink w:anchor="_TOC_250037" w:history="1">
            <w:r>
              <w:t>Step</w:t>
            </w:r>
            <w:r>
              <w:rPr>
                <w:spacing w:val="4"/>
              </w:rPr>
              <w:t xml:space="preserve"> </w:t>
            </w:r>
            <w:r>
              <w:rPr>
                <w:spacing w:val="-10"/>
              </w:rPr>
              <w:t>1</w:t>
            </w:r>
            <w:r>
              <w:tab/>
            </w:r>
            <w:r>
              <w:rPr>
                <w:spacing w:val="-5"/>
              </w:rPr>
              <w:t>52</w:t>
            </w:r>
          </w:hyperlink>
        </w:p>
        <w:p w14:paraId="533A6353" w14:textId="77777777" w:rsidR="00104E7A" w:rsidRDefault="00000000">
          <w:pPr>
            <w:pStyle w:val="TOC3"/>
            <w:tabs>
              <w:tab w:val="right" w:leader="dot" w:pos="10379"/>
            </w:tabs>
            <w:spacing w:before="7"/>
          </w:pPr>
          <w:hyperlink w:anchor="_TOC_250036" w:history="1">
            <w:r>
              <w:t>Step</w:t>
            </w:r>
            <w:r>
              <w:rPr>
                <w:spacing w:val="4"/>
              </w:rPr>
              <w:t xml:space="preserve"> </w:t>
            </w:r>
            <w:r>
              <w:rPr>
                <w:spacing w:val="-10"/>
              </w:rPr>
              <w:t>2</w:t>
            </w:r>
            <w:r>
              <w:tab/>
            </w:r>
            <w:r>
              <w:rPr>
                <w:spacing w:val="-5"/>
              </w:rPr>
              <w:t>53</w:t>
            </w:r>
          </w:hyperlink>
        </w:p>
        <w:p w14:paraId="02013CCD" w14:textId="77777777" w:rsidR="00104E7A" w:rsidRDefault="00000000">
          <w:pPr>
            <w:pStyle w:val="TOC3"/>
            <w:tabs>
              <w:tab w:val="right" w:leader="dot" w:pos="10379"/>
            </w:tabs>
            <w:spacing w:before="3"/>
          </w:pPr>
          <w:hyperlink w:anchor="_TOC_250035" w:history="1">
            <w:r>
              <w:t>Step</w:t>
            </w:r>
            <w:r>
              <w:rPr>
                <w:spacing w:val="4"/>
              </w:rPr>
              <w:t xml:space="preserve"> </w:t>
            </w:r>
            <w:r>
              <w:rPr>
                <w:spacing w:val="-10"/>
              </w:rPr>
              <w:t>3</w:t>
            </w:r>
            <w:r>
              <w:tab/>
            </w:r>
            <w:r>
              <w:rPr>
                <w:spacing w:val="-5"/>
              </w:rPr>
              <w:t>54</w:t>
            </w:r>
          </w:hyperlink>
        </w:p>
        <w:p w14:paraId="04862931" w14:textId="77777777" w:rsidR="00104E7A" w:rsidRDefault="00000000">
          <w:pPr>
            <w:pStyle w:val="TOC3"/>
            <w:tabs>
              <w:tab w:val="right" w:leader="dot" w:pos="10379"/>
            </w:tabs>
            <w:spacing w:before="7"/>
          </w:pPr>
          <w:hyperlink w:anchor="_TOC_250034" w:history="1">
            <w:r>
              <w:t>Changes</w:t>
            </w:r>
            <w:r>
              <w:rPr>
                <w:spacing w:val="-7"/>
              </w:rPr>
              <w:t xml:space="preserve"> </w:t>
            </w:r>
            <w:r>
              <w:t>in</w:t>
            </w:r>
            <w:r>
              <w:rPr>
                <w:spacing w:val="-6"/>
              </w:rPr>
              <w:t xml:space="preserve"> </w:t>
            </w:r>
            <w:r>
              <w:t>Biofilter</w:t>
            </w:r>
            <w:r>
              <w:rPr>
                <w:spacing w:val="-7"/>
              </w:rPr>
              <w:t xml:space="preserve"> </w:t>
            </w:r>
            <w:r>
              <w:t>2.0</w:t>
            </w:r>
            <w:r>
              <w:rPr>
                <w:spacing w:val="-5"/>
              </w:rPr>
              <w:t xml:space="preserve"> </w:t>
            </w:r>
            <w:r>
              <w:rPr>
                <w:spacing w:val="-2"/>
              </w:rPr>
              <w:t>Modeling</w:t>
            </w:r>
            <w:r>
              <w:tab/>
            </w:r>
            <w:r>
              <w:rPr>
                <w:spacing w:val="-5"/>
              </w:rPr>
              <w:t>54</w:t>
            </w:r>
          </w:hyperlink>
        </w:p>
        <w:p w14:paraId="29E6F06E" w14:textId="77777777" w:rsidR="00104E7A" w:rsidRDefault="00000000">
          <w:pPr>
            <w:pStyle w:val="TOC1"/>
            <w:tabs>
              <w:tab w:val="right" w:leader="dot" w:pos="10379"/>
            </w:tabs>
          </w:pPr>
          <w:hyperlink w:anchor="_TOC_250033" w:history="1">
            <w:r>
              <w:rPr>
                <w:color w:val="538DD3"/>
                <w:w w:val="85"/>
              </w:rPr>
              <w:t>Appendix</w:t>
            </w:r>
            <w:r>
              <w:rPr>
                <w:color w:val="538DD3"/>
                <w:spacing w:val="-6"/>
              </w:rPr>
              <w:t xml:space="preserve"> </w:t>
            </w:r>
            <w:r>
              <w:rPr>
                <w:color w:val="538DD3"/>
                <w:w w:val="85"/>
              </w:rPr>
              <w:t>1:</w:t>
            </w:r>
            <w:r>
              <w:rPr>
                <w:color w:val="538DD3"/>
                <w:spacing w:val="-5"/>
              </w:rPr>
              <w:t xml:space="preserve"> </w:t>
            </w:r>
            <w:r>
              <w:rPr>
                <w:color w:val="538DD3"/>
                <w:w w:val="85"/>
              </w:rPr>
              <w:t>Ambiguity</w:t>
            </w:r>
            <w:r>
              <w:rPr>
                <w:color w:val="538DD3"/>
              </w:rPr>
              <w:t xml:space="preserve"> </w:t>
            </w:r>
            <w:r>
              <w:rPr>
                <w:color w:val="538DD3"/>
                <w:w w:val="85"/>
              </w:rPr>
              <w:t>in</w:t>
            </w:r>
            <w:r>
              <w:rPr>
                <w:color w:val="538DD3"/>
                <w:spacing w:val="-3"/>
              </w:rPr>
              <w:t xml:space="preserve"> </w:t>
            </w:r>
            <w:r>
              <w:rPr>
                <w:color w:val="538DD3"/>
                <w:w w:val="85"/>
              </w:rPr>
              <w:t>Prior</w:t>
            </w:r>
            <w:r>
              <w:rPr>
                <w:color w:val="538DD3"/>
                <w:spacing w:val="-5"/>
              </w:rPr>
              <w:t xml:space="preserve"> </w:t>
            </w:r>
            <w:r>
              <w:rPr>
                <w:color w:val="538DD3"/>
                <w:spacing w:val="-2"/>
                <w:w w:val="85"/>
              </w:rPr>
              <w:t>Knowledge</w:t>
            </w:r>
            <w:r>
              <w:rPr>
                <w:color w:val="538DD3"/>
              </w:rPr>
              <w:tab/>
            </w:r>
            <w:r>
              <w:rPr>
                <w:color w:val="538DD3"/>
                <w:spacing w:val="-5"/>
              </w:rPr>
              <w:t>56</w:t>
            </w:r>
          </w:hyperlink>
        </w:p>
        <w:p w14:paraId="1BA27C35" w14:textId="77777777" w:rsidR="00104E7A" w:rsidRDefault="00000000">
          <w:pPr>
            <w:pStyle w:val="TOC2"/>
            <w:tabs>
              <w:tab w:val="right" w:leader="dot" w:pos="10377"/>
            </w:tabs>
            <w:spacing w:before="17"/>
          </w:pPr>
          <w:hyperlink w:anchor="_TOC_250032" w:history="1">
            <w:r>
              <w:t>Ambiguity</w:t>
            </w:r>
            <w:r>
              <w:rPr>
                <w:spacing w:val="23"/>
              </w:rPr>
              <w:t xml:space="preserve"> </w:t>
            </w:r>
            <w:r>
              <w:t>Reduction</w:t>
            </w:r>
            <w:r>
              <w:rPr>
                <w:spacing w:val="24"/>
              </w:rPr>
              <w:t xml:space="preserve"> </w:t>
            </w:r>
            <w:r>
              <w:rPr>
                <w:spacing w:val="-2"/>
              </w:rPr>
              <w:t>Heuristics</w:t>
            </w:r>
            <w:r>
              <w:tab/>
            </w:r>
            <w:r>
              <w:rPr>
                <w:spacing w:val="-5"/>
              </w:rPr>
              <w:t>57</w:t>
            </w:r>
          </w:hyperlink>
        </w:p>
        <w:p w14:paraId="4383BDB1" w14:textId="77777777" w:rsidR="00104E7A" w:rsidRDefault="00000000">
          <w:pPr>
            <w:pStyle w:val="TOC2"/>
            <w:tabs>
              <w:tab w:val="right" w:leader="dot" w:pos="10377"/>
            </w:tabs>
            <w:spacing w:before="7"/>
          </w:pPr>
          <w:hyperlink w:anchor="_TOC_250031" w:history="1">
            <w:r>
              <w:t>Ambiguity</w:t>
            </w:r>
            <w:r>
              <w:rPr>
                <w:spacing w:val="8"/>
              </w:rPr>
              <w:t xml:space="preserve"> </w:t>
            </w:r>
            <w:r>
              <w:rPr>
                <w:spacing w:val="-2"/>
              </w:rPr>
              <w:t>Options</w:t>
            </w:r>
            <w:r>
              <w:tab/>
            </w:r>
            <w:r>
              <w:rPr>
                <w:spacing w:val="-5"/>
              </w:rPr>
              <w:t>57</w:t>
            </w:r>
          </w:hyperlink>
        </w:p>
        <w:p w14:paraId="3011113C" w14:textId="77777777" w:rsidR="00104E7A" w:rsidRDefault="00000000">
          <w:pPr>
            <w:pStyle w:val="TOC2"/>
            <w:tabs>
              <w:tab w:val="right" w:leader="dot" w:pos="10377"/>
            </w:tabs>
            <w:spacing w:before="3"/>
          </w:pPr>
          <w:hyperlink w:anchor="_TOC_250030" w:history="1">
            <w:r>
              <w:t>Gene</w:t>
            </w:r>
            <w:r>
              <w:rPr>
                <w:spacing w:val="1"/>
              </w:rPr>
              <w:t xml:space="preserve"> </w:t>
            </w:r>
            <w:r>
              <w:t>Ambiguity</w:t>
            </w:r>
            <w:r>
              <w:rPr>
                <w:spacing w:val="1"/>
              </w:rPr>
              <w:t xml:space="preserve"> </w:t>
            </w:r>
            <w:r>
              <w:rPr>
                <w:spacing w:val="-2"/>
              </w:rPr>
              <w:t>Examples</w:t>
            </w:r>
            <w:r>
              <w:tab/>
            </w:r>
            <w:r>
              <w:rPr>
                <w:spacing w:val="-5"/>
              </w:rPr>
              <w:t>57</w:t>
            </w:r>
          </w:hyperlink>
        </w:p>
        <w:p w14:paraId="19CEEDC9" w14:textId="77777777" w:rsidR="00104E7A" w:rsidRDefault="00000000">
          <w:pPr>
            <w:pStyle w:val="TOC3"/>
            <w:tabs>
              <w:tab w:val="right" w:leader="dot" w:pos="10379"/>
            </w:tabs>
            <w:spacing w:before="7"/>
          </w:pPr>
          <w:hyperlink w:anchor="_TOC_250029" w:history="1">
            <w:r>
              <w:t>Example</w:t>
            </w:r>
            <w:r>
              <w:rPr>
                <w:spacing w:val="-9"/>
              </w:rPr>
              <w:t xml:space="preserve"> </w:t>
            </w:r>
            <w:r>
              <w:t>1:</w:t>
            </w:r>
            <w:r>
              <w:rPr>
                <w:spacing w:val="-7"/>
              </w:rPr>
              <w:t xml:space="preserve"> </w:t>
            </w:r>
            <w:r>
              <w:rPr>
                <w:spacing w:val="-4"/>
              </w:rPr>
              <w:t>cyan</w:t>
            </w:r>
            <w:r>
              <w:tab/>
            </w:r>
            <w:r>
              <w:rPr>
                <w:spacing w:val="-5"/>
              </w:rPr>
              <w:t>57</w:t>
            </w:r>
          </w:hyperlink>
        </w:p>
        <w:p w14:paraId="3284FA55" w14:textId="77777777" w:rsidR="00104E7A" w:rsidRDefault="00000000">
          <w:pPr>
            <w:pStyle w:val="TOC3"/>
            <w:tabs>
              <w:tab w:val="right" w:leader="dot" w:pos="10379"/>
            </w:tabs>
            <w:spacing w:before="3"/>
          </w:pPr>
          <w:hyperlink w:anchor="_TOC_250028" w:history="1">
            <w:r>
              <w:t>Example</w:t>
            </w:r>
            <w:r>
              <w:rPr>
                <w:spacing w:val="-9"/>
              </w:rPr>
              <w:t xml:space="preserve"> </w:t>
            </w:r>
            <w:r>
              <w:t>2:</w:t>
            </w:r>
            <w:r>
              <w:rPr>
                <w:spacing w:val="-7"/>
              </w:rPr>
              <w:t xml:space="preserve"> </w:t>
            </w:r>
            <w:r>
              <w:rPr>
                <w:spacing w:val="-2"/>
              </w:rPr>
              <w:t>magenta</w:t>
            </w:r>
            <w:r>
              <w:tab/>
            </w:r>
            <w:r>
              <w:rPr>
                <w:spacing w:val="-5"/>
              </w:rPr>
              <w:t>58</w:t>
            </w:r>
          </w:hyperlink>
        </w:p>
        <w:p w14:paraId="32845F34" w14:textId="77777777" w:rsidR="00104E7A" w:rsidRDefault="00000000">
          <w:pPr>
            <w:pStyle w:val="TOC3"/>
            <w:tabs>
              <w:tab w:val="right" w:leader="dot" w:pos="10379"/>
            </w:tabs>
            <w:spacing w:before="7"/>
          </w:pPr>
          <w:hyperlink w:anchor="_TOC_250027" w:history="1">
            <w:r>
              <w:t>Example</w:t>
            </w:r>
            <w:r>
              <w:rPr>
                <w:spacing w:val="-9"/>
              </w:rPr>
              <w:t xml:space="preserve"> </w:t>
            </w:r>
            <w:r>
              <w:t>3:</w:t>
            </w:r>
            <w:r>
              <w:rPr>
                <w:spacing w:val="-7"/>
              </w:rPr>
              <w:t xml:space="preserve"> </w:t>
            </w:r>
            <w:r>
              <w:rPr>
                <w:spacing w:val="-2"/>
              </w:rPr>
              <w:t>yellow</w:t>
            </w:r>
            <w:r>
              <w:tab/>
            </w:r>
            <w:r>
              <w:rPr>
                <w:spacing w:val="-5"/>
              </w:rPr>
              <w:t>58</w:t>
            </w:r>
          </w:hyperlink>
        </w:p>
        <w:p w14:paraId="1B451CF1" w14:textId="77777777" w:rsidR="00104E7A" w:rsidRDefault="00000000">
          <w:pPr>
            <w:pStyle w:val="TOC3"/>
            <w:tabs>
              <w:tab w:val="right" w:leader="dot" w:pos="10379"/>
            </w:tabs>
          </w:pPr>
          <w:hyperlink w:anchor="_TOC_250026" w:history="1">
            <w:r>
              <w:t>Example</w:t>
            </w:r>
            <w:r>
              <w:rPr>
                <w:spacing w:val="-9"/>
              </w:rPr>
              <w:t xml:space="preserve"> </w:t>
            </w:r>
            <w:r>
              <w:t>4:</w:t>
            </w:r>
            <w:r>
              <w:rPr>
                <w:spacing w:val="-7"/>
              </w:rPr>
              <w:t xml:space="preserve"> </w:t>
            </w:r>
            <w:r>
              <w:rPr>
                <w:spacing w:val="-2"/>
              </w:rPr>
              <w:t>gray/black</w:t>
            </w:r>
            <w:r>
              <w:tab/>
            </w:r>
            <w:r>
              <w:rPr>
                <w:spacing w:val="-5"/>
              </w:rPr>
              <w:t>58</w:t>
            </w:r>
          </w:hyperlink>
        </w:p>
        <w:p w14:paraId="4574153A" w14:textId="77777777" w:rsidR="00104E7A" w:rsidRDefault="00000000">
          <w:pPr>
            <w:pStyle w:val="TOC2"/>
            <w:tabs>
              <w:tab w:val="right" w:leader="dot" w:pos="10377"/>
            </w:tabs>
            <w:spacing w:before="6"/>
          </w:pPr>
          <w:hyperlink w:anchor="_TOC_250025" w:history="1">
            <w:r>
              <w:rPr>
                <w:w w:val="105"/>
              </w:rPr>
              <w:t>Protein</w:t>
            </w:r>
            <w:r>
              <w:rPr>
                <w:spacing w:val="10"/>
                <w:w w:val="110"/>
              </w:rPr>
              <w:t xml:space="preserve"> </w:t>
            </w:r>
            <w:r>
              <w:rPr>
                <w:spacing w:val="-2"/>
                <w:w w:val="110"/>
              </w:rPr>
              <w:t>Identifiers</w:t>
            </w:r>
            <w:r>
              <w:tab/>
            </w:r>
            <w:r>
              <w:rPr>
                <w:spacing w:val="-5"/>
                <w:w w:val="110"/>
              </w:rPr>
              <w:t>59</w:t>
            </w:r>
          </w:hyperlink>
        </w:p>
        <w:p w14:paraId="115F3D72" w14:textId="77777777" w:rsidR="00104E7A" w:rsidRDefault="00000000">
          <w:pPr>
            <w:pStyle w:val="TOC2"/>
            <w:tabs>
              <w:tab w:val="right" w:leader="dot" w:pos="10377"/>
            </w:tabs>
          </w:pPr>
          <w:hyperlink w:anchor="_TOC_250024" w:history="1">
            <w:r>
              <w:t>Protein</w:t>
            </w:r>
            <w:r>
              <w:rPr>
                <w:spacing w:val="26"/>
              </w:rPr>
              <w:t xml:space="preserve"> </w:t>
            </w:r>
            <w:r>
              <w:t>Ambiguity</w:t>
            </w:r>
            <w:r>
              <w:rPr>
                <w:spacing w:val="27"/>
              </w:rPr>
              <w:t xml:space="preserve"> </w:t>
            </w:r>
            <w:r>
              <w:rPr>
                <w:spacing w:val="-2"/>
              </w:rPr>
              <w:t>Examples</w:t>
            </w:r>
            <w:r>
              <w:tab/>
            </w:r>
            <w:r>
              <w:rPr>
                <w:spacing w:val="-5"/>
              </w:rPr>
              <w:t>60</w:t>
            </w:r>
          </w:hyperlink>
        </w:p>
        <w:p w14:paraId="0DC4FD0F" w14:textId="77777777" w:rsidR="00104E7A" w:rsidRDefault="00000000">
          <w:pPr>
            <w:pStyle w:val="TOC3"/>
            <w:tabs>
              <w:tab w:val="right" w:leader="dot" w:pos="10379"/>
            </w:tabs>
            <w:spacing w:before="6"/>
          </w:pPr>
          <w:hyperlink w:anchor="_TOC_250023" w:history="1">
            <w:r>
              <w:t>Example</w:t>
            </w:r>
            <w:r>
              <w:rPr>
                <w:spacing w:val="-9"/>
              </w:rPr>
              <w:t xml:space="preserve"> </w:t>
            </w:r>
            <w:r>
              <w:t>1:</w:t>
            </w:r>
            <w:r>
              <w:rPr>
                <w:spacing w:val="-7"/>
              </w:rPr>
              <w:t xml:space="preserve"> </w:t>
            </w:r>
            <w:r>
              <w:rPr>
                <w:spacing w:val="-2"/>
              </w:rPr>
              <w:t>orange</w:t>
            </w:r>
            <w:r>
              <w:tab/>
            </w:r>
            <w:r>
              <w:rPr>
                <w:spacing w:val="-5"/>
              </w:rPr>
              <w:t>60</w:t>
            </w:r>
          </w:hyperlink>
        </w:p>
        <w:p w14:paraId="592CD63B" w14:textId="77777777" w:rsidR="00104E7A" w:rsidRDefault="00000000">
          <w:pPr>
            <w:pStyle w:val="TOC3"/>
            <w:tabs>
              <w:tab w:val="right" w:leader="dot" w:pos="10379"/>
            </w:tabs>
          </w:pPr>
          <w:hyperlink w:anchor="_TOC_250022" w:history="1">
            <w:r>
              <w:t>Example</w:t>
            </w:r>
            <w:r>
              <w:rPr>
                <w:spacing w:val="-9"/>
              </w:rPr>
              <w:t xml:space="preserve"> </w:t>
            </w:r>
            <w:r>
              <w:t>2:</w:t>
            </w:r>
            <w:r>
              <w:rPr>
                <w:spacing w:val="-7"/>
              </w:rPr>
              <w:t xml:space="preserve"> </w:t>
            </w:r>
            <w:r>
              <w:rPr>
                <w:spacing w:val="-2"/>
              </w:rPr>
              <w:t>indigo</w:t>
            </w:r>
            <w:r>
              <w:tab/>
            </w:r>
            <w:r>
              <w:rPr>
                <w:spacing w:val="-5"/>
              </w:rPr>
              <w:t>60</w:t>
            </w:r>
          </w:hyperlink>
        </w:p>
        <w:p w14:paraId="28236E9A" w14:textId="77777777" w:rsidR="00104E7A" w:rsidRDefault="00000000">
          <w:pPr>
            <w:pStyle w:val="TOC3"/>
            <w:tabs>
              <w:tab w:val="right" w:leader="dot" w:pos="10379"/>
            </w:tabs>
          </w:pPr>
          <w:hyperlink w:anchor="_TOC_250021" w:history="1">
            <w:r>
              <w:t>Example</w:t>
            </w:r>
            <w:r>
              <w:rPr>
                <w:spacing w:val="-9"/>
              </w:rPr>
              <w:t xml:space="preserve"> </w:t>
            </w:r>
            <w:r>
              <w:t>3:</w:t>
            </w:r>
            <w:r>
              <w:rPr>
                <w:spacing w:val="-7"/>
              </w:rPr>
              <w:t xml:space="preserve"> </w:t>
            </w:r>
            <w:r>
              <w:rPr>
                <w:spacing w:val="-2"/>
              </w:rPr>
              <w:t>violet</w:t>
            </w:r>
            <w:r>
              <w:tab/>
            </w:r>
            <w:r>
              <w:rPr>
                <w:spacing w:val="-5"/>
              </w:rPr>
              <w:t>60</w:t>
            </w:r>
          </w:hyperlink>
        </w:p>
        <w:p w14:paraId="7256C343" w14:textId="77777777" w:rsidR="00104E7A" w:rsidRDefault="00000000">
          <w:pPr>
            <w:pStyle w:val="TOC1"/>
            <w:tabs>
              <w:tab w:val="right" w:leader="dot" w:pos="10379"/>
            </w:tabs>
            <w:spacing w:before="126"/>
          </w:pPr>
          <w:hyperlink w:anchor="_TOC_250020" w:history="1">
            <w:r>
              <w:rPr>
                <w:color w:val="538DD3"/>
                <w:w w:val="85"/>
              </w:rPr>
              <w:t>Appendix</w:t>
            </w:r>
            <w:r>
              <w:rPr>
                <w:color w:val="538DD3"/>
                <w:spacing w:val="-6"/>
                <w:w w:val="85"/>
              </w:rPr>
              <w:t xml:space="preserve"> </w:t>
            </w:r>
            <w:r>
              <w:rPr>
                <w:color w:val="538DD3"/>
                <w:w w:val="85"/>
              </w:rPr>
              <w:t>2:</w:t>
            </w:r>
            <w:r>
              <w:rPr>
                <w:color w:val="538DD3"/>
                <w:spacing w:val="-3"/>
                <w:w w:val="85"/>
              </w:rPr>
              <w:t xml:space="preserve"> </w:t>
            </w:r>
            <w:r>
              <w:rPr>
                <w:color w:val="538DD3"/>
                <w:w w:val="85"/>
              </w:rPr>
              <w:t>LD</w:t>
            </w:r>
            <w:r>
              <w:rPr>
                <w:color w:val="538DD3"/>
                <w:spacing w:val="-3"/>
                <w:w w:val="85"/>
              </w:rPr>
              <w:t xml:space="preserve"> </w:t>
            </w:r>
            <w:r>
              <w:rPr>
                <w:color w:val="538DD3"/>
                <w:spacing w:val="-2"/>
                <w:w w:val="85"/>
              </w:rPr>
              <w:t>Profiles</w:t>
            </w:r>
            <w:r>
              <w:rPr>
                <w:color w:val="538DD3"/>
              </w:rPr>
              <w:tab/>
            </w:r>
            <w:r>
              <w:rPr>
                <w:color w:val="538DD3"/>
                <w:spacing w:val="-5"/>
                <w:w w:val="95"/>
              </w:rPr>
              <w:t>61</w:t>
            </w:r>
          </w:hyperlink>
        </w:p>
        <w:p w14:paraId="058DDFD3" w14:textId="77777777" w:rsidR="00104E7A" w:rsidRDefault="00000000">
          <w:pPr>
            <w:pStyle w:val="TOC2"/>
            <w:tabs>
              <w:tab w:val="right" w:leader="dot" w:pos="10377"/>
            </w:tabs>
            <w:spacing w:before="17"/>
          </w:pPr>
          <w:hyperlink w:anchor="_TOC_250019" w:history="1">
            <w:r>
              <w:t>Installing</w:t>
            </w:r>
            <w:r>
              <w:rPr>
                <w:spacing w:val="-3"/>
              </w:rPr>
              <w:t xml:space="preserve"> </w:t>
            </w:r>
            <w:r>
              <w:t>LD</w:t>
            </w:r>
            <w:r>
              <w:rPr>
                <w:spacing w:val="-1"/>
              </w:rPr>
              <w:t xml:space="preserve"> </w:t>
            </w:r>
            <w:r>
              <w:rPr>
                <w:spacing w:val="-2"/>
              </w:rPr>
              <w:t>Spline</w:t>
            </w:r>
            <w:r>
              <w:tab/>
            </w:r>
            <w:r>
              <w:rPr>
                <w:spacing w:val="-5"/>
              </w:rPr>
              <w:t>61</w:t>
            </w:r>
          </w:hyperlink>
        </w:p>
        <w:p w14:paraId="2ED04625" w14:textId="77777777" w:rsidR="00104E7A" w:rsidRDefault="00000000">
          <w:pPr>
            <w:pStyle w:val="TOC2"/>
            <w:tabs>
              <w:tab w:val="right" w:leader="dot" w:pos="10377"/>
            </w:tabs>
          </w:pPr>
          <w:hyperlink w:anchor="_TOC_250018" w:history="1">
            <w:r>
              <w:t>Generating</w:t>
            </w:r>
            <w:r>
              <w:rPr>
                <w:spacing w:val="-1"/>
              </w:rPr>
              <w:t xml:space="preserve"> </w:t>
            </w:r>
            <w:r>
              <w:t>LD</w:t>
            </w:r>
            <w:r>
              <w:rPr>
                <w:spacing w:val="1"/>
              </w:rPr>
              <w:t xml:space="preserve"> </w:t>
            </w:r>
            <w:r>
              <w:rPr>
                <w:spacing w:val="-2"/>
              </w:rPr>
              <w:t>Profiles</w:t>
            </w:r>
            <w:r>
              <w:tab/>
            </w:r>
            <w:r>
              <w:rPr>
                <w:spacing w:val="-5"/>
              </w:rPr>
              <w:t>61</w:t>
            </w:r>
          </w:hyperlink>
        </w:p>
        <w:p w14:paraId="071FBE87" w14:textId="77777777" w:rsidR="00104E7A" w:rsidRDefault="00000000">
          <w:pPr>
            <w:pStyle w:val="TOC3"/>
            <w:tabs>
              <w:tab w:val="right" w:leader="dot" w:pos="10379"/>
            </w:tabs>
            <w:spacing w:before="6"/>
          </w:pPr>
          <w:hyperlink w:anchor="_TOC_250017" w:history="1">
            <w:r>
              <w:t>Population</w:t>
            </w:r>
            <w:r>
              <w:rPr>
                <w:spacing w:val="2"/>
              </w:rPr>
              <w:t xml:space="preserve"> </w:t>
            </w:r>
            <w:r>
              <w:t>Build</w:t>
            </w:r>
            <w:r>
              <w:rPr>
                <w:spacing w:val="3"/>
              </w:rPr>
              <w:t xml:space="preserve"> </w:t>
            </w:r>
            <w:r>
              <w:t>Script</w:t>
            </w:r>
            <w:r>
              <w:rPr>
                <w:spacing w:val="4"/>
              </w:rPr>
              <w:t xml:space="preserve"> </w:t>
            </w:r>
            <w:r>
              <w:rPr>
                <w:spacing w:val="-2"/>
              </w:rPr>
              <w:t>Options</w:t>
            </w:r>
            <w:r>
              <w:tab/>
            </w:r>
            <w:r>
              <w:rPr>
                <w:spacing w:val="-5"/>
              </w:rPr>
              <w:t>62</w:t>
            </w:r>
          </w:hyperlink>
        </w:p>
        <w:p w14:paraId="67DD06A6" w14:textId="77777777" w:rsidR="00104E7A" w:rsidRDefault="00000000">
          <w:pPr>
            <w:pStyle w:val="TOC1"/>
            <w:tabs>
              <w:tab w:val="right" w:leader="dot" w:pos="10379"/>
            </w:tabs>
          </w:pPr>
          <w:hyperlink w:anchor="_TOC_250016" w:history="1">
            <w:r>
              <w:rPr>
                <w:color w:val="538DD3"/>
                <w:w w:val="85"/>
              </w:rPr>
              <w:t>Appendix</w:t>
            </w:r>
            <w:r>
              <w:rPr>
                <w:color w:val="538DD3"/>
                <w:spacing w:val="-7"/>
              </w:rPr>
              <w:t xml:space="preserve"> </w:t>
            </w:r>
            <w:r>
              <w:rPr>
                <w:color w:val="538DD3"/>
                <w:w w:val="85"/>
              </w:rPr>
              <w:t>3:</w:t>
            </w:r>
            <w:r>
              <w:rPr>
                <w:color w:val="538DD3"/>
                <w:spacing w:val="-2"/>
              </w:rPr>
              <w:t xml:space="preserve"> </w:t>
            </w:r>
            <w:r>
              <w:rPr>
                <w:color w:val="538DD3"/>
                <w:spacing w:val="-2"/>
                <w:w w:val="85"/>
              </w:rPr>
              <w:t>PARIS</w:t>
            </w:r>
            <w:r>
              <w:rPr>
                <w:color w:val="538DD3"/>
              </w:rPr>
              <w:tab/>
            </w:r>
            <w:r>
              <w:rPr>
                <w:color w:val="538DD3"/>
                <w:spacing w:val="-5"/>
                <w:w w:val="95"/>
              </w:rPr>
              <w:t>63</w:t>
            </w:r>
          </w:hyperlink>
        </w:p>
        <w:p w14:paraId="255504B1" w14:textId="77777777" w:rsidR="00104E7A" w:rsidRDefault="00000000">
          <w:pPr>
            <w:pStyle w:val="TOC2"/>
            <w:tabs>
              <w:tab w:val="right" w:leader="dot" w:pos="10377"/>
            </w:tabs>
            <w:spacing w:before="18"/>
          </w:pPr>
          <w:hyperlink w:anchor="_TOC_250015" w:history="1">
            <w:r>
              <w:rPr>
                <w:w w:val="90"/>
              </w:rPr>
              <w:t>PARIS</w:t>
            </w:r>
            <w:r>
              <w:rPr>
                <w:spacing w:val="-4"/>
                <w:w w:val="90"/>
              </w:rPr>
              <w:t xml:space="preserve"> </w:t>
            </w:r>
            <w:r>
              <w:rPr>
                <w:spacing w:val="-2"/>
                <w:w w:val="105"/>
              </w:rPr>
              <w:t>Inputs</w:t>
            </w:r>
            <w:r>
              <w:tab/>
            </w:r>
            <w:r>
              <w:rPr>
                <w:spacing w:val="-5"/>
                <w:w w:val="105"/>
              </w:rPr>
              <w:t>63</w:t>
            </w:r>
          </w:hyperlink>
        </w:p>
        <w:p w14:paraId="49A1D3D7" w14:textId="77777777" w:rsidR="00104E7A" w:rsidRDefault="00000000">
          <w:pPr>
            <w:pStyle w:val="TOC2"/>
            <w:tabs>
              <w:tab w:val="right" w:leader="dot" w:pos="10377"/>
            </w:tabs>
            <w:spacing w:before="6"/>
          </w:pPr>
          <w:hyperlink w:anchor="_TOC_250014" w:history="1">
            <w:r>
              <w:rPr>
                <w:w w:val="90"/>
              </w:rPr>
              <w:t>PARIS</w:t>
            </w:r>
            <w:r>
              <w:rPr>
                <w:spacing w:val="-4"/>
                <w:w w:val="90"/>
              </w:rPr>
              <w:t xml:space="preserve"> </w:t>
            </w:r>
            <w:r>
              <w:rPr>
                <w:spacing w:val="-2"/>
                <w:w w:val="105"/>
              </w:rPr>
              <w:t>Outputs</w:t>
            </w:r>
            <w:r>
              <w:tab/>
            </w:r>
            <w:r>
              <w:rPr>
                <w:spacing w:val="-7"/>
                <w:w w:val="105"/>
              </w:rPr>
              <w:t>64</w:t>
            </w:r>
          </w:hyperlink>
        </w:p>
        <w:p w14:paraId="6048BB44" w14:textId="77777777" w:rsidR="00104E7A" w:rsidRDefault="00000000">
          <w:pPr>
            <w:pStyle w:val="TOC2"/>
            <w:tabs>
              <w:tab w:val="right" w:leader="dot" w:pos="10377"/>
            </w:tabs>
          </w:pPr>
          <w:hyperlink w:anchor="_TOC_250013" w:history="1">
            <w:r>
              <w:rPr>
                <w:w w:val="90"/>
              </w:rPr>
              <w:t>PARIS</w:t>
            </w:r>
            <w:r>
              <w:rPr>
                <w:spacing w:val="-4"/>
                <w:w w:val="90"/>
              </w:rPr>
              <w:t xml:space="preserve"> </w:t>
            </w:r>
            <w:r>
              <w:rPr>
                <w:spacing w:val="-2"/>
                <w:w w:val="105"/>
              </w:rPr>
              <w:t>Example</w:t>
            </w:r>
            <w:r>
              <w:tab/>
            </w:r>
            <w:r>
              <w:rPr>
                <w:spacing w:val="-5"/>
                <w:w w:val="105"/>
              </w:rPr>
              <w:t>65</w:t>
            </w:r>
          </w:hyperlink>
        </w:p>
        <w:p w14:paraId="61450993" w14:textId="77777777" w:rsidR="00104E7A" w:rsidRDefault="00000000">
          <w:pPr>
            <w:pStyle w:val="TOC2"/>
            <w:tabs>
              <w:tab w:val="right" w:leader="dot" w:pos="10377"/>
            </w:tabs>
            <w:spacing w:before="6"/>
          </w:pPr>
          <w:hyperlink w:anchor="_TOC_250012" w:history="1">
            <w:r>
              <w:rPr>
                <w:spacing w:val="-2"/>
              </w:rPr>
              <w:t>Additional</w:t>
            </w:r>
            <w:r>
              <w:rPr>
                <w:spacing w:val="-11"/>
              </w:rPr>
              <w:t xml:space="preserve"> </w:t>
            </w:r>
            <w:r>
              <w:rPr>
                <w:spacing w:val="-2"/>
              </w:rPr>
              <w:t>PARIS</w:t>
            </w:r>
            <w:r>
              <w:rPr>
                <w:spacing w:val="-7"/>
              </w:rPr>
              <w:t xml:space="preserve"> </w:t>
            </w:r>
            <w:r>
              <w:rPr>
                <w:spacing w:val="-2"/>
              </w:rPr>
              <w:t>Options</w:t>
            </w:r>
            <w:r>
              <w:tab/>
            </w:r>
            <w:r>
              <w:rPr>
                <w:spacing w:val="-5"/>
              </w:rPr>
              <w:t>65</w:t>
            </w:r>
          </w:hyperlink>
        </w:p>
        <w:p w14:paraId="308D3F7E" w14:textId="77777777" w:rsidR="00104E7A" w:rsidRDefault="00000000">
          <w:pPr>
            <w:pStyle w:val="TOC3"/>
            <w:tabs>
              <w:tab w:val="right" w:leader="dot" w:pos="10379"/>
            </w:tabs>
          </w:pPr>
          <w:hyperlink w:anchor="_TOC_250011" w:history="1">
            <w:r>
              <w:rPr>
                <w:spacing w:val="-2"/>
                <w:w w:val="105"/>
              </w:rPr>
              <w:t>--region-position-margin</w:t>
            </w:r>
            <w:r>
              <w:rPr>
                <w:spacing w:val="-1"/>
                <w:w w:val="110"/>
              </w:rPr>
              <w:t xml:space="preserve"> </w:t>
            </w:r>
            <w:r>
              <w:rPr>
                <w:spacing w:val="-2"/>
                <w:w w:val="110"/>
              </w:rPr>
              <w:t>/</w:t>
            </w:r>
            <w:r>
              <w:rPr>
                <w:spacing w:val="1"/>
                <w:w w:val="110"/>
              </w:rPr>
              <w:t xml:space="preserve"> </w:t>
            </w:r>
            <w:r>
              <w:rPr>
                <w:spacing w:val="-2"/>
                <w:w w:val="105"/>
              </w:rPr>
              <w:t>REGION_POSITION_MARGIN</w:t>
            </w:r>
            <w:r>
              <w:tab/>
            </w:r>
            <w:r>
              <w:rPr>
                <w:spacing w:val="-5"/>
                <w:w w:val="105"/>
              </w:rPr>
              <w:t>65</w:t>
            </w:r>
          </w:hyperlink>
        </w:p>
        <w:p w14:paraId="35C99E9D" w14:textId="77777777" w:rsidR="00104E7A" w:rsidRDefault="00000000">
          <w:pPr>
            <w:pStyle w:val="TOC3"/>
            <w:tabs>
              <w:tab w:val="right" w:leader="dot" w:pos="10379"/>
            </w:tabs>
            <w:spacing w:before="6"/>
          </w:pPr>
          <w:hyperlink w:anchor="_TOC_250010" w:history="1">
            <w:r>
              <w:t>--region-match-percent</w:t>
            </w:r>
            <w:r>
              <w:rPr>
                <w:spacing w:val="54"/>
                <w:w w:val="140"/>
              </w:rPr>
              <w:t xml:space="preserve"> </w:t>
            </w:r>
            <w:r>
              <w:rPr>
                <w:w w:val="140"/>
              </w:rPr>
              <w:t>/</w:t>
            </w:r>
            <w:r>
              <w:rPr>
                <w:spacing w:val="55"/>
                <w:w w:val="140"/>
              </w:rPr>
              <w:t xml:space="preserve"> </w:t>
            </w:r>
            <w:r>
              <w:rPr>
                <w:spacing w:val="-2"/>
              </w:rPr>
              <w:t>REGION_MATCH_PERCENT</w:t>
            </w:r>
            <w:r>
              <w:tab/>
            </w:r>
            <w:r>
              <w:rPr>
                <w:spacing w:val="-5"/>
              </w:rPr>
              <w:t>65</w:t>
            </w:r>
          </w:hyperlink>
        </w:p>
        <w:p w14:paraId="12D6BEB6" w14:textId="77777777" w:rsidR="00104E7A" w:rsidRDefault="00000000">
          <w:pPr>
            <w:pStyle w:val="TOC3"/>
            <w:tabs>
              <w:tab w:val="right" w:leader="dot" w:pos="10379"/>
            </w:tabs>
          </w:pPr>
          <w:hyperlink w:anchor="_TOC_250009" w:history="1">
            <w:r>
              <w:t>--region-match-bases</w:t>
            </w:r>
            <w:r>
              <w:rPr>
                <w:spacing w:val="47"/>
                <w:w w:val="140"/>
              </w:rPr>
              <w:t xml:space="preserve"> </w:t>
            </w:r>
            <w:r>
              <w:rPr>
                <w:w w:val="140"/>
              </w:rPr>
              <w:t>/</w:t>
            </w:r>
            <w:r>
              <w:rPr>
                <w:spacing w:val="47"/>
                <w:w w:val="140"/>
              </w:rPr>
              <w:t xml:space="preserve"> </w:t>
            </w:r>
            <w:r>
              <w:rPr>
                <w:spacing w:val="-2"/>
              </w:rPr>
              <w:t>REGION_MATCH_BASES</w:t>
            </w:r>
            <w:r>
              <w:tab/>
            </w:r>
            <w:r>
              <w:rPr>
                <w:spacing w:val="-5"/>
              </w:rPr>
              <w:t>65</w:t>
            </w:r>
          </w:hyperlink>
        </w:p>
        <w:p w14:paraId="535EFF24" w14:textId="77777777" w:rsidR="00104E7A" w:rsidRDefault="00000000">
          <w:pPr>
            <w:pStyle w:val="TOC3"/>
            <w:tabs>
              <w:tab w:val="right" w:leader="dot" w:pos="10379"/>
            </w:tabs>
            <w:spacing w:before="6"/>
          </w:pPr>
          <w:hyperlink w:anchor="_TOC_250008" w:history="1">
            <w:r>
              <w:t>--</w:t>
            </w:r>
            <w:proofErr w:type="spellStart"/>
            <w:r>
              <w:t>paris</w:t>
            </w:r>
            <w:proofErr w:type="spellEnd"/>
            <w:r>
              <w:t>-p-value</w:t>
            </w:r>
            <w:r>
              <w:rPr>
                <w:spacing w:val="33"/>
                <w:w w:val="140"/>
              </w:rPr>
              <w:t xml:space="preserve"> </w:t>
            </w:r>
            <w:r>
              <w:rPr>
                <w:w w:val="140"/>
              </w:rPr>
              <w:t>/</w:t>
            </w:r>
            <w:r>
              <w:rPr>
                <w:spacing w:val="33"/>
                <w:w w:val="140"/>
              </w:rPr>
              <w:t xml:space="preserve"> </w:t>
            </w:r>
            <w:r>
              <w:rPr>
                <w:spacing w:val="-2"/>
              </w:rPr>
              <w:t>PARIS_P_VALUE</w:t>
            </w:r>
            <w:r>
              <w:tab/>
            </w:r>
            <w:r>
              <w:rPr>
                <w:spacing w:val="-5"/>
              </w:rPr>
              <w:t>65</w:t>
            </w:r>
          </w:hyperlink>
        </w:p>
        <w:p w14:paraId="7E6EFCAA" w14:textId="77777777" w:rsidR="00104E7A" w:rsidRDefault="00000000">
          <w:pPr>
            <w:pStyle w:val="TOC3"/>
            <w:tabs>
              <w:tab w:val="right" w:leader="dot" w:pos="10379"/>
            </w:tabs>
          </w:pPr>
          <w:hyperlink w:anchor="_TOC_250007" w:history="1">
            <w:r>
              <w:t>--</w:t>
            </w:r>
            <w:proofErr w:type="spellStart"/>
            <w:r>
              <w:t>paris</w:t>
            </w:r>
            <w:proofErr w:type="spellEnd"/>
            <w:r>
              <w:t>-zero-p-values</w:t>
            </w:r>
            <w:r>
              <w:rPr>
                <w:spacing w:val="36"/>
                <w:w w:val="140"/>
              </w:rPr>
              <w:t xml:space="preserve"> </w:t>
            </w:r>
            <w:r>
              <w:rPr>
                <w:w w:val="140"/>
              </w:rPr>
              <w:t>/</w:t>
            </w:r>
            <w:r>
              <w:rPr>
                <w:spacing w:val="35"/>
                <w:w w:val="140"/>
              </w:rPr>
              <w:t xml:space="preserve"> </w:t>
            </w:r>
            <w:r>
              <w:rPr>
                <w:spacing w:val="-2"/>
                <w:w w:val="95"/>
              </w:rPr>
              <w:t>PARIS_ZERO_P_VALUES</w:t>
            </w:r>
            <w:r>
              <w:tab/>
            </w:r>
            <w:r>
              <w:rPr>
                <w:spacing w:val="-5"/>
              </w:rPr>
              <w:t>65</w:t>
            </w:r>
          </w:hyperlink>
        </w:p>
        <w:p w14:paraId="02DFF7E1" w14:textId="77777777" w:rsidR="00104E7A" w:rsidRDefault="00000000">
          <w:pPr>
            <w:pStyle w:val="TOC3"/>
            <w:tabs>
              <w:tab w:val="right" w:leader="dot" w:pos="10379"/>
            </w:tabs>
            <w:spacing w:before="6"/>
          </w:pPr>
          <w:hyperlink w:anchor="_TOC_250006" w:history="1">
            <w:r>
              <w:t>--</w:t>
            </w:r>
            <w:proofErr w:type="spellStart"/>
            <w:r>
              <w:t>paris</w:t>
            </w:r>
            <w:proofErr w:type="spellEnd"/>
            <w:r>
              <w:t>-max-p-value</w:t>
            </w:r>
            <w:r>
              <w:rPr>
                <w:spacing w:val="42"/>
                <w:w w:val="140"/>
              </w:rPr>
              <w:t xml:space="preserve"> </w:t>
            </w:r>
            <w:r>
              <w:rPr>
                <w:w w:val="140"/>
              </w:rPr>
              <w:t>/</w:t>
            </w:r>
            <w:r>
              <w:rPr>
                <w:spacing w:val="42"/>
                <w:w w:val="140"/>
              </w:rPr>
              <w:t xml:space="preserve"> </w:t>
            </w:r>
            <w:r>
              <w:rPr>
                <w:spacing w:val="-2"/>
                <w:w w:val="95"/>
              </w:rPr>
              <w:t>PARIS_MAX_P_VALUE</w:t>
            </w:r>
            <w:r>
              <w:tab/>
            </w:r>
            <w:r>
              <w:rPr>
                <w:spacing w:val="-5"/>
              </w:rPr>
              <w:t>66</w:t>
            </w:r>
          </w:hyperlink>
        </w:p>
        <w:p w14:paraId="6535186D" w14:textId="77777777" w:rsidR="00104E7A" w:rsidRDefault="00000000">
          <w:pPr>
            <w:pStyle w:val="TOC3"/>
            <w:tabs>
              <w:tab w:val="right" w:leader="dot" w:pos="10379"/>
            </w:tabs>
          </w:pPr>
          <w:hyperlink w:anchor="_TOC_250005" w:history="1">
            <w:r>
              <w:t>--</w:t>
            </w:r>
            <w:proofErr w:type="spellStart"/>
            <w:r>
              <w:t>paris</w:t>
            </w:r>
            <w:proofErr w:type="spellEnd"/>
            <w:r>
              <w:t>-enforce-input-chromosome</w:t>
            </w:r>
            <w:r>
              <w:rPr>
                <w:spacing w:val="58"/>
                <w:w w:val="140"/>
              </w:rPr>
              <w:t xml:space="preserve"> </w:t>
            </w:r>
            <w:r>
              <w:rPr>
                <w:w w:val="140"/>
              </w:rPr>
              <w:t>/</w:t>
            </w:r>
            <w:r>
              <w:rPr>
                <w:spacing w:val="59"/>
                <w:w w:val="140"/>
              </w:rPr>
              <w:t xml:space="preserve"> </w:t>
            </w:r>
            <w:r>
              <w:rPr>
                <w:spacing w:val="-2"/>
              </w:rPr>
              <w:t>PARIS_ENFORCE_INPUT_CHROMOSOME</w:t>
            </w:r>
            <w:r>
              <w:tab/>
            </w:r>
            <w:r>
              <w:rPr>
                <w:spacing w:val="-5"/>
              </w:rPr>
              <w:t>66</w:t>
            </w:r>
          </w:hyperlink>
        </w:p>
        <w:p w14:paraId="40F6F573" w14:textId="77777777" w:rsidR="00104E7A" w:rsidRDefault="00000000">
          <w:pPr>
            <w:pStyle w:val="TOC3"/>
            <w:tabs>
              <w:tab w:val="right" w:leader="dot" w:pos="10379"/>
            </w:tabs>
            <w:spacing w:before="7"/>
          </w:pPr>
          <w:hyperlink w:anchor="_TOC_250004" w:history="1">
            <w:r>
              <w:rPr>
                <w:w w:val="105"/>
              </w:rPr>
              <w:t>--</w:t>
            </w:r>
            <w:proofErr w:type="spellStart"/>
            <w:r>
              <w:rPr>
                <w:w w:val="105"/>
              </w:rPr>
              <w:t>paris</w:t>
            </w:r>
            <w:proofErr w:type="spellEnd"/>
            <w:r>
              <w:rPr>
                <w:w w:val="105"/>
              </w:rPr>
              <w:t>-permutation-count</w:t>
            </w:r>
            <w:r>
              <w:rPr>
                <w:spacing w:val="11"/>
                <w:w w:val="140"/>
              </w:rPr>
              <w:t xml:space="preserve"> </w:t>
            </w:r>
            <w:r>
              <w:rPr>
                <w:w w:val="140"/>
              </w:rPr>
              <w:t>/</w:t>
            </w:r>
            <w:r>
              <w:rPr>
                <w:spacing w:val="11"/>
                <w:w w:val="140"/>
              </w:rPr>
              <w:t xml:space="preserve"> </w:t>
            </w:r>
            <w:r>
              <w:rPr>
                <w:spacing w:val="-2"/>
                <w:w w:val="105"/>
              </w:rPr>
              <w:t>PARIS_PERMUTATION_COUNT</w:t>
            </w:r>
            <w:r>
              <w:tab/>
            </w:r>
            <w:r>
              <w:rPr>
                <w:spacing w:val="-5"/>
                <w:w w:val="105"/>
              </w:rPr>
              <w:t>66</w:t>
            </w:r>
          </w:hyperlink>
        </w:p>
        <w:p w14:paraId="5D33242D" w14:textId="77777777" w:rsidR="00104E7A" w:rsidRDefault="00000000">
          <w:pPr>
            <w:pStyle w:val="TOC3"/>
            <w:tabs>
              <w:tab w:val="right" w:leader="dot" w:pos="10379"/>
            </w:tabs>
            <w:spacing w:before="3"/>
          </w:pPr>
          <w:hyperlink w:anchor="_TOC_250003" w:history="1">
            <w:r>
              <w:rPr>
                <w:w w:val="105"/>
              </w:rPr>
              <w:t>--</w:t>
            </w:r>
            <w:proofErr w:type="spellStart"/>
            <w:r>
              <w:rPr>
                <w:w w:val="105"/>
              </w:rPr>
              <w:t>paris</w:t>
            </w:r>
            <w:proofErr w:type="spellEnd"/>
            <w:r>
              <w:rPr>
                <w:w w:val="105"/>
              </w:rPr>
              <w:t>-bin-size</w:t>
            </w:r>
            <w:r>
              <w:rPr>
                <w:spacing w:val="-3"/>
                <w:w w:val="140"/>
              </w:rPr>
              <w:t xml:space="preserve"> </w:t>
            </w:r>
            <w:r>
              <w:rPr>
                <w:w w:val="140"/>
              </w:rPr>
              <w:t>/</w:t>
            </w:r>
            <w:r>
              <w:rPr>
                <w:spacing w:val="-1"/>
                <w:w w:val="140"/>
              </w:rPr>
              <w:t xml:space="preserve"> </w:t>
            </w:r>
            <w:r>
              <w:rPr>
                <w:spacing w:val="-2"/>
                <w:w w:val="105"/>
              </w:rPr>
              <w:t>PARIS_BIN_SIZE</w:t>
            </w:r>
            <w:r>
              <w:tab/>
            </w:r>
            <w:r>
              <w:rPr>
                <w:spacing w:val="-5"/>
                <w:w w:val="105"/>
              </w:rPr>
              <w:t>66</w:t>
            </w:r>
          </w:hyperlink>
        </w:p>
        <w:p w14:paraId="0DFFC5AA" w14:textId="77777777" w:rsidR="00104E7A" w:rsidRDefault="00000000">
          <w:pPr>
            <w:pStyle w:val="TOC3"/>
            <w:tabs>
              <w:tab w:val="right" w:leader="dot" w:pos="10379"/>
            </w:tabs>
            <w:spacing w:before="7"/>
          </w:pPr>
          <w:hyperlink w:anchor="_TOC_250002" w:history="1">
            <w:r>
              <w:rPr>
                <w:w w:val="105"/>
              </w:rPr>
              <w:t>--</w:t>
            </w:r>
            <w:proofErr w:type="spellStart"/>
            <w:r>
              <w:rPr>
                <w:w w:val="105"/>
              </w:rPr>
              <w:t>paris</w:t>
            </w:r>
            <w:proofErr w:type="spellEnd"/>
            <w:r>
              <w:rPr>
                <w:w w:val="105"/>
              </w:rPr>
              <w:t>-</w:t>
            </w:r>
            <w:proofErr w:type="spellStart"/>
            <w:r>
              <w:rPr>
                <w:w w:val="105"/>
              </w:rPr>
              <w:t>snp</w:t>
            </w:r>
            <w:proofErr w:type="spellEnd"/>
            <w:r>
              <w:rPr>
                <w:w w:val="105"/>
              </w:rPr>
              <w:t>-file</w:t>
            </w:r>
            <w:r>
              <w:rPr>
                <w:spacing w:val="-5"/>
                <w:w w:val="140"/>
              </w:rPr>
              <w:t xml:space="preserve"> </w:t>
            </w:r>
            <w:r>
              <w:rPr>
                <w:w w:val="140"/>
              </w:rPr>
              <w:t>/</w:t>
            </w:r>
            <w:r>
              <w:rPr>
                <w:spacing w:val="-4"/>
                <w:w w:val="140"/>
              </w:rPr>
              <w:t xml:space="preserve"> </w:t>
            </w:r>
            <w:r>
              <w:rPr>
                <w:spacing w:val="-2"/>
              </w:rPr>
              <w:t>PARIS_SNP_FILE</w:t>
            </w:r>
            <w:r>
              <w:tab/>
            </w:r>
            <w:r>
              <w:rPr>
                <w:spacing w:val="-5"/>
                <w:w w:val="105"/>
              </w:rPr>
              <w:t>66</w:t>
            </w:r>
          </w:hyperlink>
        </w:p>
        <w:p w14:paraId="284ED324" w14:textId="77777777" w:rsidR="00104E7A" w:rsidRDefault="00000000">
          <w:pPr>
            <w:pStyle w:val="TOC3"/>
            <w:tabs>
              <w:tab w:val="right" w:leader="dot" w:pos="10379"/>
            </w:tabs>
            <w:spacing w:before="3"/>
          </w:pPr>
          <w:hyperlink w:anchor="_TOC_250001" w:history="1">
            <w:r>
              <w:rPr>
                <w:w w:val="105"/>
              </w:rPr>
              <w:t>--</w:t>
            </w:r>
            <w:proofErr w:type="spellStart"/>
            <w:r>
              <w:rPr>
                <w:w w:val="105"/>
              </w:rPr>
              <w:t>paris</w:t>
            </w:r>
            <w:proofErr w:type="spellEnd"/>
            <w:r>
              <w:rPr>
                <w:w w:val="105"/>
              </w:rPr>
              <w:t>-position-file</w:t>
            </w:r>
            <w:r>
              <w:rPr>
                <w:spacing w:val="-8"/>
                <w:w w:val="140"/>
              </w:rPr>
              <w:t xml:space="preserve"> </w:t>
            </w:r>
            <w:r>
              <w:rPr>
                <w:w w:val="140"/>
              </w:rPr>
              <w:t>/</w:t>
            </w:r>
            <w:r>
              <w:rPr>
                <w:spacing w:val="-8"/>
                <w:w w:val="140"/>
              </w:rPr>
              <w:t xml:space="preserve"> </w:t>
            </w:r>
            <w:r>
              <w:rPr>
                <w:spacing w:val="-2"/>
                <w:w w:val="105"/>
              </w:rPr>
              <w:t>PARIS_POSITION_FILE</w:t>
            </w:r>
            <w:r>
              <w:tab/>
            </w:r>
            <w:r>
              <w:rPr>
                <w:spacing w:val="-5"/>
                <w:w w:val="105"/>
              </w:rPr>
              <w:t>66</w:t>
            </w:r>
          </w:hyperlink>
        </w:p>
        <w:p w14:paraId="7306D162" w14:textId="77777777" w:rsidR="00104E7A" w:rsidRDefault="00000000">
          <w:pPr>
            <w:pStyle w:val="TOC3"/>
            <w:tabs>
              <w:tab w:val="right" w:leader="dot" w:pos="10379"/>
            </w:tabs>
            <w:spacing w:before="5"/>
          </w:pPr>
          <w:hyperlink w:anchor="_TOC_250000" w:history="1">
            <w:r>
              <w:rPr>
                <w:w w:val="105"/>
              </w:rPr>
              <w:t>--</w:t>
            </w:r>
            <w:proofErr w:type="spellStart"/>
            <w:r>
              <w:rPr>
                <w:w w:val="105"/>
              </w:rPr>
              <w:t>paris</w:t>
            </w:r>
            <w:proofErr w:type="spellEnd"/>
            <w:r>
              <w:rPr>
                <w:w w:val="105"/>
              </w:rPr>
              <w:t>-details</w:t>
            </w:r>
            <w:r>
              <w:rPr>
                <w:spacing w:val="3"/>
                <w:w w:val="140"/>
              </w:rPr>
              <w:t xml:space="preserve"> </w:t>
            </w:r>
            <w:r>
              <w:rPr>
                <w:w w:val="140"/>
              </w:rPr>
              <w:t>/</w:t>
            </w:r>
            <w:r>
              <w:rPr>
                <w:spacing w:val="3"/>
                <w:w w:val="140"/>
              </w:rPr>
              <w:t xml:space="preserve"> </w:t>
            </w:r>
            <w:r>
              <w:rPr>
                <w:spacing w:val="-2"/>
                <w:w w:val="105"/>
              </w:rPr>
              <w:t>PARIS_DETAILS</w:t>
            </w:r>
            <w:r>
              <w:tab/>
            </w:r>
            <w:r>
              <w:rPr>
                <w:spacing w:val="-5"/>
                <w:w w:val="105"/>
              </w:rPr>
              <w:t>67</w:t>
            </w:r>
          </w:hyperlink>
        </w:p>
      </w:sdtContent>
    </w:sdt>
    <w:p w14:paraId="679B9D7A" w14:textId="77777777" w:rsidR="00104E7A" w:rsidRDefault="00104E7A">
      <w:pPr>
        <w:pStyle w:val="TOC3"/>
        <w:sectPr w:rsidR="00104E7A">
          <w:type w:val="continuous"/>
          <w:pgSz w:w="12240" w:h="15840"/>
          <w:pgMar w:top="1060" w:right="720" w:bottom="1168" w:left="720" w:header="0" w:footer="792" w:gutter="0"/>
          <w:cols w:space="720"/>
        </w:sectPr>
      </w:pPr>
    </w:p>
    <w:p w14:paraId="57F53B58" w14:textId="77777777" w:rsidR="00104E7A" w:rsidRDefault="00000000">
      <w:pPr>
        <w:pStyle w:val="Heading1"/>
      </w:pPr>
      <w:bookmarkStart w:id="0" w:name="_TOC_250186"/>
      <w:bookmarkEnd w:id="0"/>
      <w:r>
        <w:rPr>
          <w:spacing w:val="-2"/>
        </w:rPr>
        <w:lastRenderedPageBreak/>
        <w:t>Introduction</w:t>
      </w:r>
    </w:p>
    <w:p w14:paraId="75F279A1" w14:textId="77777777" w:rsidR="00104E7A" w:rsidRDefault="00000000">
      <w:pPr>
        <w:pStyle w:val="Heading2"/>
        <w:spacing w:before="200"/>
      </w:pPr>
      <w:bookmarkStart w:id="1" w:name="_TOC_250185"/>
      <w:r>
        <w:t>What</w:t>
      </w:r>
      <w:r>
        <w:rPr>
          <w:spacing w:val="-6"/>
        </w:rPr>
        <w:t xml:space="preserve"> </w:t>
      </w:r>
      <w:r>
        <w:t>is</w:t>
      </w:r>
      <w:r>
        <w:rPr>
          <w:spacing w:val="-6"/>
        </w:rPr>
        <w:t xml:space="preserve"> </w:t>
      </w:r>
      <w:bookmarkEnd w:id="1"/>
      <w:r>
        <w:rPr>
          <w:spacing w:val="-2"/>
        </w:rPr>
        <w:t>Biofilter?</w:t>
      </w:r>
    </w:p>
    <w:p w14:paraId="72310D72" w14:textId="77777777" w:rsidR="00104E7A" w:rsidRDefault="00000000">
      <w:pPr>
        <w:pStyle w:val="BodyText"/>
        <w:spacing w:before="268"/>
        <w:ind w:right="418"/>
      </w:pPr>
      <w:r>
        <w:t>Biofilter is a software tool that provides a convenient single interface for accessing multiple publicly available</w:t>
      </w:r>
      <w:r>
        <w:rPr>
          <w:spacing w:val="-3"/>
        </w:rPr>
        <w:t xml:space="preserve"> </w:t>
      </w:r>
      <w:r>
        <w:t>human</w:t>
      </w:r>
      <w:r>
        <w:rPr>
          <w:spacing w:val="-1"/>
        </w:rPr>
        <w:t xml:space="preserve"> </w:t>
      </w:r>
      <w:r>
        <w:t>genetic</w:t>
      </w:r>
      <w:r>
        <w:rPr>
          <w:spacing w:val="-2"/>
        </w:rPr>
        <w:t xml:space="preserve"> </w:t>
      </w:r>
      <w:r>
        <w:t>data</w:t>
      </w:r>
      <w:r>
        <w:rPr>
          <w:spacing w:val="-3"/>
        </w:rPr>
        <w:t xml:space="preserve"> </w:t>
      </w:r>
      <w:r>
        <w:t>sources.</w:t>
      </w:r>
      <w:r>
        <w:rPr>
          <w:spacing w:val="-8"/>
        </w:rPr>
        <w:t xml:space="preserve"> </w:t>
      </w:r>
      <w:r>
        <w:t>These</w:t>
      </w:r>
      <w:r>
        <w:rPr>
          <w:spacing w:val="-4"/>
        </w:rPr>
        <w:t xml:space="preserve"> </w:t>
      </w:r>
      <w:r>
        <w:t>sources</w:t>
      </w:r>
      <w:r>
        <w:rPr>
          <w:spacing w:val="-3"/>
        </w:rPr>
        <w:t xml:space="preserve"> </w:t>
      </w:r>
      <w:r>
        <w:t>include</w:t>
      </w:r>
      <w:r>
        <w:rPr>
          <w:spacing w:val="-3"/>
        </w:rPr>
        <w:t xml:space="preserve"> </w:t>
      </w:r>
      <w:r>
        <w:t>information</w:t>
      </w:r>
      <w:r>
        <w:rPr>
          <w:spacing w:val="-3"/>
        </w:rPr>
        <w:t xml:space="preserve"> </w:t>
      </w:r>
      <w:r>
        <w:t>about</w:t>
      </w:r>
      <w:r>
        <w:rPr>
          <w:spacing w:val="-3"/>
        </w:rPr>
        <w:t xml:space="preserve"> </w:t>
      </w:r>
      <w:r>
        <w:t>the</w:t>
      </w:r>
      <w:r>
        <w:rPr>
          <w:spacing w:val="-4"/>
        </w:rPr>
        <w:t xml:space="preserve"> </w:t>
      </w:r>
      <w:r>
        <w:t>genomic</w:t>
      </w:r>
      <w:r>
        <w:rPr>
          <w:spacing w:val="-4"/>
        </w:rPr>
        <w:t xml:space="preserve"> </w:t>
      </w:r>
      <w:r>
        <w:t>locations</w:t>
      </w:r>
      <w:r>
        <w:rPr>
          <w:spacing w:val="-3"/>
        </w:rPr>
        <w:t xml:space="preserve"> </w:t>
      </w:r>
      <w:r>
        <w:t>of SNPs and genes, as well as relationships among genes and proteins such as interaction pairs, pathways and</w:t>
      </w:r>
      <w:r>
        <w:rPr>
          <w:spacing w:val="-4"/>
        </w:rPr>
        <w:t xml:space="preserve"> </w:t>
      </w:r>
      <w:r>
        <w:t>ontological</w:t>
      </w:r>
      <w:r>
        <w:rPr>
          <w:spacing w:val="-4"/>
        </w:rPr>
        <w:t xml:space="preserve"> </w:t>
      </w:r>
      <w:r>
        <w:t>categories.</w:t>
      </w:r>
      <w:r>
        <w:rPr>
          <w:spacing w:val="-4"/>
        </w:rPr>
        <w:t xml:space="preserve"> </w:t>
      </w:r>
      <w:r>
        <w:t>Biofilter</w:t>
      </w:r>
      <w:r>
        <w:rPr>
          <w:spacing w:val="-2"/>
        </w:rPr>
        <w:t xml:space="preserve"> </w:t>
      </w:r>
      <w:r>
        <w:t>will</w:t>
      </w:r>
      <w:r>
        <w:rPr>
          <w:spacing w:val="-3"/>
        </w:rPr>
        <w:t xml:space="preserve"> </w:t>
      </w:r>
      <w:r>
        <w:t>cross-reference</w:t>
      </w:r>
      <w:r>
        <w:rPr>
          <w:spacing w:val="-5"/>
        </w:rPr>
        <w:t xml:space="preserve"> </w:t>
      </w:r>
      <w:proofErr w:type="gramStart"/>
      <w:r>
        <w:t>all</w:t>
      </w:r>
      <w:r>
        <w:rPr>
          <w:spacing w:val="-4"/>
        </w:rPr>
        <w:t xml:space="preserve"> </w:t>
      </w:r>
      <w:r>
        <w:t>of</w:t>
      </w:r>
      <w:proofErr w:type="gramEnd"/>
      <w:r>
        <w:rPr>
          <w:spacing w:val="-4"/>
        </w:rPr>
        <w:t xml:space="preserve"> </w:t>
      </w:r>
      <w:r>
        <w:t>this</w:t>
      </w:r>
      <w:r>
        <w:rPr>
          <w:spacing w:val="-4"/>
        </w:rPr>
        <w:t xml:space="preserve"> </w:t>
      </w:r>
      <w:r>
        <w:t>prior</w:t>
      </w:r>
      <w:r>
        <w:rPr>
          <w:spacing w:val="-4"/>
        </w:rPr>
        <w:t xml:space="preserve"> </w:t>
      </w:r>
      <w:r>
        <w:t>biological</w:t>
      </w:r>
      <w:r>
        <w:rPr>
          <w:spacing w:val="-4"/>
        </w:rPr>
        <w:t xml:space="preserve"> </w:t>
      </w:r>
      <w:r>
        <w:t>knowledge</w:t>
      </w:r>
      <w:r>
        <w:rPr>
          <w:spacing w:val="-5"/>
        </w:rPr>
        <w:t xml:space="preserve"> </w:t>
      </w:r>
      <w:r>
        <w:t>in</w:t>
      </w:r>
      <w:r>
        <w:rPr>
          <w:spacing w:val="-4"/>
        </w:rPr>
        <w:t xml:space="preserve"> </w:t>
      </w:r>
      <w:r>
        <w:t>several different ways, with any number of combinations of input data.</w:t>
      </w:r>
    </w:p>
    <w:p w14:paraId="5EDDC746" w14:textId="77777777" w:rsidR="00104E7A" w:rsidRDefault="00000000">
      <w:pPr>
        <w:pStyle w:val="Heading2"/>
        <w:spacing w:before="207"/>
      </w:pPr>
      <w:bookmarkStart w:id="2" w:name="_TOC_250184"/>
      <w:r>
        <w:t>Why</w:t>
      </w:r>
      <w:r>
        <w:rPr>
          <w:spacing w:val="-8"/>
        </w:rPr>
        <w:t xml:space="preserve"> </w:t>
      </w:r>
      <w:r>
        <w:t>use</w:t>
      </w:r>
      <w:r>
        <w:rPr>
          <w:spacing w:val="-3"/>
        </w:rPr>
        <w:t xml:space="preserve"> </w:t>
      </w:r>
      <w:bookmarkEnd w:id="2"/>
      <w:r>
        <w:rPr>
          <w:spacing w:val="-2"/>
        </w:rPr>
        <w:t>Biofilter?</w:t>
      </w:r>
    </w:p>
    <w:p w14:paraId="7D32A1D1" w14:textId="77777777" w:rsidR="00104E7A" w:rsidRDefault="00000000">
      <w:pPr>
        <w:pStyle w:val="BodyText"/>
        <w:spacing w:before="271"/>
        <w:ind w:right="418"/>
      </w:pPr>
      <w:r>
        <w:t>While genome-wide association studies (GWAS) have been used to identify genetic variants that contribute to disease susceptibility on a single-variant single-phenotype level, other approaches can be used to investigate the association between genetic and phenotypic variation. Use of the software tool Biofilter</w:t>
      </w:r>
      <w:r>
        <w:rPr>
          <w:spacing w:val="-3"/>
        </w:rPr>
        <w:t xml:space="preserve"> </w:t>
      </w:r>
      <w:r>
        <w:t>is</w:t>
      </w:r>
      <w:r>
        <w:rPr>
          <w:spacing w:val="-3"/>
        </w:rPr>
        <w:t xml:space="preserve"> </w:t>
      </w:r>
      <w:r>
        <w:t>one</w:t>
      </w:r>
      <w:r>
        <w:rPr>
          <w:spacing w:val="-4"/>
        </w:rPr>
        <w:t xml:space="preserve"> </w:t>
      </w:r>
      <w:r>
        <w:t>such</w:t>
      </w:r>
      <w:r>
        <w:rPr>
          <w:spacing w:val="-2"/>
        </w:rPr>
        <w:t xml:space="preserve"> </w:t>
      </w:r>
      <w:r>
        <w:t>example</w:t>
      </w:r>
      <w:r>
        <w:rPr>
          <w:spacing w:val="-4"/>
        </w:rPr>
        <w:t xml:space="preserve"> </w:t>
      </w:r>
      <w:r>
        <w:t>of</w:t>
      </w:r>
      <w:r>
        <w:rPr>
          <w:spacing w:val="-3"/>
        </w:rPr>
        <w:t xml:space="preserve"> </w:t>
      </w:r>
      <w:r>
        <w:t>a</w:t>
      </w:r>
      <w:r>
        <w:rPr>
          <w:spacing w:val="-5"/>
        </w:rPr>
        <w:t xml:space="preserve"> </w:t>
      </w:r>
      <w:r>
        <w:t>complementary</w:t>
      </w:r>
      <w:r>
        <w:rPr>
          <w:spacing w:val="-6"/>
        </w:rPr>
        <w:t xml:space="preserve"> </w:t>
      </w:r>
      <w:r>
        <w:t>but</w:t>
      </w:r>
      <w:r>
        <w:rPr>
          <w:spacing w:val="-3"/>
        </w:rPr>
        <w:t xml:space="preserve"> </w:t>
      </w:r>
      <w:r>
        <w:t>alternate</w:t>
      </w:r>
      <w:r>
        <w:rPr>
          <w:spacing w:val="-3"/>
        </w:rPr>
        <w:t xml:space="preserve"> </w:t>
      </w:r>
      <w:r>
        <w:t>approach.</w:t>
      </w:r>
      <w:r>
        <w:rPr>
          <w:spacing w:val="-1"/>
        </w:rPr>
        <w:t xml:space="preserve"> </w:t>
      </w:r>
      <w:r>
        <w:t>Biofilter allows</w:t>
      </w:r>
      <w:r>
        <w:rPr>
          <w:spacing w:val="-3"/>
        </w:rPr>
        <w:t xml:space="preserve"> </w:t>
      </w:r>
      <w:r>
        <w:t>users</w:t>
      </w:r>
      <w:r>
        <w:rPr>
          <w:spacing w:val="-3"/>
        </w:rPr>
        <w:t xml:space="preserve"> </w:t>
      </w:r>
      <w:r>
        <w:t>to</w:t>
      </w:r>
      <w:r>
        <w:rPr>
          <w:spacing w:val="-3"/>
        </w:rPr>
        <w:t xml:space="preserve"> </w:t>
      </w:r>
      <w:r>
        <w:t>work with a range of types and formats of data, including SNPs, copy number variant (CNV), and gene location information, along with a repository of diverse biological knowledge distilled from multiple external databases. Via Biofilter, users can annotate data or results with relevant biological knowledge for analysis and interpretation.</w:t>
      </w:r>
      <w:r>
        <w:rPr>
          <w:spacing w:val="40"/>
        </w:rPr>
        <w:t xml:space="preserve"> </w:t>
      </w:r>
      <w:r>
        <w:t>Biofilter also allows users to filter data based on biological criteria, allowing users to harness information from multiple sources for the reduction of data for analysis.</w:t>
      </w:r>
    </w:p>
    <w:p w14:paraId="1A76C384" w14:textId="77777777" w:rsidR="00104E7A" w:rsidRDefault="00000000">
      <w:pPr>
        <w:pStyle w:val="BodyText"/>
        <w:ind w:right="418"/>
      </w:pPr>
      <w:r>
        <w:t>Finally,</w:t>
      </w:r>
      <w:r>
        <w:rPr>
          <w:spacing w:val="-3"/>
        </w:rPr>
        <w:t xml:space="preserve"> </w:t>
      </w:r>
      <w:r>
        <w:t>Biofilter</w:t>
      </w:r>
      <w:r>
        <w:rPr>
          <w:spacing w:val="-5"/>
        </w:rPr>
        <w:t xml:space="preserve"> </w:t>
      </w:r>
      <w:r>
        <w:t>can</w:t>
      </w:r>
      <w:r>
        <w:rPr>
          <w:spacing w:val="-4"/>
        </w:rPr>
        <w:t xml:space="preserve"> </w:t>
      </w:r>
      <w:r>
        <w:t>be</w:t>
      </w:r>
      <w:r>
        <w:rPr>
          <w:spacing w:val="-4"/>
        </w:rPr>
        <w:t xml:space="preserve"> </w:t>
      </w:r>
      <w:r>
        <w:t>used</w:t>
      </w:r>
      <w:r>
        <w:rPr>
          <w:spacing w:val="-6"/>
        </w:rPr>
        <w:t xml:space="preserve"> </w:t>
      </w:r>
      <w:r>
        <w:t>to</w:t>
      </w:r>
      <w:r>
        <w:rPr>
          <w:spacing w:val="-5"/>
        </w:rPr>
        <w:t xml:space="preserve"> </w:t>
      </w:r>
      <w:r>
        <w:t>generate</w:t>
      </w:r>
      <w:r>
        <w:rPr>
          <w:spacing w:val="-5"/>
        </w:rPr>
        <w:t xml:space="preserve"> </w:t>
      </w:r>
      <w:proofErr w:type="gramStart"/>
      <w:r>
        <w:t>biological-information</w:t>
      </w:r>
      <w:proofErr w:type="gramEnd"/>
      <w:r>
        <w:rPr>
          <w:spacing w:val="-5"/>
        </w:rPr>
        <w:t xml:space="preserve"> </w:t>
      </w:r>
      <w:r>
        <w:t>derived</w:t>
      </w:r>
      <w:r>
        <w:rPr>
          <w:spacing w:val="-5"/>
        </w:rPr>
        <w:t xml:space="preserve"> </w:t>
      </w:r>
      <w:r>
        <w:t>pairwise</w:t>
      </w:r>
      <w:r>
        <w:rPr>
          <w:spacing w:val="-6"/>
        </w:rPr>
        <w:t xml:space="preserve"> </w:t>
      </w:r>
      <w:r>
        <w:t>interaction</w:t>
      </w:r>
      <w:r>
        <w:rPr>
          <w:spacing w:val="-5"/>
        </w:rPr>
        <w:t xml:space="preserve"> </w:t>
      </w:r>
      <w:r>
        <w:t>models</w:t>
      </w:r>
      <w:r>
        <w:rPr>
          <w:spacing w:val="-3"/>
        </w:rPr>
        <w:t xml:space="preserve"> </w:t>
      </w:r>
      <w:r>
        <w:t>for reducing the computational and statistical burden of large-scale interaction data analysis, while also providing a biological foundation to support the relevance of statistically</w:t>
      </w:r>
      <w:r>
        <w:rPr>
          <w:spacing w:val="-2"/>
        </w:rPr>
        <w:t xml:space="preserve"> </w:t>
      </w:r>
      <w:r>
        <w:t>significant results. The use of Biofilter may help to elucidate a new picture of the relationship between genetic architecture and complex phenotypic outcomes such as the presence or absence of disease.</w:t>
      </w:r>
    </w:p>
    <w:p w14:paraId="59376AB4" w14:textId="77777777" w:rsidR="00104E7A" w:rsidRDefault="00000000">
      <w:pPr>
        <w:pStyle w:val="Heading2"/>
        <w:spacing w:before="207"/>
      </w:pPr>
      <w:bookmarkStart w:id="3" w:name="_TOC_250183"/>
      <w:r>
        <w:t>Library</w:t>
      </w:r>
      <w:r>
        <w:rPr>
          <w:spacing w:val="-11"/>
        </w:rPr>
        <w:t xml:space="preserve"> </w:t>
      </w:r>
      <w:r>
        <w:t>of</w:t>
      </w:r>
      <w:r>
        <w:rPr>
          <w:spacing w:val="-11"/>
        </w:rPr>
        <w:t xml:space="preserve"> </w:t>
      </w:r>
      <w:r>
        <w:t>Knowledge</w:t>
      </w:r>
      <w:r>
        <w:rPr>
          <w:spacing w:val="-11"/>
        </w:rPr>
        <w:t xml:space="preserve"> </w:t>
      </w:r>
      <w:r>
        <w:t>Integration</w:t>
      </w:r>
      <w:r>
        <w:rPr>
          <w:spacing w:val="-11"/>
        </w:rPr>
        <w:t xml:space="preserve"> </w:t>
      </w:r>
      <w:bookmarkEnd w:id="3"/>
      <w:r>
        <w:rPr>
          <w:spacing w:val="-2"/>
        </w:rPr>
        <w:t>(LOKI)</w:t>
      </w:r>
    </w:p>
    <w:p w14:paraId="3E056DBB" w14:textId="77777777" w:rsidR="00104E7A" w:rsidRDefault="00000000">
      <w:pPr>
        <w:pStyle w:val="BodyText"/>
        <w:spacing w:before="316"/>
        <w:ind w:right="418"/>
      </w:pPr>
      <w:r>
        <w:rPr>
          <w:noProof/>
        </w:rPr>
        <w:drawing>
          <wp:anchor distT="0" distB="0" distL="0" distR="0" simplePos="0" relativeHeight="15728640" behindDoc="0" locked="0" layoutInCell="1" allowOverlap="1" wp14:anchorId="7FF48179" wp14:editId="6217FC4F">
            <wp:simplePos x="0" y="0"/>
            <wp:positionH relativeFrom="page">
              <wp:posOffset>3279932</wp:posOffset>
            </wp:positionH>
            <wp:positionV relativeFrom="paragraph">
              <wp:posOffset>793162</wp:posOffset>
            </wp:positionV>
            <wp:extent cx="3661094" cy="199933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3661094" cy="1999338"/>
                    </a:xfrm>
                    <a:prstGeom prst="rect">
                      <a:avLst/>
                    </a:prstGeom>
                  </pic:spPr>
                </pic:pic>
              </a:graphicData>
            </a:graphic>
          </wp:anchor>
        </w:drawing>
      </w:r>
      <w:r>
        <w:t>Rather than issuing queries in real-time to a series of external databases, Biofilter consults a local database</w:t>
      </w:r>
      <w:r>
        <w:rPr>
          <w:spacing w:val="-1"/>
        </w:rPr>
        <w:t xml:space="preserve"> </w:t>
      </w:r>
      <w:r>
        <w:t>called</w:t>
      </w:r>
      <w:r>
        <w:rPr>
          <w:spacing w:val="-3"/>
        </w:rPr>
        <w:t xml:space="preserve"> </w:t>
      </w:r>
      <w:r>
        <w:t>the</w:t>
      </w:r>
      <w:r>
        <w:rPr>
          <w:spacing w:val="-2"/>
        </w:rPr>
        <w:t xml:space="preserve"> </w:t>
      </w:r>
      <w:r>
        <w:t>Library</w:t>
      </w:r>
      <w:r>
        <w:rPr>
          <w:spacing w:val="-7"/>
        </w:rPr>
        <w:t xml:space="preserve"> </w:t>
      </w:r>
      <w:r>
        <w:t>of</w:t>
      </w:r>
      <w:r>
        <w:rPr>
          <w:spacing w:val="-3"/>
        </w:rPr>
        <w:t xml:space="preserve"> </w:t>
      </w:r>
      <w:r>
        <w:t>Knowledge</w:t>
      </w:r>
      <w:r>
        <w:rPr>
          <w:spacing w:val="-2"/>
        </w:rPr>
        <w:t xml:space="preserve"> </w:t>
      </w:r>
      <w:r>
        <w:t>Integration,</w:t>
      </w:r>
      <w:r>
        <w:rPr>
          <w:spacing w:val="-3"/>
        </w:rPr>
        <w:t xml:space="preserve"> </w:t>
      </w:r>
      <w:r>
        <w:t>or</w:t>
      </w:r>
      <w:r>
        <w:rPr>
          <w:spacing w:val="-2"/>
        </w:rPr>
        <w:t xml:space="preserve"> </w:t>
      </w:r>
      <w:r>
        <w:t>LOKI.</w:t>
      </w:r>
      <w:r>
        <w:rPr>
          <w:spacing w:val="-7"/>
        </w:rPr>
        <w:t xml:space="preserve"> </w:t>
      </w:r>
      <w:r>
        <w:t>This</w:t>
      </w:r>
      <w:r>
        <w:rPr>
          <w:spacing w:val="-3"/>
        </w:rPr>
        <w:t xml:space="preserve"> </w:t>
      </w:r>
      <w:r>
        <w:t>local</w:t>
      </w:r>
      <w:r>
        <w:rPr>
          <w:spacing w:val="-3"/>
        </w:rPr>
        <w:t xml:space="preserve"> </w:t>
      </w:r>
      <w:r>
        <w:t>repository</w:t>
      </w:r>
      <w:r>
        <w:rPr>
          <w:spacing w:val="-6"/>
        </w:rPr>
        <w:t xml:space="preserve"> </w:t>
      </w:r>
      <w:r>
        <w:t>contains</w:t>
      </w:r>
      <w:r>
        <w:rPr>
          <w:spacing w:val="-3"/>
        </w:rPr>
        <w:t xml:space="preserve"> </w:t>
      </w:r>
      <w:r>
        <w:t>all</w:t>
      </w:r>
      <w:r>
        <w:rPr>
          <w:spacing w:val="-3"/>
        </w:rPr>
        <w:t xml:space="preserve"> </w:t>
      </w:r>
      <w:r>
        <w:t>the knowledge from bulk downloads of the raw data from each external source.</w:t>
      </w:r>
    </w:p>
    <w:p w14:paraId="714F7FD0" w14:textId="77777777" w:rsidR="00104E7A" w:rsidRDefault="00104E7A">
      <w:pPr>
        <w:pStyle w:val="BodyText"/>
        <w:ind w:left="0"/>
      </w:pPr>
    </w:p>
    <w:p w14:paraId="11E74973" w14:textId="77777777" w:rsidR="00104E7A" w:rsidRDefault="00000000">
      <w:pPr>
        <w:pStyle w:val="BodyText"/>
        <w:ind w:right="6701"/>
      </w:pPr>
      <w:r>
        <w:t>LOKI must be generated on the local system before Biofilter can be used, but because the resulting knowledge database</w:t>
      </w:r>
      <w:r>
        <w:rPr>
          <w:spacing w:val="-5"/>
        </w:rPr>
        <w:t xml:space="preserve"> </w:t>
      </w:r>
      <w:r>
        <w:t>is</w:t>
      </w:r>
      <w:r>
        <w:rPr>
          <w:spacing w:val="-4"/>
        </w:rPr>
        <w:t xml:space="preserve"> </w:t>
      </w:r>
      <w:r>
        <w:t>a</w:t>
      </w:r>
      <w:r>
        <w:rPr>
          <w:spacing w:val="-4"/>
        </w:rPr>
        <w:t xml:space="preserve"> </w:t>
      </w:r>
      <w:r>
        <w:t>single</w:t>
      </w:r>
      <w:r>
        <w:rPr>
          <w:spacing w:val="-4"/>
        </w:rPr>
        <w:t xml:space="preserve"> </w:t>
      </w:r>
      <w:r>
        <w:t>local</w:t>
      </w:r>
      <w:r>
        <w:rPr>
          <w:spacing w:val="-2"/>
        </w:rPr>
        <w:t xml:space="preserve"> </w:t>
      </w:r>
      <w:r>
        <w:t>file,</w:t>
      </w:r>
      <w:r>
        <w:rPr>
          <w:spacing w:val="-4"/>
        </w:rPr>
        <w:t xml:space="preserve"> </w:t>
      </w:r>
      <w:r>
        <w:t>Biofilter itself does not require an internet connection to run. The process of building LOKI requires a relatively large</w:t>
      </w:r>
      <w:r>
        <w:rPr>
          <w:spacing w:val="-8"/>
        </w:rPr>
        <w:t xml:space="preserve"> </w:t>
      </w:r>
      <w:r>
        <w:t>amount</w:t>
      </w:r>
      <w:r>
        <w:rPr>
          <w:spacing w:val="-7"/>
        </w:rPr>
        <w:t xml:space="preserve"> </w:t>
      </w:r>
      <w:r>
        <w:t>of</w:t>
      </w:r>
      <w:r>
        <w:rPr>
          <w:spacing w:val="-7"/>
        </w:rPr>
        <w:t xml:space="preserve"> </w:t>
      </w:r>
      <w:r>
        <w:t>time</w:t>
      </w:r>
      <w:r>
        <w:rPr>
          <w:spacing w:val="-8"/>
        </w:rPr>
        <w:t xml:space="preserve"> </w:t>
      </w:r>
      <w:r>
        <w:t>and</w:t>
      </w:r>
      <w:r>
        <w:rPr>
          <w:spacing w:val="-5"/>
        </w:rPr>
        <w:t xml:space="preserve"> </w:t>
      </w:r>
      <w:r>
        <w:t>disk</w:t>
      </w:r>
      <w:r>
        <w:rPr>
          <w:spacing w:val="-7"/>
        </w:rPr>
        <w:t xml:space="preserve"> </w:t>
      </w:r>
      <w:r>
        <w:t>space</w:t>
      </w:r>
      <w:r>
        <w:rPr>
          <w:spacing w:val="-8"/>
        </w:rPr>
        <w:t xml:space="preserve"> </w:t>
      </w:r>
      <w:r>
        <w:t xml:space="preserve">to </w:t>
      </w:r>
      <w:proofErr w:type="gramStart"/>
      <w:r>
        <w:t>complete, but</w:t>
      </w:r>
      <w:proofErr w:type="gramEnd"/>
      <w:r>
        <w:t xml:space="preserve"> only needs to be done occasionally to incorporate updated data files from the various sources.</w:t>
      </w:r>
    </w:p>
    <w:p w14:paraId="70F9700E" w14:textId="77777777" w:rsidR="00104E7A" w:rsidRDefault="00104E7A">
      <w:pPr>
        <w:pStyle w:val="BodyText"/>
        <w:sectPr w:rsidR="00104E7A">
          <w:pgSz w:w="12240" w:h="15840"/>
          <w:pgMar w:top="1620" w:right="720" w:bottom="980" w:left="720" w:header="0" w:footer="792" w:gutter="0"/>
          <w:cols w:space="720"/>
        </w:sectPr>
      </w:pPr>
    </w:p>
    <w:p w14:paraId="2C4CBA87" w14:textId="77777777" w:rsidR="00104E7A" w:rsidRDefault="00000000">
      <w:pPr>
        <w:pStyle w:val="Heading2"/>
      </w:pPr>
      <w:bookmarkStart w:id="4" w:name="_TOC_250182"/>
      <w:r>
        <w:lastRenderedPageBreak/>
        <w:t>Knowledge</w:t>
      </w:r>
      <w:r>
        <w:rPr>
          <w:spacing w:val="-13"/>
        </w:rPr>
        <w:t xml:space="preserve"> </w:t>
      </w:r>
      <w:bookmarkEnd w:id="4"/>
      <w:r>
        <w:rPr>
          <w:spacing w:val="-2"/>
        </w:rPr>
        <w:t>Sources</w:t>
      </w:r>
    </w:p>
    <w:p w14:paraId="169CA709" w14:textId="77777777" w:rsidR="00104E7A" w:rsidRDefault="00104E7A">
      <w:pPr>
        <w:pStyle w:val="BodyText"/>
        <w:spacing w:before="92"/>
        <w:ind w:left="0"/>
        <w:rPr>
          <w:b/>
          <w:i/>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2"/>
        <w:gridCol w:w="2341"/>
        <w:gridCol w:w="6018"/>
      </w:tblGrid>
      <w:tr w:rsidR="00104E7A" w14:paraId="27DF29F2" w14:textId="77777777">
        <w:trPr>
          <w:trHeight w:val="277"/>
        </w:trPr>
        <w:tc>
          <w:tcPr>
            <w:tcW w:w="1532" w:type="dxa"/>
          </w:tcPr>
          <w:p w14:paraId="12C0BD85" w14:textId="77777777" w:rsidR="00104E7A" w:rsidRDefault="00000000">
            <w:pPr>
              <w:pStyle w:val="TableParagraph"/>
              <w:spacing w:line="258" w:lineRule="exact"/>
              <w:ind w:left="115"/>
              <w:rPr>
                <w:b/>
                <w:sz w:val="24"/>
              </w:rPr>
            </w:pPr>
            <w:r>
              <w:rPr>
                <w:b/>
                <w:spacing w:val="-2"/>
                <w:sz w:val="24"/>
              </w:rPr>
              <w:t>Source</w:t>
            </w:r>
          </w:p>
        </w:tc>
        <w:tc>
          <w:tcPr>
            <w:tcW w:w="2341" w:type="dxa"/>
          </w:tcPr>
          <w:p w14:paraId="0733421B" w14:textId="77777777" w:rsidR="00104E7A" w:rsidRDefault="00000000">
            <w:pPr>
              <w:pStyle w:val="TableParagraph"/>
              <w:spacing w:line="258" w:lineRule="exact"/>
              <w:ind w:left="112"/>
              <w:rPr>
                <w:b/>
                <w:sz w:val="24"/>
              </w:rPr>
            </w:pPr>
            <w:r>
              <w:rPr>
                <w:b/>
                <w:spacing w:val="-5"/>
                <w:sz w:val="24"/>
              </w:rPr>
              <w:t>URL</w:t>
            </w:r>
          </w:p>
        </w:tc>
        <w:tc>
          <w:tcPr>
            <w:tcW w:w="6018" w:type="dxa"/>
          </w:tcPr>
          <w:p w14:paraId="547BAE6B" w14:textId="77777777" w:rsidR="00104E7A" w:rsidRDefault="00000000">
            <w:pPr>
              <w:pStyle w:val="TableParagraph"/>
              <w:spacing w:line="258" w:lineRule="exact"/>
              <w:ind w:left="111"/>
              <w:rPr>
                <w:b/>
                <w:sz w:val="24"/>
              </w:rPr>
            </w:pPr>
            <w:r>
              <w:rPr>
                <w:b/>
                <w:spacing w:val="-2"/>
                <w:sz w:val="24"/>
              </w:rPr>
              <w:t>Summary</w:t>
            </w:r>
          </w:p>
        </w:tc>
      </w:tr>
      <w:tr w:rsidR="00104E7A" w14:paraId="2A9F99FB" w14:textId="77777777">
        <w:trPr>
          <w:trHeight w:val="757"/>
        </w:trPr>
        <w:tc>
          <w:tcPr>
            <w:tcW w:w="1532" w:type="dxa"/>
          </w:tcPr>
          <w:p w14:paraId="3758F20C" w14:textId="77777777" w:rsidR="00104E7A" w:rsidRDefault="00000000">
            <w:pPr>
              <w:pStyle w:val="TableParagraph"/>
              <w:spacing w:line="251" w:lineRule="exact"/>
              <w:ind w:left="115"/>
              <w:rPr>
                <w:b/>
              </w:rPr>
            </w:pPr>
            <w:proofErr w:type="spellStart"/>
            <w:r>
              <w:rPr>
                <w:b/>
                <w:spacing w:val="-2"/>
              </w:rPr>
              <w:t>BioGRID</w:t>
            </w:r>
            <w:proofErr w:type="spellEnd"/>
          </w:p>
        </w:tc>
        <w:tc>
          <w:tcPr>
            <w:tcW w:w="2341" w:type="dxa"/>
          </w:tcPr>
          <w:p w14:paraId="6A4A749F" w14:textId="77777777" w:rsidR="00104E7A" w:rsidRDefault="00000000">
            <w:pPr>
              <w:pStyle w:val="TableParagraph"/>
              <w:spacing w:line="178" w:lineRule="exact"/>
              <w:ind w:left="112"/>
              <w:rPr>
                <w:sz w:val="16"/>
              </w:rPr>
            </w:pPr>
            <w:hyperlink r:id="rId9">
              <w:r>
                <w:rPr>
                  <w:spacing w:val="-2"/>
                  <w:sz w:val="16"/>
                </w:rPr>
                <w:t>http://thebiogrid.org</w:t>
              </w:r>
            </w:hyperlink>
          </w:p>
        </w:tc>
        <w:tc>
          <w:tcPr>
            <w:tcW w:w="6018" w:type="dxa"/>
          </w:tcPr>
          <w:p w14:paraId="4568F5CB" w14:textId="77777777" w:rsidR="00104E7A" w:rsidRDefault="00000000">
            <w:pPr>
              <w:pStyle w:val="TableParagraph"/>
              <w:ind w:left="111"/>
            </w:pPr>
            <w:proofErr w:type="spellStart"/>
            <w:r>
              <w:t>BioGRID</w:t>
            </w:r>
            <w:proofErr w:type="spellEnd"/>
            <w:r>
              <w:rPr>
                <w:spacing w:val="-5"/>
              </w:rPr>
              <w:t xml:space="preserve"> </w:t>
            </w:r>
            <w:r>
              <w:t>is</w:t>
            </w:r>
            <w:r>
              <w:rPr>
                <w:spacing w:val="-4"/>
              </w:rPr>
              <w:t xml:space="preserve"> </w:t>
            </w:r>
            <w:r>
              <w:t>a</w:t>
            </w:r>
            <w:r>
              <w:rPr>
                <w:spacing w:val="-4"/>
              </w:rPr>
              <w:t xml:space="preserve"> </w:t>
            </w:r>
            <w:r>
              <w:t>repository</w:t>
            </w:r>
            <w:r>
              <w:rPr>
                <w:spacing w:val="-7"/>
              </w:rPr>
              <w:t xml:space="preserve"> </w:t>
            </w:r>
            <w:r>
              <w:t>with</w:t>
            </w:r>
            <w:r>
              <w:rPr>
                <w:spacing w:val="-4"/>
              </w:rPr>
              <w:t xml:space="preserve"> </w:t>
            </w:r>
            <w:r>
              <w:t>genetic</w:t>
            </w:r>
            <w:r>
              <w:rPr>
                <w:spacing w:val="-4"/>
              </w:rPr>
              <w:t xml:space="preserve"> </w:t>
            </w:r>
            <w:r>
              <w:t>and</w:t>
            </w:r>
            <w:r>
              <w:rPr>
                <w:spacing w:val="-4"/>
              </w:rPr>
              <w:t xml:space="preserve"> </w:t>
            </w:r>
            <w:r>
              <w:t>protein</w:t>
            </w:r>
            <w:r>
              <w:rPr>
                <w:spacing w:val="-7"/>
              </w:rPr>
              <w:t xml:space="preserve"> </w:t>
            </w:r>
            <w:r>
              <w:t>interaction</w:t>
            </w:r>
            <w:r>
              <w:rPr>
                <w:spacing w:val="-4"/>
              </w:rPr>
              <w:t xml:space="preserve"> </w:t>
            </w:r>
            <w:r>
              <w:t>data from model organisms and humans used by Biofilter for linking</w:t>
            </w:r>
          </w:p>
          <w:p w14:paraId="66AA3427" w14:textId="77777777" w:rsidR="00104E7A" w:rsidRDefault="00000000">
            <w:pPr>
              <w:pStyle w:val="TableParagraph"/>
              <w:spacing w:line="238" w:lineRule="exact"/>
              <w:ind w:left="111"/>
            </w:pPr>
            <w:r>
              <w:t>position</w:t>
            </w:r>
            <w:r>
              <w:rPr>
                <w:spacing w:val="-3"/>
              </w:rPr>
              <w:t xml:space="preserve"> </w:t>
            </w:r>
            <w:r>
              <w:t>and</w:t>
            </w:r>
            <w:r>
              <w:rPr>
                <w:spacing w:val="-5"/>
              </w:rPr>
              <w:t xml:space="preserve"> </w:t>
            </w:r>
            <w:r>
              <w:t>region</w:t>
            </w:r>
            <w:r>
              <w:rPr>
                <w:spacing w:val="-2"/>
              </w:rPr>
              <w:t xml:space="preserve"> </w:t>
            </w:r>
            <w:r>
              <w:t>data</w:t>
            </w:r>
            <w:r>
              <w:rPr>
                <w:spacing w:val="-3"/>
              </w:rPr>
              <w:t xml:space="preserve"> </w:t>
            </w:r>
            <w:r>
              <w:t>to</w:t>
            </w:r>
            <w:r>
              <w:rPr>
                <w:spacing w:val="-5"/>
              </w:rPr>
              <w:t xml:space="preserve"> </w:t>
            </w:r>
            <w:r>
              <w:t>interaction</w:t>
            </w:r>
            <w:r>
              <w:rPr>
                <w:spacing w:val="-5"/>
              </w:rPr>
              <w:t xml:space="preserve"> </w:t>
            </w:r>
            <w:r>
              <w:rPr>
                <w:spacing w:val="-2"/>
              </w:rPr>
              <w:t>information.</w:t>
            </w:r>
          </w:p>
        </w:tc>
      </w:tr>
      <w:tr w:rsidR="00104E7A" w14:paraId="01A016B5" w14:textId="77777777">
        <w:trPr>
          <w:trHeight w:val="1770"/>
        </w:trPr>
        <w:tc>
          <w:tcPr>
            <w:tcW w:w="1532" w:type="dxa"/>
          </w:tcPr>
          <w:p w14:paraId="47E2F58B" w14:textId="77777777" w:rsidR="00104E7A" w:rsidRDefault="00000000">
            <w:pPr>
              <w:pStyle w:val="TableParagraph"/>
              <w:spacing w:line="251" w:lineRule="exact"/>
              <w:ind w:left="115"/>
              <w:rPr>
                <w:b/>
              </w:rPr>
            </w:pPr>
            <w:r>
              <w:rPr>
                <w:b/>
              </w:rPr>
              <w:t>NCBI</w:t>
            </w:r>
            <w:r>
              <w:rPr>
                <w:b/>
                <w:spacing w:val="-4"/>
              </w:rPr>
              <w:t xml:space="preserve"> </w:t>
            </w:r>
            <w:r>
              <w:rPr>
                <w:b/>
                <w:spacing w:val="-2"/>
              </w:rPr>
              <w:t>dbSNP</w:t>
            </w:r>
          </w:p>
        </w:tc>
        <w:tc>
          <w:tcPr>
            <w:tcW w:w="2341" w:type="dxa"/>
          </w:tcPr>
          <w:p w14:paraId="68F2BAA6" w14:textId="77777777" w:rsidR="00104E7A" w:rsidRDefault="00000000">
            <w:pPr>
              <w:pStyle w:val="TableParagraph"/>
              <w:spacing w:line="178" w:lineRule="exact"/>
              <w:ind w:left="112"/>
              <w:rPr>
                <w:sz w:val="16"/>
              </w:rPr>
            </w:pPr>
            <w:hyperlink r:id="rId10">
              <w:r>
                <w:rPr>
                  <w:spacing w:val="-2"/>
                  <w:sz w:val="16"/>
                </w:rPr>
                <w:t>http://www.ncbi.nlm.nih.gov</w:t>
              </w:r>
            </w:hyperlink>
          </w:p>
          <w:p w14:paraId="42EF5463" w14:textId="77777777" w:rsidR="00104E7A" w:rsidRDefault="00000000">
            <w:pPr>
              <w:pStyle w:val="TableParagraph"/>
              <w:spacing w:before="1"/>
              <w:ind w:left="112"/>
              <w:rPr>
                <w:sz w:val="16"/>
              </w:rPr>
            </w:pPr>
            <w:r>
              <w:rPr>
                <w:spacing w:val="-4"/>
                <w:sz w:val="16"/>
              </w:rPr>
              <w:t>/</w:t>
            </w:r>
            <w:proofErr w:type="spellStart"/>
            <w:proofErr w:type="gramStart"/>
            <w:r>
              <w:rPr>
                <w:spacing w:val="-4"/>
                <w:sz w:val="16"/>
              </w:rPr>
              <w:t>snp</w:t>
            </w:r>
            <w:proofErr w:type="spellEnd"/>
            <w:proofErr w:type="gramEnd"/>
          </w:p>
        </w:tc>
        <w:tc>
          <w:tcPr>
            <w:tcW w:w="6018" w:type="dxa"/>
          </w:tcPr>
          <w:p w14:paraId="72852AE2" w14:textId="77777777" w:rsidR="00104E7A" w:rsidRDefault="00000000">
            <w:pPr>
              <w:pStyle w:val="TableParagraph"/>
              <w:ind w:left="111" w:right="139"/>
            </w:pPr>
            <w:r>
              <w:t>A</w:t>
            </w:r>
            <w:r>
              <w:rPr>
                <w:spacing w:val="-14"/>
              </w:rPr>
              <w:t xml:space="preserve"> </w:t>
            </w:r>
            <w:r>
              <w:t>database</w:t>
            </w:r>
            <w:r>
              <w:rPr>
                <w:spacing w:val="-8"/>
              </w:rPr>
              <w:t xml:space="preserve"> </w:t>
            </w:r>
            <w:r>
              <w:t>of</w:t>
            </w:r>
            <w:r>
              <w:rPr>
                <w:spacing w:val="-4"/>
              </w:rPr>
              <w:t xml:space="preserve"> </w:t>
            </w:r>
            <w:r>
              <w:t>SNPs</w:t>
            </w:r>
            <w:r>
              <w:rPr>
                <w:spacing w:val="-6"/>
              </w:rPr>
              <w:t xml:space="preserve"> </w:t>
            </w:r>
            <w:r>
              <w:t>and</w:t>
            </w:r>
            <w:r>
              <w:rPr>
                <w:spacing w:val="-4"/>
              </w:rPr>
              <w:t xml:space="preserve"> </w:t>
            </w:r>
            <w:r>
              <w:t>multiple</w:t>
            </w:r>
            <w:r>
              <w:rPr>
                <w:spacing w:val="-4"/>
              </w:rPr>
              <w:t xml:space="preserve"> </w:t>
            </w:r>
            <w:r>
              <w:t>small-scale</w:t>
            </w:r>
            <w:r>
              <w:rPr>
                <w:spacing w:val="-4"/>
              </w:rPr>
              <w:t xml:space="preserve"> </w:t>
            </w:r>
            <w:r>
              <w:t>variations</w:t>
            </w:r>
            <w:r>
              <w:rPr>
                <w:spacing w:val="-6"/>
              </w:rPr>
              <w:t xml:space="preserve"> </w:t>
            </w:r>
            <w:r>
              <w:t>including insertions, deletions, microsatellites and non-polymorphic variants.</w:t>
            </w:r>
            <w:r>
              <w:rPr>
                <w:spacing w:val="40"/>
              </w:rPr>
              <w:t xml:space="preserve"> </w:t>
            </w:r>
            <w:r>
              <w:t>This resource</w:t>
            </w:r>
            <w:r>
              <w:rPr>
                <w:spacing w:val="-2"/>
              </w:rPr>
              <w:t xml:space="preserve"> </w:t>
            </w:r>
            <w:r>
              <w:t>includes a complete</w:t>
            </w:r>
            <w:r>
              <w:rPr>
                <w:spacing w:val="-2"/>
              </w:rPr>
              <w:t xml:space="preserve"> </w:t>
            </w:r>
            <w:r>
              <w:t>list</w:t>
            </w:r>
            <w:r>
              <w:rPr>
                <w:spacing w:val="-1"/>
              </w:rPr>
              <w:t xml:space="preserve"> </w:t>
            </w:r>
            <w:r>
              <w:t>of known human SNPs and their base pair positions relative to the human reference</w:t>
            </w:r>
            <w:r>
              <w:rPr>
                <w:spacing w:val="-3"/>
              </w:rPr>
              <w:t xml:space="preserve"> </w:t>
            </w:r>
            <w:r>
              <w:t>genome.</w:t>
            </w:r>
            <w:r>
              <w:rPr>
                <w:spacing w:val="40"/>
              </w:rPr>
              <w:t xml:space="preserve"> </w:t>
            </w:r>
            <w:r>
              <w:t>Biofilter</w:t>
            </w:r>
            <w:r>
              <w:rPr>
                <w:spacing w:val="-3"/>
              </w:rPr>
              <w:t xml:space="preserve"> </w:t>
            </w:r>
            <w:r>
              <w:t>uses</w:t>
            </w:r>
            <w:r>
              <w:rPr>
                <w:spacing w:val="-3"/>
              </w:rPr>
              <w:t xml:space="preserve"> </w:t>
            </w:r>
            <w:r>
              <w:t>the</w:t>
            </w:r>
            <w:r>
              <w:rPr>
                <w:spacing w:val="-3"/>
              </w:rPr>
              <w:t xml:space="preserve"> </w:t>
            </w:r>
            <w:r>
              <w:t>data</w:t>
            </w:r>
            <w:r>
              <w:rPr>
                <w:spacing w:val="-3"/>
              </w:rPr>
              <w:t xml:space="preserve"> </w:t>
            </w:r>
            <w:r>
              <w:t>of</w:t>
            </w:r>
            <w:r>
              <w:rPr>
                <w:spacing w:val="-3"/>
              </w:rPr>
              <w:t xml:space="preserve"> </w:t>
            </w:r>
            <w:r>
              <w:t>dbSNP</w:t>
            </w:r>
            <w:r>
              <w:rPr>
                <w:spacing w:val="-10"/>
              </w:rPr>
              <w:t xml:space="preserve"> </w:t>
            </w:r>
            <w:r>
              <w:t>in</w:t>
            </w:r>
            <w:r>
              <w:rPr>
                <w:spacing w:val="-6"/>
              </w:rPr>
              <w:t xml:space="preserve"> </w:t>
            </w:r>
            <w:r>
              <w:t>two</w:t>
            </w:r>
            <w:r>
              <w:rPr>
                <w:spacing w:val="-3"/>
              </w:rPr>
              <w:t xml:space="preserve"> </w:t>
            </w:r>
            <w:r>
              <w:t>ways: connecting SNP identifiers (RS numbers) of dbSNP to genomic</w:t>
            </w:r>
          </w:p>
          <w:p w14:paraId="79CB26E5" w14:textId="77777777" w:rsidR="00104E7A" w:rsidRDefault="00000000">
            <w:pPr>
              <w:pStyle w:val="TableParagraph"/>
              <w:spacing w:line="238" w:lineRule="exact"/>
              <w:ind w:left="111"/>
            </w:pPr>
            <w:r>
              <w:t>positions</w:t>
            </w:r>
            <w:r>
              <w:rPr>
                <w:spacing w:val="-4"/>
              </w:rPr>
              <w:t xml:space="preserve"> </w:t>
            </w:r>
            <w:r>
              <w:t>and</w:t>
            </w:r>
            <w:r>
              <w:rPr>
                <w:spacing w:val="-3"/>
              </w:rPr>
              <w:t xml:space="preserve"> </w:t>
            </w:r>
            <w:r>
              <w:t>connecting</w:t>
            </w:r>
            <w:r>
              <w:rPr>
                <w:spacing w:val="-7"/>
              </w:rPr>
              <w:t xml:space="preserve"> </w:t>
            </w:r>
            <w:r>
              <w:t>retired</w:t>
            </w:r>
            <w:r>
              <w:rPr>
                <w:spacing w:val="-5"/>
              </w:rPr>
              <w:t xml:space="preserve"> </w:t>
            </w:r>
            <w:r>
              <w:t>identifiers</w:t>
            </w:r>
            <w:r>
              <w:rPr>
                <w:spacing w:val="-3"/>
              </w:rPr>
              <w:t xml:space="preserve"> </w:t>
            </w:r>
            <w:r>
              <w:t>to</w:t>
            </w:r>
            <w:r>
              <w:rPr>
                <w:spacing w:val="-6"/>
              </w:rPr>
              <w:t xml:space="preserve"> </w:t>
            </w:r>
            <w:r>
              <w:t>current</w:t>
            </w:r>
            <w:r>
              <w:rPr>
                <w:spacing w:val="-2"/>
              </w:rPr>
              <w:t xml:space="preserve"> identifiers.</w:t>
            </w:r>
          </w:p>
        </w:tc>
      </w:tr>
      <w:tr w:rsidR="00104E7A" w14:paraId="3D7157F7" w14:textId="77777777">
        <w:trPr>
          <w:trHeight w:val="1771"/>
        </w:trPr>
        <w:tc>
          <w:tcPr>
            <w:tcW w:w="1532" w:type="dxa"/>
          </w:tcPr>
          <w:p w14:paraId="7593C670" w14:textId="77777777" w:rsidR="00104E7A" w:rsidRDefault="00000000">
            <w:pPr>
              <w:pStyle w:val="TableParagraph"/>
              <w:spacing w:line="251" w:lineRule="exact"/>
              <w:ind w:left="115"/>
              <w:rPr>
                <w:b/>
              </w:rPr>
            </w:pPr>
            <w:r>
              <w:rPr>
                <w:b/>
              </w:rPr>
              <w:t>NCBI</w:t>
            </w:r>
            <w:r>
              <w:rPr>
                <w:b/>
                <w:spacing w:val="-3"/>
              </w:rPr>
              <w:t xml:space="preserve"> </w:t>
            </w:r>
            <w:r>
              <w:rPr>
                <w:b/>
                <w:spacing w:val="-4"/>
              </w:rPr>
              <w:t>Gene</w:t>
            </w:r>
          </w:p>
          <w:p w14:paraId="4130A8BB" w14:textId="77777777" w:rsidR="00104E7A" w:rsidRDefault="00000000">
            <w:pPr>
              <w:pStyle w:val="TableParagraph"/>
              <w:spacing w:before="2"/>
              <w:ind w:left="115"/>
              <w:rPr>
                <w:b/>
              </w:rPr>
            </w:pPr>
            <w:r>
              <w:rPr>
                <w:b/>
              </w:rPr>
              <w:t>/</w:t>
            </w:r>
            <w:r>
              <w:rPr>
                <w:b/>
                <w:spacing w:val="1"/>
              </w:rPr>
              <w:t xml:space="preserve"> </w:t>
            </w:r>
            <w:r>
              <w:rPr>
                <w:b/>
                <w:spacing w:val="-2"/>
              </w:rPr>
              <w:t>“Entrez”</w:t>
            </w:r>
          </w:p>
        </w:tc>
        <w:tc>
          <w:tcPr>
            <w:tcW w:w="2341" w:type="dxa"/>
          </w:tcPr>
          <w:p w14:paraId="02C5DE7C" w14:textId="77777777" w:rsidR="00104E7A" w:rsidRDefault="00000000">
            <w:pPr>
              <w:pStyle w:val="TableParagraph"/>
              <w:spacing w:line="178" w:lineRule="exact"/>
              <w:ind w:left="112"/>
              <w:rPr>
                <w:sz w:val="16"/>
              </w:rPr>
            </w:pPr>
            <w:hyperlink r:id="rId11">
              <w:r>
                <w:rPr>
                  <w:spacing w:val="-2"/>
                  <w:sz w:val="16"/>
                </w:rPr>
                <w:t>http://www.ncbi.nlm.nih.gov</w:t>
              </w:r>
            </w:hyperlink>
          </w:p>
          <w:p w14:paraId="7BF4F8A2" w14:textId="77777777" w:rsidR="00104E7A" w:rsidRDefault="00000000">
            <w:pPr>
              <w:pStyle w:val="TableParagraph"/>
              <w:spacing w:before="1"/>
              <w:ind w:left="112"/>
              <w:rPr>
                <w:sz w:val="16"/>
              </w:rPr>
            </w:pPr>
            <w:r>
              <w:rPr>
                <w:spacing w:val="-2"/>
                <w:sz w:val="16"/>
              </w:rPr>
              <w:t>/</w:t>
            </w:r>
            <w:proofErr w:type="gramStart"/>
            <w:r>
              <w:rPr>
                <w:spacing w:val="-2"/>
                <w:sz w:val="16"/>
              </w:rPr>
              <w:t>gene</w:t>
            </w:r>
            <w:proofErr w:type="gramEnd"/>
          </w:p>
        </w:tc>
        <w:tc>
          <w:tcPr>
            <w:tcW w:w="6018" w:type="dxa"/>
          </w:tcPr>
          <w:p w14:paraId="7FF36AE4" w14:textId="77777777" w:rsidR="00104E7A" w:rsidRDefault="00000000">
            <w:pPr>
              <w:pStyle w:val="TableParagraph"/>
              <w:ind w:left="111" w:right="109"/>
            </w:pPr>
            <w:r>
              <w:t>Entrez is a search engine that allows users to search many discrete health sciences databases at the NCBI. The database provides</w:t>
            </w:r>
            <w:r>
              <w:rPr>
                <w:spacing w:val="-6"/>
              </w:rPr>
              <w:t xml:space="preserve"> </w:t>
            </w:r>
            <w:r>
              <w:t>an</w:t>
            </w:r>
            <w:r>
              <w:rPr>
                <w:spacing w:val="-4"/>
              </w:rPr>
              <w:t xml:space="preserve"> </w:t>
            </w:r>
            <w:r>
              <w:t>extensive</w:t>
            </w:r>
            <w:r>
              <w:rPr>
                <w:spacing w:val="-4"/>
              </w:rPr>
              <w:t xml:space="preserve"> </w:t>
            </w:r>
            <w:r>
              <w:t>list</w:t>
            </w:r>
            <w:r>
              <w:rPr>
                <w:spacing w:val="-3"/>
              </w:rPr>
              <w:t xml:space="preserve"> </w:t>
            </w:r>
            <w:r>
              <w:t>of</w:t>
            </w:r>
            <w:r>
              <w:rPr>
                <w:spacing w:val="-4"/>
              </w:rPr>
              <w:t xml:space="preserve"> </w:t>
            </w:r>
            <w:r>
              <w:t>known</w:t>
            </w:r>
            <w:r>
              <w:rPr>
                <w:spacing w:val="-4"/>
              </w:rPr>
              <w:t xml:space="preserve"> </w:t>
            </w:r>
            <w:r>
              <w:t>human</w:t>
            </w:r>
            <w:r>
              <w:rPr>
                <w:spacing w:val="-4"/>
              </w:rPr>
              <w:t xml:space="preserve"> </w:t>
            </w:r>
            <w:r>
              <w:t>genes,</w:t>
            </w:r>
            <w:r>
              <w:rPr>
                <w:spacing w:val="-4"/>
              </w:rPr>
              <w:t xml:space="preserve"> </w:t>
            </w:r>
            <w:r>
              <w:t>their</w:t>
            </w:r>
            <w:r>
              <w:rPr>
                <w:spacing w:val="-6"/>
              </w:rPr>
              <w:t xml:space="preserve"> </w:t>
            </w:r>
            <w:r>
              <w:t>beginning and ending base pair positions, and many alternate names and cross-referenced</w:t>
            </w:r>
            <w:r>
              <w:rPr>
                <w:spacing w:val="-6"/>
              </w:rPr>
              <w:t xml:space="preserve"> </w:t>
            </w:r>
            <w:r>
              <w:t>database</w:t>
            </w:r>
            <w:r>
              <w:rPr>
                <w:spacing w:val="-3"/>
              </w:rPr>
              <w:t xml:space="preserve"> </w:t>
            </w:r>
            <w:r>
              <w:t>identifiers.</w:t>
            </w:r>
            <w:r>
              <w:rPr>
                <w:spacing w:val="-10"/>
              </w:rPr>
              <w:t xml:space="preserve"> </w:t>
            </w:r>
            <w:r>
              <w:t>This</w:t>
            </w:r>
            <w:r>
              <w:rPr>
                <w:spacing w:val="-2"/>
              </w:rPr>
              <w:t xml:space="preserve"> </w:t>
            </w:r>
            <w:r>
              <w:t>data</w:t>
            </w:r>
            <w:r>
              <w:rPr>
                <w:spacing w:val="-5"/>
              </w:rPr>
              <w:t xml:space="preserve"> </w:t>
            </w:r>
            <w:r>
              <w:t>is</w:t>
            </w:r>
            <w:r>
              <w:rPr>
                <w:spacing w:val="-3"/>
              </w:rPr>
              <w:t xml:space="preserve"> </w:t>
            </w:r>
            <w:r>
              <w:t>used</w:t>
            </w:r>
            <w:r>
              <w:rPr>
                <w:spacing w:val="-6"/>
              </w:rPr>
              <w:t xml:space="preserve"> </w:t>
            </w:r>
            <w:r>
              <w:t>to</w:t>
            </w:r>
            <w:r>
              <w:rPr>
                <w:spacing w:val="-2"/>
              </w:rPr>
              <w:t xml:space="preserve"> connect</w:t>
            </w:r>
          </w:p>
          <w:p w14:paraId="3858B054" w14:textId="77777777" w:rsidR="00104E7A" w:rsidRDefault="00000000">
            <w:pPr>
              <w:pStyle w:val="TableParagraph"/>
              <w:spacing w:line="254" w:lineRule="exact"/>
              <w:ind w:left="111"/>
            </w:pPr>
            <w:r>
              <w:t>gene</w:t>
            </w:r>
            <w:r>
              <w:rPr>
                <w:spacing w:val="-4"/>
              </w:rPr>
              <w:t xml:space="preserve"> </w:t>
            </w:r>
            <w:r>
              <w:t>symbols</w:t>
            </w:r>
            <w:r>
              <w:rPr>
                <w:spacing w:val="-4"/>
              </w:rPr>
              <w:t xml:space="preserve"> </w:t>
            </w:r>
            <w:r>
              <w:t>to</w:t>
            </w:r>
            <w:r>
              <w:rPr>
                <w:spacing w:val="-7"/>
              </w:rPr>
              <w:t xml:space="preserve"> </w:t>
            </w:r>
            <w:r>
              <w:t>their</w:t>
            </w:r>
            <w:r>
              <w:rPr>
                <w:spacing w:val="-4"/>
              </w:rPr>
              <w:t xml:space="preserve"> </w:t>
            </w:r>
            <w:r>
              <w:t>genomic</w:t>
            </w:r>
            <w:r>
              <w:rPr>
                <w:spacing w:val="-4"/>
              </w:rPr>
              <w:t xml:space="preserve"> </w:t>
            </w:r>
            <w:r>
              <w:t>regions,</w:t>
            </w:r>
            <w:r>
              <w:rPr>
                <w:spacing w:val="-4"/>
              </w:rPr>
              <w:t xml:space="preserve"> </w:t>
            </w:r>
            <w:r>
              <w:t>and</w:t>
            </w:r>
            <w:r>
              <w:rPr>
                <w:spacing w:val="-4"/>
              </w:rPr>
              <w:t xml:space="preserve"> </w:t>
            </w:r>
            <w:r>
              <w:t>to</w:t>
            </w:r>
            <w:r>
              <w:rPr>
                <w:spacing w:val="-7"/>
              </w:rPr>
              <w:t xml:space="preserve"> </w:t>
            </w:r>
            <w:r>
              <w:t>connect</w:t>
            </w:r>
            <w:r>
              <w:rPr>
                <w:spacing w:val="-6"/>
              </w:rPr>
              <w:t xml:space="preserve"> </w:t>
            </w:r>
            <w:r>
              <w:t>equivalent gene symbols and identifiers to each other.</w:t>
            </w:r>
          </w:p>
        </w:tc>
      </w:tr>
      <w:tr w:rsidR="00104E7A" w14:paraId="6E31B7BA" w14:textId="77777777">
        <w:trPr>
          <w:trHeight w:val="1011"/>
        </w:trPr>
        <w:tc>
          <w:tcPr>
            <w:tcW w:w="1532" w:type="dxa"/>
          </w:tcPr>
          <w:p w14:paraId="40486337" w14:textId="77777777" w:rsidR="00104E7A" w:rsidRDefault="00000000">
            <w:pPr>
              <w:pStyle w:val="TableParagraph"/>
              <w:spacing w:line="242" w:lineRule="auto"/>
              <w:ind w:left="115" w:right="102"/>
              <w:rPr>
                <w:b/>
              </w:rPr>
            </w:pPr>
            <w:r>
              <w:rPr>
                <w:b/>
                <w:spacing w:val="-4"/>
              </w:rPr>
              <w:t xml:space="preserve">Gene </w:t>
            </w:r>
            <w:r>
              <w:rPr>
                <w:b/>
                <w:spacing w:val="-2"/>
              </w:rPr>
              <w:t>Ontology</w:t>
            </w:r>
          </w:p>
        </w:tc>
        <w:tc>
          <w:tcPr>
            <w:tcW w:w="2341" w:type="dxa"/>
          </w:tcPr>
          <w:p w14:paraId="34130F92" w14:textId="77777777" w:rsidR="00104E7A" w:rsidRDefault="00000000">
            <w:pPr>
              <w:pStyle w:val="TableParagraph"/>
              <w:spacing w:line="177" w:lineRule="exact"/>
              <w:ind w:left="112"/>
              <w:rPr>
                <w:sz w:val="16"/>
              </w:rPr>
            </w:pPr>
            <w:hyperlink r:id="rId12">
              <w:r>
                <w:rPr>
                  <w:spacing w:val="-2"/>
                  <w:sz w:val="16"/>
                </w:rPr>
                <w:t>http://www.geneontology.org</w:t>
              </w:r>
            </w:hyperlink>
          </w:p>
        </w:tc>
        <w:tc>
          <w:tcPr>
            <w:tcW w:w="6018" w:type="dxa"/>
          </w:tcPr>
          <w:p w14:paraId="5A491EAB" w14:textId="77777777" w:rsidR="00104E7A" w:rsidRDefault="00000000">
            <w:pPr>
              <w:pStyle w:val="TableParagraph"/>
              <w:ind w:left="111"/>
            </w:pPr>
            <w:r>
              <w:t>The Gene Ontology database defines terms representing gene product properties, such as cellular components, molecular function,</w:t>
            </w:r>
            <w:r>
              <w:rPr>
                <w:spacing w:val="-5"/>
              </w:rPr>
              <w:t xml:space="preserve"> </w:t>
            </w:r>
            <w:r>
              <w:t>and</w:t>
            </w:r>
            <w:r>
              <w:rPr>
                <w:spacing w:val="-7"/>
              </w:rPr>
              <w:t xml:space="preserve"> </w:t>
            </w:r>
            <w:r>
              <w:t>biological</w:t>
            </w:r>
            <w:r>
              <w:rPr>
                <w:spacing w:val="-5"/>
              </w:rPr>
              <w:t xml:space="preserve"> </w:t>
            </w:r>
            <w:r>
              <w:t>processes,</w:t>
            </w:r>
            <w:r>
              <w:rPr>
                <w:spacing w:val="-5"/>
              </w:rPr>
              <w:t xml:space="preserve"> </w:t>
            </w:r>
            <w:r>
              <w:t>within</w:t>
            </w:r>
            <w:r>
              <w:rPr>
                <w:spacing w:val="-5"/>
              </w:rPr>
              <w:t xml:space="preserve"> </w:t>
            </w:r>
            <w:r>
              <w:t>a</w:t>
            </w:r>
            <w:r>
              <w:rPr>
                <w:spacing w:val="-5"/>
              </w:rPr>
              <w:t xml:space="preserve"> </w:t>
            </w:r>
            <w:r>
              <w:t>hierarchical</w:t>
            </w:r>
            <w:r>
              <w:rPr>
                <w:spacing w:val="-5"/>
              </w:rPr>
              <w:t xml:space="preserve"> </w:t>
            </w:r>
            <w:r>
              <w:t>tree</w:t>
            </w:r>
            <w:r>
              <w:rPr>
                <w:spacing w:val="-5"/>
              </w:rPr>
              <w:t xml:space="preserve"> </w:t>
            </w:r>
            <w:r>
              <w:t>of</w:t>
            </w:r>
          </w:p>
          <w:p w14:paraId="422A5CAA" w14:textId="77777777" w:rsidR="00104E7A" w:rsidRDefault="00000000">
            <w:pPr>
              <w:pStyle w:val="TableParagraph"/>
              <w:spacing w:line="240" w:lineRule="exact"/>
              <w:ind w:left="111"/>
            </w:pPr>
            <w:r>
              <w:t>ontology</w:t>
            </w:r>
            <w:r>
              <w:rPr>
                <w:spacing w:val="-5"/>
              </w:rPr>
              <w:t xml:space="preserve"> </w:t>
            </w:r>
            <w:r>
              <w:t>groups</w:t>
            </w:r>
            <w:r>
              <w:rPr>
                <w:spacing w:val="-4"/>
              </w:rPr>
              <w:t xml:space="preserve"> </w:t>
            </w:r>
            <w:r>
              <w:t>and</w:t>
            </w:r>
            <w:r>
              <w:rPr>
                <w:spacing w:val="-7"/>
              </w:rPr>
              <w:t xml:space="preserve"> </w:t>
            </w:r>
            <w:r>
              <w:t>related</w:t>
            </w:r>
            <w:r>
              <w:rPr>
                <w:spacing w:val="-3"/>
              </w:rPr>
              <w:t xml:space="preserve"> </w:t>
            </w:r>
            <w:r>
              <w:rPr>
                <w:spacing w:val="-2"/>
              </w:rPr>
              <w:t>proteins.</w:t>
            </w:r>
          </w:p>
        </w:tc>
      </w:tr>
      <w:tr w:rsidR="00104E7A" w14:paraId="0A9D71F1" w14:textId="77777777">
        <w:trPr>
          <w:trHeight w:val="757"/>
        </w:trPr>
        <w:tc>
          <w:tcPr>
            <w:tcW w:w="1532" w:type="dxa"/>
          </w:tcPr>
          <w:p w14:paraId="04624FD6" w14:textId="77777777" w:rsidR="00104E7A" w:rsidRDefault="00000000">
            <w:pPr>
              <w:pStyle w:val="TableParagraph"/>
              <w:ind w:left="115" w:right="651"/>
              <w:rPr>
                <w:b/>
              </w:rPr>
            </w:pPr>
            <w:r>
              <w:rPr>
                <w:b/>
                <w:spacing w:val="-2"/>
              </w:rPr>
              <w:t xml:space="preserve">NHGRI </w:t>
            </w:r>
            <w:r>
              <w:rPr>
                <w:b/>
                <w:spacing w:val="-4"/>
              </w:rPr>
              <w:t>GWAS</w:t>
            </w:r>
          </w:p>
          <w:p w14:paraId="4A9D828F" w14:textId="77777777" w:rsidR="00104E7A" w:rsidRDefault="00000000">
            <w:pPr>
              <w:pStyle w:val="TableParagraph"/>
              <w:spacing w:line="233" w:lineRule="exact"/>
              <w:ind w:left="115"/>
              <w:rPr>
                <w:b/>
              </w:rPr>
            </w:pPr>
            <w:r>
              <w:rPr>
                <w:b/>
                <w:spacing w:val="-2"/>
              </w:rPr>
              <w:t>Catalog</w:t>
            </w:r>
          </w:p>
        </w:tc>
        <w:tc>
          <w:tcPr>
            <w:tcW w:w="2341" w:type="dxa"/>
          </w:tcPr>
          <w:p w14:paraId="17A67C2C" w14:textId="77777777" w:rsidR="00104E7A" w:rsidRDefault="00000000">
            <w:pPr>
              <w:pStyle w:val="TableParagraph"/>
              <w:ind w:left="112"/>
              <w:rPr>
                <w:sz w:val="24"/>
              </w:rPr>
            </w:pPr>
            <w:hyperlink r:id="rId13">
              <w:r>
                <w:rPr>
                  <w:spacing w:val="-2"/>
                  <w:sz w:val="24"/>
                </w:rPr>
                <w:t>http://www.genome.g</w:t>
              </w:r>
            </w:hyperlink>
            <w:r>
              <w:rPr>
                <w:spacing w:val="-2"/>
                <w:sz w:val="24"/>
              </w:rPr>
              <w:t xml:space="preserve"> </w:t>
            </w:r>
            <w:proofErr w:type="spellStart"/>
            <w:r>
              <w:rPr>
                <w:spacing w:val="-6"/>
                <w:sz w:val="24"/>
              </w:rPr>
              <w:t>ov</w:t>
            </w:r>
            <w:proofErr w:type="spellEnd"/>
          </w:p>
          <w:p w14:paraId="68F65DC0" w14:textId="77777777" w:rsidR="00104E7A" w:rsidRDefault="00000000">
            <w:pPr>
              <w:pStyle w:val="TableParagraph"/>
              <w:ind w:left="112"/>
              <w:rPr>
                <w:sz w:val="16"/>
              </w:rPr>
            </w:pPr>
            <w:r>
              <w:rPr>
                <w:spacing w:val="-2"/>
                <w:sz w:val="16"/>
              </w:rPr>
              <w:t>/</w:t>
            </w:r>
            <w:proofErr w:type="spellStart"/>
            <w:proofErr w:type="gramStart"/>
            <w:r>
              <w:rPr>
                <w:spacing w:val="-2"/>
                <w:sz w:val="16"/>
              </w:rPr>
              <w:t>gwastudies</w:t>
            </w:r>
            <w:proofErr w:type="spellEnd"/>
            <w:proofErr w:type="gramEnd"/>
          </w:p>
        </w:tc>
        <w:tc>
          <w:tcPr>
            <w:tcW w:w="6018" w:type="dxa"/>
          </w:tcPr>
          <w:p w14:paraId="4E7790AD" w14:textId="77777777" w:rsidR="00104E7A" w:rsidRDefault="00000000">
            <w:pPr>
              <w:pStyle w:val="TableParagraph"/>
              <w:ind w:left="111"/>
            </w:pPr>
            <w:r>
              <w:t>The</w:t>
            </w:r>
            <w:r>
              <w:rPr>
                <w:spacing w:val="-10"/>
              </w:rPr>
              <w:t xml:space="preserve"> </w:t>
            </w:r>
            <w:r>
              <w:t>NHGRI</w:t>
            </w:r>
            <w:r>
              <w:rPr>
                <w:spacing w:val="-12"/>
              </w:rPr>
              <w:t xml:space="preserve"> </w:t>
            </w:r>
            <w:r>
              <w:t>GWAS</w:t>
            </w:r>
            <w:r>
              <w:rPr>
                <w:spacing w:val="-8"/>
              </w:rPr>
              <w:t xml:space="preserve"> </w:t>
            </w:r>
            <w:r>
              <w:t>Catalog</w:t>
            </w:r>
            <w:r>
              <w:rPr>
                <w:spacing w:val="-11"/>
              </w:rPr>
              <w:t xml:space="preserve"> </w:t>
            </w:r>
            <w:r>
              <w:t>provides</w:t>
            </w:r>
            <w:r>
              <w:rPr>
                <w:spacing w:val="-8"/>
              </w:rPr>
              <w:t xml:space="preserve"> </w:t>
            </w:r>
            <w:r>
              <w:t>associations</w:t>
            </w:r>
            <w:r>
              <w:rPr>
                <w:spacing w:val="-8"/>
              </w:rPr>
              <w:t xml:space="preserve"> </w:t>
            </w:r>
            <w:r>
              <w:t>between</w:t>
            </w:r>
            <w:r>
              <w:rPr>
                <w:spacing w:val="-8"/>
              </w:rPr>
              <w:t xml:space="preserve"> </w:t>
            </w:r>
            <w:r>
              <w:t>SNPs and</w:t>
            </w:r>
            <w:r>
              <w:rPr>
                <w:spacing w:val="-7"/>
              </w:rPr>
              <w:t xml:space="preserve"> </w:t>
            </w:r>
            <w:r>
              <w:t>various</w:t>
            </w:r>
            <w:r>
              <w:rPr>
                <w:spacing w:val="-4"/>
              </w:rPr>
              <w:t xml:space="preserve"> </w:t>
            </w:r>
            <w:r>
              <w:t>phenotypes</w:t>
            </w:r>
            <w:r>
              <w:rPr>
                <w:spacing w:val="-4"/>
              </w:rPr>
              <w:t xml:space="preserve"> </w:t>
            </w:r>
            <w:r>
              <w:t>which</w:t>
            </w:r>
            <w:r>
              <w:rPr>
                <w:spacing w:val="-4"/>
              </w:rPr>
              <w:t xml:space="preserve"> </w:t>
            </w:r>
            <w:r>
              <w:t>were</w:t>
            </w:r>
            <w:r>
              <w:rPr>
                <w:spacing w:val="-4"/>
              </w:rPr>
              <w:t xml:space="preserve"> </w:t>
            </w:r>
            <w:r>
              <w:t>discovered</w:t>
            </w:r>
            <w:r>
              <w:rPr>
                <w:spacing w:val="-4"/>
              </w:rPr>
              <w:t xml:space="preserve"> </w:t>
            </w:r>
            <w:r>
              <w:t>via</w:t>
            </w:r>
            <w:r>
              <w:rPr>
                <w:spacing w:val="-4"/>
              </w:rPr>
              <w:t xml:space="preserve"> </w:t>
            </w:r>
            <w:r>
              <w:t>genome-</w:t>
            </w:r>
            <w:r>
              <w:rPr>
                <w:spacing w:val="-4"/>
              </w:rPr>
              <w:t>wide</w:t>
            </w:r>
          </w:p>
          <w:p w14:paraId="5BF61556" w14:textId="77777777" w:rsidR="00104E7A" w:rsidRDefault="00000000">
            <w:pPr>
              <w:pStyle w:val="TableParagraph"/>
              <w:spacing w:line="238" w:lineRule="exact"/>
              <w:ind w:left="111"/>
            </w:pPr>
            <w:r>
              <w:t>association</w:t>
            </w:r>
            <w:r>
              <w:rPr>
                <w:spacing w:val="-6"/>
              </w:rPr>
              <w:t xml:space="preserve"> </w:t>
            </w:r>
            <w:r>
              <w:t>studies</w:t>
            </w:r>
            <w:r>
              <w:rPr>
                <w:spacing w:val="-7"/>
              </w:rPr>
              <w:t xml:space="preserve"> </w:t>
            </w:r>
            <w:r>
              <w:rPr>
                <w:spacing w:val="-2"/>
              </w:rPr>
              <w:t>(GWAS).</w:t>
            </w:r>
          </w:p>
        </w:tc>
      </w:tr>
      <w:tr w:rsidR="00104E7A" w14:paraId="1706313B" w14:textId="77777777">
        <w:trPr>
          <w:trHeight w:val="1012"/>
        </w:trPr>
        <w:tc>
          <w:tcPr>
            <w:tcW w:w="1532" w:type="dxa"/>
          </w:tcPr>
          <w:p w14:paraId="5528DB07" w14:textId="77777777" w:rsidR="00104E7A" w:rsidRDefault="00000000">
            <w:pPr>
              <w:pStyle w:val="TableParagraph"/>
              <w:spacing w:line="252" w:lineRule="exact"/>
              <w:ind w:left="115"/>
              <w:rPr>
                <w:b/>
              </w:rPr>
            </w:pPr>
            <w:r>
              <w:rPr>
                <w:b/>
                <w:spacing w:val="-4"/>
              </w:rPr>
              <w:t>MINT</w:t>
            </w:r>
          </w:p>
        </w:tc>
        <w:tc>
          <w:tcPr>
            <w:tcW w:w="2341" w:type="dxa"/>
          </w:tcPr>
          <w:p w14:paraId="1B678964" w14:textId="77777777" w:rsidR="00104E7A" w:rsidRDefault="00000000">
            <w:pPr>
              <w:pStyle w:val="TableParagraph"/>
              <w:spacing w:line="178" w:lineRule="exact"/>
              <w:ind w:left="112"/>
              <w:rPr>
                <w:sz w:val="16"/>
              </w:rPr>
            </w:pPr>
            <w:hyperlink r:id="rId14">
              <w:r>
                <w:rPr>
                  <w:spacing w:val="-2"/>
                  <w:sz w:val="16"/>
                </w:rPr>
                <w:t>http://mint.bio.uniroma2.it</w:t>
              </w:r>
            </w:hyperlink>
          </w:p>
          <w:p w14:paraId="6E0E7FBE" w14:textId="77777777" w:rsidR="00104E7A" w:rsidRDefault="00000000">
            <w:pPr>
              <w:pStyle w:val="TableParagraph"/>
              <w:spacing w:before="1"/>
              <w:ind w:left="112"/>
              <w:rPr>
                <w:sz w:val="16"/>
              </w:rPr>
            </w:pPr>
            <w:r>
              <w:rPr>
                <w:spacing w:val="-2"/>
                <w:sz w:val="16"/>
              </w:rPr>
              <w:t>/mint/Welcome.do</w:t>
            </w:r>
          </w:p>
        </w:tc>
        <w:tc>
          <w:tcPr>
            <w:tcW w:w="6018" w:type="dxa"/>
          </w:tcPr>
          <w:p w14:paraId="3D4781A0" w14:textId="77777777" w:rsidR="00104E7A" w:rsidRDefault="00000000">
            <w:pPr>
              <w:pStyle w:val="TableParagraph"/>
              <w:ind w:left="111"/>
            </w:pPr>
            <w:r>
              <w:t>The Molecular Interaction database contains experimentally verified</w:t>
            </w:r>
            <w:r>
              <w:rPr>
                <w:spacing w:val="-1"/>
              </w:rPr>
              <w:t xml:space="preserve"> </w:t>
            </w:r>
            <w:r>
              <w:t>protein-protein</w:t>
            </w:r>
            <w:r>
              <w:rPr>
                <w:spacing w:val="-4"/>
              </w:rPr>
              <w:t xml:space="preserve"> </w:t>
            </w:r>
            <w:r>
              <w:t>interactions</w:t>
            </w:r>
            <w:r>
              <w:rPr>
                <w:spacing w:val="-1"/>
              </w:rPr>
              <w:t xml:space="preserve"> </w:t>
            </w:r>
            <w:r>
              <w:t>from</w:t>
            </w:r>
            <w:r>
              <w:rPr>
                <w:spacing w:val="-5"/>
              </w:rPr>
              <w:t xml:space="preserve"> </w:t>
            </w:r>
            <w:r>
              <w:t>the</w:t>
            </w:r>
            <w:r>
              <w:rPr>
                <w:spacing w:val="-1"/>
              </w:rPr>
              <w:t xml:space="preserve"> </w:t>
            </w:r>
            <w:r>
              <w:t>scientific</w:t>
            </w:r>
            <w:r>
              <w:rPr>
                <w:spacing w:val="-3"/>
              </w:rPr>
              <w:t xml:space="preserve"> </w:t>
            </w:r>
            <w:r>
              <w:t>literature, which</w:t>
            </w:r>
            <w:r>
              <w:rPr>
                <w:spacing w:val="-5"/>
              </w:rPr>
              <w:t xml:space="preserve"> </w:t>
            </w:r>
            <w:r>
              <w:t>are</w:t>
            </w:r>
            <w:r>
              <w:rPr>
                <w:spacing w:val="-3"/>
              </w:rPr>
              <w:t xml:space="preserve"> </w:t>
            </w:r>
            <w:r>
              <w:t>used</w:t>
            </w:r>
            <w:r>
              <w:rPr>
                <w:spacing w:val="-5"/>
              </w:rPr>
              <w:t xml:space="preserve"> </w:t>
            </w:r>
            <w:r>
              <w:t>in</w:t>
            </w:r>
            <w:r>
              <w:rPr>
                <w:spacing w:val="-3"/>
              </w:rPr>
              <w:t xml:space="preserve"> </w:t>
            </w:r>
            <w:r>
              <w:t>Biofilter</w:t>
            </w:r>
            <w:r>
              <w:rPr>
                <w:spacing w:val="-6"/>
              </w:rPr>
              <w:t xml:space="preserve"> </w:t>
            </w:r>
            <w:r>
              <w:t>for</w:t>
            </w:r>
            <w:r>
              <w:rPr>
                <w:spacing w:val="-5"/>
              </w:rPr>
              <w:t xml:space="preserve"> </w:t>
            </w:r>
            <w:r>
              <w:t>linking</w:t>
            </w:r>
            <w:r>
              <w:rPr>
                <w:spacing w:val="-5"/>
              </w:rPr>
              <w:t xml:space="preserve"> </w:t>
            </w:r>
            <w:r>
              <w:t>position</w:t>
            </w:r>
            <w:r>
              <w:rPr>
                <w:spacing w:val="-3"/>
              </w:rPr>
              <w:t xml:space="preserve"> </w:t>
            </w:r>
            <w:r>
              <w:t>and</w:t>
            </w:r>
            <w:r>
              <w:rPr>
                <w:spacing w:val="-2"/>
              </w:rPr>
              <w:t xml:space="preserve"> </w:t>
            </w:r>
            <w:r>
              <w:t>region</w:t>
            </w:r>
            <w:r>
              <w:rPr>
                <w:spacing w:val="-3"/>
              </w:rPr>
              <w:t xml:space="preserve"> </w:t>
            </w:r>
            <w:r>
              <w:t>data</w:t>
            </w:r>
            <w:r>
              <w:rPr>
                <w:spacing w:val="-4"/>
              </w:rPr>
              <w:t xml:space="preserve"> </w:t>
            </w:r>
            <w:r>
              <w:rPr>
                <w:spacing w:val="-5"/>
              </w:rPr>
              <w:t>to</w:t>
            </w:r>
          </w:p>
          <w:p w14:paraId="7B44BCA6" w14:textId="77777777" w:rsidR="00104E7A" w:rsidRDefault="00000000">
            <w:pPr>
              <w:pStyle w:val="TableParagraph"/>
              <w:spacing w:line="238" w:lineRule="exact"/>
              <w:ind w:left="111"/>
            </w:pPr>
            <w:r>
              <w:t>interacting</w:t>
            </w:r>
            <w:r>
              <w:rPr>
                <w:spacing w:val="-6"/>
              </w:rPr>
              <w:t xml:space="preserve"> </w:t>
            </w:r>
            <w:r>
              <w:t>protein</w:t>
            </w:r>
            <w:r>
              <w:rPr>
                <w:spacing w:val="-6"/>
              </w:rPr>
              <w:t xml:space="preserve"> </w:t>
            </w:r>
            <w:r>
              <w:rPr>
                <w:spacing w:val="-2"/>
              </w:rPr>
              <w:t>pairs.</w:t>
            </w:r>
          </w:p>
        </w:tc>
      </w:tr>
      <w:tr w:rsidR="00104E7A" w14:paraId="4A491876" w14:textId="77777777">
        <w:trPr>
          <w:trHeight w:val="505"/>
        </w:trPr>
        <w:tc>
          <w:tcPr>
            <w:tcW w:w="1532" w:type="dxa"/>
          </w:tcPr>
          <w:p w14:paraId="639B60C0" w14:textId="77777777" w:rsidR="00104E7A" w:rsidRDefault="00000000">
            <w:pPr>
              <w:pStyle w:val="TableParagraph"/>
              <w:spacing w:line="251" w:lineRule="exact"/>
              <w:ind w:left="115"/>
              <w:rPr>
                <w:b/>
              </w:rPr>
            </w:pPr>
            <w:proofErr w:type="spellStart"/>
            <w:r>
              <w:rPr>
                <w:b/>
                <w:spacing w:val="-2"/>
              </w:rPr>
              <w:t>NetPath</w:t>
            </w:r>
            <w:proofErr w:type="spellEnd"/>
          </w:p>
        </w:tc>
        <w:tc>
          <w:tcPr>
            <w:tcW w:w="2341" w:type="dxa"/>
          </w:tcPr>
          <w:p w14:paraId="5ADB880E" w14:textId="77777777" w:rsidR="00104E7A" w:rsidRDefault="00000000">
            <w:pPr>
              <w:pStyle w:val="TableParagraph"/>
              <w:spacing w:line="178" w:lineRule="exact"/>
              <w:ind w:left="112"/>
              <w:rPr>
                <w:sz w:val="16"/>
              </w:rPr>
            </w:pPr>
            <w:hyperlink r:id="rId15">
              <w:r>
                <w:rPr>
                  <w:spacing w:val="-2"/>
                  <w:sz w:val="16"/>
                </w:rPr>
                <w:t>http://www.netpath.org</w:t>
              </w:r>
            </w:hyperlink>
          </w:p>
        </w:tc>
        <w:tc>
          <w:tcPr>
            <w:tcW w:w="6018" w:type="dxa"/>
          </w:tcPr>
          <w:p w14:paraId="32FF66EA" w14:textId="77777777" w:rsidR="00104E7A" w:rsidRDefault="00000000">
            <w:pPr>
              <w:pStyle w:val="TableParagraph"/>
              <w:spacing w:line="247" w:lineRule="exact"/>
              <w:ind w:left="111"/>
            </w:pPr>
            <w:r>
              <w:t>The</w:t>
            </w:r>
            <w:r>
              <w:rPr>
                <w:spacing w:val="-6"/>
              </w:rPr>
              <w:t xml:space="preserve"> </w:t>
            </w:r>
            <w:proofErr w:type="spellStart"/>
            <w:r>
              <w:t>NetPath</w:t>
            </w:r>
            <w:proofErr w:type="spellEnd"/>
            <w:r>
              <w:rPr>
                <w:spacing w:val="-3"/>
              </w:rPr>
              <w:t xml:space="preserve"> </w:t>
            </w:r>
            <w:r>
              <w:t>database</w:t>
            </w:r>
            <w:r>
              <w:rPr>
                <w:spacing w:val="-4"/>
              </w:rPr>
              <w:t xml:space="preserve"> </w:t>
            </w:r>
            <w:r>
              <w:t>consists</w:t>
            </w:r>
            <w:r>
              <w:rPr>
                <w:spacing w:val="-3"/>
              </w:rPr>
              <w:t xml:space="preserve"> </w:t>
            </w:r>
            <w:r>
              <w:t>of</w:t>
            </w:r>
            <w:r>
              <w:rPr>
                <w:spacing w:val="-4"/>
              </w:rPr>
              <w:t xml:space="preserve"> </w:t>
            </w:r>
            <w:r>
              <w:t>curated</w:t>
            </w:r>
            <w:r>
              <w:rPr>
                <w:spacing w:val="-3"/>
              </w:rPr>
              <w:t xml:space="preserve"> </w:t>
            </w:r>
            <w:r>
              <w:t>human</w:t>
            </w:r>
            <w:r>
              <w:rPr>
                <w:spacing w:val="-3"/>
              </w:rPr>
              <w:t xml:space="preserve"> </w:t>
            </w:r>
            <w:r>
              <w:rPr>
                <w:spacing w:val="-2"/>
              </w:rPr>
              <w:t>signaling</w:t>
            </w:r>
          </w:p>
          <w:p w14:paraId="0B1BF315" w14:textId="77777777" w:rsidR="00104E7A" w:rsidRDefault="00000000">
            <w:pPr>
              <w:pStyle w:val="TableParagraph"/>
              <w:spacing w:before="1" w:line="238" w:lineRule="exact"/>
              <w:ind w:left="111"/>
            </w:pPr>
            <w:r>
              <w:t>pathways</w:t>
            </w:r>
            <w:r>
              <w:rPr>
                <w:spacing w:val="-3"/>
              </w:rPr>
              <w:t xml:space="preserve"> </w:t>
            </w:r>
            <w:r>
              <w:t>which</w:t>
            </w:r>
            <w:r>
              <w:rPr>
                <w:spacing w:val="-2"/>
              </w:rPr>
              <w:t xml:space="preserve"> </w:t>
            </w:r>
            <w:r>
              <w:t>are</w:t>
            </w:r>
            <w:r>
              <w:rPr>
                <w:spacing w:val="-3"/>
              </w:rPr>
              <w:t xml:space="preserve"> </w:t>
            </w:r>
            <w:r>
              <w:t>used</w:t>
            </w:r>
            <w:r>
              <w:rPr>
                <w:spacing w:val="-2"/>
              </w:rPr>
              <w:t xml:space="preserve"> </w:t>
            </w:r>
            <w:r>
              <w:t>by</w:t>
            </w:r>
            <w:r>
              <w:rPr>
                <w:spacing w:val="-5"/>
              </w:rPr>
              <w:t xml:space="preserve"> </w:t>
            </w:r>
            <w:r>
              <w:rPr>
                <w:spacing w:val="-2"/>
              </w:rPr>
              <w:t>Biofilter.</w:t>
            </w:r>
          </w:p>
        </w:tc>
      </w:tr>
      <w:tr w:rsidR="00104E7A" w14:paraId="021BDB56" w14:textId="77777777">
        <w:trPr>
          <w:trHeight w:val="758"/>
        </w:trPr>
        <w:tc>
          <w:tcPr>
            <w:tcW w:w="1532" w:type="dxa"/>
          </w:tcPr>
          <w:p w14:paraId="713C4AAB" w14:textId="77777777" w:rsidR="00104E7A" w:rsidRDefault="00000000">
            <w:pPr>
              <w:pStyle w:val="TableParagraph"/>
              <w:spacing w:line="251" w:lineRule="exact"/>
              <w:ind w:left="115"/>
              <w:rPr>
                <w:b/>
              </w:rPr>
            </w:pPr>
            <w:proofErr w:type="spellStart"/>
            <w:r>
              <w:rPr>
                <w:b/>
                <w:spacing w:val="-2"/>
              </w:rPr>
              <w:t>OregAnno</w:t>
            </w:r>
            <w:proofErr w:type="spellEnd"/>
          </w:p>
        </w:tc>
        <w:tc>
          <w:tcPr>
            <w:tcW w:w="2341" w:type="dxa"/>
          </w:tcPr>
          <w:p w14:paraId="3109803A" w14:textId="77777777" w:rsidR="00104E7A" w:rsidRDefault="00000000">
            <w:pPr>
              <w:pStyle w:val="TableParagraph"/>
              <w:spacing w:line="178" w:lineRule="exact"/>
              <w:ind w:left="112"/>
              <w:rPr>
                <w:sz w:val="16"/>
              </w:rPr>
            </w:pPr>
            <w:hyperlink r:id="rId16">
              <w:r>
                <w:rPr>
                  <w:spacing w:val="-2"/>
                  <w:sz w:val="16"/>
                </w:rPr>
                <w:t>http://www.oreganno.org</w:t>
              </w:r>
            </w:hyperlink>
          </w:p>
          <w:p w14:paraId="5488FF85" w14:textId="77777777" w:rsidR="00104E7A" w:rsidRDefault="00000000">
            <w:pPr>
              <w:pStyle w:val="TableParagraph"/>
              <w:spacing w:before="1"/>
              <w:ind w:left="112"/>
              <w:rPr>
                <w:sz w:val="16"/>
              </w:rPr>
            </w:pPr>
            <w:r>
              <w:rPr>
                <w:spacing w:val="-2"/>
                <w:sz w:val="16"/>
              </w:rPr>
              <w:t>/</w:t>
            </w:r>
            <w:proofErr w:type="gramStart"/>
            <w:r>
              <w:rPr>
                <w:spacing w:val="-2"/>
                <w:sz w:val="16"/>
              </w:rPr>
              <w:t>oregano</w:t>
            </w:r>
            <w:proofErr w:type="gramEnd"/>
          </w:p>
        </w:tc>
        <w:tc>
          <w:tcPr>
            <w:tcW w:w="6018" w:type="dxa"/>
          </w:tcPr>
          <w:p w14:paraId="26BF71FA" w14:textId="77777777" w:rsidR="00104E7A" w:rsidRDefault="00000000">
            <w:pPr>
              <w:pStyle w:val="TableParagraph"/>
              <w:spacing w:line="247" w:lineRule="exact"/>
              <w:ind w:left="111"/>
            </w:pPr>
            <w:r>
              <w:t>The</w:t>
            </w:r>
            <w:r>
              <w:rPr>
                <w:spacing w:val="-10"/>
              </w:rPr>
              <w:t xml:space="preserve"> </w:t>
            </w:r>
            <w:r>
              <w:t>Open</w:t>
            </w:r>
            <w:r>
              <w:rPr>
                <w:spacing w:val="-3"/>
              </w:rPr>
              <w:t xml:space="preserve"> </w:t>
            </w:r>
            <w:proofErr w:type="spellStart"/>
            <w:r>
              <w:t>REGulatory</w:t>
            </w:r>
            <w:proofErr w:type="spellEnd"/>
            <w:r>
              <w:rPr>
                <w:spacing w:val="-15"/>
              </w:rPr>
              <w:t xml:space="preserve"> </w:t>
            </w:r>
            <w:proofErr w:type="spellStart"/>
            <w:r>
              <w:t>ANNOtation</w:t>
            </w:r>
            <w:proofErr w:type="spellEnd"/>
            <w:r>
              <w:rPr>
                <w:spacing w:val="-4"/>
              </w:rPr>
              <w:t xml:space="preserve"> </w:t>
            </w:r>
            <w:r>
              <w:t>database</w:t>
            </w:r>
            <w:r>
              <w:rPr>
                <w:spacing w:val="-5"/>
              </w:rPr>
              <w:t xml:space="preserve"> </w:t>
            </w:r>
            <w:r>
              <w:t>is</w:t>
            </w:r>
            <w:r>
              <w:rPr>
                <w:spacing w:val="-5"/>
              </w:rPr>
              <w:t xml:space="preserve"> </w:t>
            </w:r>
            <w:r>
              <w:t>used</w:t>
            </w:r>
            <w:r>
              <w:rPr>
                <w:spacing w:val="-6"/>
              </w:rPr>
              <w:t xml:space="preserve"> </w:t>
            </w:r>
            <w:r>
              <w:t>by</w:t>
            </w:r>
            <w:r>
              <w:rPr>
                <w:spacing w:val="-6"/>
              </w:rPr>
              <w:t xml:space="preserve"> </w:t>
            </w:r>
            <w:r>
              <w:rPr>
                <w:spacing w:val="-2"/>
              </w:rPr>
              <w:t>Biofilter</w:t>
            </w:r>
          </w:p>
          <w:p w14:paraId="19844370" w14:textId="77777777" w:rsidR="00104E7A" w:rsidRDefault="00000000">
            <w:pPr>
              <w:pStyle w:val="TableParagraph"/>
              <w:spacing w:line="252" w:lineRule="exact"/>
              <w:ind w:left="111" w:right="109"/>
            </w:pPr>
            <w:r>
              <w:t>for</w:t>
            </w:r>
            <w:r>
              <w:rPr>
                <w:spacing w:val="-6"/>
              </w:rPr>
              <w:t xml:space="preserve"> </w:t>
            </w:r>
            <w:r>
              <w:t>curation</w:t>
            </w:r>
            <w:r>
              <w:rPr>
                <w:spacing w:val="-6"/>
              </w:rPr>
              <w:t xml:space="preserve"> </w:t>
            </w:r>
            <w:r>
              <w:t>information</w:t>
            </w:r>
            <w:r>
              <w:rPr>
                <w:spacing w:val="-6"/>
              </w:rPr>
              <w:t xml:space="preserve"> </w:t>
            </w:r>
            <w:r>
              <w:t>about</w:t>
            </w:r>
            <w:r>
              <w:rPr>
                <w:spacing w:val="-5"/>
              </w:rPr>
              <w:t xml:space="preserve"> </w:t>
            </w:r>
            <w:r>
              <w:t>known</w:t>
            </w:r>
            <w:r>
              <w:rPr>
                <w:spacing w:val="-6"/>
              </w:rPr>
              <w:t xml:space="preserve"> </w:t>
            </w:r>
            <w:r>
              <w:t>regulatory</w:t>
            </w:r>
            <w:r>
              <w:rPr>
                <w:spacing w:val="-8"/>
              </w:rPr>
              <w:t xml:space="preserve"> </w:t>
            </w:r>
            <w:r>
              <w:t>elements</w:t>
            </w:r>
            <w:r>
              <w:rPr>
                <w:spacing w:val="-7"/>
              </w:rPr>
              <w:t xml:space="preserve"> </w:t>
            </w:r>
            <w:r>
              <w:t>from the scientific literature.</w:t>
            </w:r>
          </w:p>
        </w:tc>
      </w:tr>
      <w:tr w:rsidR="00104E7A" w14:paraId="7BD3D387" w14:textId="77777777">
        <w:trPr>
          <w:trHeight w:val="760"/>
        </w:trPr>
        <w:tc>
          <w:tcPr>
            <w:tcW w:w="1532" w:type="dxa"/>
          </w:tcPr>
          <w:p w14:paraId="01BA15D6" w14:textId="77777777" w:rsidR="00104E7A" w:rsidRDefault="00000000">
            <w:pPr>
              <w:pStyle w:val="TableParagraph"/>
              <w:spacing w:before="1"/>
              <w:ind w:left="115"/>
              <w:rPr>
                <w:b/>
              </w:rPr>
            </w:pPr>
            <w:proofErr w:type="spellStart"/>
            <w:r>
              <w:rPr>
                <w:b/>
                <w:spacing w:val="-4"/>
              </w:rPr>
              <w:t>Pfam</w:t>
            </w:r>
            <w:proofErr w:type="spellEnd"/>
          </w:p>
        </w:tc>
        <w:tc>
          <w:tcPr>
            <w:tcW w:w="2341" w:type="dxa"/>
          </w:tcPr>
          <w:p w14:paraId="5AE470EF" w14:textId="77777777" w:rsidR="00104E7A" w:rsidRDefault="00000000">
            <w:pPr>
              <w:pStyle w:val="TableParagraph"/>
              <w:spacing w:line="181" w:lineRule="exact"/>
              <w:ind w:left="112"/>
              <w:rPr>
                <w:sz w:val="16"/>
              </w:rPr>
            </w:pPr>
            <w:hyperlink r:id="rId17">
              <w:r>
                <w:rPr>
                  <w:spacing w:val="-2"/>
                  <w:sz w:val="16"/>
                </w:rPr>
                <w:t>http://pfam.sanger.ac.uk</w:t>
              </w:r>
            </w:hyperlink>
          </w:p>
        </w:tc>
        <w:tc>
          <w:tcPr>
            <w:tcW w:w="6018" w:type="dxa"/>
          </w:tcPr>
          <w:p w14:paraId="08CD6886" w14:textId="77777777" w:rsidR="00104E7A" w:rsidRDefault="00000000">
            <w:pPr>
              <w:pStyle w:val="TableParagraph"/>
              <w:ind w:left="111"/>
            </w:pPr>
            <w:r>
              <w:t xml:space="preserve">The </w:t>
            </w:r>
            <w:proofErr w:type="spellStart"/>
            <w:r>
              <w:t>Pfam</w:t>
            </w:r>
            <w:proofErr w:type="spellEnd"/>
            <w:r>
              <w:t xml:space="preserve"> database is a large collection of protein families. The annotation</w:t>
            </w:r>
            <w:r>
              <w:rPr>
                <w:spacing w:val="-4"/>
              </w:rPr>
              <w:t xml:space="preserve"> </w:t>
            </w:r>
            <w:r>
              <w:t>of</w:t>
            </w:r>
            <w:r>
              <w:rPr>
                <w:spacing w:val="-4"/>
              </w:rPr>
              <w:t xml:space="preserve"> </w:t>
            </w:r>
            <w:r>
              <w:t>data</w:t>
            </w:r>
            <w:r>
              <w:rPr>
                <w:spacing w:val="-6"/>
              </w:rPr>
              <w:t xml:space="preserve"> </w:t>
            </w:r>
            <w:r>
              <w:t>respective</w:t>
            </w:r>
            <w:r>
              <w:rPr>
                <w:spacing w:val="-4"/>
              </w:rPr>
              <w:t xml:space="preserve"> </w:t>
            </w:r>
            <w:r>
              <w:t>to</w:t>
            </w:r>
            <w:r>
              <w:rPr>
                <w:spacing w:val="-4"/>
              </w:rPr>
              <w:t xml:space="preserve"> </w:t>
            </w:r>
            <w:r>
              <w:t>proteins</w:t>
            </w:r>
            <w:r>
              <w:rPr>
                <w:spacing w:val="-4"/>
              </w:rPr>
              <w:t xml:space="preserve"> </w:t>
            </w:r>
            <w:r>
              <w:t>within</w:t>
            </w:r>
            <w:r>
              <w:rPr>
                <w:spacing w:val="-4"/>
              </w:rPr>
              <w:t xml:space="preserve"> </w:t>
            </w:r>
            <w:r>
              <w:t>Biofilter</w:t>
            </w:r>
            <w:r>
              <w:rPr>
                <w:spacing w:val="-4"/>
              </w:rPr>
              <w:t xml:space="preserve"> </w:t>
            </w:r>
            <w:r>
              <w:t>is</w:t>
            </w:r>
            <w:r>
              <w:rPr>
                <w:spacing w:val="-6"/>
              </w:rPr>
              <w:t xml:space="preserve"> </w:t>
            </w:r>
            <w:r>
              <w:t>based</w:t>
            </w:r>
          </w:p>
          <w:p w14:paraId="4B2F977F" w14:textId="77777777" w:rsidR="00104E7A" w:rsidRDefault="00000000">
            <w:pPr>
              <w:pStyle w:val="TableParagraph"/>
              <w:spacing w:line="238" w:lineRule="exact"/>
              <w:ind w:left="111"/>
            </w:pPr>
            <w:r>
              <w:t>on</w:t>
            </w:r>
            <w:r>
              <w:rPr>
                <w:spacing w:val="-3"/>
              </w:rPr>
              <w:t xml:space="preserve"> </w:t>
            </w:r>
            <w:r>
              <w:t>the</w:t>
            </w:r>
            <w:r>
              <w:rPr>
                <w:spacing w:val="-5"/>
              </w:rPr>
              <w:t xml:space="preserve"> </w:t>
            </w:r>
            <w:r>
              <w:t>information</w:t>
            </w:r>
            <w:r>
              <w:rPr>
                <w:spacing w:val="-2"/>
              </w:rPr>
              <w:t xml:space="preserve"> </w:t>
            </w:r>
            <w:r>
              <w:t>from</w:t>
            </w:r>
            <w:r>
              <w:rPr>
                <w:spacing w:val="-6"/>
              </w:rPr>
              <w:t xml:space="preserve"> </w:t>
            </w:r>
            <w:proofErr w:type="spellStart"/>
            <w:r>
              <w:rPr>
                <w:spacing w:val="-2"/>
              </w:rPr>
              <w:t>Pfam</w:t>
            </w:r>
            <w:proofErr w:type="spellEnd"/>
            <w:r>
              <w:rPr>
                <w:spacing w:val="-2"/>
              </w:rPr>
              <w:t>.</w:t>
            </w:r>
          </w:p>
        </w:tc>
      </w:tr>
      <w:tr w:rsidR="00104E7A" w14:paraId="0E9E7B7F" w14:textId="77777777">
        <w:trPr>
          <w:trHeight w:val="758"/>
        </w:trPr>
        <w:tc>
          <w:tcPr>
            <w:tcW w:w="1532" w:type="dxa"/>
          </w:tcPr>
          <w:p w14:paraId="0866CD92" w14:textId="77777777" w:rsidR="00104E7A" w:rsidRDefault="00000000">
            <w:pPr>
              <w:pStyle w:val="TableParagraph"/>
              <w:spacing w:line="251" w:lineRule="exact"/>
              <w:ind w:left="115"/>
              <w:rPr>
                <w:b/>
              </w:rPr>
            </w:pPr>
            <w:proofErr w:type="spellStart"/>
            <w:r>
              <w:rPr>
                <w:b/>
                <w:spacing w:val="-2"/>
              </w:rPr>
              <w:t>PharmGKB</w:t>
            </w:r>
            <w:proofErr w:type="spellEnd"/>
          </w:p>
        </w:tc>
        <w:tc>
          <w:tcPr>
            <w:tcW w:w="2341" w:type="dxa"/>
          </w:tcPr>
          <w:p w14:paraId="6AE90053" w14:textId="77777777" w:rsidR="00104E7A" w:rsidRDefault="00000000">
            <w:pPr>
              <w:pStyle w:val="TableParagraph"/>
              <w:spacing w:line="178" w:lineRule="exact"/>
              <w:ind w:left="112"/>
              <w:rPr>
                <w:sz w:val="16"/>
              </w:rPr>
            </w:pPr>
            <w:hyperlink r:id="rId18">
              <w:r>
                <w:rPr>
                  <w:spacing w:val="-2"/>
                  <w:sz w:val="16"/>
                </w:rPr>
                <w:t>http://www.pharmgkb.org</w:t>
              </w:r>
            </w:hyperlink>
          </w:p>
        </w:tc>
        <w:tc>
          <w:tcPr>
            <w:tcW w:w="6018" w:type="dxa"/>
          </w:tcPr>
          <w:p w14:paraId="07BE6964" w14:textId="77777777" w:rsidR="00104E7A" w:rsidRDefault="00000000">
            <w:pPr>
              <w:pStyle w:val="TableParagraph"/>
              <w:ind w:left="111"/>
            </w:pPr>
            <w:proofErr w:type="spellStart"/>
            <w:r>
              <w:t>Biofilture</w:t>
            </w:r>
            <w:proofErr w:type="spellEnd"/>
            <w:r>
              <w:rPr>
                <w:spacing w:val="-5"/>
              </w:rPr>
              <w:t xml:space="preserve"> </w:t>
            </w:r>
            <w:r>
              <w:t>currently</w:t>
            </w:r>
            <w:r>
              <w:rPr>
                <w:spacing w:val="-7"/>
              </w:rPr>
              <w:t xml:space="preserve"> </w:t>
            </w:r>
            <w:r>
              <w:t>uses</w:t>
            </w:r>
            <w:r>
              <w:rPr>
                <w:spacing w:val="-6"/>
              </w:rPr>
              <w:t xml:space="preserve"> </w:t>
            </w:r>
            <w:r>
              <w:t>this</w:t>
            </w:r>
            <w:r>
              <w:rPr>
                <w:spacing w:val="-5"/>
              </w:rPr>
              <w:t xml:space="preserve"> </w:t>
            </w:r>
            <w:r>
              <w:t>database</w:t>
            </w:r>
            <w:r>
              <w:rPr>
                <w:spacing w:val="-5"/>
              </w:rPr>
              <w:t xml:space="preserve"> </w:t>
            </w:r>
            <w:r>
              <w:t>for</w:t>
            </w:r>
            <w:r>
              <w:rPr>
                <w:spacing w:val="-5"/>
              </w:rPr>
              <w:t xml:space="preserve"> </w:t>
            </w:r>
            <w:proofErr w:type="gramStart"/>
            <w:r>
              <w:t>pathway</w:t>
            </w:r>
            <w:r>
              <w:rPr>
                <w:spacing w:val="-6"/>
              </w:rPr>
              <w:t xml:space="preserve"> </w:t>
            </w:r>
            <w:r>
              <w:t>based</w:t>
            </w:r>
            <w:proofErr w:type="gramEnd"/>
            <w:r>
              <w:rPr>
                <w:spacing w:val="-5"/>
              </w:rPr>
              <w:t xml:space="preserve"> </w:t>
            </w:r>
            <w:r>
              <w:t>data, future releases of Biofilter will also include gene-drug</w:t>
            </w:r>
          </w:p>
          <w:p w14:paraId="2EDDD0C2" w14:textId="77777777" w:rsidR="00104E7A" w:rsidRDefault="00000000">
            <w:pPr>
              <w:pStyle w:val="TableParagraph"/>
              <w:spacing w:line="238" w:lineRule="exact"/>
              <w:ind w:left="111"/>
            </w:pPr>
            <w:r>
              <w:t>associations</w:t>
            </w:r>
            <w:r>
              <w:rPr>
                <w:spacing w:val="-7"/>
              </w:rPr>
              <w:t xml:space="preserve"> </w:t>
            </w:r>
            <w:r>
              <w:t>and</w:t>
            </w:r>
            <w:r>
              <w:rPr>
                <w:spacing w:val="-6"/>
              </w:rPr>
              <w:t xml:space="preserve"> </w:t>
            </w:r>
            <w:r>
              <w:t>pharmacological</w:t>
            </w:r>
            <w:r>
              <w:rPr>
                <w:spacing w:val="-5"/>
              </w:rPr>
              <w:t xml:space="preserve"> </w:t>
            </w:r>
            <w:r>
              <w:t>association</w:t>
            </w:r>
            <w:r>
              <w:rPr>
                <w:spacing w:val="-6"/>
              </w:rPr>
              <w:t xml:space="preserve"> </w:t>
            </w:r>
            <w:r>
              <w:t>study</w:t>
            </w:r>
            <w:r>
              <w:rPr>
                <w:spacing w:val="-8"/>
              </w:rPr>
              <w:t xml:space="preserve"> </w:t>
            </w:r>
            <w:r>
              <w:rPr>
                <w:spacing w:val="-2"/>
              </w:rPr>
              <w:t>results.</w:t>
            </w:r>
          </w:p>
        </w:tc>
      </w:tr>
      <w:tr w:rsidR="00104E7A" w14:paraId="367FBA75" w14:textId="77777777">
        <w:trPr>
          <w:trHeight w:val="506"/>
        </w:trPr>
        <w:tc>
          <w:tcPr>
            <w:tcW w:w="1532" w:type="dxa"/>
          </w:tcPr>
          <w:p w14:paraId="70F46284" w14:textId="77777777" w:rsidR="00104E7A" w:rsidRDefault="00000000">
            <w:pPr>
              <w:pStyle w:val="TableParagraph"/>
              <w:spacing w:line="251" w:lineRule="exact"/>
              <w:ind w:left="115"/>
              <w:rPr>
                <w:b/>
              </w:rPr>
            </w:pPr>
            <w:r>
              <w:rPr>
                <w:b/>
                <w:spacing w:val="-2"/>
              </w:rPr>
              <w:t>Reactome</w:t>
            </w:r>
          </w:p>
        </w:tc>
        <w:tc>
          <w:tcPr>
            <w:tcW w:w="2341" w:type="dxa"/>
          </w:tcPr>
          <w:p w14:paraId="6A7468AC" w14:textId="77777777" w:rsidR="00104E7A" w:rsidRDefault="00000000">
            <w:pPr>
              <w:pStyle w:val="TableParagraph"/>
              <w:spacing w:line="178" w:lineRule="exact"/>
              <w:ind w:left="112"/>
              <w:rPr>
                <w:sz w:val="16"/>
              </w:rPr>
            </w:pPr>
            <w:hyperlink r:id="rId19">
              <w:r>
                <w:rPr>
                  <w:spacing w:val="-2"/>
                  <w:sz w:val="16"/>
                </w:rPr>
                <w:t>http://www.reactome.org</w:t>
              </w:r>
            </w:hyperlink>
          </w:p>
          <w:p w14:paraId="0EE07EF4" w14:textId="77777777" w:rsidR="00104E7A" w:rsidRDefault="00000000">
            <w:pPr>
              <w:pStyle w:val="TableParagraph"/>
              <w:spacing w:before="1"/>
              <w:ind w:left="112"/>
              <w:rPr>
                <w:sz w:val="16"/>
              </w:rPr>
            </w:pPr>
            <w:r>
              <w:rPr>
                <w:spacing w:val="-2"/>
                <w:sz w:val="16"/>
              </w:rPr>
              <w:t>/</w:t>
            </w:r>
            <w:proofErr w:type="spellStart"/>
            <w:r>
              <w:rPr>
                <w:spacing w:val="-2"/>
                <w:sz w:val="16"/>
              </w:rPr>
              <w:t>ReactomeGWT</w:t>
            </w:r>
            <w:proofErr w:type="spellEnd"/>
            <w:r>
              <w:rPr>
                <w:spacing w:val="-2"/>
                <w:sz w:val="16"/>
              </w:rPr>
              <w:t>/entrypoint.html</w:t>
            </w:r>
          </w:p>
        </w:tc>
        <w:tc>
          <w:tcPr>
            <w:tcW w:w="6018" w:type="dxa"/>
          </w:tcPr>
          <w:p w14:paraId="557322C4" w14:textId="77777777" w:rsidR="00104E7A" w:rsidRDefault="00000000">
            <w:pPr>
              <w:pStyle w:val="TableParagraph"/>
              <w:spacing w:line="247" w:lineRule="exact"/>
              <w:ind w:left="111"/>
            </w:pPr>
            <w:r>
              <w:t>Biofilter</w:t>
            </w:r>
            <w:r>
              <w:rPr>
                <w:spacing w:val="-8"/>
              </w:rPr>
              <w:t xml:space="preserve"> </w:t>
            </w:r>
            <w:r>
              <w:t>uses</w:t>
            </w:r>
            <w:r>
              <w:rPr>
                <w:spacing w:val="-4"/>
              </w:rPr>
              <w:t xml:space="preserve"> </w:t>
            </w:r>
            <w:r>
              <w:t>the</w:t>
            </w:r>
            <w:r>
              <w:rPr>
                <w:spacing w:val="-4"/>
              </w:rPr>
              <w:t xml:space="preserve"> </w:t>
            </w:r>
            <w:r>
              <w:t>information</w:t>
            </w:r>
            <w:r>
              <w:rPr>
                <w:spacing w:val="-3"/>
              </w:rPr>
              <w:t xml:space="preserve"> </w:t>
            </w:r>
            <w:r>
              <w:t>contained</w:t>
            </w:r>
            <w:r>
              <w:rPr>
                <w:spacing w:val="-6"/>
              </w:rPr>
              <w:t xml:space="preserve"> </w:t>
            </w:r>
            <w:r>
              <w:t>in</w:t>
            </w:r>
            <w:r>
              <w:rPr>
                <w:spacing w:val="-2"/>
              </w:rPr>
              <w:t xml:space="preserve"> </w:t>
            </w:r>
            <w:r>
              <w:t>Reactome</w:t>
            </w:r>
            <w:r>
              <w:rPr>
                <w:spacing w:val="-3"/>
              </w:rPr>
              <w:t xml:space="preserve"> </w:t>
            </w:r>
            <w:r>
              <w:t>to</w:t>
            </w:r>
            <w:r>
              <w:rPr>
                <w:spacing w:val="-3"/>
              </w:rPr>
              <w:t xml:space="preserve"> </w:t>
            </w:r>
            <w:r>
              <w:rPr>
                <w:spacing w:val="-2"/>
              </w:rPr>
              <w:t>establish</w:t>
            </w:r>
          </w:p>
          <w:p w14:paraId="3D09A806" w14:textId="77777777" w:rsidR="00104E7A" w:rsidRDefault="00000000">
            <w:pPr>
              <w:pStyle w:val="TableParagraph"/>
              <w:spacing w:before="1" w:line="238" w:lineRule="exact"/>
              <w:ind w:left="111"/>
            </w:pPr>
            <w:r>
              <w:t>pathway</w:t>
            </w:r>
            <w:r>
              <w:rPr>
                <w:spacing w:val="-6"/>
              </w:rPr>
              <w:t xml:space="preserve"> </w:t>
            </w:r>
            <w:r>
              <w:t>and</w:t>
            </w:r>
            <w:r>
              <w:rPr>
                <w:spacing w:val="-4"/>
              </w:rPr>
              <w:t xml:space="preserve"> </w:t>
            </w:r>
            <w:r>
              <w:t>network</w:t>
            </w:r>
            <w:r>
              <w:rPr>
                <w:spacing w:val="-6"/>
              </w:rPr>
              <w:t xml:space="preserve"> </w:t>
            </w:r>
            <w:r>
              <w:t>relationships</w:t>
            </w:r>
            <w:r>
              <w:rPr>
                <w:spacing w:val="-4"/>
              </w:rPr>
              <w:t xml:space="preserve"> </w:t>
            </w:r>
            <w:r>
              <w:t>between</w:t>
            </w:r>
            <w:r>
              <w:rPr>
                <w:spacing w:val="-6"/>
              </w:rPr>
              <w:t xml:space="preserve"> </w:t>
            </w:r>
            <w:r>
              <w:rPr>
                <w:spacing w:val="-2"/>
              </w:rPr>
              <w:t>genes.</w:t>
            </w:r>
          </w:p>
        </w:tc>
      </w:tr>
      <w:tr w:rsidR="00104E7A" w14:paraId="31BEC4C7" w14:textId="77777777">
        <w:trPr>
          <w:trHeight w:val="1266"/>
        </w:trPr>
        <w:tc>
          <w:tcPr>
            <w:tcW w:w="1532" w:type="dxa"/>
          </w:tcPr>
          <w:p w14:paraId="5D20F0E5" w14:textId="77777777" w:rsidR="00104E7A" w:rsidRDefault="00000000">
            <w:pPr>
              <w:pStyle w:val="TableParagraph"/>
              <w:spacing w:line="251" w:lineRule="exact"/>
              <w:ind w:left="115"/>
              <w:rPr>
                <w:b/>
              </w:rPr>
            </w:pPr>
            <w:r>
              <w:rPr>
                <w:b/>
                <w:spacing w:val="-4"/>
              </w:rPr>
              <w:t>UCSC</w:t>
            </w:r>
          </w:p>
          <w:p w14:paraId="53C66B97" w14:textId="77777777" w:rsidR="00104E7A" w:rsidRDefault="00000000">
            <w:pPr>
              <w:pStyle w:val="TableParagraph"/>
              <w:spacing w:before="1"/>
              <w:ind w:left="115" w:right="631"/>
              <w:rPr>
                <w:b/>
              </w:rPr>
            </w:pPr>
            <w:r>
              <w:rPr>
                <w:b/>
                <w:spacing w:val="-2"/>
              </w:rPr>
              <w:t>genome browser</w:t>
            </w:r>
          </w:p>
        </w:tc>
        <w:tc>
          <w:tcPr>
            <w:tcW w:w="2341" w:type="dxa"/>
          </w:tcPr>
          <w:p w14:paraId="7E1A56FE" w14:textId="77777777" w:rsidR="00104E7A" w:rsidRDefault="00000000">
            <w:pPr>
              <w:pStyle w:val="TableParagraph"/>
              <w:spacing w:line="178" w:lineRule="exact"/>
              <w:ind w:left="112"/>
              <w:rPr>
                <w:sz w:val="16"/>
              </w:rPr>
            </w:pPr>
            <w:hyperlink r:id="rId20">
              <w:r>
                <w:rPr>
                  <w:spacing w:val="-2"/>
                  <w:sz w:val="16"/>
                </w:rPr>
                <w:t>http://genome.ucsc.edu</w:t>
              </w:r>
            </w:hyperlink>
          </w:p>
        </w:tc>
        <w:tc>
          <w:tcPr>
            <w:tcW w:w="6018" w:type="dxa"/>
          </w:tcPr>
          <w:p w14:paraId="538857FE" w14:textId="77777777" w:rsidR="00104E7A" w:rsidRDefault="00000000">
            <w:pPr>
              <w:pStyle w:val="TableParagraph"/>
              <w:ind w:left="111" w:right="109"/>
            </w:pPr>
            <w:r>
              <w:t>This source provides access to a growing database of genomic sequence and annotations for a wide variety of organisms, currently we use the UCSC for location information for</w:t>
            </w:r>
          </w:p>
          <w:p w14:paraId="30A47F92" w14:textId="77777777" w:rsidR="00104E7A" w:rsidRDefault="00000000">
            <w:pPr>
              <w:pStyle w:val="TableParagraph"/>
              <w:spacing w:line="252" w:lineRule="exact"/>
              <w:ind w:left="111"/>
            </w:pPr>
            <w:r>
              <w:t>evolutionary</w:t>
            </w:r>
            <w:r>
              <w:rPr>
                <w:spacing w:val="-8"/>
              </w:rPr>
              <w:t xml:space="preserve"> </w:t>
            </w:r>
            <w:r>
              <w:t>conserved</w:t>
            </w:r>
            <w:r>
              <w:rPr>
                <w:spacing w:val="-7"/>
              </w:rPr>
              <w:t xml:space="preserve"> </w:t>
            </w:r>
            <w:r>
              <w:t>regions</w:t>
            </w:r>
            <w:r>
              <w:rPr>
                <w:spacing w:val="-3"/>
              </w:rPr>
              <w:t xml:space="preserve"> </w:t>
            </w:r>
            <w:r>
              <w:t>(ECRs)</w:t>
            </w:r>
            <w:r>
              <w:rPr>
                <w:spacing w:val="-4"/>
              </w:rPr>
              <w:t xml:space="preserve"> </w:t>
            </w:r>
            <w:r>
              <w:t>for</w:t>
            </w:r>
            <w:r>
              <w:rPr>
                <w:spacing w:val="-5"/>
              </w:rPr>
              <w:t xml:space="preserve"> </w:t>
            </w:r>
            <w:r>
              <w:t>Biofilter</w:t>
            </w:r>
            <w:r>
              <w:rPr>
                <w:spacing w:val="-5"/>
              </w:rPr>
              <w:t xml:space="preserve"> </w:t>
            </w:r>
            <w:r>
              <w:t>and</w:t>
            </w:r>
            <w:r>
              <w:rPr>
                <w:spacing w:val="-5"/>
              </w:rPr>
              <w:t xml:space="preserve"> </w:t>
            </w:r>
            <w:r>
              <w:t>to</w:t>
            </w:r>
            <w:r>
              <w:rPr>
                <w:spacing w:val="-5"/>
              </w:rPr>
              <w:t xml:space="preserve"> </w:t>
            </w:r>
            <w:proofErr w:type="spellStart"/>
            <w:r>
              <w:t>acess</w:t>
            </w:r>
            <w:proofErr w:type="spellEnd"/>
            <w:r>
              <w:t xml:space="preserve"> </w:t>
            </w:r>
            <w:proofErr w:type="spellStart"/>
            <w:r>
              <w:t>OregAnno’s</w:t>
            </w:r>
            <w:proofErr w:type="spellEnd"/>
            <w:r>
              <w:t xml:space="preserve"> regulatory region data.</w:t>
            </w:r>
          </w:p>
        </w:tc>
      </w:tr>
    </w:tbl>
    <w:p w14:paraId="7E8FDDBB" w14:textId="77777777" w:rsidR="00104E7A" w:rsidRDefault="00104E7A">
      <w:pPr>
        <w:pStyle w:val="TableParagraph"/>
        <w:spacing w:line="252" w:lineRule="exact"/>
        <w:sectPr w:rsidR="00104E7A">
          <w:pgSz w:w="12240" w:h="15840"/>
          <w:pgMar w:top="1380" w:right="720" w:bottom="980" w:left="720" w:header="0" w:footer="792" w:gutter="0"/>
          <w:cols w:space="720"/>
        </w:sectPr>
      </w:pPr>
    </w:p>
    <w:p w14:paraId="703A4E29" w14:textId="77777777" w:rsidR="00104E7A" w:rsidRDefault="00000000">
      <w:pPr>
        <w:pStyle w:val="Heading2"/>
      </w:pPr>
      <w:bookmarkStart w:id="5" w:name="_TOC_250181"/>
      <w:r>
        <w:lastRenderedPageBreak/>
        <w:t>Data</w:t>
      </w:r>
      <w:r>
        <w:rPr>
          <w:spacing w:val="-7"/>
        </w:rPr>
        <w:t xml:space="preserve"> </w:t>
      </w:r>
      <w:bookmarkEnd w:id="5"/>
      <w:r>
        <w:rPr>
          <w:spacing w:val="-2"/>
        </w:rPr>
        <w:t>Types</w:t>
      </w:r>
    </w:p>
    <w:p w14:paraId="07D56512" w14:textId="77777777" w:rsidR="00104E7A" w:rsidRDefault="00000000">
      <w:pPr>
        <w:pStyle w:val="BodyText"/>
        <w:spacing w:before="268"/>
      </w:pPr>
      <w:r>
        <w:t>Biofilter</w:t>
      </w:r>
      <w:r>
        <w:rPr>
          <w:spacing w:val="-4"/>
        </w:rPr>
        <w:t xml:space="preserve"> </w:t>
      </w:r>
      <w:r>
        <w:t>can work</w:t>
      </w:r>
      <w:r>
        <w:rPr>
          <w:spacing w:val="-1"/>
        </w:rPr>
        <w:t xml:space="preserve"> </w:t>
      </w:r>
      <w:r>
        <w:t>with</w:t>
      </w:r>
      <w:r>
        <w:rPr>
          <w:spacing w:val="-1"/>
        </w:rPr>
        <w:t xml:space="preserve"> </w:t>
      </w:r>
      <w:r>
        <w:t>and</w:t>
      </w:r>
      <w:r>
        <w:rPr>
          <w:spacing w:val="-2"/>
        </w:rPr>
        <w:t xml:space="preserve"> </w:t>
      </w:r>
      <w:r>
        <w:t>understand</w:t>
      </w:r>
      <w:r>
        <w:rPr>
          <w:spacing w:val="-1"/>
        </w:rPr>
        <w:t xml:space="preserve"> </w:t>
      </w:r>
      <w:r>
        <w:t>the</w:t>
      </w:r>
      <w:r>
        <w:rPr>
          <w:spacing w:val="-1"/>
        </w:rPr>
        <w:t xml:space="preserve"> </w:t>
      </w:r>
      <w:r>
        <w:t>relationships</w:t>
      </w:r>
      <w:r>
        <w:rPr>
          <w:spacing w:val="-1"/>
        </w:rPr>
        <w:t xml:space="preserve"> </w:t>
      </w:r>
      <w:r>
        <w:t>between six</w:t>
      </w:r>
      <w:r>
        <w:rPr>
          <w:spacing w:val="2"/>
        </w:rPr>
        <w:t xml:space="preserve"> </w:t>
      </w:r>
      <w:r>
        <w:t>basic</w:t>
      </w:r>
      <w:r>
        <w:rPr>
          <w:spacing w:val="-1"/>
        </w:rPr>
        <w:t xml:space="preserve"> </w:t>
      </w:r>
      <w:r>
        <w:t>types</w:t>
      </w:r>
      <w:r>
        <w:rPr>
          <w:spacing w:val="-1"/>
        </w:rPr>
        <w:t xml:space="preserve"> </w:t>
      </w:r>
      <w:r>
        <w:t>of</w:t>
      </w:r>
      <w:r>
        <w:rPr>
          <w:spacing w:val="-1"/>
        </w:rPr>
        <w:t xml:space="preserve"> </w:t>
      </w:r>
      <w:r>
        <w:rPr>
          <w:spacing w:val="-2"/>
        </w:rPr>
        <w:t>data:</w:t>
      </w:r>
    </w:p>
    <w:p w14:paraId="209325DA" w14:textId="77777777" w:rsidR="00104E7A" w:rsidRDefault="00104E7A">
      <w:pPr>
        <w:pStyle w:val="BodyText"/>
        <w:spacing w:before="2"/>
        <w:ind w:left="0"/>
        <w:rPr>
          <w:sz w:val="16"/>
        </w:rPr>
      </w:pPr>
    </w:p>
    <w:p w14:paraId="481FEC85" w14:textId="77777777" w:rsidR="00104E7A" w:rsidRDefault="00104E7A">
      <w:pPr>
        <w:pStyle w:val="BodyText"/>
        <w:rPr>
          <w:sz w:val="16"/>
        </w:rPr>
        <w:sectPr w:rsidR="00104E7A">
          <w:pgSz w:w="12240" w:h="15840"/>
          <w:pgMar w:top="1380" w:right="720" w:bottom="980" w:left="720" w:header="0" w:footer="792" w:gutter="0"/>
          <w:cols w:space="720"/>
        </w:sectPr>
      </w:pPr>
    </w:p>
    <w:p w14:paraId="0BC1795F" w14:textId="77777777" w:rsidR="00104E7A" w:rsidRDefault="00104E7A">
      <w:pPr>
        <w:pStyle w:val="BodyText"/>
        <w:spacing w:before="21"/>
        <w:ind w:left="0"/>
      </w:pPr>
    </w:p>
    <w:p w14:paraId="1859D6D4" w14:textId="77777777" w:rsidR="00104E7A" w:rsidRDefault="00000000">
      <w:pPr>
        <w:ind w:left="360"/>
        <w:rPr>
          <w:b/>
          <w:sz w:val="24"/>
        </w:rPr>
      </w:pPr>
      <w:r>
        <w:rPr>
          <w:b/>
          <w:spacing w:val="-5"/>
          <w:sz w:val="24"/>
        </w:rPr>
        <w:t>SNP</w:t>
      </w:r>
    </w:p>
    <w:p w14:paraId="49934806" w14:textId="77777777" w:rsidR="00104E7A" w:rsidRDefault="00000000">
      <w:pPr>
        <w:pStyle w:val="BodyText"/>
        <w:spacing w:before="90"/>
      </w:pPr>
      <w:r>
        <w:br w:type="column"/>
      </w:r>
      <w:r>
        <w:t>Specified</w:t>
      </w:r>
      <w:r>
        <w:rPr>
          <w:spacing w:val="-3"/>
        </w:rPr>
        <w:t xml:space="preserve"> </w:t>
      </w:r>
      <w:r>
        <w:t>by</w:t>
      </w:r>
      <w:r>
        <w:rPr>
          <w:spacing w:val="-7"/>
        </w:rPr>
        <w:t xml:space="preserve"> </w:t>
      </w:r>
      <w:r>
        <w:t>an</w:t>
      </w:r>
      <w:r>
        <w:rPr>
          <w:spacing w:val="-1"/>
        </w:rPr>
        <w:t xml:space="preserve"> </w:t>
      </w:r>
      <w:r>
        <w:t>RS</w:t>
      </w:r>
      <w:r>
        <w:rPr>
          <w:spacing w:val="-1"/>
        </w:rPr>
        <w:t xml:space="preserve"> </w:t>
      </w:r>
      <w:r>
        <w:t>number,</w:t>
      </w:r>
      <w:r>
        <w:rPr>
          <w:spacing w:val="-1"/>
        </w:rPr>
        <w:t xml:space="preserve"> </w:t>
      </w:r>
      <w:r>
        <w:t>i.e.</w:t>
      </w:r>
      <w:r>
        <w:rPr>
          <w:spacing w:val="-2"/>
        </w:rPr>
        <w:t xml:space="preserve"> “rs1234”.</w:t>
      </w:r>
    </w:p>
    <w:p w14:paraId="323EF32F" w14:textId="77777777" w:rsidR="00104E7A" w:rsidRDefault="00000000">
      <w:pPr>
        <w:pStyle w:val="BodyText"/>
        <w:ind w:right="439"/>
      </w:pPr>
      <w:r>
        <w:rPr>
          <w:noProof/>
        </w:rPr>
        <mc:AlternateContent>
          <mc:Choice Requires="wps">
            <w:drawing>
              <wp:anchor distT="0" distB="0" distL="0" distR="0" simplePos="0" relativeHeight="15730688" behindDoc="0" locked="0" layoutInCell="1" allowOverlap="1" wp14:anchorId="4D375E8E" wp14:editId="60335117">
                <wp:simplePos x="0" y="0"/>
                <wp:positionH relativeFrom="page">
                  <wp:posOffset>1406461</wp:posOffset>
                </wp:positionH>
                <wp:positionV relativeFrom="paragraph">
                  <wp:posOffset>4695</wp:posOffset>
                </wp:positionV>
                <wp:extent cx="329565" cy="32956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9565" cy="329565"/>
                          <a:chOff x="0" y="0"/>
                          <a:chExt cx="329565" cy="329565"/>
                        </a:xfrm>
                      </wpg:grpSpPr>
                      <wps:wsp>
                        <wps:cNvPr id="4" name="Graphic 4"/>
                        <wps:cNvSpPr/>
                        <wps:spPr>
                          <a:xfrm>
                            <a:off x="4762" y="4762"/>
                            <a:ext cx="320040" cy="320040"/>
                          </a:xfrm>
                          <a:custGeom>
                            <a:avLst/>
                            <a:gdLst/>
                            <a:ahLst/>
                            <a:cxnLst/>
                            <a:rect l="l" t="t" r="r" b="b"/>
                            <a:pathLst>
                              <a:path w="320040" h="320040">
                                <a:moveTo>
                                  <a:pt x="160019" y="0"/>
                                </a:moveTo>
                                <a:lnTo>
                                  <a:pt x="0" y="160020"/>
                                </a:lnTo>
                                <a:lnTo>
                                  <a:pt x="160019" y="320040"/>
                                </a:lnTo>
                                <a:lnTo>
                                  <a:pt x="320039" y="160020"/>
                                </a:lnTo>
                                <a:lnTo>
                                  <a:pt x="160019" y="0"/>
                                </a:lnTo>
                                <a:close/>
                              </a:path>
                            </a:pathLst>
                          </a:custGeom>
                          <a:solidFill>
                            <a:srgbClr val="FFFF7E"/>
                          </a:solidFill>
                        </wps:spPr>
                        <wps:bodyPr wrap="square" lIns="0" tIns="0" rIns="0" bIns="0" rtlCol="0">
                          <a:prstTxWarp prst="textNoShape">
                            <a:avLst/>
                          </a:prstTxWarp>
                          <a:noAutofit/>
                        </wps:bodyPr>
                      </wps:wsp>
                      <wps:wsp>
                        <wps:cNvPr id="5" name="Graphic 5"/>
                        <wps:cNvSpPr/>
                        <wps:spPr>
                          <a:xfrm>
                            <a:off x="4762" y="4762"/>
                            <a:ext cx="320040" cy="320040"/>
                          </a:xfrm>
                          <a:custGeom>
                            <a:avLst/>
                            <a:gdLst/>
                            <a:ahLst/>
                            <a:cxnLst/>
                            <a:rect l="l" t="t" r="r" b="b"/>
                            <a:pathLst>
                              <a:path w="320040" h="320040">
                                <a:moveTo>
                                  <a:pt x="0" y="160020"/>
                                </a:moveTo>
                                <a:lnTo>
                                  <a:pt x="160019" y="0"/>
                                </a:lnTo>
                                <a:lnTo>
                                  <a:pt x="320039" y="160020"/>
                                </a:lnTo>
                                <a:lnTo>
                                  <a:pt x="160019" y="320040"/>
                                </a:lnTo>
                                <a:lnTo>
                                  <a:pt x="0" y="160020"/>
                                </a:lnTo>
                                <a:close/>
                              </a:path>
                            </a:pathLst>
                          </a:custGeom>
                          <a:ln w="9525">
                            <a:solidFill>
                              <a:srgbClr val="585858"/>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0.745003pt;margin-top:.369687pt;width:25.95pt;height:25.95pt;mso-position-horizontal-relative:page;mso-position-vertical-relative:paragraph;z-index:15730688" id="docshapegroup2" coordorigin="2215,7" coordsize="519,519">
                <v:shape style="position:absolute;left:2222;top:14;width:504;height:504" id="docshape3" coordorigin="2222,15" coordsize="504,504" path="m2474,15l2222,267,2474,519,2726,267,2474,15xe" filled="true" fillcolor="#ffff7e" stroked="false">
                  <v:path arrowok="t"/>
                  <v:fill type="solid"/>
                </v:shape>
                <v:shape style="position:absolute;left:2222;top:14;width:504;height:504" id="docshape4" coordorigin="2222,15" coordsize="504,504" path="m2222,267l2474,15,2726,267,2474,519,2222,267xe" filled="false" stroked="true" strokeweight=".75pt" strokecolor="#585858">
                  <v:path arrowok="t"/>
                  <v:stroke dashstyle="solid"/>
                </v:shape>
                <w10:wrap type="none"/>
              </v:group>
            </w:pict>
          </mc:Fallback>
        </mc:AlternateContent>
      </w:r>
      <w:r>
        <w:t>Used</w:t>
      </w:r>
      <w:r>
        <w:rPr>
          <w:spacing w:val="-4"/>
        </w:rPr>
        <w:t xml:space="preserve"> </w:t>
      </w:r>
      <w:r>
        <w:t>to</w:t>
      </w:r>
      <w:r>
        <w:rPr>
          <w:spacing w:val="-4"/>
        </w:rPr>
        <w:t xml:space="preserve"> </w:t>
      </w:r>
      <w:r>
        <w:t>refer</w:t>
      </w:r>
      <w:r>
        <w:rPr>
          <w:spacing w:val="-4"/>
        </w:rPr>
        <w:t xml:space="preserve"> </w:t>
      </w:r>
      <w:r>
        <w:t>to</w:t>
      </w:r>
      <w:r>
        <w:rPr>
          <w:spacing w:val="-4"/>
        </w:rPr>
        <w:t xml:space="preserve"> </w:t>
      </w:r>
      <w:r>
        <w:t>a</w:t>
      </w:r>
      <w:r>
        <w:rPr>
          <w:spacing w:val="-5"/>
        </w:rPr>
        <w:t xml:space="preserve"> </w:t>
      </w:r>
      <w:r>
        <w:t>known</w:t>
      </w:r>
      <w:r>
        <w:rPr>
          <w:spacing w:val="-3"/>
        </w:rPr>
        <w:t xml:space="preserve"> </w:t>
      </w:r>
      <w:r>
        <w:t>and</w:t>
      </w:r>
      <w:r>
        <w:rPr>
          <w:spacing w:val="-4"/>
        </w:rPr>
        <w:t xml:space="preserve"> </w:t>
      </w:r>
      <w:r>
        <w:t>documented</w:t>
      </w:r>
      <w:r>
        <w:rPr>
          <w:spacing w:val="-4"/>
        </w:rPr>
        <w:t xml:space="preserve"> </w:t>
      </w:r>
      <w:r>
        <w:t>SNP</w:t>
      </w:r>
      <w:r>
        <w:rPr>
          <w:spacing w:val="-13"/>
        </w:rPr>
        <w:t xml:space="preserve"> </w:t>
      </w:r>
      <w:r>
        <w:t>whose</w:t>
      </w:r>
      <w:r>
        <w:rPr>
          <w:spacing w:val="-4"/>
        </w:rPr>
        <w:t xml:space="preserve"> </w:t>
      </w:r>
      <w:r>
        <w:t>position</w:t>
      </w:r>
      <w:r>
        <w:rPr>
          <w:spacing w:val="-4"/>
        </w:rPr>
        <w:t xml:space="preserve"> </w:t>
      </w:r>
      <w:r>
        <w:t>can</w:t>
      </w:r>
      <w:r>
        <w:rPr>
          <w:spacing w:val="-4"/>
        </w:rPr>
        <w:t xml:space="preserve"> </w:t>
      </w:r>
      <w:r>
        <w:t>be</w:t>
      </w:r>
      <w:r>
        <w:rPr>
          <w:spacing w:val="-5"/>
        </w:rPr>
        <w:t xml:space="preserve"> </w:t>
      </w:r>
      <w:r>
        <w:t>retrieved from the knowledge database.</w:t>
      </w:r>
    </w:p>
    <w:p w14:paraId="34042638" w14:textId="77777777" w:rsidR="00104E7A" w:rsidRDefault="00104E7A">
      <w:pPr>
        <w:pStyle w:val="BodyText"/>
        <w:sectPr w:rsidR="00104E7A">
          <w:type w:val="continuous"/>
          <w:pgSz w:w="12240" w:h="15840"/>
          <w:pgMar w:top="1820" w:right="720" w:bottom="280" w:left="720" w:header="0" w:footer="792" w:gutter="0"/>
          <w:cols w:num="2" w:space="720" w:equalWidth="0">
            <w:col w:w="855" w:space="1143"/>
            <w:col w:w="8802"/>
          </w:cols>
        </w:sectPr>
      </w:pPr>
    </w:p>
    <w:p w14:paraId="1E3B0B83" w14:textId="77777777" w:rsidR="00104E7A" w:rsidRDefault="00104E7A">
      <w:pPr>
        <w:pStyle w:val="BodyText"/>
        <w:spacing w:before="2"/>
        <w:ind w:left="0"/>
        <w:rPr>
          <w:sz w:val="16"/>
        </w:rPr>
      </w:pPr>
    </w:p>
    <w:p w14:paraId="5A3559E9" w14:textId="77777777" w:rsidR="00104E7A" w:rsidRDefault="00104E7A">
      <w:pPr>
        <w:pStyle w:val="BodyText"/>
        <w:rPr>
          <w:sz w:val="16"/>
        </w:rPr>
        <w:sectPr w:rsidR="00104E7A">
          <w:type w:val="continuous"/>
          <w:pgSz w:w="12240" w:h="15840"/>
          <w:pgMar w:top="1820" w:right="720" w:bottom="280" w:left="720" w:header="0" w:footer="792" w:gutter="0"/>
          <w:cols w:space="720"/>
        </w:sectPr>
      </w:pPr>
    </w:p>
    <w:p w14:paraId="4BC717C3" w14:textId="77777777" w:rsidR="00104E7A" w:rsidRDefault="00104E7A">
      <w:pPr>
        <w:pStyle w:val="BodyText"/>
        <w:spacing w:before="21"/>
        <w:ind w:left="0"/>
      </w:pPr>
    </w:p>
    <w:p w14:paraId="2FE75EB2" w14:textId="77777777" w:rsidR="00104E7A" w:rsidRDefault="00000000">
      <w:pPr>
        <w:ind w:left="360"/>
        <w:rPr>
          <w:b/>
          <w:sz w:val="24"/>
        </w:rPr>
      </w:pPr>
      <w:r>
        <w:rPr>
          <w:b/>
          <w:spacing w:val="-2"/>
          <w:sz w:val="24"/>
        </w:rPr>
        <w:t>Position</w:t>
      </w:r>
    </w:p>
    <w:p w14:paraId="5A2897BF" w14:textId="77777777" w:rsidR="00104E7A" w:rsidRDefault="00000000">
      <w:pPr>
        <w:pStyle w:val="BodyText"/>
        <w:spacing w:before="90"/>
      </w:pPr>
      <w:r>
        <w:br w:type="column"/>
      </w:r>
      <w:r>
        <w:t>Specified</w:t>
      </w:r>
      <w:r>
        <w:rPr>
          <w:spacing w:val="-4"/>
        </w:rPr>
        <w:t xml:space="preserve"> </w:t>
      </w:r>
      <w:r>
        <w:t>by</w:t>
      </w:r>
      <w:r>
        <w:rPr>
          <w:spacing w:val="-5"/>
        </w:rPr>
        <w:t xml:space="preserve"> </w:t>
      </w:r>
      <w:r>
        <w:t>a</w:t>
      </w:r>
      <w:r>
        <w:rPr>
          <w:spacing w:val="-1"/>
        </w:rPr>
        <w:t xml:space="preserve"> </w:t>
      </w:r>
      <w:r>
        <w:t>chromosome and</w:t>
      </w:r>
      <w:r>
        <w:rPr>
          <w:spacing w:val="-1"/>
        </w:rPr>
        <w:t xml:space="preserve"> </w:t>
      </w:r>
      <w:proofErr w:type="spellStart"/>
      <w:r>
        <w:t>basepair</w:t>
      </w:r>
      <w:proofErr w:type="spellEnd"/>
      <w:r>
        <w:t xml:space="preserve"> location,</w:t>
      </w:r>
      <w:r>
        <w:rPr>
          <w:spacing w:val="5"/>
        </w:rPr>
        <w:t xml:space="preserve"> </w:t>
      </w:r>
      <w:r>
        <w:t>i.e.</w:t>
      </w:r>
      <w:r>
        <w:rPr>
          <w:spacing w:val="-1"/>
        </w:rPr>
        <w:t xml:space="preserve"> </w:t>
      </w:r>
      <w:r>
        <w:rPr>
          <w:spacing w:val="-2"/>
        </w:rPr>
        <w:t>“chr1:234”.</w:t>
      </w:r>
    </w:p>
    <w:p w14:paraId="6252665B" w14:textId="77777777" w:rsidR="00104E7A" w:rsidRDefault="00000000">
      <w:pPr>
        <w:pStyle w:val="BodyText"/>
        <w:ind w:right="439"/>
      </w:pPr>
      <w:r>
        <w:rPr>
          <w:noProof/>
        </w:rPr>
        <mc:AlternateContent>
          <mc:Choice Requires="wps">
            <w:drawing>
              <wp:anchor distT="0" distB="0" distL="0" distR="0" simplePos="0" relativeHeight="15729664" behindDoc="0" locked="0" layoutInCell="1" allowOverlap="1" wp14:anchorId="2BBAC197" wp14:editId="36A1765A">
                <wp:simplePos x="0" y="0"/>
                <wp:positionH relativeFrom="page">
                  <wp:posOffset>1327467</wp:posOffset>
                </wp:positionH>
                <wp:positionV relativeFrom="paragraph">
                  <wp:posOffset>55613</wp:posOffset>
                </wp:positionV>
                <wp:extent cx="466725" cy="40576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725" cy="405765"/>
                          <a:chOff x="0" y="0"/>
                          <a:chExt cx="466725" cy="405765"/>
                        </a:xfrm>
                      </wpg:grpSpPr>
                      <wps:wsp>
                        <wps:cNvPr id="7" name="Graphic 7"/>
                        <wps:cNvSpPr/>
                        <wps:spPr>
                          <a:xfrm>
                            <a:off x="4762" y="169163"/>
                            <a:ext cx="457200" cy="182880"/>
                          </a:xfrm>
                          <a:custGeom>
                            <a:avLst/>
                            <a:gdLst/>
                            <a:ahLst/>
                            <a:cxnLst/>
                            <a:rect l="l" t="t" r="r" b="b"/>
                            <a:pathLst>
                              <a:path w="457200" h="182880">
                                <a:moveTo>
                                  <a:pt x="365759" y="0"/>
                                </a:moveTo>
                                <a:lnTo>
                                  <a:pt x="91439" y="0"/>
                                </a:lnTo>
                                <a:lnTo>
                                  <a:pt x="55828" y="7179"/>
                                </a:lnTo>
                                <a:lnTo>
                                  <a:pt x="26765" y="26765"/>
                                </a:lnTo>
                                <a:lnTo>
                                  <a:pt x="7179" y="55828"/>
                                </a:lnTo>
                                <a:lnTo>
                                  <a:pt x="0" y="91440"/>
                                </a:lnTo>
                                <a:lnTo>
                                  <a:pt x="7179" y="126998"/>
                                </a:lnTo>
                                <a:lnTo>
                                  <a:pt x="26765" y="156067"/>
                                </a:lnTo>
                                <a:lnTo>
                                  <a:pt x="55828" y="175682"/>
                                </a:lnTo>
                                <a:lnTo>
                                  <a:pt x="91439" y="182880"/>
                                </a:lnTo>
                                <a:lnTo>
                                  <a:pt x="365759" y="182880"/>
                                </a:lnTo>
                                <a:lnTo>
                                  <a:pt x="401371" y="175682"/>
                                </a:lnTo>
                                <a:lnTo>
                                  <a:pt x="430434" y="156067"/>
                                </a:lnTo>
                                <a:lnTo>
                                  <a:pt x="450020" y="126998"/>
                                </a:lnTo>
                                <a:lnTo>
                                  <a:pt x="457200" y="91440"/>
                                </a:lnTo>
                                <a:lnTo>
                                  <a:pt x="450020" y="55828"/>
                                </a:lnTo>
                                <a:lnTo>
                                  <a:pt x="430434" y="26765"/>
                                </a:lnTo>
                                <a:lnTo>
                                  <a:pt x="401371" y="7179"/>
                                </a:lnTo>
                                <a:lnTo>
                                  <a:pt x="365759" y="0"/>
                                </a:lnTo>
                                <a:close/>
                              </a:path>
                            </a:pathLst>
                          </a:custGeom>
                          <a:solidFill>
                            <a:srgbClr val="A6A6A6"/>
                          </a:solidFill>
                        </wps:spPr>
                        <wps:bodyPr wrap="square" lIns="0" tIns="0" rIns="0" bIns="0" rtlCol="0">
                          <a:prstTxWarp prst="textNoShape">
                            <a:avLst/>
                          </a:prstTxWarp>
                          <a:noAutofit/>
                        </wps:bodyPr>
                      </wps:wsp>
                      <wps:wsp>
                        <wps:cNvPr id="8" name="Graphic 8"/>
                        <wps:cNvSpPr/>
                        <wps:spPr>
                          <a:xfrm>
                            <a:off x="4762" y="169163"/>
                            <a:ext cx="457200" cy="182880"/>
                          </a:xfrm>
                          <a:custGeom>
                            <a:avLst/>
                            <a:gdLst/>
                            <a:ahLst/>
                            <a:cxnLst/>
                            <a:rect l="l" t="t" r="r" b="b"/>
                            <a:pathLst>
                              <a:path w="457200" h="182880">
                                <a:moveTo>
                                  <a:pt x="457200" y="91440"/>
                                </a:moveTo>
                                <a:lnTo>
                                  <a:pt x="450020" y="126998"/>
                                </a:lnTo>
                                <a:lnTo>
                                  <a:pt x="430434" y="156067"/>
                                </a:lnTo>
                                <a:lnTo>
                                  <a:pt x="401371" y="175682"/>
                                </a:lnTo>
                                <a:lnTo>
                                  <a:pt x="365759" y="182880"/>
                                </a:lnTo>
                                <a:lnTo>
                                  <a:pt x="91439" y="182880"/>
                                </a:lnTo>
                                <a:lnTo>
                                  <a:pt x="55828" y="175682"/>
                                </a:lnTo>
                                <a:lnTo>
                                  <a:pt x="26765" y="156067"/>
                                </a:lnTo>
                                <a:lnTo>
                                  <a:pt x="7179" y="126998"/>
                                </a:lnTo>
                                <a:lnTo>
                                  <a:pt x="0" y="91440"/>
                                </a:lnTo>
                                <a:lnTo>
                                  <a:pt x="7179" y="55828"/>
                                </a:lnTo>
                                <a:lnTo>
                                  <a:pt x="26765" y="26765"/>
                                </a:lnTo>
                                <a:lnTo>
                                  <a:pt x="55828" y="7179"/>
                                </a:lnTo>
                                <a:lnTo>
                                  <a:pt x="91439" y="0"/>
                                </a:lnTo>
                                <a:lnTo>
                                  <a:pt x="365759" y="0"/>
                                </a:lnTo>
                                <a:lnTo>
                                  <a:pt x="401371" y="7179"/>
                                </a:lnTo>
                                <a:lnTo>
                                  <a:pt x="430434" y="26765"/>
                                </a:lnTo>
                                <a:lnTo>
                                  <a:pt x="450020" y="55828"/>
                                </a:lnTo>
                                <a:lnTo>
                                  <a:pt x="457200" y="91440"/>
                                </a:lnTo>
                                <a:close/>
                              </a:path>
                            </a:pathLst>
                          </a:custGeom>
                          <a:ln w="9525">
                            <a:solidFill>
                              <a:srgbClr val="585858"/>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21" cstate="print"/>
                          <a:stretch>
                            <a:fillRect/>
                          </a:stretch>
                        </pic:blipFill>
                        <pic:spPr>
                          <a:xfrm>
                            <a:off x="187388" y="0"/>
                            <a:ext cx="111251" cy="405383"/>
                          </a:xfrm>
                          <a:prstGeom prst="rect">
                            <a:avLst/>
                          </a:prstGeom>
                        </pic:spPr>
                      </pic:pic>
                      <wps:wsp>
                        <wps:cNvPr id="10" name="Graphic 10"/>
                        <wps:cNvSpPr/>
                        <wps:spPr>
                          <a:xfrm>
                            <a:off x="242506" y="22478"/>
                            <a:ext cx="1270" cy="320040"/>
                          </a:xfrm>
                          <a:custGeom>
                            <a:avLst/>
                            <a:gdLst/>
                            <a:ahLst/>
                            <a:cxnLst/>
                            <a:rect l="l" t="t" r="r" b="b"/>
                            <a:pathLst>
                              <a:path h="320040">
                                <a:moveTo>
                                  <a:pt x="0" y="320040"/>
                                </a:moveTo>
                                <a:lnTo>
                                  <a:pt x="0" y="0"/>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4.525002pt;margin-top:4.378984pt;width:36.75pt;height:31.95pt;mso-position-horizontal-relative:page;mso-position-vertical-relative:paragraph;z-index:15729664" id="docshapegroup5" coordorigin="2091,88" coordsize="735,639">
                <v:shape style="position:absolute;left:2098;top:353;width:720;height:288" id="docshape6" coordorigin="2098,354" coordsize="720,288" path="m2674,354l2242,354,2186,365,2140,396,2109,442,2098,498,2109,554,2140,600,2186,631,2242,642,2674,642,2730,631,2776,600,2807,554,2818,498,2807,442,2776,396,2730,365,2674,354xe" filled="true" fillcolor="#a6a6a6" stroked="false">
                  <v:path arrowok="t"/>
                  <v:fill type="solid"/>
                </v:shape>
                <v:shape style="position:absolute;left:2098;top:353;width:720;height:288" id="docshape7" coordorigin="2098,354" coordsize="720,288" path="m2818,498l2807,554,2776,600,2730,631,2674,642,2242,642,2186,631,2140,600,2109,554,2098,498,2109,442,2140,396,2186,365,2242,354,2674,354,2730,365,2776,396,2807,442,2818,498xe" filled="false" stroked="true" strokeweight=".75pt" strokecolor="#585858">
                  <v:path arrowok="t"/>
                  <v:stroke dashstyle="solid"/>
                </v:shape>
                <v:shape style="position:absolute;left:2385;top:87;width:176;height:639" type="#_x0000_t75" id="docshape8" stroked="false">
                  <v:imagedata r:id="rId22" o:title=""/>
                </v:shape>
                <v:line style="position:absolute" from="2472,627" to="2472,123" stroked="true" strokeweight="2pt" strokecolor="#000000">
                  <v:stroke dashstyle="solid"/>
                </v:line>
                <w10:wrap type="none"/>
              </v:group>
            </w:pict>
          </mc:Fallback>
        </mc:AlternateContent>
      </w:r>
      <w:r>
        <w:t>Used to refer to any single genomic location, such as a single nucleotide polymorphism</w:t>
      </w:r>
      <w:r>
        <w:rPr>
          <w:spacing w:val="-4"/>
        </w:rPr>
        <w:t xml:space="preserve"> </w:t>
      </w:r>
      <w:r>
        <w:t>(SNP),</w:t>
      </w:r>
      <w:r>
        <w:rPr>
          <w:spacing w:val="-4"/>
        </w:rPr>
        <w:t xml:space="preserve"> </w:t>
      </w:r>
      <w:r>
        <w:t>single</w:t>
      </w:r>
      <w:r>
        <w:rPr>
          <w:spacing w:val="-4"/>
        </w:rPr>
        <w:t xml:space="preserve"> </w:t>
      </w:r>
      <w:r>
        <w:t>nucleotide</w:t>
      </w:r>
      <w:r>
        <w:rPr>
          <w:spacing w:val="-4"/>
        </w:rPr>
        <w:t xml:space="preserve"> </w:t>
      </w:r>
      <w:r>
        <w:t>variation</w:t>
      </w:r>
      <w:r>
        <w:rPr>
          <w:spacing w:val="-4"/>
        </w:rPr>
        <w:t xml:space="preserve"> </w:t>
      </w:r>
      <w:r>
        <w:t>(SNV),</w:t>
      </w:r>
      <w:r>
        <w:rPr>
          <w:spacing w:val="-4"/>
        </w:rPr>
        <w:t xml:space="preserve"> </w:t>
      </w:r>
      <w:r>
        <w:t>rare</w:t>
      </w:r>
      <w:r>
        <w:rPr>
          <w:spacing w:val="-6"/>
        </w:rPr>
        <w:t xml:space="preserve"> </w:t>
      </w:r>
      <w:r>
        <w:t>variant,</w:t>
      </w:r>
      <w:r>
        <w:rPr>
          <w:spacing w:val="-4"/>
        </w:rPr>
        <w:t xml:space="preserve"> </w:t>
      </w:r>
      <w:r>
        <w:t>or</w:t>
      </w:r>
      <w:r>
        <w:rPr>
          <w:spacing w:val="-4"/>
        </w:rPr>
        <w:t xml:space="preserve"> </w:t>
      </w:r>
      <w:r>
        <w:t>any</w:t>
      </w:r>
      <w:r>
        <w:rPr>
          <w:spacing w:val="-9"/>
        </w:rPr>
        <w:t xml:space="preserve"> </w:t>
      </w:r>
      <w:r>
        <w:t>other position of interest.</w:t>
      </w:r>
    </w:p>
    <w:p w14:paraId="0E2DA773" w14:textId="77777777" w:rsidR="00104E7A" w:rsidRDefault="00104E7A">
      <w:pPr>
        <w:pStyle w:val="BodyText"/>
        <w:sectPr w:rsidR="00104E7A">
          <w:type w:val="continuous"/>
          <w:pgSz w:w="12240" w:h="15840"/>
          <w:pgMar w:top="1820" w:right="720" w:bottom="280" w:left="720" w:header="0" w:footer="792" w:gutter="0"/>
          <w:cols w:num="2" w:space="720" w:equalWidth="0">
            <w:col w:w="1225" w:space="773"/>
            <w:col w:w="8802"/>
          </w:cols>
        </w:sectPr>
      </w:pPr>
    </w:p>
    <w:p w14:paraId="087D99F5" w14:textId="77777777" w:rsidR="00104E7A" w:rsidRDefault="00104E7A">
      <w:pPr>
        <w:pStyle w:val="BodyText"/>
        <w:spacing w:before="3"/>
        <w:ind w:left="0"/>
        <w:rPr>
          <w:sz w:val="16"/>
        </w:rPr>
      </w:pPr>
    </w:p>
    <w:p w14:paraId="558801CD" w14:textId="77777777" w:rsidR="00104E7A" w:rsidRDefault="00104E7A">
      <w:pPr>
        <w:pStyle w:val="BodyText"/>
        <w:rPr>
          <w:sz w:val="16"/>
        </w:rPr>
        <w:sectPr w:rsidR="00104E7A">
          <w:type w:val="continuous"/>
          <w:pgSz w:w="12240" w:h="15840"/>
          <w:pgMar w:top="1820" w:right="720" w:bottom="280" w:left="720" w:header="0" w:footer="792" w:gutter="0"/>
          <w:cols w:space="720"/>
        </w:sectPr>
      </w:pPr>
    </w:p>
    <w:p w14:paraId="5DB9FF58" w14:textId="77777777" w:rsidR="00104E7A" w:rsidRDefault="00104E7A">
      <w:pPr>
        <w:pStyle w:val="BodyText"/>
        <w:spacing w:before="20"/>
        <w:ind w:left="0"/>
      </w:pPr>
    </w:p>
    <w:p w14:paraId="4385C60F" w14:textId="77777777" w:rsidR="00104E7A" w:rsidRDefault="00000000">
      <w:pPr>
        <w:spacing w:before="1"/>
        <w:ind w:left="360"/>
        <w:rPr>
          <w:b/>
          <w:sz w:val="24"/>
        </w:rPr>
      </w:pPr>
      <w:r>
        <w:rPr>
          <w:b/>
          <w:spacing w:val="-2"/>
          <w:sz w:val="24"/>
        </w:rPr>
        <w:t>Region</w:t>
      </w:r>
    </w:p>
    <w:p w14:paraId="7E0C0749" w14:textId="77777777" w:rsidR="00104E7A" w:rsidRDefault="00000000">
      <w:pPr>
        <w:pStyle w:val="BodyText"/>
        <w:spacing w:before="90"/>
        <w:jc w:val="both"/>
      </w:pPr>
      <w:r>
        <w:br w:type="column"/>
      </w:r>
      <w:r>
        <w:t>Specified</w:t>
      </w:r>
      <w:r>
        <w:rPr>
          <w:spacing w:val="-4"/>
        </w:rPr>
        <w:t xml:space="preserve"> </w:t>
      </w:r>
      <w:r>
        <w:t>by</w:t>
      </w:r>
      <w:r>
        <w:rPr>
          <w:spacing w:val="-5"/>
        </w:rPr>
        <w:t xml:space="preserve"> </w:t>
      </w:r>
      <w:r>
        <w:t>a</w:t>
      </w:r>
      <w:r>
        <w:rPr>
          <w:spacing w:val="-1"/>
        </w:rPr>
        <w:t xml:space="preserve"> </w:t>
      </w:r>
      <w:r>
        <w:t>chromosome and</w:t>
      </w:r>
      <w:r>
        <w:rPr>
          <w:spacing w:val="-1"/>
        </w:rPr>
        <w:t xml:space="preserve"> </w:t>
      </w:r>
      <w:proofErr w:type="spellStart"/>
      <w:r>
        <w:t>basepair</w:t>
      </w:r>
      <w:proofErr w:type="spellEnd"/>
      <w:r>
        <w:t xml:space="preserve"> range,</w:t>
      </w:r>
      <w:r>
        <w:rPr>
          <w:spacing w:val="2"/>
        </w:rPr>
        <w:t xml:space="preserve"> </w:t>
      </w:r>
      <w:r>
        <w:t>i.e. “chr1:234-</w:t>
      </w:r>
      <w:r>
        <w:rPr>
          <w:spacing w:val="-2"/>
        </w:rPr>
        <w:t>567”.</w:t>
      </w:r>
    </w:p>
    <w:p w14:paraId="2E80738E" w14:textId="77777777" w:rsidR="00104E7A" w:rsidRDefault="00000000">
      <w:pPr>
        <w:pStyle w:val="BodyText"/>
        <w:ind w:right="933"/>
        <w:jc w:val="both"/>
      </w:pPr>
      <w:r>
        <w:rPr>
          <w:noProof/>
        </w:rPr>
        <mc:AlternateContent>
          <mc:Choice Requires="wps">
            <w:drawing>
              <wp:anchor distT="0" distB="0" distL="0" distR="0" simplePos="0" relativeHeight="15729152" behindDoc="0" locked="0" layoutInCell="1" allowOverlap="1" wp14:anchorId="6B4632E2" wp14:editId="7F1B0048">
                <wp:simplePos x="0" y="0"/>
                <wp:positionH relativeFrom="page">
                  <wp:posOffset>1358836</wp:posOffset>
                </wp:positionH>
                <wp:positionV relativeFrom="paragraph">
                  <wp:posOffset>70414</wp:posOffset>
                </wp:positionV>
                <wp:extent cx="421005" cy="36830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1005" cy="368300"/>
                          <a:chOff x="0" y="0"/>
                          <a:chExt cx="421005" cy="368300"/>
                        </a:xfrm>
                      </wpg:grpSpPr>
                      <wps:wsp>
                        <wps:cNvPr id="12" name="Graphic 12"/>
                        <wps:cNvSpPr/>
                        <wps:spPr>
                          <a:xfrm>
                            <a:off x="4762" y="180339"/>
                            <a:ext cx="411480" cy="182880"/>
                          </a:xfrm>
                          <a:custGeom>
                            <a:avLst/>
                            <a:gdLst/>
                            <a:ahLst/>
                            <a:cxnLst/>
                            <a:rect l="l" t="t" r="r" b="b"/>
                            <a:pathLst>
                              <a:path w="411480" h="182880">
                                <a:moveTo>
                                  <a:pt x="320039" y="0"/>
                                </a:moveTo>
                                <a:lnTo>
                                  <a:pt x="91439" y="0"/>
                                </a:lnTo>
                                <a:lnTo>
                                  <a:pt x="55881" y="7179"/>
                                </a:lnTo>
                                <a:lnTo>
                                  <a:pt x="26812" y="26765"/>
                                </a:lnTo>
                                <a:lnTo>
                                  <a:pt x="7197" y="55828"/>
                                </a:lnTo>
                                <a:lnTo>
                                  <a:pt x="0" y="91439"/>
                                </a:lnTo>
                                <a:lnTo>
                                  <a:pt x="7197" y="127051"/>
                                </a:lnTo>
                                <a:lnTo>
                                  <a:pt x="26812" y="156114"/>
                                </a:lnTo>
                                <a:lnTo>
                                  <a:pt x="55881" y="175700"/>
                                </a:lnTo>
                                <a:lnTo>
                                  <a:pt x="91439" y="182879"/>
                                </a:lnTo>
                                <a:lnTo>
                                  <a:pt x="320039" y="182879"/>
                                </a:lnTo>
                                <a:lnTo>
                                  <a:pt x="355651" y="175700"/>
                                </a:lnTo>
                                <a:lnTo>
                                  <a:pt x="384714" y="156114"/>
                                </a:lnTo>
                                <a:lnTo>
                                  <a:pt x="404300" y="127051"/>
                                </a:lnTo>
                                <a:lnTo>
                                  <a:pt x="411480" y="91439"/>
                                </a:lnTo>
                                <a:lnTo>
                                  <a:pt x="404300" y="55828"/>
                                </a:lnTo>
                                <a:lnTo>
                                  <a:pt x="384714" y="26765"/>
                                </a:lnTo>
                                <a:lnTo>
                                  <a:pt x="355651" y="7179"/>
                                </a:lnTo>
                                <a:lnTo>
                                  <a:pt x="320039" y="0"/>
                                </a:lnTo>
                                <a:close/>
                              </a:path>
                            </a:pathLst>
                          </a:custGeom>
                          <a:solidFill>
                            <a:srgbClr val="A6A6A6"/>
                          </a:solidFill>
                        </wps:spPr>
                        <wps:bodyPr wrap="square" lIns="0" tIns="0" rIns="0" bIns="0" rtlCol="0">
                          <a:prstTxWarp prst="textNoShape">
                            <a:avLst/>
                          </a:prstTxWarp>
                          <a:noAutofit/>
                        </wps:bodyPr>
                      </wps:wsp>
                      <wps:wsp>
                        <wps:cNvPr id="13" name="Graphic 13"/>
                        <wps:cNvSpPr/>
                        <wps:spPr>
                          <a:xfrm>
                            <a:off x="4762" y="180339"/>
                            <a:ext cx="411480" cy="182880"/>
                          </a:xfrm>
                          <a:custGeom>
                            <a:avLst/>
                            <a:gdLst/>
                            <a:ahLst/>
                            <a:cxnLst/>
                            <a:rect l="l" t="t" r="r" b="b"/>
                            <a:pathLst>
                              <a:path w="411480" h="182880">
                                <a:moveTo>
                                  <a:pt x="0" y="91439"/>
                                </a:moveTo>
                                <a:lnTo>
                                  <a:pt x="7197" y="55828"/>
                                </a:lnTo>
                                <a:lnTo>
                                  <a:pt x="26812" y="26765"/>
                                </a:lnTo>
                                <a:lnTo>
                                  <a:pt x="55881" y="7179"/>
                                </a:lnTo>
                                <a:lnTo>
                                  <a:pt x="91439" y="0"/>
                                </a:lnTo>
                                <a:lnTo>
                                  <a:pt x="320039" y="0"/>
                                </a:lnTo>
                                <a:lnTo>
                                  <a:pt x="355651" y="7179"/>
                                </a:lnTo>
                                <a:lnTo>
                                  <a:pt x="384714" y="26765"/>
                                </a:lnTo>
                                <a:lnTo>
                                  <a:pt x="404300" y="55828"/>
                                </a:lnTo>
                                <a:lnTo>
                                  <a:pt x="411480" y="91439"/>
                                </a:lnTo>
                                <a:lnTo>
                                  <a:pt x="404300" y="127051"/>
                                </a:lnTo>
                                <a:lnTo>
                                  <a:pt x="384714" y="156114"/>
                                </a:lnTo>
                                <a:lnTo>
                                  <a:pt x="355651" y="175700"/>
                                </a:lnTo>
                                <a:lnTo>
                                  <a:pt x="320039" y="182879"/>
                                </a:lnTo>
                                <a:lnTo>
                                  <a:pt x="91439" y="182879"/>
                                </a:lnTo>
                                <a:lnTo>
                                  <a:pt x="55881" y="175700"/>
                                </a:lnTo>
                                <a:lnTo>
                                  <a:pt x="26812" y="156114"/>
                                </a:lnTo>
                                <a:lnTo>
                                  <a:pt x="7197" y="127051"/>
                                </a:lnTo>
                                <a:lnTo>
                                  <a:pt x="0" y="91439"/>
                                </a:lnTo>
                                <a:close/>
                              </a:path>
                            </a:pathLst>
                          </a:custGeom>
                          <a:ln w="9525">
                            <a:solidFill>
                              <a:srgbClr val="585858"/>
                            </a:solidFill>
                            <a:prstDash val="solid"/>
                          </a:ln>
                        </wps:spPr>
                        <wps:bodyPr wrap="square" lIns="0" tIns="0" rIns="0" bIns="0" rtlCol="0">
                          <a:prstTxWarp prst="textNoShape">
                            <a:avLst/>
                          </a:prstTxWarp>
                          <a:noAutofit/>
                        </wps:bodyPr>
                      </wps:wsp>
                      <wps:wsp>
                        <wps:cNvPr id="14" name="Graphic 14"/>
                        <wps:cNvSpPr/>
                        <wps:spPr>
                          <a:xfrm>
                            <a:off x="58102" y="12700"/>
                            <a:ext cx="320040" cy="228600"/>
                          </a:xfrm>
                          <a:custGeom>
                            <a:avLst/>
                            <a:gdLst/>
                            <a:ahLst/>
                            <a:cxnLst/>
                            <a:rect l="l" t="t" r="r" b="b"/>
                            <a:pathLst>
                              <a:path w="320040" h="228600">
                                <a:moveTo>
                                  <a:pt x="0" y="228600"/>
                                </a:moveTo>
                                <a:lnTo>
                                  <a:pt x="1512" y="184112"/>
                                </a:lnTo>
                                <a:lnTo>
                                  <a:pt x="5619" y="147780"/>
                                </a:lnTo>
                                <a:lnTo>
                                  <a:pt x="11680" y="123283"/>
                                </a:lnTo>
                                <a:lnTo>
                                  <a:pt x="19050" y="114300"/>
                                </a:lnTo>
                                <a:lnTo>
                                  <a:pt x="140970" y="114300"/>
                                </a:lnTo>
                                <a:lnTo>
                                  <a:pt x="148393" y="105316"/>
                                </a:lnTo>
                                <a:lnTo>
                                  <a:pt x="154447" y="80819"/>
                                </a:lnTo>
                                <a:lnTo>
                                  <a:pt x="158525" y="44487"/>
                                </a:lnTo>
                                <a:lnTo>
                                  <a:pt x="160020" y="0"/>
                                </a:lnTo>
                                <a:lnTo>
                                  <a:pt x="161532" y="44487"/>
                                </a:lnTo>
                                <a:lnTo>
                                  <a:pt x="165639" y="80819"/>
                                </a:lnTo>
                                <a:lnTo>
                                  <a:pt x="171700" y="105316"/>
                                </a:lnTo>
                                <a:lnTo>
                                  <a:pt x="179070" y="114300"/>
                                </a:lnTo>
                                <a:lnTo>
                                  <a:pt x="300990" y="114300"/>
                                </a:lnTo>
                                <a:lnTo>
                                  <a:pt x="308413" y="123283"/>
                                </a:lnTo>
                                <a:lnTo>
                                  <a:pt x="314467" y="147780"/>
                                </a:lnTo>
                                <a:lnTo>
                                  <a:pt x="318545" y="184112"/>
                                </a:lnTo>
                                <a:lnTo>
                                  <a:pt x="320040" y="228600"/>
                                </a:lnTo>
                              </a:path>
                            </a:pathLst>
                          </a:custGeom>
                          <a:ln w="25400">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6.995003pt;margin-top:5.544453pt;width:33.15pt;height:29pt;mso-position-horizontal-relative:page;mso-position-vertical-relative:paragraph;z-index:15729152" id="docshapegroup9" coordorigin="2140,111" coordsize="663,580">
                <v:shape style="position:absolute;left:2147;top:394;width:648;height:288" id="docshape10" coordorigin="2147,395" coordsize="648,288" path="m2651,395l2291,395,2235,406,2190,437,2159,483,2147,539,2159,595,2190,641,2235,672,2291,683,2651,683,2707,672,2753,641,2784,595,2795,539,2784,483,2753,437,2707,406,2651,395xe" filled="true" fillcolor="#a6a6a6" stroked="false">
                  <v:path arrowok="t"/>
                  <v:fill type="solid"/>
                </v:shape>
                <v:shape style="position:absolute;left:2147;top:394;width:648;height:288" id="docshape11" coordorigin="2147,395" coordsize="648,288" path="m2147,539l2159,483,2190,437,2235,406,2291,395,2651,395,2707,406,2753,437,2784,483,2795,539,2784,595,2753,641,2707,672,2651,683,2291,683,2235,672,2190,641,2159,595,2147,539xe" filled="false" stroked="true" strokeweight=".75pt" strokecolor="#585858">
                  <v:path arrowok="t"/>
                  <v:stroke dashstyle="solid"/>
                </v:shape>
                <v:shape style="position:absolute;left:2231;top:130;width:504;height:360" id="docshape12" coordorigin="2231,131" coordsize="504,360" path="m2231,491l2234,421,2240,364,2250,325,2261,311,2453,311,2465,297,2475,258,2481,201,2483,131,2486,201,2492,258,2502,297,2513,311,2705,311,2717,325,2727,364,2733,421,2735,491e" filled="false" stroked="true" strokeweight="2pt" strokecolor="#000000">
                  <v:path arrowok="t"/>
                  <v:stroke dashstyle="solid"/>
                </v:shape>
                <w10:wrap type="none"/>
              </v:group>
            </w:pict>
          </mc:Fallback>
        </mc:AlternateContent>
      </w:r>
      <w:r>
        <w:t>Used to refer to any</w:t>
      </w:r>
      <w:r>
        <w:rPr>
          <w:spacing w:val="-2"/>
        </w:rPr>
        <w:t xml:space="preserve"> </w:t>
      </w:r>
      <w:r>
        <w:t>genomic</w:t>
      </w:r>
      <w:r>
        <w:rPr>
          <w:spacing w:val="-1"/>
        </w:rPr>
        <w:t xml:space="preserve"> </w:t>
      </w:r>
      <w:r>
        <w:t>region, such as a copy</w:t>
      </w:r>
      <w:r>
        <w:rPr>
          <w:spacing w:val="-3"/>
        </w:rPr>
        <w:t xml:space="preserve"> </w:t>
      </w:r>
      <w:r>
        <w:t>number variation (CNV), insertion/deletion</w:t>
      </w:r>
      <w:r>
        <w:rPr>
          <w:spacing w:val="-5"/>
        </w:rPr>
        <w:t xml:space="preserve"> </w:t>
      </w:r>
      <w:r>
        <w:t>(indel),</w:t>
      </w:r>
      <w:r>
        <w:rPr>
          <w:spacing w:val="-5"/>
        </w:rPr>
        <w:t xml:space="preserve"> </w:t>
      </w:r>
      <w:r>
        <w:t>gene</w:t>
      </w:r>
      <w:r>
        <w:rPr>
          <w:spacing w:val="-6"/>
        </w:rPr>
        <w:t xml:space="preserve"> </w:t>
      </w:r>
      <w:r>
        <w:t>coding</w:t>
      </w:r>
      <w:r>
        <w:rPr>
          <w:spacing w:val="-8"/>
        </w:rPr>
        <w:t xml:space="preserve"> </w:t>
      </w:r>
      <w:r>
        <w:t>region,</w:t>
      </w:r>
      <w:r>
        <w:rPr>
          <w:spacing w:val="-5"/>
        </w:rPr>
        <w:t xml:space="preserve"> </w:t>
      </w:r>
      <w:r>
        <w:t>evolutionarily</w:t>
      </w:r>
      <w:r>
        <w:rPr>
          <w:spacing w:val="-10"/>
        </w:rPr>
        <w:t xml:space="preserve"> </w:t>
      </w:r>
      <w:r>
        <w:t>conserved</w:t>
      </w:r>
      <w:r>
        <w:rPr>
          <w:spacing w:val="-4"/>
        </w:rPr>
        <w:t xml:space="preserve"> </w:t>
      </w:r>
      <w:r>
        <w:t>region (ECR), functional region, regulatory region, or any other region of interest.</w:t>
      </w:r>
    </w:p>
    <w:p w14:paraId="10DDE7FB" w14:textId="77777777" w:rsidR="00104E7A" w:rsidRDefault="00104E7A">
      <w:pPr>
        <w:pStyle w:val="BodyText"/>
        <w:jc w:val="both"/>
        <w:sectPr w:rsidR="00104E7A">
          <w:type w:val="continuous"/>
          <w:pgSz w:w="12240" w:h="15840"/>
          <w:pgMar w:top="1820" w:right="720" w:bottom="280" w:left="720" w:header="0" w:footer="792" w:gutter="0"/>
          <w:cols w:num="2" w:space="720" w:equalWidth="0">
            <w:col w:w="1119" w:space="878"/>
            <w:col w:w="8803"/>
          </w:cols>
        </w:sectPr>
      </w:pPr>
    </w:p>
    <w:p w14:paraId="2C19300C" w14:textId="77777777" w:rsidR="00104E7A" w:rsidRDefault="00104E7A">
      <w:pPr>
        <w:pStyle w:val="BodyText"/>
        <w:spacing w:before="2"/>
        <w:ind w:left="0"/>
        <w:rPr>
          <w:sz w:val="16"/>
        </w:rPr>
      </w:pPr>
    </w:p>
    <w:p w14:paraId="5D55081C" w14:textId="77777777" w:rsidR="00104E7A" w:rsidRDefault="00104E7A">
      <w:pPr>
        <w:pStyle w:val="BodyText"/>
        <w:rPr>
          <w:sz w:val="16"/>
        </w:rPr>
        <w:sectPr w:rsidR="00104E7A">
          <w:type w:val="continuous"/>
          <w:pgSz w:w="12240" w:h="15840"/>
          <w:pgMar w:top="1820" w:right="720" w:bottom="280" w:left="720" w:header="0" w:footer="792" w:gutter="0"/>
          <w:cols w:space="720"/>
        </w:sectPr>
      </w:pPr>
    </w:p>
    <w:p w14:paraId="22250C84" w14:textId="77777777" w:rsidR="00104E7A" w:rsidRDefault="00104E7A">
      <w:pPr>
        <w:pStyle w:val="BodyText"/>
        <w:spacing w:before="20"/>
        <w:ind w:left="0"/>
      </w:pPr>
    </w:p>
    <w:p w14:paraId="025DDE7A" w14:textId="77777777" w:rsidR="00104E7A" w:rsidRDefault="00000000">
      <w:pPr>
        <w:spacing w:before="1"/>
        <w:ind w:left="360"/>
        <w:rPr>
          <w:b/>
          <w:sz w:val="24"/>
        </w:rPr>
      </w:pPr>
      <w:r>
        <w:rPr>
          <w:b/>
          <w:noProof/>
          <w:sz w:val="24"/>
        </w:rPr>
        <mc:AlternateContent>
          <mc:Choice Requires="wps">
            <w:drawing>
              <wp:anchor distT="0" distB="0" distL="0" distR="0" simplePos="0" relativeHeight="15730176" behindDoc="0" locked="0" layoutInCell="1" allowOverlap="1" wp14:anchorId="49E6D7D8" wp14:editId="37F365E4">
                <wp:simplePos x="0" y="0"/>
                <wp:positionH relativeFrom="page">
                  <wp:posOffset>1339786</wp:posOffset>
                </wp:positionH>
                <wp:positionV relativeFrom="paragraph">
                  <wp:posOffset>136206</wp:posOffset>
                </wp:positionV>
                <wp:extent cx="466725" cy="32956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725" cy="329565"/>
                          <a:chOff x="0" y="0"/>
                          <a:chExt cx="466725" cy="329565"/>
                        </a:xfrm>
                      </wpg:grpSpPr>
                      <wps:wsp>
                        <wps:cNvPr id="16" name="Graphic 16"/>
                        <wps:cNvSpPr/>
                        <wps:spPr>
                          <a:xfrm>
                            <a:off x="4762" y="4762"/>
                            <a:ext cx="457200" cy="320040"/>
                          </a:xfrm>
                          <a:custGeom>
                            <a:avLst/>
                            <a:gdLst/>
                            <a:ahLst/>
                            <a:cxnLst/>
                            <a:rect l="l" t="t" r="r" b="b"/>
                            <a:pathLst>
                              <a:path w="457200" h="320040">
                                <a:moveTo>
                                  <a:pt x="377189" y="0"/>
                                </a:moveTo>
                                <a:lnTo>
                                  <a:pt x="80009" y="0"/>
                                </a:lnTo>
                                <a:lnTo>
                                  <a:pt x="0" y="160019"/>
                                </a:lnTo>
                                <a:lnTo>
                                  <a:pt x="80009" y="320039"/>
                                </a:lnTo>
                                <a:lnTo>
                                  <a:pt x="377189" y="320039"/>
                                </a:lnTo>
                                <a:lnTo>
                                  <a:pt x="457200" y="160019"/>
                                </a:lnTo>
                                <a:lnTo>
                                  <a:pt x="377189" y="0"/>
                                </a:lnTo>
                                <a:close/>
                              </a:path>
                            </a:pathLst>
                          </a:custGeom>
                          <a:solidFill>
                            <a:srgbClr val="F9C090"/>
                          </a:solidFill>
                        </wps:spPr>
                        <wps:bodyPr wrap="square" lIns="0" tIns="0" rIns="0" bIns="0" rtlCol="0">
                          <a:prstTxWarp prst="textNoShape">
                            <a:avLst/>
                          </a:prstTxWarp>
                          <a:noAutofit/>
                        </wps:bodyPr>
                      </wps:wsp>
                      <wps:wsp>
                        <wps:cNvPr id="17" name="Graphic 17"/>
                        <wps:cNvSpPr/>
                        <wps:spPr>
                          <a:xfrm>
                            <a:off x="4762" y="4762"/>
                            <a:ext cx="457200" cy="320040"/>
                          </a:xfrm>
                          <a:custGeom>
                            <a:avLst/>
                            <a:gdLst/>
                            <a:ahLst/>
                            <a:cxnLst/>
                            <a:rect l="l" t="t" r="r" b="b"/>
                            <a:pathLst>
                              <a:path w="457200" h="320040">
                                <a:moveTo>
                                  <a:pt x="0" y="160019"/>
                                </a:moveTo>
                                <a:lnTo>
                                  <a:pt x="80009" y="0"/>
                                </a:lnTo>
                                <a:lnTo>
                                  <a:pt x="377189" y="0"/>
                                </a:lnTo>
                                <a:lnTo>
                                  <a:pt x="457200" y="160019"/>
                                </a:lnTo>
                                <a:lnTo>
                                  <a:pt x="377189" y="320039"/>
                                </a:lnTo>
                                <a:lnTo>
                                  <a:pt x="80009" y="320039"/>
                                </a:lnTo>
                                <a:lnTo>
                                  <a:pt x="0" y="160019"/>
                                </a:lnTo>
                                <a:close/>
                              </a:path>
                            </a:pathLst>
                          </a:custGeom>
                          <a:ln w="9524">
                            <a:solidFill>
                              <a:srgbClr val="585858"/>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5.495003pt;margin-top:10.724922pt;width:36.75pt;height:25.95pt;mso-position-horizontal-relative:page;mso-position-vertical-relative:paragraph;z-index:15730176" id="docshapegroup13" coordorigin="2110,214" coordsize="735,519">
                <v:shape style="position:absolute;left:2117;top:222;width:720;height:504" id="docshape14" coordorigin="2117,222" coordsize="720,504" path="m2711,222l2243,222,2117,474,2243,726,2711,726,2837,474,2711,222xe" filled="true" fillcolor="#f9c090" stroked="false">
                  <v:path arrowok="t"/>
                  <v:fill type="solid"/>
                </v:shape>
                <v:shape style="position:absolute;left:2117;top:222;width:720;height:504" id="docshape15" coordorigin="2117,222" coordsize="720,504" path="m2117,474l2243,222,2711,222,2837,474,2711,726,2243,726,2117,474xe" filled="false" stroked="true" strokeweight=".75pt" strokecolor="#585858">
                  <v:path arrowok="t"/>
                  <v:stroke dashstyle="solid"/>
                </v:shape>
                <w10:wrap type="none"/>
              </v:group>
            </w:pict>
          </mc:Fallback>
        </mc:AlternateContent>
      </w:r>
      <w:r>
        <w:rPr>
          <w:b/>
          <w:spacing w:val="-4"/>
          <w:sz w:val="24"/>
        </w:rPr>
        <w:t>Gene</w:t>
      </w:r>
    </w:p>
    <w:p w14:paraId="662C9C79" w14:textId="77777777" w:rsidR="00104E7A" w:rsidRDefault="00000000">
      <w:pPr>
        <w:pStyle w:val="BodyText"/>
        <w:spacing w:before="90"/>
        <w:ind w:right="439"/>
      </w:pPr>
      <w:r>
        <w:br w:type="column"/>
      </w:r>
      <w:r>
        <w:t>Specified by a name or other identifier, i.e. “A1BG” or “ENSG00000121410”. Used to refer to a known and documented gene, whose genomic region and associations</w:t>
      </w:r>
      <w:r>
        <w:rPr>
          <w:spacing w:val="-4"/>
        </w:rPr>
        <w:t xml:space="preserve"> </w:t>
      </w:r>
      <w:r>
        <w:t>with</w:t>
      </w:r>
      <w:r>
        <w:rPr>
          <w:spacing w:val="-4"/>
        </w:rPr>
        <w:t xml:space="preserve"> </w:t>
      </w:r>
      <w:r>
        <w:t>any</w:t>
      </w:r>
      <w:r>
        <w:rPr>
          <w:spacing w:val="-9"/>
        </w:rPr>
        <w:t xml:space="preserve"> </w:t>
      </w:r>
      <w:r>
        <w:t>pathways,</w:t>
      </w:r>
      <w:r>
        <w:rPr>
          <w:spacing w:val="-4"/>
        </w:rPr>
        <w:t xml:space="preserve"> </w:t>
      </w:r>
      <w:r>
        <w:t>interactions</w:t>
      </w:r>
      <w:r>
        <w:rPr>
          <w:spacing w:val="-4"/>
        </w:rPr>
        <w:t xml:space="preserve"> </w:t>
      </w:r>
      <w:r>
        <w:t>or</w:t>
      </w:r>
      <w:r>
        <w:rPr>
          <w:spacing w:val="-4"/>
        </w:rPr>
        <w:t xml:space="preserve"> </w:t>
      </w:r>
      <w:r>
        <w:t>other</w:t>
      </w:r>
      <w:r>
        <w:rPr>
          <w:spacing w:val="-3"/>
        </w:rPr>
        <w:t xml:space="preserve"> </w:t>
      </w:r>
      <w:r>
        <w:t>groups</w:t>
      </w:r>
      <w:r>
        <w:rPr>
          <w:spacing w:val="-4"/>
        </w:rPr>
        <w:t xml:space="preserve"> </w:t>
      </w:r>
      <w:r>
        <w:t>can</w:t>
      </w:r>
      <w:r>
        <w:rPr>
          <w:spacing w:val="-4"/>
        </w:rPr>
        <w:t xml:space="preserve"> </w:t>
      </w:r>
      <w:r>
        <w:t>be</w:t>
      </w:r>
      <w:r>
        <w:rPr>
          <w:spacing w:val="-5"/>
        </w:rPr>
        <w:t xml:space="preserve"> </w:t>
      </w:r>
      <w:r>
        <w:t>retrieved</w:t>
      </w:r>
      <w:r>
        <w:rPr>
          <w:spacing w:val="-4"/>
        </w:rPr>
        <w:t xml:space="preserve"> </w:t>
      </w:r>
      <w:r>
        <w:t>from the knowledge database.</w:t>
      </w:r>
    </w:p>
    <w:p w14:paraId="587BC9F7" w14:textId="77777777" w:rsidR="00104E7A" w:rsidRDefault="00104E7A">
      <w:pPr>
        <w:pStyle w:val="BodyText"/>
        <w:sectPr w:rsidR="00104E7A">
          <w:type w:val="continuous"/>
          <w:pgSz w:w="12240" w:h="15840"/>
          <w:pgMar w:top="1820" w:right="720" w:bottom="280" w:left="720" w:header="0" w:footer="792" w:gutter="0"/>
          <w:cols w:num="2" w:space="720" w:equalWidth="0">
            <w:col w:w="932" w:space="1066"/>
            <w:col w:w="8802"/>
          </w:cols>
        </w:sectPr>
      </w:pPr>
    </w:p>
    <w:p w14:paraId="1FFFEAD0" w14:textId="77777777" w:rsidR="00104E7A" w:rsidRDefault="00104E7A">
      <w:pPr>
        <w:pStyle w:val="BodyText"/>
        <w:spacing w:before="2"/>
        <w:ind w:left="0"/>
        <w:rPr>
          <w:sz w:val="16"/>
        </w:rPr>
      </w:pPr>
    </w:p>
    <w:p w14:paraId="37DFFE7C" w14:textId="77777777" w:rsidR="00104E7A" w:rsidRDefault="00104E7A">
      <w:pPr>
        <w:pStyle w:val="BodyText"/>
        <w:rPr>
          <w:sz w:val="16"/>
        </w:rPr>
        <w:sectPr w:rsidR="00104E7A">
          <w:type w:val="continuous"/>
          <w:pgSz w:w="12240" w:h="15840"/>
          <w:pgMar w:top="1820" w:right="720" w:bottom="280" w:left="720" w:header="0" w:footer="792" w:gutter="0"/>
          <w:cols w:space="720"/>
        </w:sectPr>
      </w:pPr>
    </w:p>
    <w:p w14:paraId="2732BB7B" w14:textId="77777777" w:rsidR="00104E7A" w:rsidRDefault="00104E7A">
      <w:pPr>
        <w:pStyle w:val="BodyText"/>
        <w:spacing w:before="21"/>
        <w:ind w:left="0"/>
      </w:pPr>
    </w:p>
    <w:p w14:paraId="604F2EC1" w14:textId="77777777" w:rsidR="00104E7A" w:rsidRDefault="00000000">
      <w:pPr>
        <w:ind w:left="360"/>
        <w:rPr>
          <w:b/>
          <w:sz w:val="24"/>
        </w:rPr>
      </w:pPr>
      <w:r>
        <w:rPr>
          <w:b/>
          <w:spacing w:val="-2"/>
          <w:sz w:val="24"/>
        </w:rPr>
        <w:t>Group</w:t>
      </w:r>
    </w:p>
    <w:p w14:paraId="58C1907B" w14:textId="77777777" w:rsidR="00104E7A" w:rsidRDefault="00000000">
      <w:pPr>
        <w:pStyle w:val="BodyText"/>
        <w:spacing w:before="90"/>
        <w:ind w:right="439"/>
      </w:pPr>
      <w:r>
        <w:br w:type="column"/>
      </w:r>
      <w:r>
        <w:t>Specified</w:t>
      </w:r>
      <w:r>
        <w:rPr>
          <w:spacing w:val="-5"/>
        </w:rPr>
        <w:t xml:space="preserve"> </w:t>
      </w:r>
      <w:r>
        <w:t>by</w:t>
      </w:r>
      <w:r>
        <w:rPr>
          <w:spacing w:val="-9"/>
        </w:rPr>
        <w:t xml:space="preserve"> </w:t>
      </w:r>
      <w:r>
        <w:t>a</w:t>
      </w:r>
      <w:r>
        <w:rPr>
          <w:spacing w:val="-4"/>
        </w:rPr>
        <w:t xml:space="preserve"> </w:t>
      </w:r>
      <w:r>
        <w:t>name</w:t>
      </w:r>
      <w:r>
        <w:rPr>
          <w:spacing w:val="-5"/>
        </w:rPr>
        <w:t xml:space="preserve"> </w:t>
      </w:r>
      <w:r>
        <w:t>or</w:t>
      </w:r>
      <w:r>
        <w:rPr>
          <w:spacing w:val="-4"/>
        </w:rPr>
        <w:t xml:space="preserve"> </w:t>
      </w:r>
      <w:r>
        <w:t>other</w:t>
      </w:r>
      <w:r>
        <w:rPr>
          <w:spacing w:val="-6"/>
        </w:rPr>
        <w:t xml:space="preserve"> </w:t>
      </w:r>
      <w:r>
        <w:t>identifier,</w:t>
      </w:r>
      <w:r>
        <w:rPr>
          <w:spacing w:val="-3"/>
        </w:rPr>
        <w:t xml:space="preserve"> </w:t>
      </w:r>
      <w:r>
        <w:t>i.e.</w:t>
      </w:r>
      <w:r>
        <w:rPr>
          <w:spacing w:val="-2"/>
        </w:rPr>
        <w:t xml:space="preserve"> </w:t>
      </w:r>
      <w:r>
        <w:t>“lipid</w:t>
      </w:r>
      <w:r>
        <w:rPr>
          <w:spacing w:val="-4"/>
        </w:rPr>
        <w:t xml:space="preserve"> </w:t>
      </w:r>
      <w:r>
        <w:t>metabolic</w:t>
      </w:r>
      <w:r>
        <w:rPr>
          <w:spacing w:val="-4"/>
        </w:rPr>
        <w:t xml:space="preserve"> </w:t>
      </w:r>
      <w:r>
        <w:t>process”</w:t>
      </w:r>
      <w:r>
        <w:rPr>
          <w:spacing w:val="-5"/>
        </w:rPr>
        <w:t xml:space="preserve"> </w:t>
      </w:r>
      <w:r>
        <w:t xml:space="preserve">or </w:t>
      </w:r>
      <w:r>
        <w:rPr>
          <w:spacing w:val="-2"/>
        </w:rPr>
        <w:t>“GO:0006629”.</w:t>
      </w:r>
    </w:p>
    <w:p w14:paraId="14D0ADE1" w14:textId="77777777" w:rsidR="00104E7A" w:rsidRDefault="00000000">
      <w:pPr>
        <w:pStyle w:val="BodyText"/>
        <w:ind w:right="829"/>
      </w:pPr>
      <w:r>
        <w:rPr>
          <w:noProof/>
        </w:rPr>
        <mc:AlternateContent>
          <mc:Choice Requires="wps">
            <w:drawing>
              <wp:anchor distT="0" distB="0" distL="0" distR="0" simplePos="0" relativeHeight="15731200" behindDoc="0" locked="0" layoutInCell="1" allowOverlap="1" wp14:anchorId="0F98AF4D" wp14:editId="6F89DDC8">
                <wp:simplePos x="0" y="0"/>
                <wp:positionH relativeFrom="page">
                  <wp:posOffset>1406461</wp:posOffset>
                </wp:positionH>
                <wp:positionV relativeFrom="paragraph">
                  <wp:posOffset>4083</wp:posOffset>
                </wp:positionV>
                <wp:extent cx="329565" cy="32956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9565" cy="329565"/>
                          <a:chOff x="0" y="0"/>
                          <a:chExt cx="329565" cy="329565"/>
                        </a:xfrm>
                      </wpg:grpSpPr>
                      <wps:wsp>
                        <wps:cNvPr id="19" name="Graphic 19"/>
                        <wps:cNvSpPr/>
                        <wps:spPr>
                          <a:xfrm>
                            <a:off x="4762" y="4762"/>
                            <a:ext cx="320040" cy="320040"/>
                          </a:xfrm>
                          <a:custGeom>
                            <a:avLst/>
                            <a:gdLst/>
                            <a:ahLst/>
                            <a:cxnLst/>
                            <a:rect l="l" t="t" r="r" b="b"/>
                            <a:pathLst>
                              <a:path w="320040" h="320040">
                                <a:moveTo>
                                  <a:pt x="160019" y="0"/>
                                </a:moveTo>
                                <a:lnTo>
                                  <a:pt x="109484" y="8156"/>
                                </a:lnTo>
                                <a:lnTo>
                                  <a:pt x="65562" y="30870"/>
                                </a:lnTo>
                                <a:lnTo>
                                  <a:pt x="30906" y="65507"/>
                                </a:lnTo>
                                <a:lnTo>
                                  <a:pt x="8168" y="109435"/>
                                </a:lnTo>
                                <a:lnTo>
                                  <a:pt x="0" y="160020"/>
                                </a:lnTo>
                                <a:lnTo>
                                  <a:pt x="8168" y="210604"/>
                                </a:lnTo>
                                <a:lnTo>
                                  <a:pt x="30906" y="254532"/>
                                </a:lnTo>
                                <a:lnTo>
                                  <a:pt x="65562" y="289169"/>
                                </a:lnTo>
                                <a:lnTo>
                                  <a:pt x="109484" y="311883"/>
                                </a:lnTo>
                                <a:lnTo>
                                  <a:pt x="160019" y="320039"/>
                                </a:lnTo>
                                <a:lnTo>
                                  <a:pt x="210604" y="311883"/>
                                </a:lnTo>
                                <a:lnTo>
                                  <a:pt x="254532" y="289169"/>
                                </a:lnTo>
                                <a:lnTo>
                                  <a:pt x="289169" y="254532"/>
                                </a:lnTo>
                                <a:lnTo>
                                  <a:pt x="311883" y="210604"/>
                                </a:lnTo>
                                <a:lnTo>
                                  <a:pt x="320039" y="160020"/>
                                </a:lnTo>
                                <a:lnTo>
                                  <a:pt x="311883" y="109435"/>
                                </a:lnTo>
                                <a:lnTo>
                                  <a:pt x="289169" y="65507"/>
                                </a:lnTo>
                                <a:lnTo>
                                  <a:pt x="254532" y="30870"/>
                                </a:lnTo>
                                <a:lnTo>
                                  <a:pt x="210604" y="8156"/>
                                </a:lnTo>
                                <a:lnTo>
                                  <a:pt x="160019" y="0"/>
                                </a:lnTo>
                                <a:close/>
                              </a:path>
                            </a:pathLst>
                          </a:custGeom>
                          <a:solidFill>
                            <a:srgbClr val="9BBA58"/>
                          </a:solidFill>
                        </wps:spPr>
                        <wps:bodyPr wrap="square" lIns="0" tIns="0" rIns="0" bIns="0" rtlCol="0">
                          <a:prstTxWarp prst="textNoShape">
                            <a:avLst/>
                          </a:prstTxWarp>
                          <a:noAutofit/>
                        </wps:bodyPr>
                      </wps:wsp>
                      <wps:wsp>
                        <wps:cNvPr id="20" name="Graphic 20"/>
                        <wps:cNvSpPr/>
                        <wps:spPr>
                          <a:xfrm>
                            <a:off x="4762" y="4762"/>
                            <a:ext cx="320040" cy="320040"/>
                          </a:xfrm>
                          <a:custGeom>
                            <a:avLst/>
                            <a:gdLst/>
                            <a:ahLst/>
                            <a:cxnLst/>
                            <a:rect l="l" t="t" r="r" b="b"/>
                            <a:pathLst>
                              <a:path w="320040" h="320040">
                                <a:moveTo>
                                  <a:pt x="0" y="160020"/>
                                </a:moveTo>
                                <a:lnTo>
                                  <a:pt x="8168" y="109435"/>
                                </a:lnTo>
                                <a:lnTo>
                                  <a:pt x="30906" y="65507"/>
                                </a:lnTo>
                                <a:lnTo>
                                  <a:pt x="65562" y="30870"/>
                                </a:lnTo>
                                <a:lnTo>
                                  <a:pt x="109484" y="8156"/>
                                </a:lnTo>
                                <a:lnTo>
                                  <a:pt x="160019" y="0"/>
                                </a:lnTo>
                                <a:lnTo>
                                  <a:pt x="210604" y="8156"/>
                                </a:lnTo>
                                <a:lnTo>
                                  <a:pt x="254532" y="30870"/>
                                </a:lnTo>
                                <a:lnTo>
                                  <a:pt x="289169" y="65507"/>
                                </a:lnTo>
                                <a:lnTo>
                                  <a:pt x="311883" y="109435"/>
                                </a:lnTo>
                                <a:lnTo>
                                  <a:pt x="320039" y="160020"/>
                                </a:lnTo>
                                <a:lnTo>
                                  <a:pt x="311883" y="210604"/>
                                </a:lnTo>
                                <a:lnTo>
                                  <a:pt x="289169" y="254532"/>
                                </a:lnTo>
                                <a:lnTo>
                                  <a:pt x="254532" y="289169"/>
                                </a:lnTo>
                                <a:lnTo>
                                  <a:pt x="210604" y="311883"/>
                                </a:lnTo>
                                <a:lnTo>
                                  <a:pt x="160019" y="320039"/>
                                </a:lnTo>
                                <a:lnTo>
                                  <a:pt x="109484" y="311883"/>
                                </a:lnTo>
                                <a:lnTo>
                                  <a:pt x="65562" y="289169"/>
                                </a:lnTo>
                                <a:lnTo>
                                  <a:pt x="30906" y="254532"/>
                                </a:lnTo>
                                <a:lnTo>
                                  <a:pt x="8168" y="210604"/>
                                </a:lnTo>
                                <a:lnTo>
                                  <a:pt x="0" y="160020"/>
                                </a:lnTo>
                                <a:close/>
                              </a:path>
                            </a:pathLst>
                          </a:custGeom>
                          <a:ln w="9525">
                            <a:solidFill>
                              <a:srgbClr val="585858"/>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10.745003pt;margin-top:.321562pt;width:25.95pt;height:25.95pt;mso-position-horizontal-relative:page;mso-position-vertical-relative:paragraph;z-index:15731200" id="docshapegroup16" coordorigin="2215,6" coordsize="519,519">
                <v:shape style="position:absolute;left:2222;top:13;width:504;height:504" id="docshape17" coordorigin="2222,14" coordsize="504,504" path="m2474,14l2395,27,2326,63,2271,117,2235,186,2222,266,2235,346,2271,415,2326,469,2395,505,2474,518,2554,505,2623,469,2678,415,2714,346,2726,266,2714,186,2678,117,2623,63,2554,27,2474,14xe" filled="true" fillcolor="#9bba58" stroked="false">
                  <v:path arrowok="t"/>
                  <v:fill type="solid"/>
                </v:shape>
                <v:shape style="position:absolute;left:2222;top:13;width:504;height:504" id="docshape18" coordorigin="2222,14" coordsize="504,504" path="m2222,266l2235,186,2271,117,2326,63,2395,27,2474,14,2554,27,2623,63,2678,117,2714,186,2726,266,2714,346,2678,415,2623,469,2554,505,2474,518,2395,505,2326,469,2271,415,2235,346,2222,266xe" filled="false" stroked="true" strokeweight=".75pt" strokecolor="#585858">
                  <v:path arrowok="t"/>
                  <v:stroke dashstyle="solid"/>
                </v:shape>
                <w10:wrap type="none"/>
              </v:group>
            </w:pict>
          </mc:Fallback>
        </mc:AlternateContent>
      </w:r>
      <w:r>
        <w:t>Used to refer to a known and documented pathway, ontological group, protein interaction,</w:t>
      </w:r>
      <w:r>
        <w:rPr>
          <w:spacing w:val="-5"/>
        </w:rPr>
        <w:t xml:space="preserve"> </w:t>
      </w:r>
      <w:r>
        <w:t>protein</w:t>
      </w:r>
      <w:r>
        <w:rPr>
          <w:spacing w:val="-5"/>
        </w:rPr>
        <w:t xml:space="preserve"> </w:t>
      </w:r>
      <w:r>
        <w:t>family,</w:t>
      </w:r>
      <w:r>
        <w:rPr>
          <w:spacing w:val="-4"/>
        </w:rPr>
        <w:t xml:space="preserve"> </w:t>
      </w:r>
      <w:r>
        <w:t>or</w:t>
      </w:r>
      <w:r>
        <w:rPr>
          <w:spacing w:val="-5"/>
        </w:rPr>
        <w:t xml:space="preserve"> </w:t>
      </w:r>
      <w:r>
        <w:t>any</w:t>
      </w:r>
      <w:r>
        <w:rPr>
          <w:spacing w:val="-10"/>
        </w:rPr>
        <w:t xml:space="preserve"> </w:t>
      </w:r>
      <w:r>
        <w:t>other</w:t>
      </w:r>
      <w:r>
        <w:rPr>
          <w:spacing w:val="-1"/>
        </w:rPr>
        <w:t xml:space="preserve"> </w:t>
      </w:r>
      <w:r>
        <w:t>grouping</w:t>
      </w:r>
      <w:r>
        <w:rPr>
          <w:spacing w:val="-6"/>
        </w:rPr>
        <w:t xml:space="preserve"> </w:t>
      </w:r>
      <w:r>
        <w:t>of</w:t>
      </w:r>
      <w:r>
        <w:rPr>
          <w:spacing w:val="-6"/>
        </w:rPr>
        <w:t xml:space="preserve"> </w:t>
      </w:r>
      <w:r>
        <w:t>genes,</w:t>
      </w:r>
      <w:r>
        <w:rPr>
          <w:spacing w:val="-5"/>
        </w:rPr>
        <w:t xml:space="preserve"> </w:t>
      </w:r>
      <w:r>
        <w:t>proteins</w:t>
      </w:r>
      <w:r>
        <w:rPr>
          <w:spacing w:val="-5"/>
        </w:rPr>
        <w:t xml:space="preserve"> </w:t>
      </w:r>
      <w:r>
        <w:t>or</w:t>
      </w:r>
      <w:r>
        <w:rPr>
          <w:spacing w:val="-4"/>
        </w:rPr>
        <w:t xml:space="preserve"> </w:t>
      </w:r>
      <w:r>
        <w:t>genomic regions that was provided by one of the external data sources.</w:t>
      </w:r>
    </w:p>
    <w:p w14:paraId="24AB597F" w14:textId="77777777" w:rsidR="00104E7A" w:rsidRDefault="00104E7A">
      <w:pPr>
        <w:pStyle w:val="BodyText"/>
        <w:sectPr w:rsidR="00104E7A">
          <w:type w:val="continuous"/>
          <w:pgSz w:w="12240" w:h="15840"/>
          <w:pgMar w:top="1820" w:right="720" w:bottom="280" w:left="720" w:header="0" w:footer="792" w:gutter="0"/>
          <w:cols w:num="2" w:space="720" w:equalWidth="0">
            <w:col w:w="1074" w:space="924"/>
            <w:col w:w="8802"/>
          </w:cols>
        </w:sectPr>
      </w:pPr>
    </w:p>
    <w:p w14:paraId="5C951EEC" w14:textId="77777777" w:rsidR="00104E7A" w:rsidRDefault="00104E7A">
      <w:pPr>
        <w:pStyle w:val="BodyText"/>
        <w:spacing w:before="3"/>
        <w:ind w:left="0"/>
        <w:rPr>
          <w:sz w:val="16"/>
        </w:rPr>
      </w:pPr>
    </w:p>
    <w:p w14:paraId="5FD03001" w14:textId="77777777" w:rsidR="00104E7A" w:rsidRDefault="00104E7A">
      <w:pPr>
        <w:pStyle w:val="BodyText"/>
        <w:rPr>
          <w:sz w:val="16"/>
        </w:rPr>
        <w:sectPr w:rsidR="00104E7A">
          <w:type w:val="continuous"/>
          <w:pgSz w:w="12240" w:h="15840"/>
          <w:pgMar w:top="1820" w:right="720" w:bottom="280" w:left="720" w:header="0" w:footer="792" w:gutter="0"/>
          <w:cols w:space="720"/>
        </w:sectPr>
      </w:pPr>
    </w:p>
    <w:p w14:paraId="50CE8242" w14:textId="77777777" w:rsidR="00104E7A" w:rsidRDefault="00104E7A">
      <w:pPr>
        <w:pStyle w:val="BodyText"/>
        <w:spacing w:before="20"/>
        <w:ind w:left="0"/>
      </w:pPr>
    </w:p>
    <w:p w14:paraId="1D680D66" w14:textId="77777777" w:rsidR="00104E7A" w:rsidRDefault="00000000">
      <w:pPr>
        <w:ind w:left="360"/>
        <w:rPr>
          <w:b/>
          <w:sz w:val="24"/>
        </w:rPr>
      </w:pPr>
      <w:r>
        <w:rPr>
          <w:b/>
          <w:spacing w:val="-2"/>
          <w:sz w:val="24"/>
        </w:rPr>
        <w:t>Source</w:t>
      </w:r>
    </w:p>
    <w:p w14:paraId="3BD6B95A" w14:textId="77777777" w:rsidR="00104E7A" w:rsidRDefault="00000000">
      <w:pPr>
        <w:pStyle w:val="BodyText"/>
        <w:spacing w:before="90"/>
      </w:pPr>
      <w:r>
        <w:br w:type="column"/>
      </w:r>
      <w:r>
        <w:t>Specified</w:t>
      </w:r>
      <w:r>
        <w:rPr>
          <w:spacing w:val="-1"/>
        </w:rPr>
        <w:t xml:space="preserve"> </w:t>
      </w:r>
      <w:r>
        <w:t>by</w:t>
      </w:r>
      <w:r>
        <w:rPr>
          <w:spacing w:val="-5"/>
        </w:rPr>
        <w:t xml:space="preserve"> </w:t>
      </w:r>
      <w:r>
        <w:t>name, i.e.</w:t>
      </w:r>
      <w:r>
        <w:rPr>
          <w:spacing w:val="2"/>
        </w:rPr>
        <w:t xml:space="preserve"> </w:t>
      </w:r>
      <w:r>
        <w:rPr>
          <w:spacing w:val="-4"/>
        </w:rPr>
        <w:t>“GO”.</w:t>
      </w:r>
    </w:p>
    <w:p w14:paraId="37918D7C" w14:textId="77777777" w:rsidR="00104E7A" w:rsidRDefault="00000000">
      <w:pPr>
        <w:pStyle w:val="BodyText"/>
      </w:pPr>
      <w:r>
        <w:rPr>
          <w:noProof/>
        </w:rPr>
        <mc:AlternateContent>
          <mc:Choice Requires="wps">
            <w:drawing>
              <wp:anchor distT="0" distB="0" distL="0" distR="0" simplePos="0" relativeHeight="15731712" behindDoc="0" locked="0" layoutInCell="1" allowOverlap="1" wp14:anchorId="170E466F" wp14:editId="19B0BEB5">
                <wp:simplePos x="0" y="0"/>
                <wp:positionH relativeFrom="page">
                  <wp:posOffset>1339786</wp:posOffset>
                </wp:positionH>
                <wp:positionV relativeFrom="paragraph">
                  <wp:posOffset>-171868</wp:posOffset>
                </wp:positionV>
                <wp:extent cx="466725" cy="329565"/>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725" cy="329565"/>
                          <a:chOff x="0" y="0"/>
                          <a:chExt cx="466725" cy="329565"/>
                        </a:xfrm>
                      </wpg:grpSpPr>
                      <wps:wsp>
                        <wps:cNvPr id="22" name="Graphic 22"/>
                        <wps:cNvSpPr/>
                        <wps:spPr>
                          <a:xfrm>
                            <a:off x="4762" y="4762"/>
                            <a:ext cx="457200" cy="320040"/>
                          </a:xfrm>
                          <a:custGeom>
                            <a:avLst/>
                            <a:gdLst/>
                            <a:ahLst/>
                            <a:cxnLst/>
                            <a:rect l="l" t="t" r="r" b="b"/>
                            <a:pathLst>
                              <a:path w="457200" h="320040">
                                <a:moveTo>
                                  <a:pt x="381000" y="0"/>
                                </a:moveTo>
                                <a:lnTo>
                                  <a:pt x="76200" y="0"/>
                                </a:lnTo>
                                <a:lnTo>
                                  <a:pt x="46559" y="12590"/>
                                </a:lnTo>
                                <a:lnTo>
                                  <a:pt x="22336" y="46910"/>
                                </a:lnTo>
                                <a:lnTo>
                                  <a:pt x="5994" y="97780"/>
                                </a:lnTo>
                                <a:lnTo>
                                  <a:pt x="0" y="160020"/>
                                </a:lnTo>
                                <a:lnTo>
                                  <a:pt x="5994" y="222313"/>
                                </a:lnTo>
                                <a:lnTo>
                                  <a:pt x="22336" y="273176"/>
                                </a:lnTo>
                                <a:lnTo>
                                  <a:pt x="46559" y="307466"/>
                                </a:lnTo>
                                <a:lnTo>
                                  <a:pt x="76200" y="320039"/>
                                </a:lnTo>
                                <a:lnTo>
                                  <a:pt x="381000" y="320039"/>
                                </a:lnTo>
                                <a:lnTo>
                                  <a:pt x="410694" y="307466"/>
                                </a:lnTo>
                                <a:lnTo>
                                  <a:pt x="434911" y="273176"/>
                                </a:lnTo>
                                <a:lnTo>
                                  <a:pt x="451223" y="222313"/>
                                </a:lnTo>
                                <a:lnTo>
                                  <a:pt x="457200" y="160020"/>
                                </a:lnTo>
                                <a:lnTo>
                                  <a:pt x="451223" y="97780"/>
                                </a:lnTo>
                                <a:lnTo>
                                  <a:pt x="434911" y="46910"/>
                                </a:lnTo>
                                <a:lnTo>
                                  <a:pt x="410694" y="12590"/>
                                </a:lnTo>
                                <a:lnTo>
                                  <a:pt x="381000" y="0"/>
                                </a:lnTo>
                                <a:close/>
                              </a:path>
                            </a:pathLst>
                          </a:custGeom>
                          <a:solidFill>
                            <a:srgbClr val="548ED4"/>
                          </a:solidFill>
                        </wps:spPr>
                        <wps:bodyPr wrap="square" lIns="0" tIns="0" rIns="0" bIns="0" rtlCol="0">
                          <a:prstTxWarp prst="textNoShape">
                            <a:avLst/>
                          </a:prstTxWarp>
                          <a:noAutofit/>
                        </wps:bodyPr>
                      </wps:wsp>
                      <wps:wsp>
                        <wps:cNvPr id="23" name="Graphic 23"/>
                        <wps:cNvSpPr/>
                        <wps:spPr>
                          <a:xfrm>
                            <a:off x="4762" y="4762"/>
                            <a:ext cx="457200" cy="320040"/>
                          </a:xfrm>
                          <a:custGeom>
                            <a:avLst/>
                            <a:gdLst/>
                            <a:ahLst/>
                            <a:cxnLst/>
                            <a:rect l="l" t="t" r="r" b="b"/>
                            <a:pathLst>
                              <a:path w="457200" h="320040">
                                <a:moveTo>
                                  <a:pt x="381000" y="320039"/>
                                </a:moveTo>
                                <a:lnTo>
                                  <a:pt x="351359" y="307466"/>
                                </a:lnTo>
                                <a:lnTo>
                                  <a:pt x="327136" y="273176"/>
                                </a:lnTo>
                                <a:lnTo>
                                  <a:pt x="310794" y="222313"/>
                                </a:lnTo>
                                <a:lnTo>
                                  <a:pt x="304800" y="160020"/>
                                </a:lnTo>
                                <a:lnTo>
                                  <a:pt x="310794" y="97780"/>
                                </a:lnTo>
                                <a:lnTo>
                                  <a:pt x="327136" y="46910"/>
                                </a:lnTo>
                                <a:lnTo>
                                  <a:pt x="351359" y="12590"/>
                                </a:lnTo>
                                <a:lnTo>
                                  <a:pt x="381000" y="0"/>
                                </a:lnTo>
                              </a:path>
                              <a:path w="457200" h="320040">
                                <a:moveTo>
                                  <a:pt x="76200" y="0"/>
                                </a:moveTo>
                                <a:lnTo>
                                  <a:pt x="381000" y="0"/>
                                </a:lnTo>
                                <a:lnTo>
                                  <a:pt x="410694" y="12590"/>
                                </a:lnTo>
                                <a:lnTo>
                                  <a:pt x="434911" y="46910"/>
                                </a:lnTo>
                                <a:lnTo>
                                  <a:pt x="451223" y="97780"/>
                                </a:lnTo>
                                <a:lnTo>
                                  <a:pt x="457200" y="160020"/>
                                </a:lnTo>
                                <a:lnTo>
                                  <a:pt x="451223" y="222313"/>
                                </a:lnTo>
                                <a:lnTo>
                                  <a:pt x="434911" y="273176"/>
                                </a:lnTo>
                                <a:lnTo>
                                  <a:pt x="410694" y="307466"/>
                                </a:lnTo>
                                <a:lnTo>
                                  <a:pt x="381000" y="320039"/>
                                </a:lnTo>
                                <a:lnTo>
                                  <a:pt x="76200" y="320039"/>
                                </a:lnTo>
                                <a:lnTo>
                                  <a:pt x="46559" y="307466"/>
                                </a:lnTo>
                                <a:lnTo>
                                  <a:pt x="22336" y="273176"/>
                                </a:lnTo>
                                <a:lnTo>
                                  <a:pt x="5994" y="222313"/>
                                </a:lnTo>
                                <a:lnTo>
                                  <a:pt x="0" y="160020"/>
                                </a:lnTo>
                                <a:lnTo>
                                  <a:pt x="5994" y="97780"/>
                                </a:lnTo>
                                <a:lnTo>
                                  <a:pt x="22336" y="46910"/>
                                </a:lnTo>
                                <a:lnTo>
                                  <a:pt x="46559" y="12590"/>
                                </a:lnTo>
                                <a:lnTo>
                                  <a:pt x="76200" y="0"/>
                                </a:lnTo>
                                <a:close/>
                              </a:path>
                            </a:pathLst>
                          </a:custGeom>
                          <a:ln w="9525">
                            <a:solidFill>
                              <a:srgbClr val="585858"/>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05.495003pt;margin-top:-13.532969pt;width:36.75pt;height:25.95pt;mso-position-horizontal-relative:page;mso-position-vertical-relative:paragraph;z-index:15731712" id="docshapegroup19" coordorigin="2110,-271" coordsize="735,519">
                <v:shape style="position:absolute;left:2117;top:-264;width:720;height:504" id="docshape20" coordorigin="2117,-263" coordsize="720,504" path="m2717,-263l2237,-263,2191,-243,2153,-189,2127,-109,2117,-11,2127,87,2153,167,2191,221,2237,241,2717,241,2764,221,2802,167,2828,87,2837,-11,2828,-109,2802,-189,2764,-243,2717,-263xe" filled="true" fillcolor="#548ed4" stroked="false">
                  <v:path arrowok="t"/>
                  <v:fill type="solid"/>
                </v:shape>
                <v:shape style="position:absolute;left:2117;top:-264;width:720;height:504" id="docshape21" coordorigin="2117,-263" coordsize="720,504" path="m2717,241l2671,221,2633,167,2607,87,2597,-11,2607,-109,2633,-189,2671,-243,2717,-263m2237,-263l2717,-263,2764,-243,2802,-189,2828,-109,2837,-11,2828,87,2802,167,2764,221,2717,241,2237,241,2191,221,2153,167,2127,87,2117,-11,2127,-109,2153,-189,2191,-243,2237,-263xe" filled="false" stroked="true" strokeweight=".75pt" strokecolor="#585858">
                  <v:path arrowok="t"/>
                  <v:stroke dashstyle="solid"/>
                </v:shape>
                <w10:wrap type="none"/>
              </v:group>
            </w:pict>
          </mc:Fallback>
        </mc:AlternateContent>
      </w:r>
      <w:r>
        <w:t>Used</w:t>
      </w:r>
      <w:r>
        <w:rPr>
          <w:spacing w:val="-3"/>
        </w:rPr>
        <w:t xml:space="preserve"> </w:t>
      </w:r>
      <w:r>
        <w:t>to refer</w:t>
      </w:r>
      <w:r>
        <w:rPr>
          <w:spacing w:val="-1"/>
        </w:rPr>
        <w:t xml:space="preserve"> </w:t>
      </w:r>
      <w:r>
        <w:t>to</w:t>
      </w:r>
      <w:r>
        <w:rPr>
          <w:spacing w:val="-1"/>
        </w:rPr>
        <w:t xml:space="preserve"> </w:t>
      </w:r>
      <w:r>
        <w:t>a</w:t>
      </w:r>
      <w:r>
        <w:rPr>
          <w:spacing w:val="-2"/>
        </w:rPr>
        <w:t xml:space="preserve"> </w:t>
      </w:r>
      <w:r>
        <w:t>specific</w:t>
      </w:r>
      <w:r>
        <w:rPr>
          <w:spacing w:val="-1"/>
        </w:rPr>
        <w:t xml:space="preserve"> </w:t>
      </w:r>
      <w:r>
        <w:t>external</w:t>
      </w:r>
      <w:r>
        <w:rPr>
          <w:spacing w:val="-1"/>
        </w:rPr>
        <w:t xml:space="preserve"> </w:t>
      </w:r>
      <w:r>
        <w:t>data</w:t>
      </w:r>
      <w:r>
        <w:rPr>
          <w:spacing w:val="-1"/>
        </w:rPr>
        <w:t xml:space="preserve"> </w:t>
      </w:r>
      <w:r>
        <w:rPr>
          <w:spacing w:val="-2"/>
        </w:rPr>
        <w:t>source.</w:t>
      </w:r>
    </w:p>
    <w:p w14:paraId="65ED9514" w14:textId="77777777" w:rsidR="00104E7A" w:rsidRDefault="00104E7A">
      <w:pPr>
        <w:pStyle w:val="BodyText"/>
        <w:sectPr w:rsidR="00104E7A">
          <w:type w:val="continuous"/>
          <w:pgSz w:w="12240" w:h="15840"/>
          <w:pgMar w:top="1820" w:right="720" w:bottom="280" w:left="720" w:header="0" w:footer="792" w:gutter="0"/>
          <w:cols w:num="2" w:space="720" w:equalWidth="0">
            <w:col w:w="1102" w:space="895"/>
            <w:col w:w="8803"/>
          </w:cols>
        </w:sectPr>
      </w:pPr>
    </w:p>
    <w:p w14:paraId="667D0198" w14:textId="77777777" w:rsidR="00104E7A" w:rsidRDefault="00104E7A">
      <w:pPr>
        <w:pStyle w:val="BodyText"/>
        <w:ind w:left="0"/>
      </w:pPr>
    </w:p>
    <w:p w14:paraId="64B3228C" w14:textId="77777777" w:rsidR="00104E7A" w:rsidRDefault="00000000">
      <w:pPr>
        <w:pStyle w:val="BodyText"/>
        <w:ind w:right="364"/>
      </w:pPr>
      <w:r>
        <w:t xml:space="preserve">Some of these data types are closely </w:t>
      </w:r>
      <w:proofErr w:type="gramStart"/>
      <w:r>
        <w:t>related, but</w:t>
      </w:r>
      <w:proofErr w:type="gramEnd"/>
      <w:r>
        <w:t xml:space="preserve"> behave in slightly different ways. For </w:t>
      </w:r>
      <w:proofErr w:type="gramStart"/>
      <w:r>
        <w:t>example</w:t>
      </w:r>
      <w:proofErr w:type="gramEnd"/>
      <w:r>
        <w:t xml:space="preserve"> a SNP and a position may</w:t>
      </w:r>
      <w:r>
        <w:rPr>
          <w:spacing w:val="-3"/>
        </w:rPr>
        <w:t xml:space="preserve"> </w:t>
      </w:r>
      <w:r>
        <w:t>be interchangeable in most cases, but not always: some RS numbers have no known genomic position while some have more than one, and any given genomic position could be associated with</w:t>
      </w:r>
      <w:r>
        <w:rPr>
          <w:spacing w:val="-4"/>
        </w:rPr>
        <w:t xml:space="preserve"> </w:t>
      </w:r>
      <w:r>
        <w:t>more</w:t>
      </w:r>
      <w:r>
        <w:rPr>
          <w:spacing w:val="-5"/>
        </w:rPr>
        <w:t xml:space="preserve"> </w:t>
      </w:r>
      <w:r>
        <w:t>than</w:t>
      </w:r>
      <w:r>
        <w:rPr>
          <w:spacing w:val="-4"/>
        </w:rPr>
        <w:t xml:space="preserve"> </w:t>
      </w:r>
      <w:r>
        <w:t>one</w:t>
      </w:r>
      <w:r>
        <w:rPr>
          <w:spacing w:val="-6"/>
        </w:rPr>
        <w:t xml:space="preserve"> </w:t>
      </w:r>
      <w:r>
        <w:t>RS</w:t>
      </w:r>
      <w:r>
        <w:rPr>
          <w:spacing w:val="-4"/>
        </w:rPr>
        <w:t xml:space="preserve"> </w:t>
      </w:r>
      <w:r>
        <w:t>number,</w:t>
      </w:r>
      <w:r>
        <w:rPr>
          <w:spacing w:val="-4"/>
        </w:rPr>
        <w:t xml:space="preserve"> </w:t>
      </w:r>
      <w:r>
        <w:t>or</w:t>
      </w:r>
      <w:r>
        <w:rPr>
          <w:spacing w:val="-4"/>
        </w:rPr>
        <w:t xml:space="preserve"> </w:t>
      </w:r>
      <w:proofErr w:type="gramStart"/>
      <w:r>
        <w:t>none</w:t>
      </w:r>
      <w:r>
        <w:rPr>
          <w:spacing w:val="-3"/>
        </w:rPr>
        <w:t xml:space="preserve"> </w:t>
      </w:r>
      <w:r>
        <w:t>at</w:t>
      </w:r>
      <w:r>
        <w:rPr>
          <w:spacing w:val="-4"/>
        </w:rPr>
        <w:t xml:space="preserve"> </w:t>
      </w:r>
      <w:r>
        <w:t>all</w:t>
      </w:r>
      <w:proofErr w:type="gramEnd"/>
      <w:r>
        <w:t>.</w:t>
      </w:r>
      <w:r>
        <w:rPr>
          <w:spacing w:val="-4"/>
        </w:rPr>
        <w:t xml:space="preserve"> </w:t>
      </w:r>
      <w:r>
        <w:t>Similarly,</w:t>
      </w:r>
      <w:r>
        <w:rPr>
          <w:spacing w:val="-4"/>
        </w:rPr>
        <w:t xml:space="preserve"> </w:t>
      </w:r>
      <w:r>
        <w:t>some</w:t>
      </w:r>
      <w:r>
        <w:rPr>
          <w:spacing w:val="-3"/>
        </w:rPr>
        <w:t xml:space="preserve"> </w:t>
      </w:r>
      <w:r>
        <w:t>genes</w:t>
      </w:r>
      <w:r>
        <w:rPr>
          <w:spacing w:val="-4"/>
        </w:rPr>
        <w:t xml:space="preserve"> </w:t>
      </w:r>
      <w:r>
        <w:t>have</w:t>
      </w:r>
      <w:r>
        <w:rPr>
          <w:spacing w:val="-3"/>
        </w:rPr>
        <w:t xml:space="preserve"> </w:t>
      </w:r>
      <w:r>
        <w:t>no</w:t>
      </w:r>
      <w:r>
        <w:rPr>
          <w:spacing w:val="-4"/>
        </w:rPr>
        <w:t xml:space="preserve"> </w:t>
      </w:r>
      <w:r>
        <w:t>confirmed</w:t>
      </w:r>
      <w:r>
        <w:rPr>
          <w:spacing w:val="-3"/>
        </w:rPr>
        <w:t xml:space="preserve"> </w:t>
      </w:r>
      <w:r>
        <w:t>genomic</w:t>
      </w:r>
      <w:r>
        <w:rPr>
          <w:spacing w:val="-3"/>
        </w:rPr>
        <w:t xml:space="preserve"> </w:t>
      </w:r>
      <w:r>
        <w:t>region while some have several, and a given region might overlap or contain one gene, or many, or none.</w:t>
      </w:r>
    </w:p>
    <w:p w14:paraId="47413824" w14:textId="77777777" w:rsidR="00104E7A" w:rsidRDefault="00104E7A">
      <w:pPr>
        <w:pStyle w:val="BodyText"/>
        <w:ind w:left="0"/>
      </w:pPr>
    </w:p>
    <w:p w14:paraId="2C138A68" w14:textId="77777777" w:rsidR="00104E7A" w:rsidRDefault="00000000">
      <w:pPr>
        <w:pStyle w:val="BodyText"/>
        <w:spacing w:before="1"/>
        <w:ind w:right="418"/>
      </w:pPr>
      <w:r>
        <w:t>The order in which these types have been listed is also significant: it is the sequence in which data can be cross-referenced within Biofilter. For example, a SNP</w:t>
      </w:r>
      <w:r>
        <w:rPr>
          <w:spacing w:val="-3"/>
        </w:rPr>
        <w:t xml:space="preserve"> </w:t>
      </w:r>
      <w:r>
        <w:t>(or RS number) and a gene have no direct relationship, but a SNP</w:t>
      </w:r>
      <w:r>
        <w:rPr>
          <w:spacing w:val="-2"/>
        </w:rPr>
        <w:t xml:space="preserve"> </w:t>
      </w:r>
      <w:r>
        <w:t>may have a known genomic position (or several), and that position may lie within</w:t>
      </w:r>
      <w:r>
        <w:rPr>
          <w:spacing w:val="-4"/>
        </w:rPr>
        <w:t xml:space="preserve"> </w:t>
      </w:r>
      <w:r>
        <w:t>a</w:t>
      </w:r>
      <w:r>
        <w:rPr>
          <w:spacing w:val="-5"/>
        </w:rPr>
        <w:t xml:space="preserve"> </w:t>
      </w:r>
      <w:r>
        <w:t>known</w:t>
      </w:r>
      <w:r>
        <w:rPr>
          <w:spacing w:val="-4"/>
        </w:rPr>
        <w:t xml:space="preserve"> </w:t>
      </w:r>
      <w:r>
        <w:t>region</w:t>
      </w:r>
      <w:r>
        <w:rPr>
          <w:spacing w:val="-3"/>
        </w:rPr>
        <w:t xml:space="preserve"> </w:t>
      </w:r>
      <w:r>
        <w:t>which</w:t>
      </w:r>
      <w:r>
        <w:rPr>
          <w:spacing w:val="-4"/>
        </w:rPr>
        <w:t xml:space="preserve"> </w:t>
      </w:r>
      <w:r>
        <w:t>is</w:t>
      </w:r>
      <w:r>
        <w:rPr>
          <w:spacing w:val="-3"/>
        </w:rPr>
        <w:t xml:space="preserve"> </w:t>
      </w:r>
      <w:r>
        <w:t>associated</w:t>
      </w:r>
      <w:r>
        <w:rPr>
          <w:spacing w:val="-4"/>
        </w:rPr>
        <w:t xml:space="preserve"> </w:t>
      </w:r>
      <w:r>
        <w:t>with</w:t>
      </w:r>
      <w:r>
        <w:rPr>
          <w:spacing w:val="-4"/>
        </w:rPr>
        <w:t xml:space="preserve"> </w:t>
      </w:r>
      <w:r>
        <w:t>a</w:t>
      </w:r>
      <w:r>
        <w:rPr>
          <w:spacing w:val="-3"/>
        </w:rPr>
        <w:t xml:space="preserve"> </w:t>
      </w:r>
      <w:r>
        <w:t>particular</w:t>
      </w:r>
      <w:r>
        <w:rPr>
          <w:spacing w:val="-3"/>
        </w:rPr>
        <w:t xml:space="preserve"> </w:t>
      </w:r>
      <w:r>
        <w:t>gene.</w:t>
      </w:r>
      <w:r>
        <w:rPr>
          <w:spacing w:val="-9"/>
        </w:rPr>
        <w:t xml:space="preserve"> </w:t>
      </w:r>
      <w:r>
        <w:t>To</w:t>
      </w:r>
      <w:r>
        <w:rPr>
          <w:spacing w:val="-2"/>
        </w:rPr>
        <w:t xml:space="preserve"> </w:t>
      </w:r>
      <w:r>
        <w:t>complete</w:t>
      </w:r>
      <w:r>
        <w:rPr>
          <w:spacing w:val="-4"/>
        </w:rPr>
        <w:t xml:space="preserve"> </w:t>
      </w:r>
      <w:r>
        <w:t>the</w:t>
      </w:r>
      <w:r>
        <w:rPr>
          <w:spacing w:val="-5"/>
        </w:rPr>
        <w:t xml:space="preserve"> </w:t>
      </w:r>
      <w:r>
        <w:t>chain,</w:t>
      </w:r>
      <w:r>
        <w:rPr>
          <w:spacing w:val="-4"/>
        </w:rPr>
        <w:t xml:space="preserve"> </w:t>
      </w:r>
      <w:r>
        <w:t>a gene</w:t>
      </w:r>
      <w:r>
        <w:rPr>
          <w:spacing w:val="-5"/>
        </w:rPr>
        <w:t xml:space="preserve"> </w:t>
      </w:r>
      <w:r>
        <w:t>may</w:t>
      </w:r>
      <w:r>
        <w:rPr>
          <w:spacing w:val="-7"/>
        </w:rPr>
        <w:t xml:space="preserve"> </w:t>
      </w:r>
      <w:r>
        <w:t>be associated with one or more groups of various types (interactions, pathways, etc.), and each of those groups was provided from a particular external data source.</w:t>
      </w:r>
    </w:p>
    <w:p w14:paraId="04B17CA5" w14:textId="77777777" w:rsidR="00104E7A" w:rsidRDefault="00104E7A">
      <w:pPr>
        <w:pStyle w:val="BodyText"/>
        <w:sectPr w:rsidR="00104E7A">
          <w:type w:val="continuous"/>
          <w:pgSz w:w="12240" w:h="15840"/>
          <w:pgMar w:top="1820" w:right="720" w:bottom="280" w:left="720" w:header="0" w:footer="792" w:gutter="0"/>
          <w:cols w:space="720"/>
        </w:sectPr>
      </w:pPr>
    </w:p>
    <w:p w14:paraId="280776A6" w14:textId="77777777" w:rsidR="00104E7A" w:rsidRDefault="00000000">
      <w:pPr>
        <w:pStyle w:val="Heading2"/>
      </w:pPr>
      <w:bookmarkStart w:id="6" w:name="_TOC_250180"/>
      <w:r>
        <w:lastRenderedPageBreak/>
        <w:t>Analysis</w:t>
      </w:r>
      <w:r>
        <w:rPr>
          <w:spacing w:val="-11"/>
        </w:rPr>
        <w:t xml:space="preserve"> </w:t>
      </w:r>
      <w:bookmarkEnd w:id="6"/>
      <w:r>
        <w:rPr>
          <w:spacing w:val="-2"/>
        </w:rPr>
        <w:t>Modes</w:t>
      </w:r>
    </w:p>
    <w:p w14:paraId="415F7454" w14:textId="77777777" w:rsidR="00104E7A" w:rsidRDefault="00000000">
      <w:pPr>
        <w:pStyle w:val="BodyText"/>
        <w:spacing w:before="268"/>
        <w:ind w:right="478"/>
      </w:pPr>
      <w:r>
        <w:t>Biofilter</w:t>
      </w:r>
      <w:r>
        <w:rPr>
          <w:spacing w:val="-3"/>
        </w:rPr>
        <w:t xml:space="preserve"> </w:t>
      </w:r>
      <w:r>
        <w:t>has</w:t>
      </w:r>
      <w:r>
        <w:rPr>
          <w:spacing w:val="-3"/>
        </w:rPr>
        <w:t xml:space="preserve"> </w:t>
      </w:r>
      <w:r>
        <w:t>three</w:t>
      </w:r>
      <w:r>
        <w:rPr>
          <w:spacing w:val="-4"/>
        </w:rPr>
        <w:t xml:space="preserve"> </w:t>
      </w:r>
      <w:r>
        <w:t>primary</w:t>
      </w:r>
      <w:r>
        <w:rPr>
          <w:spacing w:val="-6"/>
        </w:rPr>
        <w:t xml:space="preserve"> </w:t>
      </w:r>
      <w:r>
        <w:t>analysis</w:t>
      </w:r>
      <w:r>
        <w:rPr>
          <w:spacing w:val="-3"/>
        </w:rPr>
        <w:t xml:space="preserve"> </w:t>
      </w:r>
      <w:r>
        <w:t>modes</w:t>
      </w:r>
      <w:r>
        <w:rPr>
          <w:spacing w:val="-2"/>
        </w:rPr>
        <w:t xml:space="preserve"> </w:t>
      </w:r>
      <w:r>
        <w:t>which</w:t>
      </w:r>
      <w:r>
        <w:rPr>
          <w:spacing w:val="-3"/>
        </w:rPr>
        <w:t xml:space="preserve"> </w:t>
      </w:r>
      <w:r>
        <w:t>each</w:t>
      </w:r>
      <w:r>
        <w:rPr>
          <w:spacing w:val="-3"/>
        </w:rPr>
        <w:t xml:space="preserve"> </w:t>
      </w:r>
      <w:r>
        <w:t>make</w:t>
      </w:r>
      <w:r>
        <w:rPr>
          <w:spacing w:val="-5"/>
        </w:rPr>
        <w:t xml:space="preserve"> </w:t>
      </w:r>
      <w:r>
        <w:t>use</w:t>
      </w:r>
      <w:r>
        <w:rPr>
          <w:spacing w:val="-4"/>
        </w:rPr>
        <w:t xml:space="preserve"> </w:t>
      </w:r>
      <w:r>
        <w:t>of the</w:t>
      </w:r>
      <w:r>
        <w:rPr>
          <w:spacing w:val="-2"/>
        </w:rPr>
        <w:t xml:space="preserve"> </w:t>
      </w:r>
      <w:r>
        <w:t>available</w:t>
      </w:r>
      <w:r>
        <w:rPr>
          <w:spacing w:val="-3"/>
        </w:rPr>
        <w:t xml:space="preserve"> </w:t>
      </w:r>
      <w:r>
        <w:t>biological</w:t>
      </w:r>
      <w:r>
        <w:rPr>
          <w:spacing w:val="-3"/>
        </w:rPr>
        <w:t xml:space="preserve"> </w:t>
      </w:r>
      <w:r>
        <w:t>knowledge in slightly different ways.</w:t>
      </w:r>
    </w:p>
    <w:p w14:paraId="05FE92EF" w14:textId="77777777" w:rsidR="00104E7A" w:rsidRDefault="00000000">
      <w:pPr>
        <w:pStyle w:val="Heading3"/>
        <w:spacing w:line="240" w:lineRule="auto"/>
      </w:pPr>
      <w:bookmarkStart w:id="7" w:name="_TOC_250179"/>
      <w:bookmarkEnd w:id="7"/>
      <w:r>
        <w:rPr>
          <w:spacing w:val="-2"/>
        </w:rPr>
        <w:t>Filtering</w:t>
      </w:r>
    </w:p>
    <w:p w14:paraId="12579B31" w14:textId="77777777" w:rsidR="00104E7A" w:rsidRDefault="00000000">
      <w:pPr>
        <w:pStyle w:val="BodyText"/>
        <w:spacing w:before="271"/>
        <w:ind w:right="631"/>
        <w:jc w:val="both"/>
      </w:pPr>
      <w:r>
        <w:t>The</w:t>
      </w:r>
      <w:r>
        <w:rPr>
          <w:spacing w:val="-2"/>
        </w:rPr>
        <w:t xml:space="preserve"> </w:t>
      </w:r>
      <w:r>
        <w:t xml:space="preserve">most straightforward of </w:t>
      </w:r>
      <w:proofErr w:type="spellStart"/>
      <w:r>
        <w:t>Biofilter’s</w:t>
      </w:r>
      <w:proofErr w:type="spellEnd"/>
      <w:r>
        <w:rPr>
          <w:spacing w:val="-1"/>
        </w:rPr>
        <w:t xml:space="preserve"> </w:t>
      </w:r>
      <w:r>
        <w:t>primary</w:t>
      </w:r>
      <w:r>
        <w:rPr>
          <w:spacing w:val="-5"/>
        </w:rPr>
        <w:t xml:space="preserve"> </w:t>
      </w:r>
      <w:r>
        <w:t>functions is, as the name implies, filtering. Given any combination</w:t>
      </w:r>
      <w:r>
        <w:rPr>
          <w:spacing w:val="-3"/>
        </w:rPr>
        <w:t xml:space="preserve"> </w:t>
      </w:r>
      <w:r>
        <w:t>of</w:t>
      </w:r>
      <w:r>
        <w:rPr>
          <w:spacing w:val="-4"/>
        </w:rPr>
        <w:t xml:space="preserve"> </w:t>
      </w:r>
      <w:r>
        <w:t>input</w:t>
      </w:r>
      <w:r>
        <w:rPr>
          <w:spacing w:val="-3"/>
        </w:rPr>
        <w:t xml:space="preserve"> </w:t>
      </w:r>
      <w:r>
        <w:t>data,</w:t>
      </w:r>
      <w:r>
        <w:rPr>
          <w:spacing w:val="-3"/>
        </w:rPr>
        <w:t xml:space="preserve"> </w:t>
      </w:r>
      <w:r>
        <w:t>Biofilter</w:t>
      </w:r>
      <w:r>
        <w:rPr>
          <w:spacing w:val="-2"/>
        </w:rPr>
        <w:t xml:space="preserve"> </w:t>
      </w:r>
      <w:r>
        <w:t>can</w:t>
      </w:r>
      <w:r>
        <w:rPr>
          <w:spacing w:val="-3"/>
        </w:rPr>
        <w:t xml:space="preserve"> </w:t>
      </w:r>
      <w:r>
        <w:t>cross-reference</w:t>
      </w:r>
      <w:r>
        <w:rPr>
          <w:spacing w:val="-4"/>
        </w:rPr>
        <w:t xml:space="preserve"> </w:t>
      </w:r>
      <w:r>
        <w:t>the</w:t>
      </w:r>
      <w:r>
        <w:rPr>
          <w:spacing w:val="-4"/>
        </w:rPr>
        <w:t xml:space="preserve"> </w:t>
      </w:r>
      <w:r>
        <w:t>input</w:t>
      </w:r>
      <w:r>
        <w:rPr>
          <w:spacing w:val="-3"/>
        </w:rPr>
        <w:t xml:space="preserve"> </w:t>
      </w:r>
      <w:r>
        <w:t>data</w:t>
      </w:r>
      <w:r>
        <w:rPr>
          <w:spacing w:val="-3"/>
        </w:rPr>
        <w:t xml:space="preserve"> </w:t>
      </w:r>
      <w:r>
        <w:t>using</w:t>
      </w:r>
      <w:r>
        <w:rPr>
          <w:spacing w:val="-6"/>
        </w:rPr>
        <w:t xml:space="preserve"> </w:t>
      </w:r>
      <w:r>
        <w:t>the</w:t>
      </w:r>
      <w:r>
        <w:rPr>
          <w:spacing w:val="-3"/>
        </w:rPr>
        <w:t xml:space="preserve"> </w:t>
      </w:r>
      <w:r>
        <w:t>relationships</w:t>
      </w:r>
      <w:r>
        <w:rPr>
          <w:spacing w:val="-3"/>
        </w:rPr>
        <w:t xml:space="preserve"> </w:t>
      </w:r>
      <w:r>
        <w:t>stored</w:t>
      </w:r>
      <w:r>
        <w:rPr>
          <w:spacing w:val="-1"/>
        </w:rPr>
        <w:t xml:space="preserve"> </w:t>
      </w:r>
      <w:r>
        <w:t>in the knowledge database to generate a filtered dataset of any supported type (or types).</w:t>
      </w:r>
    </w:p>
    <w:p w14:paraId="45E95B67" w14:textId="77777777" w:rsidR="00104E7A" w:rsidRDefault="00104E7A">
      <w:pPr>
        <w:pStyle w:val="BodyText"/>
        <w:ind w:left="0"/>
      </w:pPr>
    </w:p>
    <w:p w14:paraId="24644587" w14:textId="77777777" w:rsidR="00104E7A" w:rsidRDefault="00000000">
      <w:pPr>
        <w:pStyle w:val="BodyText"/>
        <w:ind w:right="418"/>
      </w:pPr>
      <w:r>
        <w:t>For</w:t>
      </w:r>
      <w:r>
        <w:rPr>
          <w:spacing w:val="-3"/>
        </w:rPr>
        <w:t xml:space="preserve"> </w:t>
      </w:r>
      <w:r>
        <w:t>example,</w:t>
      </w:r>
      <w:r>
        <w:rPr>
          <w:spacing w:val="-2"/>
        </w:rPr>
        <w:t xml:space="preserve"> </w:t>
      </w:r>
      <w:r>
        <w:t>a</w:t>
      </w:r>
      <w:r>
        <w:rPr>
          <w:spacing w:val="-3"/>
        </w:rPr>
        <w:t xml:space="preserve"> </w:t>
      </w:r>
      <w:r>
        <w:t>user</w:t>
      </w:r>
      <w:r>
        <w:rPr>
          <w:spacing w:val="-2"/>
        </w:rPr>
        <w:t xml:space="preserve"> </w:t>
      </w:r>
      <w:r>
        <w:t>can provide</w:t>
      </w:r>
      <w:r>
        <w:rPr>
          <w:spacing w:val="-2"/>
        </w:rPr>
        <w:t xml:space="preserve"> </w:t>
      </w:r>
      <w:r>
        <w:t>a</w:t>
      </w:r>
      <w:r>
        <w:rPr>
          <w:spacing w:val="-4"/>
        </w:rPr>
        <w:t xml:space="preserve"> </w:t>
      </w:r>
      <w:r>
        <w:t>list</w:t>
      </w:r>
      <w:r>
        <w:rPr>
          <w:spacing w:val="-2"/>
        </w:rPr>
        <w:t xml:space="preserve"> </w:t>
      </w:r>
      <w:r>
        <w:t>of</w:t>
      </w:r>
      <w:r>
        <w:rPr>
          <w:spacing w:val="-2"/>
        </w:rPr>
        <w:t xml:space="preserve"> </w:t>
      </w:r>
      <w:r>
        <w:t>SNPs</w:t>
      </w:r>
      <w:r>
        <w:rPr>
          <w:spacing w:val="-2"/>
        </w:rPr>
        <w:t xml:space="preserve"> </w:t>
      </w:r>
      <w:r>
        <w:t>(such</w:t>
      </w:r>
      <w:r>
        <w:rPr>
          <w:spacing w:val="-2"/>
        </w:rPr>
        <w:t xml:space="preserve"> </w:t>
      </w:r>
      <w:r>
        <w:t>as</w:t>
      </w:r>
      <w:r>
        <w:rPr>
          <w:spacing w:val="-2"/>
        </w:rPr>
        <w:t xml:space="preserve"> </w:t>
      </w:r>
      <w:r>
        <w:t>those</w:t>
      </w:r>
      <w:r>
        <w:rPr>
          <w:spacing w:val="-3"/>
        </w:rPr>
        <w:t xml:space="preserve"> </w:t>
      </w:r>
      <w:r>
        <w:t>covered</w:t>
      </w:r>
      <w:r>
        <w:rPr>
          <w:spacing w:val="-2"/>
        </w:rPr>
        <w:t xml:space="preserve"> </w:t>
      </w:r>
      <w:r>
        <w:t>by</w:t>
      </w:r>
      <w:r>
        <w:rPr>
          <w:spacing w:val="-5"/>
        </w:rPr>
        <w:t xml:space="preserve"> </w:t>
      </w:r>
      <w:r>
        <w:t>a</w:t>
      </w:r>
      <w:r>
        <w:rPr>
          <w:spacing w:val="-3"/>
        </w:rPr>
        <w:t xml:space="preserve"> </w:t>
      </w:r>
      <w:r>
        <w:t>genotyping</w:t>
      </w:r>
      <w:r>
        <w:rPr>
          <w:spacing w:val="-4"/>
        </w:rPr>
        <w:t xml:space="preserve"> </w:t>
      </w:r>
      <w:r>
        <w:t>platform)</w:t>
      </w:r>
      <w:r>
        <w:rPr>
          <w:spacing w:val="-2"/>
        </w:rPr>
        <w:t xml:space="preserve"> </w:t>
      </w:r>
      <w:r>
        <w:t>and</w:t>
      </w:r>
      <w:r>
        <w:rPr>
          <w:spacing w:val="-2"/>
        </w:rPr>
        <w:t xml:space="preserve"> </w:t>
      </w:r>
      <w:r>
        <w:t>a list</w:t>
      </w:r>
      <w:r>
        <w:rPr>
          <w:spacing w:val="-2"/>
        </w:rPr>
        <w:t xml:space="preserve"> </w:t>
      </w:r>
      <w:r>
        <w:t>of</w:t>
      </w:r>
      <w:r>
        <w:rPr>
          <w:spacing w:val="-2"/>
        </w:rPr>
        <w:t xml:space="preserve"> </w:t>
      </w:r>
      <w:r>
        <w:t>genes (such</w:t>
      </w:r>
      <w:r>
        <w:rPr>
          <w:spacing w:val="-2"/>
        </w:rPr>
        <w:t xml:space="preserve"> </w:t>
      </w:r>
      <w:r>
        <w:t>as</w:t>
      </w:r>
      <w:r>
        <w:rPr>
          <w:spacing w:val="-2"/>
        </w:rPr>
        <w:t xml:space="preserve"> </w:t>
      </w:r>
      <w:r>
        <w:t>those</w:t>
      </w:r>
      <w:r>
        <w:rPr>
          <w:spacing w:val="-2"/>
        </w:rPr>
        <w:t xml:space="preserve"> </w:t>
      </w:r>
      <w:r>
        <w:t>thought</w:t>
      </w:r>
      <w:r>
        <w:rPr>
          <w:spacing w:val="-1"/>
        </w:rPr>
        <w:t xml:space="preserve"> </w:t>
      </w:r>
      <w:r>
        <w:t>to</w:t>
      </w:r>
      <w:r>
        <w:rPr>
          <w:spacing w:val="-2"/>
        </w:rPr>
        <w:t xml:space="preserve"> </w:t>
      </w:r>
      <w:r>
        <w:t>be</w:t>
      </w:r>
      <w:r>
        <w:rPr>
          <w:spacing w:val="-2"/>
        </w:rPr>
        <w:t xml:space="preserve"> </w:t>
      </w:r>
      <w:r>
        <w:t>related</w:t>
      </w:r>
      <w:r>
        <w:rPr>
          <w:spacing w:val="-2"/>
        </w:rPr>
        <w:t xml:space="preserve"> </w:t>
      </w:r>
      <w:r>
        <w:t>to</w:t>
      </w:r>
      <w:r>
        <w:rPr>
          <w:spacing w:val="-2"/>
        </w:rPr>
        <w:t xml:space="preserve"> </w:t>
      </w:r>
      <w:r>
        <w:t>a</w:t>
      </w:r>
      <w:r>
        <w:rPr>
          <w:spacing w:val="-3"/>
        </w:rPr>
        <w:t xml:space="preserve"> </w:t>
      </w:r>
      <w:r>
        <w:t>particular</w:t>
      </w:r>
      <w:r>
        <w:rPr>
          <w:spacing w:val="-2"/>
        </w:rPr>
        <w:t xml:space="preserve"> </w:t>
      </w:r>
      <w:r>
        <w:t>phenotype) and</w:t>
      </w:r>
      <w:r>
        <w:rPr>
          <w:spacing w:val="-2"/>
        </w:rPr>
        <w:t xml:space="preserve"> </w:t>
      </w:r>
      <w:r>
        <w:t>request a</w:t>
      </w:r>
      <w:r>
        <w:rPr>
          <w:spacing w:val="-3"/>
        </w:rPr>
        <w:t xml:space="preserve"> </w:t>
      </w:r>
      <w:r>
        <w:t>filtered</w:t>
      </w:r>
      <w:r>
        <w:rPr>
          <w:spacing w:val="-2"/>
        </w:rPr>
        <w:t xml:space="preserve"> </w:t>
      </w:r>
      <w:r>
        <w:t>set</w:t>
      </w:r>
      <w:r>
        <w:rPr>
          <w:spacing w:val="-2"/>
        </w:rPr>
        <w:t xml:space="preserve"> </w:t>
      </w:r>
      <w:r>
        <w:t>of SNPs. Biofilter will use LOKI’s knowledge of SNP</w:t>
      </w:r>
      <w:r>
        <w:rPr>
          <w:spacing w:val="-2"/>
        </w:rPr>
        <w:t xml:space="preserve"> </w:t>
      </w:r>
      <w:r>
        <w:t>positions and gene regions to filter the provided SNP</w:t>
      </w:r>
      <w:r>
        <w:rPr>
          <w:spacing w:val="-1"/>
        </w:rPr>
        <w:t xml:space="preserve"> </w:t>
      </w:r>
      <w:r>
        <w:t>list, removing all those that are not located within any of the provided genes.</w:t>
      </w:r>
    </w:p>
    <w:p w14:paraId="35CC0DFB" w14:textId="77777777" w:rsidR="00104E7A" w:rsidRDefault="00104E7A">
      <w:pPr>
        <w:pStyle w:val="BodyText"/>
        <w:spacing w:before="1"/>
        <w:ind w:left="0"/>
      </w:pPr>
    </w:p>
    <w:p w14:paraId="70412A07" w14:textId="77777777" w:rsidR="00104E7A" w:rsidRDefault="00000000">
      <w:pPr>
        <w:pStyle w:val="BodyText"/>
        <w:ind w:right="418"/>
      </w:pPr>
      <w:r>
        <w:t>The output data type does not necessarily have to be the same data type(s) provided as input. For example, a user can provide a list of SNPs and a list of groups and request the set of genes that match both</w:t>
      </w:r>
      <w:r>
        <w:rPr>
          <w:spacing w:val="-2"/>
        </w:rPr>
        <w:t xml:space="preserve"> </w:t>
      </w:r>
      <w:r>
        <w:t>lists.</w:t>
      </w:r>
      <w:r>
        <w:rPr>
          <w:spacing w:val="-2"/>
        </w:rPr>
        <w:t xml:space="preserve"> </w:t>
      </w:r>
      <w:r>
        <w:t>In</w:t>
      </w:r>
      <w:r>
        <w:rPr>
          <w:spacing w:val="-2"/>
        </w:rPr>
        <w:t xml:space="preserve"> </w:t>
      </w:r>
      <w:r>
        <w:t>this</w:t>
      </w:r>
      <w:r>
        <w:rPr>
          <w:spacing w:val="-2"/>
        </w:rPr>
        <w:t xml:space="preserve"> </w:t>
      </w:r>
      <w:r>
        <w:t>case,</w:t>
      </w:r>
      <w:r>
        <w:rPr>
          <w:spacing w:val="-2"/>
        </w:rPr>
        <w:t xml:space="preserve"> </w:t>
      </w:r>
      <w:r>
        <w:t>there</w:t>
      </w:r>
      <w:r>
        <w:rPr>
          <w:spacing w:val="-4"/>
        </w:rPr>
        <w:t xml:space="preserve"> </w:t>
      </w:r>
      <w:r>
        <w:t>is</w:t>
      </w:r>
      <w:r>
        <w:rPr>
          <w:spacing w:val="-2"/>
        </w:rPr>
        <w:t xml:space="preserve"> </w:t>
      </w:r>
      <w:r>
        <w:t>no</w:t>
      </w:r>
      <w:r>
        <w:rPr>
          <w:spacing w:val="-2"/>
        </w:rPr>
        <w:t xml:space="preserve"> </w:t>
      </w:r>
      <w:r>
        <w:t>input</w:t>
      </w:r>
      <w:r>
        <w:rPr>
          <w:spacing w:val="-2"/>
        </w:rPr>
        <w:t xml:space="preserve"> </w:t>
      </w:r>
      <w:r>
        <w:t>set</w:t>
      </w:r>
      <w:r>
        <w:rPr>
          <w:spacing w:val="-2"/>
        </w:rPr>
        <w:t xml:space="preserve"> </w:t>
      </w:r>
      <w:r>
        <w:t>of</w:t>
      </w:r>
      <w:r>
        <w:rPr>
          <w:spacing w:val="-1"/>
        </w:rPr>
        <w:t xml:space="preserve"> </w:t>
      </w:r>
      <w:r>
        <w:t>genes</w:t>
      </w:r>
      <w:r>
        <w:rPr>
          <w:spacing w:val="-2"/>
        </w:rPr>
        <w:t xml:space="preserve"> </w:t>
      </w:r>
      <w:r>
        <w:t>to</w:t>
      </w:r>
      <w:r>
        <w:rPr>
          <w:spacing w:val="-2"/>
        </w:rPr>
        <w:t xml:space="preserve"> </w:t>
      </w:r>
      <w:r>
        <w:t>use</w:t>
      </w:r>
      <w:r>
        <w:rPr>
          <w:spacing w:val="-3"/>
        </w:rPr>
        <w:t xml:space="preserve"> </w:t>
      </w:r>
      <w:r>
        <w:t>as</w:t>
      </w:r>
      <w:r>
        <w:rPr>
          <w:spacing w:val="-2"/>
        </w:rPr>
        <w:t xml:space="preserve"> </w:t>
      </w:r>
      <w:r>
        <w:t>a</w:t>
      </w:r>
      <w:r>
        <w:rPr>
          <w:spacing w:val="-2"/>
        </w:rPr>
        <w:t xml:space="preserve"> </w:t>
      </w:r>
      <w:r>
        <w:t>starting</w:t>
      </w:r>
      <w:r>
        <w:rPr>
          <w:spacing w:val="-5"/>
        </w:rPr>
        <w:t xml:space="preserve"> </w:t>
      </w:r>
      <w:r>
        <w:t>point</w:t>
      </w:r>
      <w:r>
        <w:rPr>
          <w:spacing w:val="-1"/>
        </w:rPr>
        <w:t xml:space="preserve"> </w:t>
      </w:r>
      <w:r>
        <w:t>so</w:t>
      </w:r>
      <w:r>
        <w:rPr>
          <w:spacing w:val="-3"/>
        </w:rPr>
        <w:t xml:space="preserve"> </w:t>
      </w:r>
      <w:r>
        <w:t>Biofilter</w:t>
      </w:r>
      <w:r>
        <w:rPr>
          <w:spacing w:val="-2"/>
        </w:rPr>
        <w:t xml:space="preserve"> </w:t>
      </w:r>
      <w:r>
        <w:t>will</w:t>
      </w:r>
      <w:r>
        <w:rPr>
          <w:spacing w:val="-1"/>
        </w:rPr>
        <w:t xml:space="preserve"> </w:t>
      </w:r>
      <w:r>
        <w:t xml:space="preserve">check all known genes found in the knowledge database. The result is a list of only the genes which include at least one of the specified </w:t>
      </w:r>
      <w:proofErr w:type="gramStart"/>
      <w:r>
        <w:t>SNPs, and</w:t>
      </w:r>
      <w:proofErr w:type="gramEnd"/>
      <w:r>
        <w:t xml:space="preserve"> are a part of at least one of the specified groups.</w:t>
      </w:r>
    </w:p>
    <w:p w14:paraId="0EF63233" w14:textId="77777777" w:rsidR="00104E7A" w:rsidRDefault="00000000">
      <w:pPr>
        <w:pStyle w:val="BodyText"/>
        <w:spacing w:before="273"/>
        <w:ind w:right="478"/>
      </w:pPr>
      <w:r>
        <w:t xml:space="preserve">Finally, filtering is not limited to a single data type: Biofilter can also identify </w:t>
      </w:r>
      <w:proofErr w:type="gramStart"/>
      <w:r>
        <w:t>all of</w:t>
      </w:r>
      <w:proofErr w:type="gramEnd"/>
      <w:r>
        <w:t xml:space="preserve"> the unique combinations</w:t>
      </w:r>
      <w:r>
        <w:rPr>
          <w:spacing w:val="-3"/>
        </w:rPr>
        <w:t xml:space="preserve"> </w:t>
      </w:r>
      <w:r>
        <w:t>of</w:t>
      </w:r>
      <w:r>
        <w:rPr>
          <w:spacing w:val="-3"/>
        </w:rPr>
        <w:t xml:space="preserve"> </w:t>
      </w:r>
      <w:r>
        <w:t>data</w:t>
      </w:r>
      <w:r>
        <w:rPr>
          <w:spacing w:val="-4"/>
        </w:rPr>
        <w:t xml:space="preserve"> </w:t>
      </w:r>
      <w:r>
        <w:t>types</w:t>
      </w:r>
      <w:r>
        <w:rPr>
          <w:spacing w:val="-3"/>
        </w:rPr>
        <w:t xml:space="preserve"> </w:t>
      </w:r>
      <w:r>
        <w:t>which</w:t>
      </w:r>
      <w:r>
        <w:rPr>
          <w:spacing w:val="-3"/>
        </w:rPr>
        <w:t xml:space="preserve"> </w:t>
      </w:r>
      <w:r>
        <w:t>jointly</w:t>
      </w:r>
      <w:r>
        <w:rPr>
          <w:spacing w:val="-7"/>
        </w:rPr>
        <w:t xml:space="preserve"> </w:t>
      </w:r>
      <w:r>
        <w:t>meet</w:t>
      </w:r>
      <w:r>
        <w:rPr>
          <w:spacing w:val="-3"/>
        </w:rPr>
        <w:t xml:space="preserve"> </w:t>
      </w:r>
      <w:r>
        <w:t>the</w:t>
      </w:r>
      <w:r>
        <w:rPr>
          <w:spacing w:val="-2"/>
        </w:rPr>
        <w:t xml:space="preserve"> </w:t>
      </w:r>
      <w:r>
        <w:t>provided</w:t>
      </w:r>
      <w:r>
        <w:rPr>
          <w:spacing w:val="-3"/>
        </w:rPr>
        <w:t xml:space="preserve"> </w:t>
      </w:r>
      <w:r>
        <w:t>criteria. For</w:t>
      </w:r>
      <w:r>
        <w:rPr>
          <w:spacing w:val="-3"/>
        </w:rPr>
        <w:t xml:space="preserve"> </w:t>
      </w:r>
      <w:r>
        <w:t>example,</w:t>
      </w:r>
      <w:r>
        <w:rPr>
          <w:spacing w:val="-3"/>
        </w:rPr>
        <w:t xml:space="preserve"> </w:t>
      </w:r>
      <w:r>
        <w:t>given</w:t>
      </w:r>
      <w:r>
        <w:rPr>
          <w:spacing w:val="-3"/>
        </w:rPr>
        <w:t xml:space="preserve"> </w:t>
      </w:r>
      <w:r>
        <w:t>a</w:t>
      </w:r>
      <w:r>
        <w:rPr>
          <w:spacing w:val="-3"/>
        </w:rPr>
        <w:t xml:space="preserve"> </w:t>
      </w:r>
      <w:r>
        <w:t>list</w:t>
      </w:r>
      <w:r>
        <w:rPr>
          <w:spacing w:val="-3"/>
        </w:rPr>
        <w:t xml:space="preserve"> </w:t>
      </w:r>
      <w:r>
        <w:t>of</w:t>
      </w:r>
      <w:r>
        <w:rPr>
          <w:spacing w:val="-3"/>
        </w:rPr>
        <w:t xml:space="preserve"> </w:t>
      </w:r>
      <w:r>
        <w:t>SNPs and genes, Biofilter can produce a filtered set of SNP-gene pairs. The result is every combination of SNP and gene from the two lists where the SNP is within the gene.</w:t>
      </w:r>
    </w:p>
    <w:p w14:paraId="15F09856" w14:textId="77777777" w:rsidR="00104E7A" w:rsidRDefault="00000000">
      <w:pPr>
        <w:pStyle w:val="Heading3"/>
        <w:spacing w:line="240" w:lineRule="auto"/>
      </w:pPr>
      <w:bookmarkStart w:id="8" w:name="_TOC_250178"/>
      <w:bookmarkEnd w:id="8"/>
      <w:r>
        <w:rPr>
          <w:spacing w:val="-2"/>
        </w:rPr>
        <w:t>Annotation</w:t>
      </w:r>
    </w:p>
    <w:p w14:paraId="4A10CB7F" w14:textId="77777777" w:rsidR="00104E7A" w:rsidRDefault="00000000">
      <w:pPr>
        <w:pStyle w:val="BodyText"/>
        <w:spacing w:before="272"/>
        <w:ind w:right="478"/>
      </w:pPr>
      <w:r>
        <w:t>Biofilter can also annotate any of the supported data types with respect to any of the others. Like filtering, the annotations are based on the relationships stored in the knowledge database; unlike filtering, any</w:t>
      </w:r>
      <w:r>
        <w:rPr>
          <w:spacing w:val="-7"/>
        </w:rPr>
        <w:t xml:space="preserve"> </w:t>
      </w:r>
      <w:r>
        <w:t>data</w:t>
      </w:r>
      <w:r>
        <w:rPr>
          <w:spacing w:val="-2"/>
        </w:rPr>
        <w:t xml:space="preserve"> </w:t>
      </w:r>
      <w:r>
        <w:t>which cannot</w:t>
      </w:r>
      <w:r>
        <w:rPr>
          <w:spacing w:val="-2"/>
        </w:rPr>
        <w:t xml:space="preserve"> </w:t>
      </w:r>
      <w:r>
        <w:t>be</w:t>
      </w:r>
      <w:r>
        <w:rPr>
          <w:spacing w:val="-2"/>
        </w:rPr>
        <w:t xml:space="preserve"> </w:t>
      </w:r>
      <w:r>
        <w:t>annotated</w:t>
      </w:r>
      <w:r>
        <w:rPr>
          <w:spacing w:val="-2"/>
        </w:rPr>
        <w:t xml:space="preserve"> </w:t>
      </w:r>
      <w:r>
        <w:t>as</w:t>
      </w:r>
      <w:r>
        <w:rPr>
          <w:spacing w:val="-2"/>
        </w:rPr>
        <w:t xml:space="preserve"> </w:t>
      </w:r>
      <w:r>
        <w:t>requested</w:t>
      </w:r>
      <w:r>
        <w:rPr>
          <w:spacing w:val="-2"/>
        </w:rPr>
        <w:t xml:space="preserve"> </w:t>
      </w:r>
      <w:r>
        <w:t>(such</w:t>
      </w:r>
      <w:r>
        <w:rPr>
          <w:spacing w:val="-1"/>
        </w:rPr>
        <w:t xml:space="preserve"> </w:t>
      </w:r>
      <w:r>
        <w:t>as</w:t>
      </w:r>
      <w:r>
        <w:rPr>
          <w:spacing w:val="-2"/>
        </w:rPr>
        <w:t xml:space="preserve"> </w:t>
      </w:r>
      <w:r>
        <w:t>a</w:t>
      </w:r>
      <w:r>
        <w:rPr>
          <w:spacing w:val="-2"/>
        </w:rPr>
        <w:t xml:space="preserve"> </w:t>
      </w:r>
      <w:r>
        <w:t>SNP</w:t>
      </w:r>
      <w:r>
        <w:rPr>
          <w:spacing w:val="-9"/>
        </w:rPr>
        <w:t xml:space="preserve"> </w:t>
      </w:r>
      <w:r>
        <w:t>which</w:t>
      </w:r>
      <w:r>
        <w:rPr>
          <w:spacing w:val="-2"/>
        </w:rPr>
        <w:t xml:space="preserve"> </w:t>
      </w:r>
      <w:r>
        <w:t>is</w:t>
      </w:r>
      <w:r>
        <w:rPr>
          <w:spacing w:val="-2"/>
        </w:rPr>
        <w:t xml:space="preserve"> </w:t>
      </w:r>
      <w:r>
        <w:t>not</w:t>
      </w:r>
      <w:r>
        <w:rPr>
          <w:spacing w:val="-2"/>
        </w:rPr>
        <w:t xml:space="preserve"> </w:t>
      </w:r>
      <w:r>
        <w:t>located</w:t>
      </w:r>
      <w:r>
        <w:rPr>
          <w:spacing w:val="-2"/>
        </w:rPr>
        <w:t xml:space="preserve"> </w:t>
      </w:r>
      <w:r>
        <w:t>within any gene) will still be included in the output, with the annotation columns of the output simply left blank.</w:t>
      </w:r>
      <w:r>
        <w:rPr>
          <w:spacing w:val="-4"/>
        </w:rPr>
        <w:t xml:space="preserve"> </w:t>
      </w:r>
      <w:r>
        <w:t>Put</w:t>
      </w:r>
      <w:r>
        <w:rPr>
          <w:spacing w:val="-4"/>
        </w:rPr>
        <w:t xml:space="preserve"> </w:t>
      </w:r>
      <w:r>
        <w:t>another</w:t>
      </w:r>
      <w:r>
        <w:rPr>
          <w:spacing w:val="-4"/>
        </w:rPr>
        <w:t xml:space="preserve"> </w:t>
      </w:r>
      <w:r>
        <w:t>way,</w:t>
      </w:r>
      <w:r>
        <w:rPr>
          <w:spacing w:val="-4"/>
        </w:rPr>
        <w:t xml:space="preserve"> </w:t>
      </w:r>
      <w:r>
        <w:t>the</w:t>
      </w:r>
      <w:r>
        <w:rPr>
          <w:spacing w:val="-4"/>
        </w:rPr>
        <w:t xml:space="preserve"> </w:t>
      </w:r>
      <w:r>
        <w:t>difference</w:t>
      </w:r>
      <w:r>
        <w:rPr>
          <w:spacing w:val="-5"/>
        </w:rPr>
        <w:t xml:space="preserve"> </w:t>
      </w:r>
      <w:r>
        <w:t>between</w:t>
      </w:r>
      <w:r>
        <w:rPr>
          <w:spacing w:val="-4"/>
        </w:rPr>
        <w:t xml:space="preserve"> </w:t>
      </w:r>
      <w:r>
        <w:t>filtering</w:t>
      </w:r>
      <w:r>
        <w:rPr>
          <w:spacing w:val="-5"/>
        </w:rPr>
        <w:t xml:space="preserve"> </w:t>
      </w:r>
      <w:r>
        <w:t>and</w:t>
      </w:r>
      <w:r>
        <w:rPr>
          <w:spacing w:val="-4"/>
        </w:rPr>
        <w:t xml:space="preserve"> </w:t>
      </w:r>
      <w:r>
        <w:t>annotation</w:t>
      </w:r>
      <w:r>
        <w:rPr>
          <w:spacing w:val="-4"/>
        </w:rPr>
        <w:t xml:space="preserve"> </w:t>
      </w:r>
      <w:r>
        <w:t>is</w:t>
      </w:r>
      <w:r>
        <w:rPr>
          <w:spacing w:val="-4"/>
        </w:rPr>
        <w:t xml:space="preserve"> </w:t>
      </w:r>
      <w:r>
        <w:t>that</w:t>
      </w:r>
      <w:r>
        <w:rPr>
          <w:spacing w:val="-4"/>
        </w:rPr>
        <w:t xml:space="preserve"> </w:t>
      </w:r>
      <w:r>
        <w:t>filtering</w:t>
      </w:r>
      <w:r>
        <w:rPr>
          <w:spacing w:val="-6"/>
        </w:rPr>
        <w:t xml:space="preserve"> </w:t>
      </w:r>
      <w:r>
        <w:t>does</w:t>
      </w:r>
      <w:r>
        <w:rPr>
          <w:spacing w:val="-4"/>
        </w:rPr>
        <w:t xml:space="preserve"> </w:t>
      </w:r>
      <w:r>
        <w:t>not</w:t>
      </w:r>
      <w:r>
        <w:rPr>
          <w:spacing w:val="-4"/>
        </w:rPr>
        <w:t xml:space="preserve"> </w:t>
      </w:r>
      <w:r>
        <w:t>allow any blanks.</w:t>
      </w:r>
    </w:p>
    <w:p w14:paraId="015BA015" w14:textId="77777777" w:rsidR="00104E7A" w:rsidRDefault="00104E7A">
      <w:pPr>
        <w:pStyle w:val="BodyText"/>
        <w:ind w:left="0"/>
      </w:pPr>
    </w:p>
    <w:p w14:paraId="3318EA0C" w14:textId="77777777" w:rsidR="00104E7A" w:rsidRDefault="00000000">
      <w:pPr>
        <w:pStyle w:val="BodyText"/>
        <w:ind w:right="418"/>
      </w:pPr>
      <w:r>
        <w:t>For</w:t>
      </w:r>
      <w:r>
        <w:rPr>
          <w:spacing w:val="-3"/>
        </w:rPr>
        <w:t xml:space="preserve"> </w:t>
      </w:r>
      <w:r>
        <w:t>example,</w:t>
      </w:r>
      <w:r>
        <w:rPr>
          <w:spacing w:val="-2"/>
        </w:rPr>
        <w:t xml:space="preserve"> </w:t>
      </w:r>
      <w:r>
        <w:t>a</w:t>
      </w:r>
      <w:r>
        <w:rPr>
          <w:spacing w:val="-3"/>
        </w:rPr>
        <w:t xml:space="preserve"> </w:t>
      </w:r>
      <w:r>
        <w:t>list</w:t>
      </w:r>
      <w:r>
        <w:rPr>
          <w:spacing w:val="-2"/>
        </w:rPr>
        <w:t xml:space="preserve"> </w:t>
      </w:r>
      <w:r>
        <w:t>of</w:t>
      </w:r>
      <w:r>
        <w:rPr>
          <w:spacing w:val="-3"/>
        </w:rPr>
        <w:t xml:space="preserve"> </w:t>
      </w:r>
      <w:r>
        <w:t>SNPs</w:t>
      </w:r>
      <w:r>
        <w:rPr>
          <w:spacing w:val="-1"/>
        </w:rPr>
        <w:t xml:space="preserve"> </w:t>
      </w:r>
      <w:r>
        <w:t>can</w:t>
      </w:r>
      <w:r>
        <w:rPr>
          <w:spacing w:val="-2"/>
        </w:rPr>
        <w:t xml:space="preserve"> </w:t>
      </w:r>
      <w:r>
        <w:t>be</w:t>
      </w:r>
      <w:r>
        <w:rPr>
          <w:spacing w:val="-3"/>
        </w:rPr>
        <w:t xml:space="preserve"> </w:t>
      </w:r>
      <w:r>
        <w:t>annotated</w:t>
      </w:r>
      <w:r>
        <w:rPr>
          <w:spacing w:val="-1"/>
        </w:rPr>
        <w:t xml:space="preserve"> </w:t>
      </w:r>
      <w:r>
        <w:t>with</w:t>
      </w:r>
      <w:r>
        <w:rPr>
          <w:spacing w:val="-2"/>
        </w:rPr>
        <w:t xml:space="preserve"> </w:t>
      </w:r>
      <w:r>
        <w:t>positions</w:t>
      </w:r>
      <w:r>
        <w:rPr>
          <w:spacing w:val="-3"/>
        </w:rPr>
        <w:t xml:space="preserve"> </w:t>
      </w:r>
      <w:r>
        <w:t>to</w:t>
      </w:r>
      <w:r>
        <w:rPr>
          <w:spacing w:val="-2"/>
        </w:rPr>
        <w:t xml:space="preserve"> </w:t>
      </w:r>
      <w:r>
        <w:t>generate</w:t>
      </w:r>
      <w:r>
        <w:rPr>
          <w:spacing w:val="-3"/>
        </w:rPr>
        <w:t xml:space="preserve"> </w:t>
      </w:r>
      <w:r>
        <w:t>a</w:t>
      </w:r>
      <w:r>
        <w:rPr>
          <w:spacing w:val="-3"/>
        </w:rPr>
        <w:t xml:space="preserve"> </w:t>
      </w:r>
      <w:r>
        <w:t>new</w:t>
      </w:r>
      <w:r>
        <w:rPr>
          <w:spacing w:val="-2"/>
        </w:rPr>
        <w:t xml:space="preserve"> </w:t>
      </w:r>
      <w:r>
        <w:t>list</w:t>
      </w:r>
      <w:r>
        <w:rPr>
          <w:spacing w:val="-3"/>
        </w:rPr>
        <w:t xml:space="preserve"> </w:t>
      </w:r>
      <w:r>
        <w:t>of</w:t>
      </w:r>
      <w:r>
        <w:rPr>
          <w:spacing w:val="-2"/>
        </w:rPr>
        <w:t xml:space="preserve"> </w:t>
      </w:r>
      <w:r>
        <w:t>all</w:t>
      </w:r>
      <w:r>
        <w:rPr>
          <w:spacing w:val="-3"/>
        </w:rPr>
        <w:t xml:space="preserve"> </w:t>
      </w:r>
      <w:r>
        <w:t>the</w:t>
      </w:r>
      <w:r>
        <w:rPr>
          <w:spacing w:val="-2"/>
        </w:rPr>
        <w:t xml:space="preserve"> </w:t>
      </w:r>
      <w:r>
        <w:t>same</w:t>
      </w:r>
      <w:r>
        <w:rPr>
          <w:spacing w:val="-3"/>
        </w:rPr>
        <w:t xml:space="preserve"> </w:t>
      </w:r>
      <w:r>
        <w:t>SNPs, but with extra columns containing the chromosome and genomic position for each SNP (if any).</w:t>
      </w:r>
      <w:r>
        <w:rPr>
          <w:spacing w:val="-5"/>
        </w:rPr>
        <w:t xml:space="preserve"> </w:t>
      </w:r>
      <w:r>
        <w:t>Any SNP</w:t>
      </w:r>
      <w:r>
        <w:rPr>
          <w:spacing w:val="-2"/>
        </w:rPr>
        <w:t xml:space="preserve"> </w:t>
      </w:r>
      <w:r>
        <w:t>with multiple known positions will be repeated, and any SNP</w:t>
      </w:r>
      <w:r>
        <w:rPr>
          <w:spacing w:val="-2"/>
        </w:rPr>
        <w:t xml:space="preserve"> </w:t>
      </w:r>
      <w:r>
        <w:t>with no known position will have blanks in the added columns.</w:t>
      </w:r>
    </w:p>
    <w:p w14:paraId="5DD78C79" w14:textId="77777777" w:rsidR="00104E7A" w:rsidRDefault="00104E7A">
      <w:pPr>
        <w:pStyle w:val="BodyText"/>
        <w:ind w:left="0"/>
      </w:pPr>
    </w:p>
    <w:p w14:paraId="3134F98D" w14:textId="77777777" w:rsidR="00104E7A" w:rsidRDefault="00000000">
      <w:pPr>
        <w:pStyle w:val="BodyText"/>
        <w:ind w:right="418"/>
      </w:pPr>
      <w:r>
        <w:t>Similarly,</w:t>
      </w:r>
      <w:r>
        <w:rPr>
          <w:spacing w:val="-4"/>
        </w:rPr>
        <w:t xml:space="preserve"> </w:t>
      </w:r>
      <w:r>
        <w:t>those</w:t>
      </w:r>
      <w:r>
        <w:rPr>
          <w:spacing w:val="-5"/>
        </w:rPr>
        <w:t xml:space="preserve"> </w:t>
      </w:r>
      <w:r>
        <w:t>same</w:t>
      </w:r>
      <w:r>
        <w:rPr>
          <w:spacing w:val="-6"/>
        </w:rPr>
        <w:t xml:space="preserve"> </w:t>
      </w:r>
      <w:r>
        <w:t>SNPs</w:t>
      </w:r>
      <w:r>
        <w:rPr>
          <w:spacing w:val="-2"/>
        </w:rPr>
        <w:t xml:space="preserve"> </w:t>
      </w:r>
      <w:r>
        <w:t>can</w:t>
      </w:r>
      <w:r>
        <w:rPr>
          <w:spacing w:val="-4"/>
        </w:rPr>
        <w:t xml:space="preserve"> </w:t>
      </w:r>
      <w:r>
        <w:t>be</w:t>
      </w:r>
      <w:r>
        <w:rPr>
          <w:spacing w:val="-5"/>
        </w:rPr>
        <w:t xml:space="preserve"> </w:t>
      </w:r>
      <w:r>
        <w:t>annotated</w:t>
      </w:r>
      <w:r>
        <w:rPr>
          <w:spacing w:val="-2"/>
        </w:rPr>
        <w:t xml:space="preserve"> </w:t>
      </w:r>
      <w:r>
        <w:t>with</w:t>
      </w:r>
      <w:r>
        <w:rPr>
          <w:spacing w:val="-4"/>
        </w:rPr>
        <w:t xml:space="preserve"> </w:t>
      </w:r>
      <w:r>
        <w:t>gene</w:t>
      </w:r>
      <w:r>
        <w:rPr>
          <w:spacing w:val="-5"/>
        </w:rPr>
        <w:t xml:space="preserve"> </w:t>
      </w:r>
      <w:r>
        <w:t>information;</w:t>
      </w:r>
      <w:r>
        <w:rPr>
          <w:spacing w:val="-4"/>
        </w:rPr>
        <w:t xml:space="preserve"> </w:t>
      </w:r>
      <w:r>
        <w:t>the</w:t>
      </w:r>
      <w:r>
        <w:rPr>
          <w:spacing w:val="-5"/>
        </w:rPr>
        <w:t xml:space="preserve"> </w:t>
      </w:r>
      <w:r>
        <w:t>result</w:t>
      </w:r>
      <w:r>
        <w:rPr>
          <w:spacing w:val="-3"/>
        </w:rPr>
        <w:t xml:space="preserve"> </w:t>
      </w:r>
      <w:r>
        <w:t>is</w:t>
      </w:r>
      <w:r>
        <w:rPr>
          <w:spacing w:val="-4"/>
        </w:rPr>
        <w:t xml:space="preserve"> </w:t>
      </w:r>
      <w:r>
        <w:t>similar,</w:t>
      </w:r>
      <w:r>
        <w:rPr>
          <w:spacing w:val="-4"/>
        </w:rPr>
        <w:t xml:space="preserve"> </w:t>
      </w:r>
      <w:r>
        <w:t>except</w:t>
      </w:r>
      <w:r>
        <w:rPr>
          <w:spacing w:val="-4"/>
        </w:rPr>
        <w:t xml:space="preserve"> </w:t>
      </w:r>
      <w:r>
        <w:t>that</w:t>
      </w:r>
      <w:r>
        <w:rPr>
          <w:spacing w:val="-4"/>
        </w:rPr>
        <w:t xml:space="preserve"> </w:t>
      </w:r>
      <w:r>
        <w:t>the added column contains the name of the gene containing the SNP’s position. In this case a blank value can mean two things: either the SNP</w:t>
      </w:r>
      <w:r>
        <w:rPr>
          <w:spacing w:val="-1"/>
        </w:rPr>
        <w:t xml:space="preserve"> </w:t>
      </w:r>
      <w:r>
        <w:t>does not fall within any known gene region, or the SNP</w:t>
      </w:r>
      <w:r>
        <w:rPr>
          <w:spacing w:val="-4"/>
        </w:rPr>
        <w:t xml:space="preserve"> </w:t>
      </w:r>
      <w:r>
        <w:t>has no known position with which to search for gene regions.</w:t>
      </w:r>
    </w:p>
    <w:p w14:paraId="5856748E" w14:textId="77777777" w:rsidR="00104E7A" w:rsidRDefault="00104E7A">
      <w:pPr>
        <w:pStyle w:val="BodyText"/>
        <w:sectPr w:rsidR="00104E7A">
          <w:pgSz w:w="12240" w:h="15840"/>
          <w:pgMar w:top="1380" w:right="720" w:bottom="980" w:left="720" w:header="0" w:footer="792" w:gutter="0"/>
          <w:cols w:space="720"/>
        </w:sectPr>
      </w:pPr>
    </w:p>
    <w:p w14:paraId="07C25FBB" w14:textId="77777777" w:rsidR="00104E7A" w:rsidRDefault="00000000">
      <w:pPr>
        <w:pStyle w:val="BodyText"/>
        <w:spacing w:before="72"/>
        <w:ind w:right="478"/>
      </w:pPr>
      <w:r>
        <w:lastRenderedPageBreak/>
        <w:t xml:space="preserve">Annotations can also be generated for combinations of data types, or for data types which were not provided as input. In these </w:t>
      </w:r>
      <w:proofErr w:type="gramStart"/>
      <w:r>
        <w:t>cases</w:t>
      </w:r>
      <w:proofErr w:type="gramEnd"/>
      <w:r>
        <w:t xml:space="preserve"> the annotation will be for the output of a filtering analysis. For example,</w:t>
      </w:r>
      <w:r>
        <w:rPr>
          <w:spacing w:val="-2"/>
        </w:rPr>
        <w:t xml:space="preserve"> </w:t>
      </w:r>
      <w:r>
        <w:t>suppose</w:t>
      </w:r>
      <w:r>
        <w:rPr>
          <w:spacing w:val="-2"/>
        </w:rPr>
        <w:t xml:space="preserve"> </w:t>
      </w:r>
      <w:r>
        <w:t>the</w:t>
      </w:r>
      <w:r>
        <w:rPr>
          <w:spacing w:val="-3"/>
        </w:rPr>
        <w:t xml:space="preserve"> </w:t>
      </w:r>
      <w:r>
        <w:t>user</w:t>
      </w:r>
      <w:r>
        <w:rPr>
          <w:spacing w:val="-4"/>
        </w:rPr>
        <w:t xml:space="preserve"> </w:t>
      </w:r>
      <w:r>
        <w:t>provides</w:t>
      </w:r>
      <w:r>
        <w:rPr>
          <w:spacing w:val="-2"/>
        </w:rPr>
        <w:t xml:space="preserve"> </w:t>
      </w:r>
      <w:r>
        <w:t>a</w:t>
      </w:r>
      <w:r>
        <w:rPr>
          <w:spacing w:val="-4"/>
        </w:rPr>
        <w:t xml:space="preserve"> </w:t>
      </w:r>
      <w:r>
        <w:t>list</w:t>
      </w:r>
      <w:r>
        <w:rPr>
          <w:spacing w:val="-2"/>
        </w:rPr>
        <w:t xml:space="preserve"> </w:t>
      </w:r>
      <w:r>
        <w:t>of</w:t>
      </w:r>
      <w:r>
        <w:rPr>
          <w:spacing w:val="-2"/>
        </w:rPr>
        <w:t xml:space="preserve"> </w:t>
      </w:r>
      <w:r>
        <w:t>SNPs</w:t>
      </w:r>
      <w:r>
        <w:rPr>
          <w:spacing w:val="-2"/>
        </w:rPr>
        <w:t xml:space="preserve"> </w:t>
      </w:r>
      <w:r>
        <w:t>and</w:t>
      </w:r>
      <w:r>
        <w:rPr>
          <w:spacing w:val="-2"/>
        </w:rPr>
        <w:t xml:space="preserve"> </w:t>
      </w:r>
      <w:r>
        <w:t>a</w:t>
      </w:r>
      <w:r>
        <w:rPr>
          <w:spacing w:val="-4"/>
        </w:rPr>
        <w:t xml:space="preserve"> </w:t>
      </w:r>
      <w:r>
        <w:t>list</w:t>
      </w:r>
      <w:r>
        <w:rPr>
          <w:spacing w:val="-2"/>
        </w:rPr>
        <w:t xml:space="preserve"> </w:t>
      </w:r>
      <w:r>
        <w:t>of</w:t>
      </w:r>
      <w:r>
        <w:rPr>
          <w:spacing w:val="-2"/>
        </w:rPr>
        <w:t xml:space="preserve"> </w:t>
      </w:r>
      <w:r>
        <w:t>groups,</w:t>
      </w:r>
      <w:r>
        <w:rPr>
          <w:spacing w:val="-2"/>
        </w:rPr>
        <w:t xml:space="preserve"> </w:t>
      </w:r>
      <w:r>
        <w:t>and</w:t>
      </w:r>
      <w:r>
        <w:rPr>
          <w:spacing w:val="-2"/>
        </w:rPr>
        <w:t xml:space="preserve"> </w:t>
      </w:r>
      <w:r>
        <w:t>then</w:t>
      </w:r>
      <w:r>
        <w:rPr>
          <w:spacing w:val="-2"/>
        </w:rPr>
        <w:t xml:space="preserve"> </w:t>
      </w:r>
      <w:r>
        <w:t>requests</w:t>
      </w:r>
      <w:r>
        <w:rPr>
          <w:spacing w:val="-2"/>
        </w:rPr>
        <w:t xml:space="preserve"> </w:t>
      </w:r>
      <w:r>
        <w:t>an</w:t>
      </w:r>
      <w:r>
        <w:rPr>
          <w:spacing w:val="-2"/>
        </w:rPr>
        <w:t xml:space="preserve"> </w:t>
      </w:r>
      <w:r>
        <w:t xml:space="preserve">annotation of genes to regions. Since no genes were provided as input, Biofilter will first perform a filtering analysis to identify all genes which contain at least one of the provided </w:t>
      </w:r>
      <w:proofErr w:type="gramStart"/>
      <w:r>
        <w:t>SNPs, and</w:t>
      </w:r>
      <w:proofErr w:type="gramEnd"/>
      <w:r>
        <w:t xml:space="preserve"> are also part of at least one of the provided groups. This filtered set of genes will then appear in the first column of the annotation output, followed by each gene’s genomic region (if any).</w:t>
      </w:r>
    </w:p>
    <w:p w14:paraId="46DF2AE0" w14:textId="77777777" w:rsidR="00104E7A" w:rsidRDefault="00000000">
      <w:pPr>
        <w:pStyle w:val="Heading3"/>
        <w:spacing w:line="240" w:lineRule="auto"/>
      </w:pPr>
      <w:bookmarkStart w:id="9" w:name="_TOC_250177"/>
      <w:bookmarkEnd w:id="9"/>
      <w:r>
        <w:rPr>
          <w:spacing w:val="-2"/>
        </w:rPr>
        <w:t>Modeling</w:t>
      </w:r>
    </w:p>
    <w:p w14:paraId="7A7CB813" w14:textId="77777777" w:rsidR="00104E7A" w:rsidRDefault="00000000">
      <w:pPr>
        <w:pStyle w:val="BodyText"/>
        <w:spacing w:before="268"/>
        <w:ind w:right="418"/>
      </w:pPr>
      <w:r>
        <w:t xml:space="preserve">The last of </w:t>
      </w:r>
      <w:proofErr w:type="spellStart"/>
      <w:r>
        <w:t>Biofilter’s</w:t>
      </w:r>
      <w:proofErr w:type="spellEnd"/>
      <w:r>
        <w:t xml:space="preserve"> primary analysis modes is a little different from filtering and annotation. In addition</w:t>
      </w:r>
      <w:r>
        <w:rPr>
          <w:spacing w:val="-2"/>
        </w:rPr>
        <w:t xml:space="preserve"> </w:t>
      </w:r>
      <w:r>
        <w:t>to</w:t>
      </w:r>
      <w:r>
        <w:rPr>
          <w:spacing w:val="-2"/>
        </w:rPr>
        <w:t xml:space="preserve"> </w:t>
      </w:r>
      <w:r>
        <w:t>simply</w:t>
      </w:r>
      <w:r>
        <w:rPr>
          <w:spacing w:val="-10"/>
        </w:rPr>
        <w:t xml:space="preserve"> </w:t>
      </w:r>
      <w:r>
        <w:t>cross-referencing</w:t>
      </w:r>
      <w:r>
        <w:rPr>
          <w:spacing w:val="-3"/>
        </w:rPr>
        <w:t xml:space="preserve"> </w:t>
      </w:r>
      <w:r>
        <w:t>any</w:t>
      </w:r>
      <w:r>
        <w:rPr>
          <w:spacing w:val="-5"/>
        </w:rPr>
        <w:t xml:space="preserve"> </w:t>
      </w:r>
      <w:r>
        <w:t>given</w:t>
      </w:r>
      <w:r>
        <w:rPr>
          <w:spacing w:val="-2"/>
        </w:rPr>
        <w:t xml:space="preserve"> </w:t>
      </w:r>
      <w:r>
        <w:t>data</w:t>
      </w:r>
      <w:r>
        <w:rPr>
          <w:spacing w:val="-3"/>
        </w:rPr>
        <w:t xml:space="preserve"> </w:t>
      </w:r>
      <w:r>
        <w:t>with</w:t>
      </w:r>
      <w:r>
        <w:rPr>
          <w:spacing w:val="-2"/>
        </w:rPr>
        <w:t xml:space="preserve"> </w:t>
      </w:r>
      <w:r>
        <w:t>the</w:t>
      </w:r>
      <w:r>
        <w:rPr>
          <w:spacing w:val="-3"/>
        </w:rPr>
        <w:t xml:space="preserve"> </w:t>
      </w:r>
      <w:r>
        <w:t>other</w:t>
      </w:r>
      <w:r>
        <w:rPr>
          <w:spacing w:val="-4"/>
        </w:rPr>
        <w:t xml:space="preserve"> </w:t>
      </w:r>
      <w:r>
        <w:t>available</w:t>
      </w:r>
      <w:r>
        <w:rPr>
          <w:spacing w:val="-1"/>
        </w:rPr>
        <w:t xml:space="preserve"> </w:t>
      </w:r>
      <w:r>
        <w:t>prior</w:t>
      </w:r>
      <w:r>
        <w:rPr>
          <w:spacing w:val="-3"/>
        </w:rPr>
        <w:t xml:space="preserve"> </w:t>
      </w:r>
      <w:r>
        <w:t>knowledge, Biofilter can</w:t>
      </w:r>
      <w:r>
        <w:rPr>
          <w:spacing w:val="-3"/>
        </w:rPr>
        <w:t xml:space="preserve"> </w:t>
      </w:r>
      <w:r>
        <w:t>also</w:t>
      </w:r>
      <w:r>
        <w:rPr>
          <w:spacing w:val="-3"/>
        </w:rPr>
        <w:t xml:space="preserve"> </w:t>
      </w:r>
      <w:r>
        <w:t>search</w:t>
      </w:r>
      <w:r>
        <w:rPr>
          <w:spacing w:val="-1"/>
        </w:rPr>
        <w:t xml:space="preserve"> </w:t>
      </w:r>
      <w:r>
        <w:t>for</w:t>
      </w:r>
      <w:r>
        <w:rPr>
          <w:spacing w:val="-5"/>
        </w:rPr>
        <w:t xml:space="preserve"> </w:t>
      </w:r>
      <w:r>
        <w:t>repeated</w:t>
      </w:r>
      <w:r>
        <w:rPr>
          <w:spacing w:val="-3"/>
        </w:rPr>
        <w:t xml:space="preserve"> </w:t>
      </w:r>
      <w:r>
        <w:t>patterns</w:t>
      </w:r>
      <w:r>
        <w:rPr>
          <w:spacing w:val="-3"/>
        </w:rPr>
        <w:t xml:space="preserve"> </w:t>
      </w:r>
      <w:r>
        <w:t>within</w:t>
      </w:r>
      <w:r>
        <w:rPr>
          <w:spacing w:val="-3"/>
        </w:rPr>
        <w:t xml:space="preserve"> </w:t>
      </w:r>
      <w:r>
        <w:t>the</w:t>
      </w:r>
      <w:r>
        <w:rPr>
          <w:spacing w:val="-4"/>
        </w:rPr>
        <w:t xml:space="preserve"> </w:t>
      </w:r>
      <w:r>
        <w:t>prior</w:t>
      </w:r>
      <w:r>
        <w:rPr>
          <w:spacing w:val="-4"/>
        </w:rPr>
        <w:t xml:space="preserve"> </w:t>
      </w:r>
      <w:r>
        <w:t>knowledge which</w:t>
      </w:r>
      <w:r>
        <w:rPr>
          <w:spacing w:val="-3"/>
        </w:rPr>
        <w:t xml:space="preserve"> </w:t>
      </w:r>
      <w:r>
        <w:t>might</w:t>
      </w:r>
      <w:r>
        <w:rPr>
          <w:spacing w:val="-3"/>
        </w:rPr>
        <w:t xml:space="preserve"> </w:t>
      </w:r>
      <w:r>
        <w:t>indicate</w:t>
      </w:r>
      <w:r>
        <w:rPr>
          <w:spacing w:val="-4"/>
        </w:rPr>
        <w:t xml:space="preserve"> </w:t>
      </w:r>
      <w:r>
        <w:t>the</w:t>
      </w:r>
      <w:r>
        <w:rPr>
          <w:spacing w:val="-3"/>
        </w:rPr>
        <w:t xml:space="preserve"> </w:t>
      </w:r>
      <w:r>
        <w:t>potential</w:t>
      </w:r>
      <w:r>
        <w:rPr>
          <w:spacing w:val="-3"/>
        </w:rPr>
        <w:t xml:space="preserve"> </w:t>
      </w:r>
      <w:r>
        <w:t>for important interactions between SNPs or genes.</w:t>
      </w:r>
    </w:p>
    <w:p w14:paraId="1DAEB5E7" w14:textId="77777777" w:rsidR="00104E7A" w:rsidRDefault="00104E7A">
      <w:pPr>
        <w:pStyle w:val="BodyText"/>
        <w:spacing w:before="1"/>
        <w:ind w:left="0"/>
      </w:pPr>
    </w:p>
    <w:p w14:paraId="52852247" w14:textId="77777777" w:rsidR="00104E7A" w:rsidRDefault="00000000">
      <w:pPr>
        <w:pStyle w:val="BodyText"/>
        <w:ind w:right="364"/>
      </w:pPr>
      <w:r>
        <w:t>The</w:t>
      </w:r>
      <w:r>
        <w:rPr>
          <w:spacing w:val="-5"/>
        </w:rPr>
        <w:t xml:space="preserve"> </w:t>
      </w:r>
      <w:r>
        <w:t>key</w:t>
      </w:r>
      <w:r>
        <w:rPr>
          <w:spacing w:val="-8"/>
        </w:rPr>
        <w:t xml:space="preserve"> </w:t>
      </w:r>
      <w:r>
        <w:t>idea</w:t>
      </w:r>
      <w:r>
        <w:rPr>
          <w:spacing w:val="-5"/>
        </w:rPr>
        <w:t xml:space="preserve"> </w:t>
      </w:r>
      <w:r>
        <w:t>behind</w:t>
      </w:r>
      <w:r>
        <w:rPr>
          <w:spacing w:val="-3"/>
        </w:rPr>
        <w:t xml:space="preserve"> </w:t>
      </w:r>
      <w:r>
        <w:t>this</w:t>
      </w:r>
      <w:r>
        <w:rPr>
          <w:spacing w:val="-3"/>
        </w:rPr>
        <w:t xml:space="preserve"> </w:t>
      </w:r>
      <w:r>
        <w:t>analysis</w:t>
      </w:r>
      <w:r>
        <w:rPr>
          <w:spacing w:val="-3"/>
        </w:rPr>
        <w:t xml:space="preserve"> </w:t>
      </w:r>
      <w:r>
        <w:t>is</w:t>
      </w:r>
      <w:r>
        <w:rPr>
          <w:spacing w:val="-3"/>
        </w:rPr>
        <w:t xml:space="preserve"> </w:t>
      </w:r>
      <w:r>
        <w:t>that</w:t>
      </w:r>
      <w:r>
        <w:rPr>
          <w:spacing w:val="-3"/>
        </w:rPr>
        <w:t xml:space="preserve"> </w:t>
      </w:r>
      <w:r>
        <w:t>any</w:t>
      </w:r>
      <w:r>
        <w:rPr>
          <w:spacing w:val="-8"/>
        </w:rPr>
        <w:t xml:space="preserve"> </w:t>
      </w:r>
      <w:r>
        <w:t>pathway,</w:t>
      </w:r>
      <w:r>
        <w:rPr>
          <w:spacing w:val="-3"/>
        </w:rPr>
        <w:t xml:space="preserve"> </w:t>
      </w:r>
      <w:r>
        <w:t>ontological</w:t>
      </w:r>
      <w:r>
        <w:rPr>
          <w:spacing w:val="-3"/>
        </w:rPr>
        <w:t xml:space="preserve"> </w:t>
      </w:r>
      <w:r>
        <w:t>category,</w:t>
      </w:r>
      <w:r>
        <w:rPr>
          <w:spacing w:val="-3"/>
        </w:rPr>
        <w:t xml:space="preserve"> </w:t>
      </w:r>
      <w:r>
        <w:t>protein</w:t>
      </w:r>
      <w:r>
        <w:rPr>
          <w:spacing w:val="-3"/>
        </w:rPr>
        <w:t xml:space="preserve"> </w:t>
      </w:r>
      <w:r>
        <w:t>family,</w:t>
      </w:r>
      <w:r>
        <w:rPr>
          <w:spacing w:val="-3"/>
        </w:rPr>
        <w:t xml:space="preserve"> </w:t>
      </w:r>
      <w:r>
        <w:t>experimental interaction, or other grouping of genes or proteins implies a relationship between each of those genes or proteins. If the same two genes appear together in more than one grouping, they’re likely to have an important biological relationship; if they appear in multiple groups from several independent sources, then</w:t>
      </w:r>
      <w:r>
        <w:rPr>
          <w:spacing w:val="-3"/>
        </w:rPr>
        <w:t xml:space="preserve"> </w:t>
      </w:r>
      <w:r>
        <w:t>they’re</w:t>
      </w:r>
      <w:r>
        <w:rPr>
          <w:spacing w:val="-3"/>
        </w:rPr>
        <w:t xml:space="preserve"> </w:t>
      </w:r>
      <w:r>
        <w:t>even</w:t>
      </w:r>
      <w:r>
        <w:rPr>
          <w:spacing w:val="-3"/>
        </w:rPr>
        <w:t xml:space="preserve"> </w:t>
      </w:r>
      <w:r>
        <w:t>more</w:t>
      </w:r>
      <w:r>
        <w:rPr>
          <w:spacing w:val="-4"/>
        </w:rPr>
        <w:t xml:space="preserve"> </w:t>
      </w:r>
      <w:r>
        <w:t>likely</w:t>
      </w:r>
      <w:r>
        <w:rPr>
          <w:spacing w:val="-8"/>
        </w:rPr>
        <w:t xml:space="preserve"> </w:t>
      </w:r>
      <w:r>
        <w:t>to</w:t>
      </w:r>
      <w:r>
        <w:rPr>
          <w:spacing w:val="-3"/>
        </w:rPr>
        <w:t xml:space="preserve"> </w:t>
      </w:r>
      <w:r>
        <w:t>be</w:t>
      </w:r>
      <w:r>
        <w:rPr>
          <w:spacing w:val="-3"/>
        </w:rPr>
        <w:t xml:space="preserve"> </w:t>
      </w:r>
      <w:r>
        <w:t>biologically</w:t>
      </w:r>
      <w:r>
        <w:rPr>
          <w:spacing w:val="-8"/>
        </w:rPr>
        <w:t xml:space="preserve"> </w:t>
      </w:r>
      <w:r>
        <w:t>related in</w:t>
      </w:r>
      <w:r>
        <w:rPr>
          <w:spacing w:val="-3"/>
        </w:rPr>
        <w:t xml:space="preserve"> </w:t>
      </w:r>
      <w:r>
        <w:t>some</w:t>
      </w:r>
      <w:r>
        <w:rPr>
          <w:spacing w:val="-4"/>
        </w:rPr>
        <w:t xml:space="preserve"> </w:t>
      </w:r>
      <w:r>
        <w:t>way.</w:t>
      </w:r>
      <w:r>
        <w:rPr>
          <w:spacing w:val="-1"/>
        </w:rPr>
        <w:t xml:space="preserve"> </w:t>
      </w:r>
      <w:r>
        <w:t>Biofilter</w:t>
      </w:r>
      <w:r>
        <w:rPr>
          <w:spacing w:val="-5"/>
        </w:rPr>
        <w:t xml:space="preserve"> </w:t>
      </w:r>
      <w:r>
        <w:t>has</w:t>
      </w:r>
      <w:r>
        <w:rPr>
          <w:spacing w:val="-3"/>
        </w:rPr>
        <w:t xml:space="preserve"> </w:t>
      </w:r>
      <w:r>
        <w:t>access</w:t>
      </w:r>
      <w:r>
        <w:rPr>
          <w:spacing w:val="-3"/>
        </w:rPr>
        <w:t xml:space="preserve"> </w:t>
      </w:r>
      <w:r>
        <w:t>to</w:t>
      </w:r>
      <w:r>
        <w:rPr>
          <w:spacing w:val="-3"/>
        </w:rPr>
        <w:t xml:space="preserve"> </w:t>
      </w:r>
      <w:r>
        <w:t>thousands</w:t>
      </w:r>
      <w:r>
        <w:rPr>
          <w:spacing w:val="-3"/>
        </w:rPr>
        <w:t xml:space="preserve"> </w:t>
      </w:r>
      <w:r>
        <w:t xml:space="preserve">of such groupings and can analyze all of them to identify the pairs of </w:t>
      </w:r>
      <w:proofErr w:type="spellStart"/>
      <w:r>
        <w:t>genes</w:t>
      </w:r>
      <w:proofErr w:type="spellEnd"/>
      <w:r>
        <w:t xml:space="preserve"> or SNPs appearing together in the greatest number of groupings and the widest array of original data sources. These pairs can then be tested for significance within a research dataset, avoiding the prohibitive computational and multiple-testing burden of an exhaustive pairwise analysis.</w:t>
      </w:r>
    </w:p>
    <w:p w14:paraId="5880E2F2" w14:textId="77777777" w:rsidR="00104E7A" w:rsidRDefault="00104E7A">
      <w:pPr>
        <w:pStyle w:val="BodyText"/>
        <w:ind w:left="0"/>
      </w:pPr>
    </w:p>
    <w:p w14:paraId="638F3FFE" w14:textId="77777777" w:rsidR="00104E7A" w:rsidRDefault="00000000">
      <w:pPr>
        <w:pStyle w:val="BodyText"/>
        <w:ind w:right="418"/>
      </w:pPr>
      <w:r>
        <w:t>Biofilter can take any combination of input data and use it to focus the search for likely pairwise interaction models. For example, a user can provide a list of SNPs and request gene-gene models; Biofilter</w:t>
      </w:r>
      <w:r>
        <w:rPr>
          <w:spacing w:val="-3"/>
        </w:rPr>
        <w:t xml:space="preserve"> </w:t>
      </w:r>
      <w:r>
        <w:t>will</w:t>
      </w:r>
      <w:r>
        <w:rPr>
          <w:spacing w:val="-3"/>
        </w:rPr>
        <w:t xml:space="preserve"> </w:t>
      </w:r>
      <w:r>
        <w:t>then</w:t>
      </w:r>
      <w:r>
        <w:rPr>
          <w:spacing w:val="-4"/>
        </w:rPr>
        <w:t xml:space="preserve"> </w:t>
      </w:r>
      <w:r>
        <w:t>only</w:t>
      </w:r>
      <w:r>
        <w:rPr>
          <w:spacing w:val="-5"/>
        </w:rPr>
        <w:t xml:space="preserve"> </w:t>
      </w:r>
      <w:r>
        <w:t>consider</w:t>
      </w:r>
      <w:r>
        <w:rPr>
          <w:spacing w:val="-3"/>
        </w:rPr>
        <w:t xml:space="preserve"> </w:t>
      </w:r>
      <w:r>
        <w:t>models</w:t>
      </w:r>
      <w:r>
        <w:rPr>
          <w:spacing w:val="-1"/>
        </w:rPr>
        <w:t xml:space="preserve"> </w:t>
      </w:r>
      <w:r>
        <w:t>in</w:t>
      </w:r>
      <w:r>
        <w:rPr>
          <w:spacing w:val="-3"/>
        </w:rPr>
        <w:t xml:space="preserve"> </w:t>
      </w:r>
      <w:r>
        <w:t>which</w:t>
      </w:r>
      <w:r>
        <w:rPr>
          <w:spacing w:val="-3"/>
        </w:rPr>
        <w:t xml:space="preserve"> </w:t>
      </w:r>
      <w:r>
        <w:t>both</w:t>
      </w:r>
      <w:r>
        <w:rPr>
          <w:spacing w:val="-3"/>
        </w:rPr>
        <w:t xml:space="preserve"> </w:t>
      </w:r>
      <w:r>
        <w:t>genes</w:t>
      </w:r>
      <w:r>
        <w:rPr>
          <w:spacing w:val="-3"/>
        </w:rPr>
        <w:t xml:space="preserve"> </w:t>
      </w:r>
      <w:r>
        <w:t>contain</w:t>
      </w:r>
      <w:r>
        <w:rPr>
          <w:spacing w:val="-3"/>
        </w:rPr>
        <w:t xml:space="preserve"> </w:t>
      </w:r>
      <w:r>
        <w:t>at</w:t>
      </w:r>
      <w:r>
        <w:rPr>
          <w:spacing w:val="-3"/>
        </w:rPr>
        <w:t xml:space="preserve"> </w:t>
      </w:r>
      <w:r>
        <w:t>least</w:t>
      </w:r>
      <w:r>
        <w:rPr>
          <w:spacing w:val="-3"/>
        </w:rPr>
        <w:t xml:space="preserve"> </w:t>
      </w:r>
      <w:r>
        <w:t>one</w:t>
      </w:r>
      <w:r>
        <w:rPr>
          <w:spacing w:val="-3"/>
        </w:rPr>
        <w:t xml:space="preserve"> </w:t>
      </w:r>
      <w:r>
        <w:t>of</w:t>
      </w:r>
      <w:r>
        <w:rPr>
          <w:spacing w:val="-4"/>
        </w:rPr>
        <w:t xml:space="preserve"> </w:t>
      </w:r>
      <w:r>
        <w:t>the</w:t>
      </w:r>
      <w:r>
        <w:rPr>
          <w:spacing w:val="-3"/>
        </w:rPr>
        <w:t xml:space="preserve"> </w:t>
      </w:r>
      <w:r>
        <w:t>specified</w:t>
      </w:r>
      <w:r>
        <w:rPr>
          <w:spacing w:val="-3"/>
        </w:rPr>
        <w:t xml:space="preserve"> </w:t>
      </w:r>
      <w:r>
        <w:t>SNPs.</w:t>
      </w:r>
    </w:p>
    <w:p w14:paraId="0996EA90" w14:textId="77777777" w:rsidR="00104E7A" w:rsidRDefault="00104E7A">
      <w:pPr>
        <w:pStyle w:val="BodyText"/>
        <w:spacing w:before="1"/>
        <w:ind w:left="0"/>
      </w:pPr>
    </w:p>
    <w:p w14:paraId="7DB15061" w14:textId="77777777" w:rsidR="00104E7A" w:rsidRDefault="00000000">
      <w:pPr>
        <w:pStyle w:val="BodyText"/>
        <w:ind w:right="364"/>
      </w:pPr>
      <w:r>
        <w:t>The models suggested by Biofilter are also ranked in order of likelihood, using an “implication index.” This score is simply a combination of two tallies: the number of original data sources which contained the</w:t>
      </w:r>
      <w:r>
        <w:rPr>
          <w:spacing w:val="-3"/>
        </w:rPr>
        <w:t xml:space="preserve"> </w:t>
      </w:r>
      <w:r>
        <w:t>pair,</w:t>
      </w:r>
      <w:r>
        <w:rPr>
          <w:spacing w:val="-3"/>
        </w:rPr>
        <w:t xml:space="preserve"> </w:t>
      </w:r>
      <w:r>
        <w:t>and</w:t>
      </w:r>
      <w:r>
        <w:rPr>
          <w:spacing w:val="-3"/>
        </w:rPr>
        <w:t xml:space="preserve"> </w:t>
      </w:r>
      <w:r>
        <w:t>the</w:t>
      </w:r>
      <w:r>
        <w:rPr>
          <w:spacing w:val="-3"/>
        </w:rPr>
        <w:t xml:space="preserve"> </w:t>
      </w:r>
      <w:r>
        <w:t>number</w:t>
      </w:r>
      <w:r>
        <w:rPr>
          <w:spacing w:val="-2"/>
        </w:rPr>
        <w:t xml:space="preserve"> </w:t>
      </w:r>
      <w:r>
        <w:t>of</w:t>
      </w:r>
      <w:r>
        <w:rPr>
          <w:spacing w:val="-4"/>
        </w:rPr>
        <w:t xml:space="preserve"> </w:t>
      </w:r>
      <w:r>
        <w:t>different</w:t>
      </w:r>
      <w:r>
        <w:rPr>
          <w:spacing w:val="-1"/>
        </w:rPr>
        <w:t xml:space="preserve"> </w:t>
      </w:r>
      <w:r>
        <w:t>groups</w:t>
      </w:r>
      <w:r>
        <w:rPr>
          <w:spacing w:val="-3"/>
        </w:rPr>
        <w:t xml:space="preserve"> </w:t>
      </w:r>
      <w:r>
        <w:t>among</w:t>
      </w:r>
      <w:r>
        <w:rPr>
          <w:spacing w:val="-6"/>
        </w:rPr>
        <w:t xml:space="preserve"> </w:t>
      </w:r>
      <w:r>
        <w:t>those</w:t>
      </w:r>
      <w:r>
        <w:rPr>
          <w:spacing w:val="-3"/>
        </w:rPr>
        <w:t xml:space="preserve"> </w:t>
      </w:r>
      <w:r>
        <w:t>sources.</w:t>
      </w:r>
      <w:r>
        <w:rPr>
          <w:spacing w:val="-1"/>
        </w:rPr>
        <w:t xml:space="preserve"> </w:t>
      </w:r>
      <w:r>
        <w:t>For</w:t>
      </w:r>
      <w:r>
        <w:rPr>
          <w:spacing w:val="-4"/>
        </w:rPr>
        <w:t xml:space="preserve"> </w:t>
      </w:r>
      <w:proofErr w:type="gramStart"/>
      <w:r>
        <w:t>example</w:t>
      </w:r>
      <w:proofErr w:type="gramEnd"/>
      <w:r>
        <w:rPr>
          <w:spacing w:val="-4"/>
        </w:rPr>
        <w:t xml:space="preserve"> </w:t>
      </w:r>
      <w:r>
        <w:t>a</w:t>
      </w:r>
      <w:r>
        <w:rPr>
          <w:spacing w:val="-4"/>
        </w:rPr>
        <w:t xml:space="preserve"> </w:t>
      </w:r>
      <w:r>
        <w:t>score</w:t>
      </w:r>
      <w:r>
        <w:rPr>
          <w:spacing w:val="-4"/>
        </w:rPr>
        <w:t xml:space="preserve"> </w:t>
      </w:r>
      <w:r>
        <w:t>of</w:t>
      </w:r>
      <w:r>
        <w:rPr>
          <w:spacing w:val="-3"/>
        </w:rPr>
        <w:t xml:space="preserve"> </w:t>
      </w:r>
      <w:r>
        <w:t>“2-3”</w:t>
      </w:r>
      <w:r>
        <w:rPr>
          <w:spacing w:val="-4"/>
        </w:rPr>
        <w:t xml:space="preserve"> </w:t>
      </w:r>
      <w:r>
        <w:t>indicates that the model appears in three different groups, and those groups originated with two different sources.</w:t>
      </w:r>
    </w:p>
    <w:p w14:paraId="166590AD" w14:textId="77777777" w:rsidR="00104E7A" w:rsidRDefault="00104E7A">
      <w:pPr>
        <w:pStyle w:val="BodyText"/>
        <w:ind w:left="0"/>
      </w:pPr>
    </w:p>
    <w:p w14:paraId="516C04DA" w14:textId="77777777" w:rsidR="00104E7A" w:rsidRDefault="00000000">
      <w:pPr>
        <w:pStyle w:val="BodyText"/>
        <w:ind w:right="418"/>
      </w:pPr>
      <w:r>
        <w:t>Since the interaction models are based on genes appearing together in multiple groups, Biofilter performs</w:t>
      </w:r>
      <w:r>
        <w:rPr>
          <w:spacing w:val="-3"/>
        </w:rPr>
        <w:t xml:space="preserve"> </w:t>
      </w:r>
      <w:r>
        <w:t>all</w:t>
      </w:r>
      <w:r>
        <w:rPr>
          <w:spacing w:val="-3"/>
        </w:rPr>
        <w:t xml:space="preserve"> </w:t>
      </w:r>
      <w:r>
        <w:t>model-building</w:t>
      </w:r>
      <w:r>
        <w:rPr>
          <w:spacing w:val="-5"/>
        </w:rPr>
        <w:t xml:space="preserve"> </w:t>
      </w:r>
      <w:r>
        <w:t>analyses</w:t>
      </w:r>
      <w:r>
        <w:rPr>
          <w:spacing w:val="-3"/>
        </w:rPr>
        <w:t xml:space="preserve"> </w:t>
      </w:r>
      <w:r>
        <w:t>by</w:t>
      </w:r>
      <w:r>
        <w:rPr>
          <w:spacing w:val="-8"/>
        </w:rPr>
        <w:t xml:space="preserve"> </w:t>
      </w:r>
      <w:r>
        <w:t>first</w:t>
      </w:r>
      <w:r>
        <w:rPr>
          <w:spacing w:val="-1"/>
        </w:rPr>
        <w:t xml:space="preserve"> </w:t>
      </w:r>
      <w:r>
        <w:t>generating</w:t>
      </w:r>
      <w:r>
        <w:rPr>
          <w:spacing w:val="-4"/>
        </w:rPr>
        <w:t xml:space="preserve"> </w:t>
      </w:r>
      <w:r>
        <w:t>gene-gene</w:t>
      </w:r>
      <w:r>
        <w:rPr>
          <w:spacing w:val="-4"/>
        </w:rPr>
        <w:t xml:space="preserve"> </w:t>
      </w:r>
      <w:r>
        <w:t>models.</w:t>
      </w:r>
      <w:r>
        <w:rPr>
          <w:spacing w:val="-6"/>
        </w:rPr>
        <w:t xml:space="preserve"> </w:t>
      </w:r>
      <w:r>
        <w:t>These</w:t>
      </w:r>
      <w:r>
        <w:rPr>
          <w:spacing w:val="-4"/>
        </w:rPr>
        <w:t xml:space="preserve"> </w:t>
      </w:r>
      <w:r>
        <w:t>baseline</w:t>
      </w:r>
      <w:r>
        <w:rPr>
          <w:spacing w:val="-4"/>
        </w:rPr>
        <w:t xml:space="preserve"> </w:t>
      </w:r>
      <w:r>
        <w:t>models</w:t>
      </w:r>
      <w:r>
        <w:rPr>
          <w:spacing w:val="-3"/>
        </w:rPr>
        <w:t xml:space="preserve"> </w:t>
      </w:r>
      <w:r>
        <w:t>can then</w:t>
      </w:r>
      <w:r>
        <w:rPr>
          <w:spacing w:val="-3"/>
        </w:rPr>
        <w:t xml:space="preserve"> </w:t>
      </w:r>
      <w:r>
        <w:t>be</w:t>
      </w:r>
      <w:r>
        <w:rPr>
          <w:spacing w:val="-5"/>
        </w:rPr>
        <w:t xml:space="preserve"> </w:t>
      </w:r>
      <w:r>
        <w:t>converted</w:t>
      </w:r>
      <w:r>
        <w:rPr>
          <w:spacing w:val="-3"/>
        </w:rPr>
        <w:t xml:space="preserve"> </w:t>
      </w:r>
      <w:r>
        <w:t>into</w:t>
      </w:r>
      <w:r>
        <w:rPr>
          <w:spacing w:val="-3"/>
        </w:rPr>
        <w:t xml:space="preserve"> </w:t>
      </w:r>
      <w:r>
        <w:t>models</w:t>
      </w:r>
      <w:r>
        <w:rPr>
          <w:spacing w:val="-3"/>
        </w:rPr>
        <w:t xml:space="preserve"> </w:t>
      </w:r>
      <w:r>
        <w:t>of</w:t>
      </w:r>
      <w:r>
        <w:rPr>
          <w:spacing w:val="-3"/>
        </w:rPr>
        <w:t xml:space="preserve"> </w:t>
      </w:r>
      <w:r>
        <w:t>any</w:t>
      </w:r>
      <w:r>
        <w:rPr>
          <w:spacing w:val="-7"/>
        </w:rPr>
        <w:t xml:space="preserve"> </w:t>
      </w:r>
      <w:r>
        <w:t>type</w:t>
      </w:r>
      <w:r>
        <w:rPr>
          <w:spacing w:val="-4"/>
        </w:rPr>
        <w:t xml:space="preserve"> </w:t>
      </w:r>
      <w:r>
        <w:t>by</w:t>
      </w:r>
      <w:r>
        <w:rPr>
          <w:spacing w:val="-7"/>
        </w:rPr>
        <w:t xml:space="preserve"> </w:t>
      </w:r>
      <w:r>
        <w:t>expanding</w:t>
      </w:r>
      <w:r>
        <w:rPr>
          <w:spacing w:val="-3"/>
        </w:rPr>
        <w:t xml:space="preserve"> </w:t>
      </w:r>
      <w:r>
        <w:t>each</w:t>
      </w:r>
      <w:r>
        <w:rPr>
          <w:spacing w:val="-3"/>
        </w:rPr>
        <w:t xml:space="preserve"> </w:t>
      </w:r>
      <w:r>
        <w:t>side</w:t>
      </w:r>
      <w:r>
        <w:rPr>
          <w:spacing w:val="-4"/>
        </w:rPr>
        <w:t xml:space="preserve"> </w:t>
      </w:r>
      <w:r>
        <w:t>independently,</w:t>
      </w:r>
      <w:r>
        <w:rPr>
          <w:spacing w:val="-3"/>
        </w:rPr>
        <w:t xml:space="preserve"> </w:t>
      </w:r>
      <w:r>
        <w:t>just</w:t>
      </w:r>
      <w:r>
        <w:rPr>
          <w:spacing w:val="-3"/>
        </w:rPr>
        <w:t xml:space="preserve"> </w:t>
      </w:r>
      <w:r>
        <w:t>like</w:t>
      </w:r>
      <w:r>
        <w:rPr>
          <w:spacing w:val="-3"/>
        </w:rPr>
        <w:t xml:space="preserve"> </w:t>
      </w:r>
      <w:r>
        <w:t>in</w:t>
      </w:r>
      <w:r>
        <w:rPr>
          <w:spacing w:val="-3"/>
        </w:rPr>
        <w:t xml:space="preserve"> </w:t>
      </w:r>
      <w:r>
        <w:t>a</w:t>
      </w:r>
      <w:r>
        <w:rPr>
          <w:spacing w:val="-3"/>
        </w:rPr>
        <w:t xml:space="preserve"> </w:t>
      </w:r>
      <w:r>
        <w:t xml:space="preserve">filtering analysis. For </w:t>
      </w:r>
      <w:proofErr w:type="gramStart"/>
      <w:r>
        <w:t>example</w:t>
      </w:r>
      <w:proofErr w:type="gramEnd"/>
      <w:r>
        <w:t xml:space="preserve"> if the user requests SNP</w:t>
      </w:r>
      <w:r>
        <w:rPr>
          <w:spacing w:val="-2"/>
        </w:rPr>
        <w:t xml:space="preserve"> </w:t>
      </w:r>
      <w:r>
        <w:t>models, Biofilter will take each baseline gene-gene model, separately map the two genes to all applicable SNPs, and then return all possible pairings between those two sets of SNPs.</w:t>
      </w:r>
    </w:p>
    <w:p w14:paraId="38030E64" w14:textId="77777777" w:rsidR="00104E7A" w:rsidRDefault="00000000">
      <w:pPr>
        <w:pStyle w:val="Heading2"/>
        <w:spacing w:before="207"/>
      </w:pPr>
      <w:bookmarkStart w:id="10" w:name="_TOC_250176"/>
      <w:r>
        <w:t>Primary</w:t>
      </w:r>
      <w:r>
        <w:rPr>
          <w:spacing w:val="-10"/>
        </w:rPr>
        <w:t xml:space="preserve"> </w:t>
      </w:r>
      <w:r>
        <w:t>and</w:t>
      </w:r>
      <w:r>
        <w:rPr>
          <w:spacing w:val="-20"/>
        </w:rPr>
        <w:t xml:space="preserve"> </w:t>
      </w:r>
      <w:r>
        <w:t>Alternate</w:t>
      </w:r>
      <w:r>
        <w:rPr>
          <w:spacing w:val="-9"/>
        </w:rPr>
        <w:t xml:space="preserve"> </w:t>
      </w:r>
      <w:r>
        <w:t>Input</w:t>
      </w:r>
      <w:r>
        <w:rPr>
          <w:spacing w:val="-10"/>
        </w:rPr>
        <w:t xml:space="preserve"> </w:t>
      </w:r>
      <w:bookmarkEnd w:id="10"/>
      <w:r>
        <w:rPr>
          <w:spacing w:val="-2"/>
        </w:rPr>
        <w:t>Datasets</w:t>
      </w:r>
    </w:p>
    <w:p w14:paraId="684BDB15" w14:textId="77777777" w:rsidR="00104E7A" w:rsidRDefault="00000000">
      <w:pPr>
        <w:pStyle w:val="BodyText"/>
        <w:spacing w:before="271"/>
        <w:ind w:right="364"/>
      </w:pPr>
      <w:r>
        <w:t xml:space="preserve">So far, the descriptions and examples of </w:t>
      </w:r>
      <w:proofErr w:type="spellStart"/>
      <w:r>
        <w:t>Biofilter’s</w:t>
      </w:r>
      <w:proofErr w:type="spellEnd"/>
      <w:r>
        <w:t xml:space="preserve"> various analysis modes have implied that all user input exists in a single dataset. However, Biofilter can support two independent sets of user input data. These</w:t>
      </w:r>
      <w:r>
        <w:rPr>
          <w:spacing w:val="-3"/>
        </w:rPr>
        <w:t xml:space="preserve"> </w:t>
      </w:r>
      <w:r>
        <w:t>two</w:t>
      </w:r>
      <w:r>
        <w:rPr>
          <w:spacing w:val="-3"/>
        </w:rPr>
        <w:t xml:space="preserve"> </w:t>
      </w:r>
      <w:r>
        <w:t>datasets</w:t>
      </w:r>
      <w:r>
        <w:rPr>
          <w:spacing w:val="-2"/>
        </w:rPr>
        <w:t xml:space="preserve"> </w:t>
      </w:r>
      <w:r>
        <w:t>are</w:t>
      </w:r>
      <w:r>
        <w:rPr>
          <w:spacing w:val="-4"/>
        </w:rPr>
        <w:t xml:space="preserve"> </w:t>
      </w:r>
      <w:r>
        <w:t>used</w:t>
      </w:r>
      <w:r>
        <w:rPr>
          <w:spacing w:val="-3"/>
        </w:rPr>
        <w:t xml:space="preserve"> </w:t>
      </w:r>
      <w:r>
        <w:t>for</w:t>
      </w:r>
      <w:r>
        <w:rPr>
          <w:spacing w:val="-4"/>
        </w:rPr>
        <w:t xml:space="preserve"> </w:t>
      </w:r>
      <w:r>
        <w:t>slightly</w:t>
      </w:r>
      <w:r>
        <w:rPr>
          <w:spacing w:val="-7"/>
        </w:rPr>
        <w:t xml:space="preserve"> </w:t>
      </w:r>
      <w:r>
        <w:t>different</w:t>
      </w:r>
      <w:r>
        <w:rPr>
          <w:spacing w:val="-3"/>
        </w:rPr>
        <w:t xml:space="preserve"> </w:t>
      </w:r>
      <w:r>
        <w:t>things</w:t>
      </w:r>
      <w:r>
        <w:rPr>
          <w:spacing w:val="-3"/>
        </w:rPr>
        <w:t xml:space="preserve"> </w:t>
      </w:r>
      <w:r>
        <w:t>depending</w:t>
      </w:r>
      <w:r>
        <w:rPr>
          <w:spacing w:val="-4"/>
        </w:rPr>
        <w:t xml:space="preserve"> </w:t>
      </w:r>
      <w:r>
        <w:t>on</w:t>
      </w:r>
      <w:r>
        <w:rPr>
          <w:spacing w:val="-3"/>
        </w:rPr>
        <w:t xml:space="preserve"> </w:t>
      </w:r>
      <w:r>
        <w:t>the</w:t>
      </w:r>
      <w:r>
        <w:rPr>
          <w:spacing w:val="-2"/>
        </w:rPr>
        <w:t xml:space="preserve"> </w:t>
      </w:r>
      <w:r>
        <w:t>context,</w:t>
      </w:r>
      <w:r>
        <w:rPr>
          <w:spacing w:val="-3"/>
        </w:rPr>
        <w:t xml:space="preserve"> </w:t>
      </w:r>
      <w:r>
        <w:t>and</w:t>
      </w:r>
      <w:r>
        <w:rPr>
          <w:spacing w:val="-3"/>
        </w:rPr>
        <w:t xml:space="preserve"> </w:t>
      </w:r>
      <w:r>
        <w:t>so</w:t>
      </w:r>
      <w:r>
        <w:rPr>
          <w:spacing w:val="-3"/>
        </w:rPr>
        <w:t xml:space="preserve"> </w:t>
      </w:r>
      <w:r>
        <w:t>whenever</w:t>
      </w:r>
      <w:r>
        <w:rPr>
          <w:spacing w:val="-2"/>
        </w:rPr>
        <w:t xml:space="preserve"> </w:t>
      </w:r>
      <w:r>
        <w:t>input data is provided to Biofilter, the user must specify which dataset it should be added to. For this purpose</w:t>
      </w:r>
    </w:p>
    <w:p w14:paraId="41209CC8" w14:textId="77777777" w:rsidR="00104E7A" w:rsidRDefault="00104E7A">
      <w:pPr>
        <w:pStyle w:val="BodyText"/>
        <w:sectPr w:rsidR="00104E7A">
          <w:pgSz w:w="12240" w:h="15840"/>
          <w:pgMar w:top="1360" w:right="720" w:bottom="980" w:left="720" w:header="0" w:footer="792" w:gutter="0"/>
          <w:cols w:space="720"/>
        </w:sectPr>
      </w:pPr>
    </w:p>
    <w:p w14:paraId="1B2B6A91" w14:textId="77777777" w:rsidR="00104E7A" w:rsidRDefault="00000000">
      <w:pPr>
        <w:pStyle w:val="BodyText"/>
        <w:spacing w:before="72"/>
        <w:ind w:right="418"/>
      </w:pPr>
      <w:r>
        <w:lastRenderedPageBreak/>
        <w:t>there</w:t>
      </w:r>
      <w:r>
        <w:rPr>
          <w:spacing w:val="-4"/>
        </w:rPr>
        <w:t xml:space="preserve"> </w:t>
      </w:r>
      <w:r>
        <w:t>are</w:t>
      </w:r>
      <w:r>
        <w:rPr>
          <w:spacing w:val="-5"/>
        </w:rPr>
        <w:t xml:space="preserve"> </w:t>
      </w:r>
      <w:r>
        <w:t>corresponding</w:t>
      </w:r>
      <w:r>
        <w:rPr>
          <w:spacing w:val="-6"/>
        </w:rPr>
        <w:t xml:space="preserve"> </w:t>
      </w:r>
      <w:r>
        <w:t>primary</w:t>
      </w:r>
      <w:r>
        <w:rPr>
          <w:spacing w:val="-8"/>
        </w:rPr>
        <w:t xml:space="preserve"> </w:t>
      </w:r>
      <w:r>
        <w:t>and</w:t>
      </w:r>
      <w:r>
        <w:rPr>
          <w:spacing w:val="-3"/>
        </w:rPr>
        <w:t xml:space="preserve"> </w:t>
      </w:r>
      <w:r>
        <w:t>alternate</w:t>
      </w:r>
      <w:r>
        <w:rPr>
          <w:spacing w:val="-3"/>
        </w:rPr>
        <w:t xml:space="preserve"> </w:t>
      </w:r>
      <w:r>
        <w:t>input</w:t>
      </w:r>
      <w:r>
        <w:rPr>
          <w:spacing w:val="-3"/>
        </w:rPr>
        <w:t xml:space="preserve"> </w:t>
      </w:r>
      <w:r>
        <w:t>options</w:t>
      </w:r>
      <w:r>
        <w:rPr>
          <w:spacing w:val="-3"/>
        </w:rPr>
        <w:t xml:space="preserve"> </w:t>
      </w:r>
      <w:r>
        <w:t>for</w:t>
      </w:r>
      <w:r>
        <w:rPr>
          <w:spacing w:val="-4"/>
        </w:rPr>
        <w:t xml:space="preserve"> </w:t>
      </w:r>
      <w:r>
        <w:t>each</w:t>
      </w:r>
      <w:r>
        <w:rPr>
          <w:spacing w:val="-3"/>
        </w:rPr>
        <w:t xml:space="preserve"> </w:t>
      </w:r>
      <w:r>
        <w:t>type of</w:t>
      </w:r>
      <w:r>
        <w:rPr>
          <w:spacing w:val="-2"/>
        </w:rPr>
        <w:t xml:space="preserve"> </w:t>
      </w:r>
      <w:r>
        <w:t>data:</w:t>
      </w:r>
      <w:r>
        <w:rPr>
          <w:spacing w:val="-3"/>
        </w:rPr>
        <w:t xml:space="preserve"> </w:t>
      </w:r>
      <w:r>
        <w:t>“SNP”</w:t>
      </w:r>
      <w:r>
        <w:rPr>
          <w:spacing w:val="-3"/>
        </w:rPr>
        <w:t xml:space="preserve"> </w:t>
      </w:r>
      <w:r>
        <w:t>and “ALT_SNP”, “REGION” and “ALT_REGION”, and so on.</w:t>
      </w:r>
    </w:p>
    <w:p w14:paraId="6BA40235" w14:textId="77777777" w:rsidR="00104E7A" w:rsidRDefault="00104E7A">
      <w:pPr>
        <w:pStyle w:val="BodyText"/>
        <w:ind w:left="0"/>
      </w:pPr>
    </w:p>
    <w:p w14:paraId="0DF59AAD" w14:textId="77777777" w:rsidR="00104E7A" w:rsidRDefault="00000000">
      <w:pPr>
        <w:pStyle w:val="BodyText"/>
      </w:pPr>
      <w:r>
        <w:t>In</w:t>
      </w:r>
      <w:r>
        <w:rPr>
          <w:spacing w:val="-1"/>
        </w:rPr>
        <w:t xml:space="preserve"> </w:t>
      </w:r>
      <w:r>
        <w:t>a</w:t>
      </w:r>
      <w:r>
        <w:rPr>
          <w:spacing w:val="-1"/>
        </w:rPr>
        <w:t xml:space="preserve"> </w:t>
      </w:r>
      <w:r>
        <w:t>filtering</w:t>
      </w:r>
      <w:r>
        <w:rPr>
          <w:spacing w:val="-4"/>
        </w:rPr>
        <w:t xml:space="preserve"> </w:t>
      </w:r>
      <w:r>
        <w:t>analysis,</w:t>
      </w:r>
      <w:r>
        <w:rPr>
          <w:spacing w:val="2"/>
        </w:rPr>
        <w:t xml:space="preserve"> </w:t>
      </w:r>
      <w:r>
        <w:t>only</w:t>
      </w:r>
      <w:r>
        <w:rPr>
          <w:spacing w:val="-6"/>
        </w:rPr>
        <w:t xml:space="preserve"> </w:t>
      </w:r>
      <w:r>
        <w:t>the primary</w:t>
      </w:r>
      <w:r>
        <w:rPr>
          <w:spacing w:val="-5"/>
        </w:rPr>
        <w:t xml:space="preserve"> </w:t>
      </w:r>
      <w:r>
        <w:t>input dataset is used;</w:t>
      </w:r>
      <w:r>
        <w:rPr>
          <w:spacing w:val="-1"/>
        </w:rPr>
        <w:t xml:space="preserve"> </w:t>
      </w:r>
      <w:r>
        <w:t>any</w:t>
      </w:r>
      <w:r>
        <w:rPr>
          <w:spacing w:val="-3"/>
        </w:rPr>
        <w:t xml:space="preserve"> </w:t>
      </w:r>
      <w:r>
        <w:t>alternate input data</w:t>
      </w:r>
      <w:r>
        <w:rPr>
          <w:spacing w:val="-1"/>
        </w:rPr>
        <w:t xml:space="preserve"> </w:t>
      </w:r>
      <w:r>
        <w:t xml:space="preserve">has no </w:t>
      </w:r>
      <w:r>
        <w:rPr>
          <w:spacing w:val="-2"/>
        </w:rPr>
        <w:t>effect.</w:t>
      </w:r>
    </w:p>
    <w:p w14:paraId="223B9639" w14:textId="77777777" w:rsidR="00104E7A" w:rsidRDefault="00104E7A">
      <w:pPr>
        <w:pStyle w:val="BodyText"/>
        <w:ind w:left="0"/>
      </w:pPr>
    </w:p>
    <w:p w14:paraId="62FEC519" w14:textId="77777777" w:rsidR="00104E7A" w:rsidRDefault="00000000">
      <w:pPr>
        <w:pStyle w:val="BodyText"/>
        <w:ind w:right="364"/>
      </w:pPr>
      <w:r>
        <w:t>In</w:t>
      </w:r>
      <w:r>
        <w:rPr>
          <w:spacing w:val="-1"/>
        </w:rPr>
        <w:t xml:space="preserve"> </w:t>
      </w:r>
      <w:r>
        <w:t>an</w:t>
      </w:r>
      <w:r>
        <w:rPr>
          <w:spacing w:val="-3"/>
        </w:rPr>
        <w:t xml:space="preserve"> </w:t>
      </w:r>
      <w:r>
        <w:t>annotation</w:t>
      </w:r>
      <w:r>
        <w:rPr>
          <w:spacing w:val="-3"/>
        </w:rPr>
        <w:t xml:space="preserve"> </w:t>
      </w:r>
      <w:r>
        <w:t>analysis,</w:t>
      </w:r>
      <w:r>
        <w:rPr>
          <w:spacing w:val="-1"/>
        </w:rPr>
        <w:t xml:space="preserve"> </w:t>
      </w:r>
      <w:r>
        <w:t>the</w:t>
      </w:r>
      <w:r>
        <w:rPr>
          <w:spacing w:val="-3"/>
        </w:rPr>
        <w:t xml:space="preserve"> </w:t>
      </w:r>
      <w:r>
        <w:t>primary</w:t>
      </w:r>
      <w:r>
        <w:rPr>
          <w:spacing w:val="-8"/>
        </w:rPr>
        <w:t xml:space="preserve"> </w:t>
      </w:r>
      <w:r>
        <w:t>and</w:t>
      </w:r>
      <w:r>
        <w:rPr>
          <w:spacing w:val="-1"/>
        </w:rPr>
        <w:t xml:space="preserve"> </w:t>
      </w:r>
      <w:r>
        <w:t>alternate</w:t>
      </w:r>
      <w:r>
        <w:rPr>
          <w:spacing w:val="-4"/>
        </w:rPr>
        <w:t xml:space="preserve"> </w:t>
      </w:r>
      <w:r>
        <w:t>input</w:t>
      </w:r>
      <w:r>
        <w:rPr>
          <w:spacing w:val="-3"/>
        </w:rPr>
        <w:t xml:space="preserve"> </w:t>
      </w:r>
      <w:r>
        <w:t>datasets</w:t>
      </w:r>
      <w:r>
        <w:rPr>
          <w:spacing w:val="-3"/>
        </w:rPr>
        <w:t xml:space="preserve"> </w:t>
      </w:r>
      <w:r>
        <w:t>are</w:t>
      </w:r>
      <w:r>
        <w:rPr>
          <w:spacing w:val="-4"/>
        </w:rPr>
        <w:t xml:space="preserve"> </w:t>
      </w:r>
      <w:r>
        <w:t>used</w:t>
      </w:r>
      <w:r>
        <w:rPr>
          <w:spacing w:val="-2"/>
        </w:rPr>
        <w:t xml:space="preserve"> </w:t>
      </w:r>
      <w:r>
        <w:t>separately</w:t>
      </w:r>
      <w:r>
        <w:rPr>
          <w:spacing w:val="-8"/>
        </w:rPr>
        <w:t xml:space="preserve"> </w:t>
      </w:r>
      <w:r>
        <w:t>on</w:t>
      </w:r>
      <w:r>
        <w:rPr>
          <w:spacing w:val="-3"/>
        </w:rPr>
        <w:t xml:space="preserve"> </w:t>
      </w:r>
      <w:r>
        <w:t>the</w:t>
      </w:r>
      <w:r>
        <w:rPr>
          <w:spacing w:val="-4"/>
        </w:rPr>
        <w:t xml:space="preserve"> </w:t>
      </w:r>
      <w:r>
        <w:t>two</w:t>
      </w:r>
      <w:r>
        <w:rPr>
          <w:spacing w:val="-3"/>
        </w:rPr>
        <w:t xml:space="preserve"> </w:t>
      </w:r>
      <w:r>
        <w:t>sides</w:t>
      </w:r>
      <w:r>
        <w:rPr>
          <w:spacing w:val="-3"/>
        </w:rPr>
        <w:t xml:space="preserve"> </w:t>
      </w:r>
      <w:r>
        <w:t xml:space="preserve">of the annotation. For example, if a user annotates SNPs with </w:t>
      </w:r>
      <w:proofErr w:type="gramStart"/>
      <w:r>
        <w:t>genes</w:t>
      </w:r>
      <w:proofErr w:type="gramEnd"/>
      <w:r>
        <w:t xml:space="preserve"> then the primary input data is used to limit which SNPs are annotated at all, while the alternate input data is used to limit which genes can be considered for annotation. Put another way, this means that if a SNP</w:t>
      </w:r>
      <w:r>
        <w:rPr>
          <w:spacing w:val="-4"/>
        </w:rPr>
        <w:t xml:space="preserve"> </w:t>
      </w:r>
      <w:r>
        <w:t>cannot be linked with the primary input data then it will not appear at all in the annotation output (even with blank annotation columns); likewise if a gene cannot be linked with the alternate input data then it will not appear as an annotation for any SNP, even if its genomic region does contain the SNP’s position.</w:t>
      </w:r>
    </w:p>
    <w:p w14:paraId="62DC395B" w14:textId="77777777" w:rsidR="00104E7A" w:rsidRDefault="00104E7A">
      <w:pPr>
        <w:pStyle w:val="BodyText"/>
        <w:spacing w:before="1"/>
        <w:ind w:left="0"/>
      </w:pPr>
    </w:p>
    <w:p w14:paraId="359139C4" w14:textId="77777777" w:rsidR="00104E7A" w:rsidRDefault="00000000">
      <w:pPr>
        <w:pStyle w:val="BodyText"/>
        <w:ind w:right="418"/>
      </w:pPr>
      <w:r>
        <w:t xml:space="preserve">In a modeling analysis, the primary and alternate input datasets are used similarly to annotation, with one extra option. By default, both parts of a model must match the primary input data </w:t>
      </w:r>
      <w:proofErr w:type="gramStart"/>
      <w:r>
        <w:t>in order for</w:t>
      </w:r>
      <w:proofErr w:type="gramEnd"/>
      <w:r>
        <w:t xml:space="preserve"> that model to be generated. If there is any alternate input data, then one of the two parts of the model must also</w:t>
      </w:r>
      <w:r>
        <w:rPr>
          <w:spacing w:val="-3"/>
        </w:rPr>
        <w:t xml:space="preserve"> </w:t>
      </w:r>
      <w:r>
        <w:t>match</w:t>
      </w:r>
      <w:r>
        <w:rPr>
          <w:spacing w:val="-2"/>
        </w:rPr>
        <w:t xml:space="preserve"> </w:t>
      </w:r>
      <w:r>
        <w:t>the</w:t>
      </w:r>
      <w:r>
        <w:rPr>
          <w:spacing w:val="-3"/>
        </w:rPr>
        <w:t xml:space="preserve"> </w:t>
      </w:r>
      <w:r>
        <w:t>alternate</w:t>
      </w:r>
      <w:r>
        <w:rPr>
          <w:spacing w:val="-2"/>
        </w:rPr>
        <w:t xml:space="preserve"> </w:t>
      </w:r>
      <w:r>
        <w:t>input.</w:t>
      </w:r>
      <w:r>
        <w:rPr>
          <w:spacing w:val="-2"/>
        </w:rPr>
        <w:t xml:space="preserve"> </w:t>
      </w:r>
      <w:r>
        <w:t>For</w:t>
      </w:r>
      <w:r>
        <w:rPr>
          <w:spacing w:val="-3"/>
        </w:rPr>
        <w:t xml:space="preserve"> </w:t>
      </w:r>
      <w:r>
        <w:t>example,</w:t>
      </w:r>
      <w:r>
        <w:rPr>
          <w:spacing w:val="-2"/>
        </w:rPr>
        <w:t xml:space="preserve"> </w:t>
      </w:r>
      <w:r>
        <w:t>the</w:t>
      </w:r>
      <w:r>
        <w:rPr>
          <w:spacing w:val="-2"/>
        </w:rPr>
        <w:t xml:space="preserve"> </w:t>
      </w:r>
      <w:r>
        <w:t>user</w:t>
      </w:r>
      <w:r>
        <w:rPr>
          <w:spacing w:val="-2"/>
        </w:rPr>
        <w:t xml:space="preserve"> </w:t>
      </w:r>
      <w:r>
        <w:t>could</w:t>
      </w:r>
      <w:r>
        <w:rPr>
          <w:spacing w:val="-2"/>
        </w:rPr>
        <w:t xml:space="preserve"> </w:t>
      </w:r>
      <w:r>
        <w:t>provide</w:t>
      </w:r>
      <w:r>
        <w:rPr>
          <w:spacing w:val="-3"/>
        </w:rPr>
        <w:t xml:space="preserve"> </w:t>
      </w:r>
      <w:r>
        <w:t>SNP</w:t>
      </w:r>
      <w:r>
        <w:rPr>
          <w:spacing w:val="-12"/>
        </w:rPr>
        <w:t xml:space="preserve"> </w:t>
      </w:r>
      <w:r>
        <w:t>list</w:t>
      </w:r>
      <w:r>
        <w:rPr>
          <w:spacing w:val="-15"/>
        </w:rPr>
        <w:t xml:space="preserve"> </w:t>
      </w:r>
      <w:r>
        <w:t>A</w:t>
      </w:r>
      <w:r>
        <w:rPr>
          <w:spacing w:val="-15"/>
        </w:rPr>
        <w:t xml:space="preserve"> </w:t>
      </w:r>
      <w:r>
        <w:t>as</w:t>
      </w:r>
      <w:r>
        <w:rPr>
          <w:spacing w:val="-2"/>
        </w:rPr>
        <w:t xml:space="preserve"> </w:t>
      </w:r>
      <w:r>
        <w:t>primary</w:t>
      </w:r>
      <w:r>
        <w:rPr>
          <w:spacing w:val="-7"/>
        </w:rPr>
        <w:t xml:space="preserve"> </w:t>
      </w:r>
      <w:r>
        <w:t>input</w:t>
      </w:r>
      <w:r>
        <w:rPr>
          <w:spacing w:val="-2"/>
        </w:rPr>
        <w:t xml:space="preserve"> </w:t>
      </w:r>
      <w:r>
        <w:t>and</w:t>
      </w:r>
      <w:r>
        <w:rPr>
          <w:spacing w:val="-2"/>
        </w:rPr>
        <w:t xml:space="preserve"> </w:t>
      </w:r>
      <w:r>
        <w:t xml:space="preserve">SNP list B as alternate </w:t>
      </w:r>
      <w:proofErr w:type="gramStart"/>
      <w:r>
        <w:t>input, and</w:t>
      </w:r>
      <w:proofErr w:type="gramEnd"/>
      <w:r>
        <w:t xml:space="preserve"> then request SNP</w:t>
      </w:r>
      <w:r>
        <w:rPr>
          <w:spacing w:val="-2"/>
        </w:rPr>
        <w:t xml:space="preserve"> </w:t>
      </w:r>
      <w:r>
        <w:t>models. Biofilter would then only generate SNP-SNP models in which both SNPs appear in list</w:t>
      </w:r>
      <w:r>
        <w:rPr>
          <w:spacing w:val="-9"/>
        </w:rPr>
        <w:t xml:space="preserve"> </w:t>
      </w:r>
      <w:r>
        <w:t>A, and at least one of them also appears in list B. With the ALTERNATE_MODEL_FILTERING option, the effect of the primary input is relaxed a bit so that it only</w:t>
      </w:r>
      <w:r>
        <w:rPr>
          <w:spacing w:val="-7"/>
        </w:rPr>
        <w:t xml:space="preserve"> </w:t>
      </w:r>
      <w:r>
        <w:t>applies</w:t>
      </w:r>
      <w:r>
        <w:rPr>
          <w:spacing w:val="-2"/>
        </w:rPr>
        <w:t xml:space="preserve"> </w:t>
      </w:r>
      <w:r>
        <w:t>to</w:t>
      </w:r>
      <w:r>
        <w:rPr>
          <w:spacing w:val="-2"/>
        </w:rPr>
        <w:t xml:space="preserve"> </w:t>
      </w:r>
      <w:r>
        <w:t>one</w:t>
      </w:r>
      <w:r>
        <w:rPr>
          <w:spacing w:val="-3"/>
        </w:rPr>
        <w:t xml:space="preserve"> </w:t>
      </w:r>
      <w:r>
        <w:t>part</w:t>
      </w:r>
      <w:r>
        <w:rPr>
          <w:spacing w:val="-2"/>
        </w:rPr>
        <w:t xml:space="preserve"> </w:t>
      </w:r>
      <w:r>
        <w:t>of</w:t>
      </w:r>
      <w:r>
        <w:rPr>
          <w:spacing w:val="-2"/>
        </w:rPr>
        <w:t xml:space="preserve"> </w:t>
      </w:r>
      <w:r>
        <w:t>the</w:t>
      </w:r>
      <w:r>
        <w:rPr>
          <w:spacing w:val="-4"/>
        </w:rPr>
        <w:t xml:space="preserve"> </w:t>
      </w:r>
      <w:r>
        <w:t>model,</w:t>
      </w:r>
      <w:r>
        <w:rPr>
          <w:spacing w:val="-2"/>
        </w:rPr>
        <w:t xml:space="preserve"> </w:t>
      </w:r>
      <w:r>
        <w:t>while</w:t>
      </w:r>
      <w:r>
        <w:rPr>
          <w:spacing w:val="-2"/>
        </w:rPr>
        <w:t xml:space="preserve"> </w:t>
      </w:r>
      <w:r>
        <w:t>the</w:t>
      </w:r>
      <w:r>
        <w:rPr>
          <w:spacing w:val="-3"/>
        </w:rPr>
        <w:t xml:space="preserve"> </w:t>
      </w:r>
      <w:r>
        <w:t>alternate</w:t>
      </w:r>
      <w:r>
        <w:rPr>
          <w:spacing w:val="-2"/>
        </w:rPr>
        <w:t xml:space="preserve"> </w:t>
      </w:r>
      <w:r>
        <w:t>input</w:t>
      </w:r>
      <w:r>
        <w:rPr>
          <w:spacing w:val="-2"/>
        </w:rPr>
        <w:t xml:space="preserve"> </w:t>
      </w:r>
      <w:r>
        <w:t>applies</w:t>
      </w:r>
      <w:r>
        <w:rPr>
          <w:spacing w:val="-2"/>
        </w:rPr>
        <w:t xml:space="preserve"> </w:t>
      </w:r>
      <w:r>
        <w:t>to</w:t>
      </w:r>
      <w:r>
        <w:rPr>
          <w:spacing w:val="-2"/>
        </w:rPr>
        <w:t xml:space="preserve"> </w:t>
      </w:r>
      <w:r>
        <w:t>the</w:t>
      </w:r>
      <w:r>
        <w:rPr>
          <w:spacing w:val="-3"/>
        </w:rPr>
        <w:t xml:space="preserve"> </w:t>
      </w:r>
      <w:r>
        <w:t>other. In</w:t>
      </w:r>
      <w:r>
        <w:rPr>
          <w:spacing w:val="-2"/>
        </w:rPr>
        <w:t xml:space="preserve"> </w:t>
      </w:r>
      <w:r>
        <w:t>this</w:t>
      </w:r>
      <w:r>
        <w:rPr>
          <w:spacing w:val="-2"/>
        </w:rPr>
        <w:t xml:space="preserve"> </w:t>
      </w:r>
      <w:r>
        <w:t>case, Biofilter would generate SNP-SNP</w:t>
      </w:r>
      <w:r>
        <w:rPr>
          <w:spacing w:val="-3"/>
        </w:rPr>
        <w:t xml:space="preserve"> </w:t>
      </w:r>
      <w:r>
        <w:t>models where one SNP</w:t>
      </w:r>
      <w:r>
        <w:rPr>
          <w:spacing w:val="-3"/>
        </w:rPr>
        <w:t xml:space="preserve"> </w:t>
      </w:r>
      <w:r>
        <w:t>is in list</w:t>
      </w:r>
      <w:r>
        <w:rPr>
          <w:spacing w:val="-8"/>
        </w:rPr>
        <w:t xml:space="preserve"> </w:t>
      </w:r>
      <w:proofErr w:type="gramStart"/>
      <w:r>
        <w:t>A</w:t>
      </w:r>
      <w:proofErr w:type="gramEnd"/>
      <w:r>
        <w:rPr>
          <w:spacing w:val="-9"/>
        </w:rPr>
        <w:t xml:space="preserve"> </w:t>
      </w:r>
      <w:r>
        <w:t>and the other SNP</w:t>
      </w:r>
      <w:r>
        <w:rPr>
          <w:spacing w:val="-3"/>
        </w:rPr>
        <w:t xml:space="preserve"> </w:t>
      </w:r>
      <w:r>
        <w:t>is in list B.</w:t>
      </w:r>
    </w:p>
    <w:p w14:paraId="1F61E8A6" w14:textId="77777777" w:rsidR="00104E7A" w:rsidRDefault="00000000">
      <w:pPr>
        <w:pStyle w:val="Heading2"/>
        <w:spacing w:before="206"/>
      </w:pPr>
      <w:bookmarkStart w:id="11" w:name="_TOC_250175"/>
      <w:bookmarkEnd w:id="11"/>
      <w:r>
        <w:rPr>
          <w:spacing w:val="-2"/>
        </w:rPr>
        <w:t>Identifiers</w:t>
      </w:r>
    </w:p>
    <w:p w14:paraId="0A26F6FC" w14:textId="77777777" w:rsidR="00104E7A" w:rsidRDefault="00000000">
      <w:pPr>
        <w:pStyle w:val="BodyText"/>
        <w:spacing w:before="269"/>
        <w:ind w:right="418"/>
      </w:pPr>
      <w:r>
        <w:t>Any</w:t>
      </w:r>
      <w:r>
        <w:rPr>
          <w:spacing w:val="-1"/>
        </w:rPr>
        <w:t xml:space="preserve"> </w:t>
      </w:r>
      <w:r>
        <w:t>given gene or group might go by</w:t>
      </w:r>
      <w:r>
        <w:rPr>
          <w:spacing w:val="-4"/>
        </w:rPr>
        <w:t xml:space="preserve"> </w:t>
      </w:r>
      <w:r>
        <w:t>many</w:t>
      </w:r>
      <w:r>
        <w:rPr>
          <w:spacing w:val="-4"/>
        </w:rPr>
        <w:t xml:space="preserve"> </w:t>
      </w:r>
      <w:r>
        <w:t>different names in different contexts, and Biofilter/LOKI accommodate</w:t>
      </w:r>
      <w:r>
        <w:rPr>
          <w:spacing w:val="-3"/>
        </w:rPr>
        <w:t xml:space="preserve"> </w:t>
      </w:r>
      <w:r>
        <w:t>this.</w:t>
      </w:r>
      <w:r>
        <w:rPr>
          <w:spacing w:val="-3"/>
        </w:rPr>
        <w:t xml:space="preserve"> </w:t>
      </w:r>
      <w:r>
        <w:t>For</w:t>
      </w:r>
      <w:r>
        <w:rPr>
          <w:spacing w:val="-3"/>
        </w:rPr>
        <w:t xml:space="preserve"> </w:t>
      </w:r>
      <w:r>
        <w:t>example,</w:t>
      </w:r>
      <w:r>
        <w:rPr>
          <w:spacing w:val="-3"/>
        </w:rPr>
        <w:t xml:space="preserve"> </w:t>
      </w:r>
      <w:r>
        <w:t>a</w:t>
      </w:r>
      <w:r>
        <w:rPr>
          <w:spacing w:val="-4"/>
        </w:rPr>
        <w:t xml:space="preserve"> </w:t>
      </w:r>
      <w:r>
        <w:t>single</w:t>
      </w:r>
      <w:r>
        <w:rPr>
          <w:spacing w:val="-3"/>
        </w:rPr>
        <w:t xml:space="preserve"> </w:t>
      </w:r>
      <w:r>
        <w:t>gene</w:t>
      </w:r>
      <w:r>
        <w:rPr>
          <w:spacing w:val="-3"/>
        </w:rPr>
        <w:t xml:space="preserve"> </w:t>
      </w:r>
      <w:r>
        <w:t>(let’s</w:t>
      </w:r>
      <w:r>
        <w:rPr>
          <w:spacing w:val="-4"/>
        </w:rPr>
        <w:t xml:space="preserve"> </w:t>
      </w:r>
      <w:r>
        <w:t>say</w:t>
      </w:r>
      <w:r>
        <w:rPr>
          <w:spacing w:val="-8"/>
        </w:rPr>
        <w:t xml:space="preserve"> </w:t>
      </w:r>
      <w:r>
        <w:t>“alpha-1-B</w:t>
      </w:r>
      <w:r>
        <w:rPr>
          <w:spacing w:val="-3"/>
        </w:rPr>
        <w:t xml:space="preserve"> </w:t>
      </w:r>
      <w:r>
        <w:t>glycoprotein”)</w:t>
      </w:r>
      <w:r>
        <w:rPr>
          <w:spacing w:val="-5"/>
        </w:rPr>
        <w:t xml:space="preserve"> </w:t>
      </w:r>
      <w:r>
        <w:t>might</w:t>
      </w:r>
      <w:r>
        <w:rPr>
          <w:spacing w:val="-3"/>
        </w:rPr>
        <w:t xml:space="preserve"> </w:t>
      </w:r>
      <w:r>
        <w:t>have</w:t>
      </w:r>
      <w:r>
        <w:rPr>
          <w:spacing w:val="-5"/>
        </w:rPr>
        <w:t xml:space="preserve"> </w:t>
      </w:r>
      <w:r>
        <w:t>one</w:t>
      </w:r>
      <w:r>
        <w:rPr>
          <w:spacing w:val="-3"/>
        </w:rPr>
        <w:t xml:space="preserve"> </w:t>
      </w:r>
      <w:r>
        <w:t xml:space="preserve">ID number assigned by NCBI’s Entrez Gene database (“1”), a different identifier assigned by </w:t>
      </w:r>
      <w:proofErr w:type="spellStart"/>
      <w:r>
        <w:t>Ensembl</w:t>
      </w:r>
      <w:proofErr w:type="spellEnd"/>
      <w:r>
        <w:t xml:space="preserve"> (“ENSG00000121410”), another one from HGNC (“5”), plus any number of symbolic abbreviations (</w:t>
      </w:r>
      <w:r>
        <w:rPr>
          <w:i/>
        </w:rPr>
        <w:t>A1BG, A1B, ABG, GAB, HYST2477</w:t>
      </w:r>
      <w:r>
        <w:t>).</w:t>
      </w:r>
    </w:p>
    <w:p w14:paraId="13DDCA63" w14:textId="77777777" w:rsidR="00104E7A" w:rsidRDefault="00104E7A">
      <w:pPr>
        <w:pStyle w:val="BodyText"/>
        <w:ind w:left="0"/>
      </w:pPr>
    </w:p>
    <w:p w14:paraId="3EA9EB37" w14:textId="77777777" w:rsidR="00104E7A" w:rsidRDefault="00000000">
      <w:pPr>
        <w:pStyle w:val="BodyText"/>
        <w:ind w:right="364"/>
      </w:pPr>
      <w:r>
        <w:t>Just as a single gene can have more than one name, there are also names which are known to be associated</w:t>
      </w:r>
      <w:r>
        <w:rPr>
          <w:spacing w:val="-3"/>
        </w:rPr>
        <w:t xml:space="preserve"> </w:t>
      </w:r>
      <w:r>
        <w:t>with</w:t>
      </w:r>
      <w:r>
        <w:rPr>
          <w:spacing w:val="-3"/>
        </w:rPr>
        <w:t xml:space="preserve"> </w:t>
      </w:r>
      <w:r>
        <w:t>more</w:t>
      </w:r>
      <w:r>
        <w:rPr>
          <w:spacing w:val="-5"/>
        </w:rPr>
        <w:t xml:space="preserve"> </w:t>
      </w:r>
      <w:r>
        <w:t>than</w:t>
      </w:r>
      <w:r>
        <w:rPr>
          <w:spacing w:val="-3"/>
        </w:rPr>
        <w:t xml:space="preserve"> </w:t>
      </w:r>
      <w:r>
        <w:t>one</w:t>
      </w:r>
      <w:r>
        <w:rPr>
          <w:spacing w:val="-4"/>
        </w:rPr>
        <w:t xml:space="preserve"> </w:t>
      </w:r>
      <w:r>
        <w:t>gene;</w:t>
      </w:r>
      <w:r>
        <w:rPr>
          <w:spacing w:val="-3"/>
        </w:rPr>
        <w:t xml:space="preserve"> </w:t>
      </w:r>
      <w:r>
        <w:t>these</w:t>
      </w:r>
      <w:r>
        <w:rPr>
          <w:spacing w:val="-4"/>
        </w:rPr>
        <w:t xml:space="preserve"> </w:t>
      </w:r>
      <w:r>
        <w:t>names</w:t>
      </w:r>
      <w:r>
        <w:rPr>
          <w:spacing w:val="-2"/>
        </w:rPr>
        <w:t xml:space="preserve"> </w:t>
      </w:r>
      <w:r>
        <w:t>are</w:t>
      </w:r>
      <w:r>
        <w:rPr>
          <w:spacing w:val="-5"/>
        </w:rPr>
        <w:t xml:space="preserve"> </w:t>
      </w:r>
      <w:r>
        <w:t>considered</w:t>
      </w:r>
      <w:r>
        <w:rPr>
          <w:spacing w:val="-1"/>
        </w:rPr>
        <w:t xml:space="preserve"> </w:t>
      </w:r>
      <w:r>
        <w:t>ambiguous.</w:t>
      </w:r>
      <w:r>
        <w:rPr>
          <w:spacing w:val="-3"/>
        </w:rPr>
        <w:t xml:space="preserve"> </w:t>
      </w:r>
      <w:r>
        <w:t>For</w:t>
      </w:r>
      <w:r>
        <w:rPr>
          <w:spacing w:val="-4"/>
        </w:rPr>
        <w:t xml:space="preserve"> </w:t>
      </w:r>
      <w:r>
        <w:t>example,</w:t>
      </w:r>
      <w:r>
        <w:rPr>
          <w:spacing w:val="-3"/>
        </w:rPr>
        <w:t xml:space="preserve"> </w:t>
      </w:r>
      <w:r>
        <w:t xml:space="preserve">although </w:t>
      </w:r>
      <w:r>
        <w:rPr>
          <w:i/>
        </w:rPr>
        <w:t xml:space="preserve">A1B </w:t>
      </w:r>
      <w:r>
        <w:t xml:space="preserve">is an alias of the gene </w:t>
      </w:r>
      <w:r>
        <w:rPr>
          <w:i/>
        </w:rPr>
        <w:t>A1BG</w:t>
      </w:r>
      <w:r>
        <w:t xml:space="preserve">, it is also an alias of the gene </w:t>
      </w:r>
      <w:r>
        <w:rPr>
          <w:i/>
        </w:rPr>
        <w:t xml:space="preserve">SNTB1 </w:t>
      </w:r>
      <w:r>
        <w:t>(</w:t>
      </w:r>
      <w:proofErr w:type="spellStart"/>
      <w:r>
        <w:t>syntrophin</w:t>
      </w:r>
      <w:proofErr w:type="spellEnd"/>
      <w:r>
        <w:t>, beta 1).</w:t>
      </w:r>
      <w:r>
        <w:rPr>
          <w:spacing w:val="-4"/>
        </w:rPr>
        <w:t xml:space="preserve"> </w:t>
      </w:r>
      <w:proofErr w:type="gramStart"/>
      <w:r>
        <w:t>Therefore</w:t>
      </w:r>
      <w:proofErr w:type="gramEnd"/>
      <w:r>
        <w:rPr>
          <w:spacing w:val="-1"/>
        </w:rPr>
        <w:t xml:space="preserve"> </w:t>
      </w:r>
      <w:r>
        <w:t xml:space="preserve">if </w:t>
      </w:r>
      <w:r>
        <w:rPr>
          <w:i/>
        </w:rPr>
        <w:t xml:space="preserve">A1B </w:t>
      </w:r>
      <w:r>
        <w:t xml:space="preserve">appears in an input gene list file, Biofilter will not inherently recognize which gene the user intended to include. </w:t>
      </w:r>
      <w:proofErr w:type="gramStart"/>
      <w:r>
        <w:t>Likewise</w:t>
      </w:r>
      <w:proofErr w:type="gramEnd"/>
      <w:r>
        <w:t xml:space="preserve"> if </w:t>
      </w:r>
      <w:r>
        <w:rPr>
          <w:i/>
        </w:rPr>
        <w:t xml:space="preserve">A1B </w:t>
      </w:r>
      <w:r>
        <w:t xml:space="preserve">were to appear within the bulk biological data downloaded for LOKI, then Biofilter might not recognize which gene is </w:t>
      </w:r>
      <w:proofErr w:type="gramStart"/>
      <w:r>
        <w:t>actually part</w:t>
      </w:r>
      <w:proofErr w:type="gramEnd"/>
      <w:r>
        <w:t xml:space="preserve"> of some pathway.</w:t>
      </w:r>
    </w:p>
    <w:p w14:paraId="17B1801D" w14:textId="77777777" w:rsidR="00104E7A" w:rsidRDefault="00104E7A">
      <w:pPr>
        <w:pStyle w:val="BodyText"/>
        <w:ind w:left="0"/>
      </w:pPr>
    </w:p>
    <w:p w14:paraId="0F8C97EE" w14:textId="77777777" w:rsidR="00104E7A" w:rsidRDefault="00000000">
      <w:pPr>
        <w:pStyle w:val="BodyText"/>
        <w:ind w:right="427"/>
      </w:pPr>
      <w:r>
        <w:t>Rather than attempting to compromise on a “one size fits all” approach to this ambiguity, Biofilter and LOKI support multiple interpretations of any ambiguity that was encountered while compiling the knowledge database. Each of these interpretations comes with a slightly different trade-off between false-positives</w:t>
      </w:r>
      <w:r>
        <w:rPr>
          <w:spacing w:val="-2"/>
        </w:rPr>
        <w:t xml:space="preserve"> </w:t>
      </w:r>
      <w:r>
        <w:t>and</w:t>
      </w:r>
      <w:r>
        <w:rPr>
          <w:spacing w:val="-3"/>
        </w:rPr>
        <w:t xml:space="preserve"> </w:t>
      </w:r>
      <w:r>
        <w:t>false-negatives,</w:t>
      </w:r>
      <w:r>
        <w:rPr>
          <w:spacing w:val="-2"/>
        </w:rPr>
        <w:t xml:space="preserve"> </w:t>
      </w:r>
      <w:r>
        <w:t>and</w:t>
      </w:r>
      <w:r>
        <w:rPr>
          <w:spacing w:val="-3"/>
        </w:rPr>
        <w:t xml:space="preserve"> </w:t>
      </w:r>
      <w:r>
        <w:t>the</w:t>
      </w:r>
      <w:r>
        <w:rPr>
          <w:spacing w:val="-2"/>
        </w:rPr>
        <w:t xml:space="preserve"> </w:t>
      </w:r>
      <w:r>
        <w:t>interpretation</w:t>
      </w:r>
      <w:r>
        <w:rPr>
          <w:spacing w:val="-2"/>
        </w:rPr>
        <w:t xml:space="preserve"> </w:t>
      </w:r>
      <w:r>
        <w:t>most</w:t>
      </w:r>
      <w:r>
        <w:rPr>
          <w:spacing w:val="-2"/>
        </w:rPr>
        <w:t xml:space="preserve"> </w:t>
      </w:r>
      <w:r>
        <w:t>appropriate</w:t>
      </w:r>
      <w:r>
        <w:rPr>
          <w:spacing w:val="-1"/>
        </w:rPr>
        <w:t xml:space="preserve"> </w:t>
      </w:r>
      <w:r>
        <w:t>to</w:t>
      </w:r>
      <w:r>
        <w:rPr>
          <w:spacing w:val="-2"/>
        </w:rPr>
        <w:t xml:space="preserve"> </w:t>
      </w:r>
      <w:r>
        <w:t>the</w:t>
      </w:r>
      <w:r>
        <w:rPr>
          <w:spacing w:val="-3"/>
        </w:rPr>
        <w:t xml:space="preserve"> </w:t>
      </w:r>
      <w:r>
        <w:t>task</w:t>
      </w:r>
      <w:r>
        <w:rPr>
          <w:spacing w:val="-2"/>
        </w:rPr>
        <w:t xml:space="preserve"> </w:t>
      </w:r>
      <w:r>
        <w:t>can</w:t>
      </w:r>
      <w:r>
        <w:rPr>
          <w:spacing w:val="-2"/>
        </w:rPr>
        <w:t xml:space="preserve"> </w:t>
      </w:r>
      <w:r>
        <w:t>be</w:t>
      </w:r>
      <w:r>
        <w:rPr>
          <w:spacing w:val="-3"/>
        </w:rPr>
        <w:t xml:space="preserve"> </w:t>
      </w:r>
      <w:r>
        <w:t>selected</w:t>
      </w:r>
      <w:r>
        <w:rPr>
          <w:spacing w:val="-2"/>
        </w:rPr>
        <w:t xml:space="preserve"> </w:t>
      </w:r>
      <w:r>
        <w:t>by the</w:t>
      </w:r>
      <w:r>
        <w:rPr>
          <w:spacing w:val="-2"/>
        </w:rPr>
        <w:t xml:space="preserve"> </w:t>
      </w:r>
      <w:r>
        <w:t>user</w:t>
      </w:r>
      <w:r>
        <w:rPr>
          <w:spacing w:val="-2"/>
        </w:rPr>
        <w:t xml:space="preserve"> </w:t>
      </w:r>
      <w:r>
        <w:t>at</w:t>
      </w:r>
      <w:r>
        <w:rPr>
          <w:spacing w:val="-2"/>
        </w:rPr>
        <w:t xml:space="preserve"> </w:t>
      </w:r>
      <w:r>
        <w:t>run-time.</w:t>
      </w:r>
      <w:r>
        <w:rPr>
          <w:spacing w:val="-8"/>
        </w:rPr>
        <w:t xml:space="preserve"> </w:t>
      </w:r>
      <w:r>
        <w:t>This</w:t>
      </w:r>
      <w:r>
        <w:rPr>
          <w:spacing w:val="-2"/>
        </w:rPr>
        <w:t xml:space="preserve"> </w:t>
      </w:r>
      <w:r>
        <w:t>is</w:t>
      </w:r>
      <w:r>
        <w:rPr>
          <w:spacing w:val="-2"/>
        </w:rPr>
        <w:t xml:space="preserve"> </w:t>
      </w:r>
      <w:r>
        <w:t>covered</w:t>
      </w:r>
      <w:r>
        <w:rPr>
          <w:spacing w:val="-2"/>
        </w:rPr>
        <w:t xml:space="preserve"> </w:t>
      </w:r>
      <w:r>
        <w:t>in greater</w:t>
      </w:r>
      <w:r>
        <w:rPr>
          <w:spacing w:val="-2"/>
        </w:rPr>
        <w:t xml:space="preserve"> </w:t>
      </w:r>
      <w:r>
        <w:t>detail</w:t>
      </w:r>
      <w:r>
        <w:rPr>
          <w:spacing w:val="-2"/>
        </w:rPr>
        <w:t xml:space="preserve"> </w:t>
      </w:r>
      <w:r>
        <w:t>in</w:t>
      </w:r>
      <w:r>
        <w:rPr>
          <w:spacing w:val="-2"/>
        </w:rPr>
        <w:t xml:space="preserve"> </w:t>
      </w:r>
      <w:r>
        <w:t>a</w:t>
      </w:r>
      <w:r>
        <w:rPr>
          <w:spacing w:val="-2"/>
        </w:rPr>
        <w:t xml:space="preserve"> </w:t>
      </w:r>
      <w:r>
        <w:t>later</w:t>
      </w:r>
      <w:r>
        <w:rPr>
          <w:spacing w:val="-4"/>
        </w:rPr>
        <w:t xml:space="preserve"> </w:t>
      </w:r>
      <w:r>
        <w:t>section,</w:t>
      </w:r>
      <w:r>
        <w:rPr>
          <w:spacing w:val="-2"/>
        </w:rPr>
        <w:t xml:space="preserve"> </w:t>
      </w:r>
      <w:r>
        <w:t>but</w:t>
      </w:r>
      <w:r>
        <w:rPr>
          <w:spacing w:val="-2"/>
        </w:rPr>
        <w:t xml:space="preserve"> </w:t>
      </w:r>
      <w:r>
        <w:t>it</w:t>
      </w:r>
      <w:r>
        <w:rPr>
          <w:spacing w:val="-2"/>
        </w:rPr>
        <w:t xml:space="preserve"> </w:t>
      </w:r>
      <w:r>
        <w:t>is</w:t>
      </w:r>
      <w:r>
        <w:rPr>
          <w:spacing w:val="-2"/>
        </w:rPr>
        <w:t xml:space="preserve"> </w:t>
      </w:r>
      <w:r>
        <w:t>important</w:t>
      </w:r>
      <w:r>
        <w:rPr>
          <w:spacing w:val="-2"/>
        </w:rPr>
        <w:t xml:space="preserve"> </w:t>
      </w:r>
      <w:r>
        <w:t>to</w:t>
      </w:r>
      <w:r>
        <w:rPr>
          <w:spacing w:val="-2"/>
        </w:rPr>
        <w:t xml:space="preserve"> </w:t>
      </w:r>
      <w:r>
        <w:t>bear</w:t>
      </w:r>
      <w:r>
        <w:rPr>
          <w:spacing w:val="-2"/>
        </w:rPr>
        <w:t xml:space="preserve"> </w:t>
      </w:r>
      <w:r>
        <w:t>in</w:t>
      </w:r>
      <w:r>
        <w:rPr>
          <w:spacing w:val="-2"/>
        </w:rPr>
        <w:t xml:space="preserve"> </w:t>
      </w:r>
      <w:r>
        <w:t>mind that ambiguity</w:t>
      </w:r>
      <w:r>
        <w:rPr>
          <w:spacing w:val="-3"/>
        </w:rPr>
        <w:t xml:space="preserve"> </w:t>
      </w:r>
      <w:r>
        <w:t>will be a part of relating and cross-referencing</w:t>
      </w:r>
      <w:r>
        <w:rPr>
          <w:spacing w:val="-2"/>
        </w:rPr>
        <w:t xml:space="preserve"> </w:t>
      </w:r>
      <w:r>
        <w:t xml:space="preserve">data across multiple independent sources. </w:t>
      </w:r>
      <w:proofErr w:type="spellStart"/>
      <w:r>
        <w:t>Biofilter’s</w:t>
      </w:r>
      <w:proofErr w:type="spellEnd"/>
      <w:r>
        <w:t xml:space="preserve"> results can change depending on the </w:t>
      </w:r>
      <w:proofErr w:type="gramStart"/>
      <w:r>
        <w:t>users</w:t>
      </w:r>
      <w:proofErr w:type="gramEnd"/>
      <w:r>
        <w:t xml:space="preserve"> choice for handling ambiguity.</w:t>
      </w:r>
    </w:p>
    <w:p w14:paraId="1FAD2C33" w14:textId="77777777" w:rsidR="00104E7A" w:rsidRDefault="00104E7A">
      <w:pPr>
        <w:pStyle w:val="BodyText"/>
        <w:sectPr w:rsidR="00104E7A">
          <w:pgSz w:w="12240" w:h="15840"/>
          <w:pgMar w:top="1360" w:right="720" w:bottom="980" w:left="720" w:header="0" w:footer="792" w:gutter="0"/>
          <w:cols w:space="720"/>
        </w:sectPr>
      </w:pPr>
    </w:p>
    <w:p w14:paraId="518576D8" w14:textId="77777777" w:rsidR="00104E7A" w:rsidRDefault="00000000">
      <w:pPr>
        <w:pStyle w:val="Heading1"/>
      </w:pPr>
      <w:bookmarkStart w:id="12" w:name="_TOC_250174"/>
      <w:r>
        <w:lastRenderedPageBreak/>
        <w:t>Installation</w:t>
      </w:r>
      <w:r>
        <w:rPr>
          <w:spacing w:val="-2"/>
        </w:rPr>
        <w:t xml:space="preserve"> </w:t>
      </w:r>
      <w:r>
        <w:t>&amp;</w:t>
      </w:r>
      <w:bookmarkEnd w:id="12"/>
      <w:r>
        <w:rPr>
          <w:spacing w:val="-4"/>
        </w:rPr>
        <w:t xml:space="preserve"> Setup</w:t>
      </w:r>
    </w:p>
    <w:p w14:paraId="082D1FE7" w14:textId="77777777" w:rsidR="00104E7A" w:rsidRDefault="00000000">
      <w:pPr>
        <w:pStyle w:val="Heading2"/>
        <w:spacing w:before="200"/>
      </w:pPr>
      <w:bookmarkStart w:id="13" w:name="_TOC_250173"/>
      <w:bookmarkEnd w:id="13"/>
      <w:r>
        <w:rPr>
          <w:spacing w:val="-2"/>
        </w:rPr>
        <w:t>Prerequisites</w:t>
      </w:r>
    </w:p>
    <w:p w14:paraId="462D95D1" w14:textId="77777777" w:rsidR="00104E7A" w:rsidRDefault="00000000">
      <w:pPr>
        <w:pStyle w:val="BodyText"/>
        <w:spacing w:before="314"/>
      </w:pPr>
      <w:r>
        <w:t>The</w:t>
      </w:r>
      <w:r>
        <w:rPr>
          <w:spacing w:val="-3"/>
        </w:rPr>
        <w:t xml:space="preserve"> </w:t>
      </w:r>
      <w:r>
        <w:t>following</w:t>
      </w:r>
      <w:r>
        <w:rPr>
          <w:spacing w:val="-3"/>
        </w:rPr>
        <w:t xml:space="preserve"> </w:t>
      </w:r>
      <w:r>
        <w:t>prerequisites are required to compile</w:t>
      </w:r>
      <w:r>
        <w:rPr>
          <w:spacing w:val="-1"/>
        </w:rPr>
        <w:t xml:space="preserve"> </w:t>
      </w:r>
      <w:r>
        <w:t>the LOKI</w:t>
      </w:r>
      <w:r>
        <w:rPr>
          <w:spacing w:val="-4"/>
        </w:rPr>
        <w:t xml:space="preserve"> </w:t>
      </w:r>
      <w:r>
        <w:t>database</w:t>
      </w:r>
      <w:r>
        <w:rPr>
          <w:spacing w:val="-1"/>
        </w:rPr>
        <w:t xml:space="preserve"> </w:t>
      </w:r>
      <w:r>
        <w:t>and</w:t>
      </w:r>
      <w:r>
        <w:rPr>
          <w:spacing w:val="2"/>
        </w:rPr>
        <w:t xml:space="preserve"> </w:t>
      </w:r>
      <w:r>
        <w:t xml:space="preserve">run </w:t>
      </w:r>
      <w:r>
        <w:rPr>
          <w:spacing w:val="-2"/>
        </w:rPr>
        <w:t>Biofilter:</w:t>
      </w:r>
    </w:p>
    <w:p w14:paraId="5DD955E8" w14:textId="77777777" w:rsidR="00104E7A" w:rsidRDefault="00104E7A">
      <w:pPr>
        <w:pStyle w:val="BodyText"/>
        <w:spacing w:before="2"/>
        <w:ind w:left="0"/>
      </w:pPr>
    </w:p>
    <w:p w14:paraId="75C17D18" w14:textId="2994F933" w:rsidR="00104E7A" w:rsidRDefault="00000000">
      <w:pPr>
        <w:pStyle w:val="ListParagraph"/>
        <w:numPr>
          <w:ilvl w:val="0"/>
          <w:numId w:val="3"/>
        </w:numPr>
        <w:tabs>
          <w:tab w:val="left" w:pos="1080"/>
        </w:tabs>
        <w:spacing w:line="240" w:lineRule="auto"/>
        <w:rPr>
          <w:sz w:val="24"/>
        </w:rPr>
      </w:pPr>
      <w:r>
        <w:rPr>
          <w:sz w:val="24"/>
        </w:rPr>
        <w:t>Python,</w:t>
      </w:r>
      <w:r>
        <w:rPr>
          <w:spacing w:val="-1"/>
          <w:sz w:val="24"/>
        </w:rPr>
        <w:t xml:space="preserve"> </w:t>
      </w:r>
      <w:r>
        <w:rPr>
          <w:sz w:val="24"/>
        </w:rPr>
        <w:t xml:space="preserve">version </w:t>
      </w:r>
      <w:r w:rsidR="00A40E20">
        <w:rPr>
          <w:sz w:val="24"/>
        </w:rPr>
        <w:t xml:space="preserve">3.10 </w:t>
      </w:r>
      <w:r>
        <w:rPr>
          <w:sz w:val="24"/>
        </w:rPr>
        <w:t>or</w:t>
      </w:r>
      <w:r>
        <w:rPr>
          <w:spacing w:val="-1"/>
          <w:sz w:val="24"/>
        </w:rPr>
        <w:t xml:space="preserve"> </w:t>
      </w:r>
      <w:r>
        <w:rPr>
          <w:sz w:val="24"/>
        </w:rPr>
        <w:t>later</w:t>
      </w:r>
    </w:p>
    <w:p w14:paraId="1AE8FD6E" w14:textId="77777777" w:rsidR="00104E7A" w:rsidRDefault="00000000">
      <w:pPr>
        <w:pStyle w:val="ListParagraph"/>
        <w:numPr>
          <w:ilvl w:val="0"/>
          <w:numId w:val="3"/>
        </w:numPr>
        <w:tabs>
          <w:tab w:val="left" w:pos="1080"/>
        </w:tabs>
        <w:spacing w:before="1"/>
        <w:rPr>
          <w:sz w:val="24"/>
        </w:rPr>
      </w:pPr>
      <w:r>
        <w:rPr>
          <w:sz w:val="24"/>
        </w:rPr>
        <w:t>Python</w:t>
      </w:r>
      <w:r>
        <w:rPr>
          <w:spacing w:val="-4"/>
          <w:sz w:val="24"/>
        </w:rPr>
        <w:t xml:space="preserve"> </w:t>
      </w:r>
      <w:r>
        <w:rPr>
          <w:sz w:val="24"/>
        </w:rPr>
        <w:t>module</w:t>
      </w:r>
      <w:r>
        <w:rPr>
          <w:spacing w:val="-1"/>
          <w:sz w:val="24"/>
        </w:rPr>
        <w:t xml:space="preserve"> </w:t>
      </w:r>
      <w:r>
        <w:rPr>
          <w:sz w:val="24"/>
        </w:rPr>
        <w:t>“</w:t>
      </w:r>
      <w:proofErr w:type="spellStart"/>
      <w:r>
        <w:rPr>
          <w:sz w:val="24"/>
        </w:rPr>
        <w:t>apsw</w:t>
      </w:r>
      <w:proofErr w:type="spellEnd"/>
      <w:r>
        <w:rPr>
          <w:sz w:val="24"/>
        </w:rPr>
        <w:t>”</w:t>
      </w:r>
      <w:r>
        <w:rPr>
          <w:spacing w:val="-2"/>
          <w:sz w:val="24"/>
        </w:rPr>
        <w:t xml:space="preserve"> </w:t>
      </w:r>
      <w:r>
        <w:rPr>
          <w:sz w:val="24"/>
        </w:rPr>
        <w:t>(Another</w:t>
      </w:r>
      <w:r>
        <w:rPr>
          <w:spacing w:val="-2"/>
          <w:sz w:val="24"/>
        </w:rPr>
        <w:t xml:space="preserve"> </w:t>
      </w:r>
      <w:r>
        <w:rPr>
          <w:sz w:val="24"/>
        </w:rPr>
        <w:t>Python</w:t>
      </w:r>
      <w:r>
        <w:rPr>
          <w:spacing w:val="-1"/>
          <w:sz w:val="24"/>
        </w:rPr>
        <w:t xml:space="preserve"> </w:t>
      </w:r>
      <w:r>
        <w:rPr>
          <w:sz w:val="24"/>
        </w:rPr>
        <w:t>SQLite</w:t>
      </w:r>
      <w:r>
        <w:rPr>
          <w:spacing w:val="-5"/>
          <w:sz w:val="24"/>
        </w:rPr>
        <w:t xml:space="preserve"> </w:t>
      </w:r>
      <w:r>
        <w:rPr>
          <w:spacing w:val="-2"/>
          <w:sz w:val="24"/>
        </w:rPr>
        <w:t>Wrapper)</w:t>
      </w:r>
    </w:p>
    <w:p w14:paraId="774F143D" w14:textId="77777777" w:rsidR="00104E7A" w:rsidRDefault="00000000">
      <w:pPr>
        <w:pStyle w:val="ListParagraph"/>
        <w:numPr>
          <w:ilvl w:val="0"/>
          <w:numId w:val="3"/>
        </w:numPr>
        <w:tabs>
          <w:tab w:val="left" w:pos="1080"/>
        </w:tabs>
        <w:rPr>
          <w:sz w:val="24"/>
        </w:rPr>
      </w:pPr>
      <w:r>
        <w:rPr>
          <w:sz w:val="24"/>
        </w:rPr>
        <w:t>SQLite,</w:t>
      </w:r>
      <w:r>
        <w:rPr>
          <w:spacing w:val="-4"/>
          <w:sz w:val="24"/>
        </w:rPr>
        <w:t xml:space="preserve"> </w:t>
      </w:r>
      <w:r>
        <w:rPr>
          <w:sz w:val="24"/>
        </w:rPr>
        <w:t>version</w:t>
      </w:r>
      <w:r>
        <w:rPr>
          <w:spacing w:val="-1"/>
          <w:sz w:val="24"/>
        </w:rPr>
        <w:t xml:space="preserve"> </w:t>
      </w:r>
      <w:r>
        <w:rPr>
          <w:sz w:val="24"/>
        </w:rPr>
        <w:t>3.6</w:t>
      </w:r>
      <w:r>
        <w:rPr>
          <w:spacing w:val="-1"/>
          <w:sz w:val="24"/>
        </w:rPr>
        <w:t xml:space="preserve"> </w:t>
      </w:r>
      <w:r>
        <w:rPr>
          <w:sz w:val="24"/>
        </w:rPr>
        <w:t>or</w:t>
      </w:r>
      <w:r>
        <w:rPr>
          <w:spacing w:val="-2"/>
          <w:sz w:val="24"/>
        </w:rPr>
        <w:t xml:space="preserve"> </w:t>
      </w:r>
      <w:r>
        <w:rPr>
          <w:spacing w:val="-4"/>
          <w:sz w:val="24"/>
        </w:rPr>
        <w:t>later</w:t>
      </w:r>
    </w:p>
    <w:p w14:paraId="3494ADFB" w14:textId="77777777" w:rsidR="00A40E20" w:rsidRDefault="00A40E20">
      <w:pPr>
        <w:pStyle w:val="Heading2"/>
        <w:spacing w:before="207"/>
        <w:rPr>
          <w:spacing w:val="-2"/>
        </w:rPr>
      </w:pPr>
    </w:p>
    <w:p w14:paraId="4E9F8EED" w14:textId="5428009C" w:rsidR="00A40E20" w:rsidRDefault="00A40E20" w:rsidP="00A40E20">
      <w:pPr>
        <w:pStyle w:val="BodyText"/>
        <w:spacing w:before="314"/>
        <w:ind w:right="630"/>
      </w:pPr>
      <w:r>
        <w:t xml:space="preserve">The dependency on SQLite is typically satisfied via the </w:t>
      </w:r>
      <w:proofErr w:type="spellStart"/>
      <w:r w:rsidRPr="00A40E20">
        <w:t>apsw</w:t>
      </w:r>
      <w:proofErr w:type="spellEnd"/>
      <w:r>
        <w:t xml:space="preserve"> Python module,</w:t>
      </w:r>
      <w:r>
        <w:t xml:space="preserve"> </w:t>
      </w:r>
      <w:r>
        <w:t>which includes an</w:t>
      </w:r>
      <w:r>
        <w:t xml:space="preserve"> </w:t>
      </w:r>
      <w:r>
        <w:t>embedded SQLite library. In most cases, no system-wide SQLite</w:t>
      </w:r>
      <w:r>
        <w:t xml:space="preserve"> </w:t>
      </w:r>
      <w:r>
        <w:t>installation is required.</w:t>
      </w:r>
    </w:p>
    <w:p w14:paraId="5A3B0A30" w14:textId="6E8C16B6" w:rsidR="00A40E20" w:rsidRDefault="00A40E20" w:rsidP="00A40E20">
      <w:pPr>
        <w:pStyle w:val="BodyText"/>
        <w:spacing w:before="314"/>
        <w:ind w:right="630"/>
      </w:pPr>
      <w:r>
        <w:t xml:space="preserve">If optional components such as </w:t>
      </w:r>
      <w:r w:rsidRPr="00A40E20">
        <w:rPr>
          <w:b/>
          <w:bCs/>
        </w:rPr>
        <w:t>LD Spline</w:t>
      </w:r>
      <w:r>
        <w:t xml:space="preserve"> are used (see </w:t>
      </w:r>
      <w:r>
        <w:t>below</w:t>
      </w:r>
      <w:r>
        <w:t>), the</w:t>
      </w:r>
      <w:r>
        <w:t xml:space="preserve"> </w:t>
      </w:r>
      <w:r>
        <w:t>SQLite development headers may also be required. These are not bundled with</w:t>
      </w:r>
      <w:r>
        <w:t xml:space="preserve"> </w:t>
      </w:r>
      <w:proofErr w:type="spellStart"/>
      <w:r w:rsidRPr="00A40E20">
        <w:t>apsw</w:t>
      </w:r>
      <w:proofErr w:type="spellEnd"/>
      <w:r>
        <w:t>. If in doubt, consult your system administrator.</w:t>
      </w:r>
    </w:p>
    <w:p w14:paraId="14AA43A0" w14:textId="77777777" w:rsidR="00A40E20" w:rsidRDefault="00A40E20">
      <w:pPr>
        <w:pStyle w:val="Heading2"/>
        <w:spacing w:before="207"/>
        <w:rPr>
          <w:spacing w:val="-2"/>
        </w:rPr>
      </w:pPr>
    </w:p>
    <w:p w14:paraId="342242EF" w14:textId="6FAF5675" w:rsidR="00104E7A" w:rsidRDefault="00000000">
      <w:pPr>
        <w:pStyle w:val="Heading2"/>
        <w:spacing w:before="207"/>
      </w:pPr>
      <w:r>
        <w:rPr>
          <w:spacing w:val="-2"/>
        </w:rPr>
        <w:t>Platforms</w:t>
      </w:r>
    </w:p>
    <w:p w14:paraId="216EAA6F" w14:textId="77777777" w:rsidR="00104E7A" w:rsidRDefault="00000000">
      <w:pPr>
        <w:pStyle w:val="BodyText"/>
        <w:spacing w:before="270"/>
      </w:pPr>
      <w:r>
        <w:t>Biofilter</w:t>
      </w:r>
      <w:r>
        <w:rPr>
          <w:spacing w:val="-1"/>
        </w:rPr>
        <w:t xml:space="preserve"> </w:t>
      </w:r>
      <w:r>
        <w:t>was developed</w:t>
      </w:r>
      <w:r>
        <w:rPr>
          <w:spacing w:val="-1"/>
        </w:rPr>
        <w:t xml:space="preserve"> </w:t>
      </w:r>
      <w:r>
        <w:t>in</w:t>
      </w:r>
      <w:r>
        <w:rPr>
          <w:spacing w:val="-1"/>
        </w:rPr>
        <w:t xml:space="preserve"> </w:t>
      </w:r>
      <w:r>
        <w:t>Python,</w:t>
      </w:r>
      <w:r>
        <w:rPr>
          <w:spacing w:val="1"/>
        </w:rPr>
        <w:t xml:space="preserve"> </w:t>
      </w:r>
      <w:r>
        <w:t>and</w:t>
      </w:r>
      <w:r>
        <w:rPr>
          <w:spacing w:val="-1"/>
        </w:rPr>
        <w:t xml:space="preserve"> </w:t>
      </w:r>
      <w:r>
        <w:t>should</w:t>
      </w:r>
      <w:r>
        <w:rPr>
          <w:spacing w:val="-1"/>
        </w:rPr>
        <w:t xml:space="preserve"> </w:t>
      </w:r>
      <w:r>
        <w:t>therefore</w:t>
      </w:r>
      <w:r>
        <w:rPr>
          <w:spacing w:val="-1"/>
        </w:rPr>
        <w:t xml:space="preserve"> </w:t>
      </w:r>
      <w:r>
        <w:t>run</w:t>
      </w:r>
      <w:r>
        <w:rPr>
          <w:spacing w:val="-1"/>
        </w:rPr>
        <w:t xml:space="preserve"> </w:t>
      </w:r>
      <w:r>
        <w:t>on</w:t>
      </w:r>
      <w:r>
        <w:rPr>
          <w:spacing w:val="2"/>
        </w:rPr>
        <w:t xml:space="preserve"> </w:t>
      </w:r>
      <w:r>
        <w:t>Linux,</w:t>
      </w:r>
      <w:r>
        <w:rPr>
          <w:spacing w:val="-1"/>
        </w:rPr>
        <w:t xml:space="preserve"> </w:t>
      </w:r>
      <w:r>
        <w:t>Mac</w:t>
      </w:r>
      <w:r>
        <w:rPr>
          <w:spacing w:val="-1"/>
        </w:rPr>
        <w:t xml:space="preserve"> </w:t>
      </w:r>
      <w:r>
        <w:t>OS</w:t>
      </w:r>
      <w:r>
        <w:rPr>
          <w:spacing w:val="-1"/>
        </w:rPr>
        <w:t xml:space="preserve"> </w:t>
      </w:r>
      <w:r>
        <w:t>X</w:t>
      </w:r>
      <w:r>
        <w:rPr>
          <w:spacing w:val="-1"/>
        </w:rPr>
        <w:t xml:space="preserve"> </w:t>
      </w:r>
      <w:r>
        <w:t>or</w:t>
      </w:r>
      <w:r>
        <w:rPr>
          <w:spacing w:val="-6"/>
        </w:rPr>
        <w:t xml:space="preserve"> </w:t>
      </w:r>
      <w:r>
        <w:rPr>
          <w:spacing w:val="-2"/>
        </w:rPr>
        <w:t>Windows.</w:t>
      </w:r>
    </w:p>
    <w:p w14:paraId="5CCC1B40" w14:textId="77777777" w:rsidR="00A40E20" w:rsidRDefault="00A40E20">
      <w:pPr>
        <w:pStyle w:val="Heading2"/>
        <w:spacing w:before="207"/>
      </w:pPr>
      <w:bookmarkStart w:id="14" w:name="_TOC_250171"/>
    </w:p>
    <w:p w14:paraId="2D8D3579" w14:textId="720C4BFD" w:rsidR="00104E7A" w:rsidRDefault="00000000">
      <w:pPr>
        <w:pStyle w:val="Heading2"/>
        <w:spacing w:before="207"/>
      </w:pPr>
      <w:r>
        <w:t>Installing</w:t>
      </w:r>
      <w:r>
        <w:rPr>
          <w:spacing w:val="-12"/>
        </w:rPr>
        <w:t xml:space="preserve"> </w:t>
      </w:r>
      <w:bookmarkEnd w:id="14"/>
      <w:r>
        <w:rPr>
          <w:spacing w:val="-2"/>
        </w:rPr>
        <w:t>Biofilter</w:t>
      </w:r>
    </w:p>
    <w:p w14:paraId="2D53F06C" w14:textId="77777777" w:rsidR="00A40E20" w:rsidRDefault="00A40E20" w:rsidP="00A40E20">
      <w:pPr>
        <w:pStyle w:val="NormalWeb"/>
        <w:ind w:firstLine="360"/>
      </w:pPr>
      <w:bookmarkStart w:id="15" w:name="_TOC_250170"/>
      <w:r>
        <w:t>To install Biofilter into your Python environment, run:</w:t>
      </w:r>
    </w:p>
    <w:p w14:paraId="083B2A3E" w14:textId="62FF6A94" w:rsidR="00A40E20" w:rsidRPr="00A40E20" w:rsidRDefault="00A40E20" w:rsidP="00A40E20">
      <w:pPr>
        <w:pStyle w:val="HTMLPreformatted"/>
        <w:rPr>
          <w:rFonts w:ascii="Times New Roman" w:hAnsi="Times New Roman" w:cs="Times New Roman"/>
          <w:sz w:val="24"/>
          <w:szCs w:val="24"/>
        </w:rPr>
      </w:pPr>
      <w:r>
        <w:rPr>
          <w:rFonts w:ascii="Times New Roman" w:hAnsi="Times New Roman" w:cs="Times New Roman"/>
          <w:sz w:val="24"/>
          <w:szCs w:val="24"/>
        </w:rPr>
        <w:tab/>
      </w:r>
      <w:r w:rsidRPr="00A40E20">
        <w:rPr>
          <w:rStyle w:val="HTMLCode"/>
        </w:rPr>
        <w:t>pip install biofilter-</w:t>
      </w:r>
      <w:proofErr w:type="spellStart"/>
      <w:r w:rsidRPr="00A40E20">
        <w:rPr>
          <w:rStyle w:val="HTMLCode"/>
        </w:rPr>
        <w:t>loki</w:t>
      </w:r>
      <w:proofErr w:type="spellEnd"/>
    </w:p>
    <w:p w14:paraId="60D0392E" w14:textId="77777777" w:rsidR="00A40E20" w:rsidRDefault="00A40E20" w:rsidP="00A40E20">
      <w:pPr>
        <w:pStyle w:val="NormalWeb"/>
        <w:ind w:left="360"/>
      </w:pPr>
      <w:r>
        <w:t xml:space="preserve">This command installs both the </w:t>
      </w:r>
      <w:r>
        <w:rPr>
          <w:rStyle w:val="Strong"/>
        </w:rPr>
        <w:t>Biofilter</w:t>
      </w:r>
      <w:r>
        <w:t xml:space="preserve"> and </w:t>
      </w:r>
      <w:r>
        <w:rPr>
          <w:rStyle w:val="Strong"/>
        </w:rPr>
        <w:t>LOKI</w:t>
      </w:r>
      <w:r>
        <w:t xml:space="preserve"> components, along with</w:t>
      </w:r>
      <w:r>
        <w:br/>
        <w:t>all required dependencies.</w:t>
      </w:r>
    </w:p>
    <w:p w14:paraId="2F2E7D71" w14:textId="77777777" w:rsidR="00A40E20" w:rsidRDefault="00A40E20" w:rsidP="00A40E20">
      <w:pPr>
        <w:pStyle w:val="NormalWeb"/>
        <w:ind w:left="360"/>
      </w:pPr>
      <w:r>
        <w:t>After installation, the following command-line tools will be available:</w:t>
      </w:r>
    </w:p>
    <w:p w14:paraId="258F28D3" w14:textId="77777777" w:rsidR="00A40E20" w:rsidRDefault="00A40E20" w:rsidP="00A40E20">
      <w:pPr>
        <w:pStyle w:val="NormalWeb"/>
        <w:numPr>
          <w:ilvl w:val="0"/>
          <w:numId w:val="4"/>
        </w:numPr>
        <w:ind w:left="360" w:firstLine="0"/>
      </w:pPr>
      <w:r>
        <w:rPr>
          <w:rStyle w:val="HTMLCode"/>
        </w:rPr>
        <w:t>biofilter</w:t>
      </w:r>
      <w:r>
        <w:t xml:space="preserve"> — main Biofilter command-line interface</w:t>
      </w:r>
    </w:p>
    <w:p w14:paraId="001DF927" w14:textId="77777777" w:rsidR="00A40E20" w:rsidRDefault="00A40E20" w:rsidP="00A40E20">
      <w:pPr>
        <w:pStyle w:val="NormalWeb"/>
        <w:numPr>
          <w:ilvl w:val="0"/>
          <w:numId w:val="4"/>
        </w:numPr>
        <w:ind w:left="360" w:firstLine="0"/>
      </w:pPr>
      <w:proofErr w:type="spellStart"/>
      <w:r>
        <w:rPr>
          <w:rStyle w:val="HTMLCode"/>
        </w:rPr>
        <w:t>loki</w:t>
      </w:r>
      <w:proofErr w:type="spellEnd"/>
      <w:r>
        <w:rPr>
          <w:rStyle w:val="HTMLCode"/>
        </w:rPr>
        <w:t>-build</w:t>
      </w:r>
      <w:r>
        <w:t xml:space="preserve"> — utility for building and updating the LOKI knowledge database</w:t>
      </w:r>
    </w:p>
    <w:p w14:paraId="18EC001F" w14:textId="77777777" w:rsidR="00A40E20" w:rsidRDefault="00A40E20" w:rsidP="00A40E20">
      <w:pPr>
        <w:pStyle w:val="NormalWeb"/>
        <w:ind w:left="360"/>
      </w:pPr>
      <w:r>
        <w:t>Verify the installation:</w:t>
      </w:r>
    </w:p>
    <w:p w14:paraId="30CD6C85" w14:textId="0CFE905F" w:rsidR="00A40E20" w:rsidRDefault="00A40E20" w:rsidP="00A40E20">
      <w:pPr>
        <w:pStyle w:val="HTMLPreformatted"/>
        <w:ind w:left="360"/>
        <w:rPr>
          <w:rStyle w:val="HTMLCode"/>
        </w:rPr>
      </w:pPr>
      <w:r>
        <w:rPr>
          <w:rStyle w:val="HTMLCode"/>
        </w:rPr>
        <w:tab/>
      </w:r>
      <w:r>
        <w:rPr>
          <w:rStyle w:val="HTMLCode"/>
        </w:rPr>
        <w:t>biofilter --version</w:t>
      </w:r>
    </w:p>
    <w:p w14:paraId="53C9088E" w14:textId="1CF54F20" w:rsidR="00A40E20" w:rsidRDefault="00A40E20" w:rsidP="00A40E20">
      <w:pPr>
        <w:pStyle w:val="HTMLPreformatted"/>
        <w:ind w:left="360"/>
      </w:pPr>
      <w:r>
        <w:rPr>
          <w:rStyle w:val="HTMLCode"/>
        </w:rPr>
        <w:tab/>
      </w:r>
      <w:proofErr w:type="spellStart"/>
      <w:r>
        <w:rPr>
          <w:rStyle w:val="HTMLCode"/>
        </w:rPr>
        <w:t>loki</w:t>
      </w:r>
      <w:proofErr w:type="spellEnd"/>
      <w:r>
        <w:rPr>
          <w:rStyle w:val="HTMLCode"/>
        </w:rPr>
        <w:t>-build --version</w:t>
      </w:r>
    </w:p>
    <w:p w14:paraId="6B63A5EF" w14:textId="77777777" w:rsidR="00A40E20" w:rsidRDefault="00A40E20">
      <w:pPr>
        <w:pStyle w:val="Heading2"/>
        <w:spacing w:before="207"/>
      </w:pPr>
    </w:p>
    <w:p w14:paraId="5F8B286E" w14:textId="6C4D1906" w:rsidR="00104E7A" w:rsidRDefault="00000000">
      <w:pPr>
        <w:pStyle w:val="Heading2"/>
        <w:spacing w:before="207"/>
      </w:pPr>
      <w:r>
        <w:lastRenderedPageBreak/>
        <w:t>Compiling</w:t>
      </w:r>
      <w:r>
        <w:rPr>
          <w:spacing w:val="-11"/>
        </w:rPr>
        <w:t xml:space="preserve"> </w:t>
      </w:r>
      <w:r>
        <w:t>Prior</w:t>
      </w:r>
      <w:r>
        <w:rPr>
          <w:spacing w:val="-12"/>
        </w:rPr>
        <w:t xml:space="preserve"> </w:t>
      </w:r>
      <w:bookmarkEnd w:id="15"/>
      <w:r>
        <w:rPr>
          <w:spacing w:val="-2"/>
        </w:rPr>
        <w:t>Knowledge</w:t>
      </w:r>
    </w:p>
    <w:p w14:paraId="46C576A4" w14:textId="77777777" w:rsidR="00A40E20" w:rsidRDefault="00A40E20" w:rsidP="00A40E20">
      <w:pPr>
        <w:pStyle w:val="NormalWeb"/>
        <w:ind w:left="360"/>
      </w:pPr>
      <w:r>
        <w:t>The LOKI prior knowledge database must be generated before Biofilter can be used.</w:t>
      </w:r>
      <w:r>
        <w:br/>
        <w:t xml:space="preserve">This is accomplished using the </w:t>
      </w:r>
      <w:proofErr w:type="spellStart"/>
      <w:r>
        <w:rPr>
          <w:rStyle w:val="HTMLCode"/>
        </w:rPr>
        <w:t>loki</w:t>
      </w:r>
      <w:proofErr w:type="spellEnd"/>
      <w:r>
        <w:rPr>
          <w:rStyle w:val="HTMLCode"/>
        </w:rPr>
        <w:t>-build</w:t>
      </w:r>
      <w:r>
        <w:t xml:space="preserve"> command installed with Biofilter.</w:t>
      </w:r>
    </w:p>
    <w:p w14:paraId="68D42C4A" w14:textId="26BAA3BE" w:rsidR="00104E7A" w:rsidRDefault="00A40E20" w:rsidP="00A40E20">
      <w:pPr>
        <w:pStyle w:val="NormalWeb"/>
        <w:ind w:left="360"/>
      </w:pPr>
      <w:r>
        <w:t>To build or update a knowledge database, run:</w:t>
      </w:r>
    </w:p>
    <w:p w14:paraId="49423339" w14:textId="19EA6953" w:rsidR="00104E7A" w:rsidRPr="00A40E20" w:rsidRDefault="00000000" w:rsidP="00A40E20">
      <w:pPr>
        <w:pStyle w:val="BodyText"/>
        <w:ind w:left="1080"/>
        <w:rPr>
          <w:rFonts w:ascii="Courier New" w:hAnsi="Courier New" w:cs="Courier New"/>
          <w:sz w:val="20"/>
          <w:szCs w:val="20"/>
        </w:rPr>
      </w:pPr>
      <w:proofErr w:type="spellStart"/>
      <w:r w:rsidRPr="00A40E20">
        <w:rPr>
          <w:rStyle w:val="HTMLCode"/>
        </w:rPr>
        <w:t>loki</w:t>
      </w:r>
      <w:proofErr w:type="spellEnd"/>
      <w:r w:rsidRPr="00A40E20">
        <w:rPr>
          <w:rStyle w:val="HTMLCode"/>
        </w:rPr>
        <w:t xml:space="preserve">-build --verbose --knowledge </w:t>
      </w:r>
      <w:proofErr w:type="spellStart"/>
      <w:r w:rsidRPr="00A40E20">
        <w:rPr>
          <w:rStyle w:val="HTMLCode"/>
        </w:rPr>
        <w:t>loki.db</w:t>
      </w:r>
      <w:proofErr w:type="spellEnd"/>
      <w:r w:rsidRPr="00A40E20">
        <w:rPr>
          <w:rStyle w:val="HTMLCode"/>
        </w:rPr>
        <w:t xml:space="preserve"> --update</w:t>
      </w:r>
    </w:p>
    <w:p w14:paraId="0276556C" w14:textId="77777777" w:rsidR="00A40E20" w:rsidRDefault="00A40E20" w:rsidP="00A40E20">
      <w:pPr>
        <w:pStyle w:val="NormalWeb"/>
        <w:ind w:left="360"/>
      </w:pPr>
      <w:r>
        <w:t>This command downloads and processes data from all supported knowledge sources</w:t>
      </w:r>
      <w:r>
        <w:br/>
        <w:t xml:space="preserve">and stores the resulting SQLite database in the file </w:t>
      </w:r>
      <w:proofErr w:type="spellStart"/>
      <w:r>
        <w:rPr>
          <w:rStyle w:val="HTMLCode"/>
        </w:rPr>
        <w:t>loki.db</w:t>
      </w:r>
      <w:proofErr w:type="spellEnd"/>
      <w:r>
        <w:t>.</w:t>
      </w:r>
    </w:p>
    <w:p w14:paraId="10B7C7C2" w14:textId="77777777" w:rsidR="00A40E20" w:rsidRDefault="00A40E20" w:rsidP="00A40E20">
      <w:pPr>
        <w:pStyle w:val="NormalWeb"/>
        <w:ind w:left="360"/>
      </w:pPr>
      <w:r>
        <w:t>It is recommended to name the knowledge database file using a date-based</w:t>
      </w:r>
      <w:r>
        <w:br/>
        <w:t>convention, for example:</w:t>
      </w:r>
    </w:p>
    <w:p w14:paraId="757727CE" w14:textId="2D5B12BB" w:rsidR="00A40E20" w:rsidRDefault="00A40E20" w:rsidP="00A40E20">
      <w:pPr>
        <w:pStyle w:val="HTMLPreformatted"/>
        <w:ind w:left="360"/>
        <w:rPr>
          <w:rStyle w:val="HTMLCode"/>
        </w:rPr>
      </w:pPr>
      <w:r>
        <w:rPr>
          <w:rStyle w:val="HTMLCode"/>
        </w:rPr>
        <w:tab/>
      </w:r>
      <w:r>
        <w:rPr>
          <w:rStyle w:val="HTMLCode"/>
        </w:rPr>
        <w:t>loki-20251010.db</w:t>
      </w:r>
    </w:p>
    <w:p w14:paraId="773F01DE" w14:textId="50D76360" w:rsidR="00A40E20" w:rsidRDefault="00A40E20" w:rsidP="00A40E20">
      <w:pPr>
        <w:ind w:left="360"/>
      </w:pPr>
    </w:p>
    <w:p w14:paraId="4737A167" w14:textId="77777777" w:rsidR="00A40E20" w:rsidRDefault="00A40E20" w:rsidP="00A40E20">
      <w:pPr>
        <w:pStyle w:val="Heading3"/>
      </w:pPr>
      <w:r>
        <w:t>Resource Requirements</w:t>
      </w:r>
    </w:p>
    <w:p w14:paraId="3F1D582F" w14:textId="77777777" w:rsidR="00A40E20" w:rsidRDefault="00A40E20" w:rsidP="00A40E20">
      <w:pPr>
        <w:pStyle w:val="NormalWeb"/>
        <w:ind w:left="360"/>
      </w:pPr>
      <w:r>
        <w:t xml:space="preserve">The update process may take </w:t>
      </w:r>
      <w:r>
        <w:rPr>
          <w:rStyle w:val="Strong"/>
        </w:rPr>
        <w:t>several hours</w:t>
      </w:r>
      <w:r>
        <w:t xml:space="preserve"> depending on:</w:t>
      </w:r>
    </w:p>
    <w:p w14:paraId="2CBEBF5D" w14:textId="77777777" w:rsidR="00A40E20" w:rsidRDefault="00A40E20" w:rsidP="00A40E20">
      <w:pPr>
        <w:pStyle w:val="NormalWeb"/>
        <w:numPr>
          <w:ilvl w:val="0"/>
          <w:numId w:val="8"/>
        </w:numPr>
      </w:pPr>
      <w:r>
        <w:t>Internet connection speed</w:t>
      </w:r>
    </w:p>
    <w:p w14:paraId="0F3928A1" w14:textId="77777777" w:rsidR="00A40E20" w:rsidRDefault="00A40E20" w:rsidP="00A40E20">
      <w:pPr>
        <w:pStyle w:val="NormalWeb"/>
        <w:numPr>
          <w:ilvl w:val="0"/>
          <w:numId w:val="8"/>
        </w:numPr>
      </w:pPr>
      <w:r>
        <w:t>CPU performance</w:t>
      </w:r>
    </w:p>
    <w:p w14:paraId="1AA56BAA" w14:textId="024AEB7F" w:rsidR="00A40E20" w:rsidRDefault="00A40E20" w:rsidP="00A40E20">
      <w:pPr>
        <w:pStyle w:val="NormalWeb"/>
        <w:numPr>
          <w:ilvl w:val="0"/>
          <w:numId w:val="8"/>
        </w:numPr>
      </w:pPr>
      <w:r>
        <w:t>Filesystem performance</w:t>
      </w:r>
    </w:p>
    <w:p w14:paraId="1E54B80A" w14:textId="77777777" w:rsidR="00A40E20" w:rsidRDefault="00A40E20" w:rsidP="00A40E20">
      <w:pPr>
        <w:pStyle w:val="NormalWeb"/>
        <w:ind w:left="360"/>
      </w:pPr>
      <w:r>
        <w:t>Typical resource usage includes:</w:t>
      </w:r>
    </w:p>
    <w:p w14:paraId="3291DB88" w14:textId="08C34394" w:rsidR="00A40E20" w:rsidRDefault="00A40E20" w:rsidP="00A40E20">
      <w:pPr>
        <w:pStyle w:val="NormalWeb"/>
        <w:numPr>
          <w:ilvl w:val="0"/>
          <w:numId w:val="10"/>
        </w:numPr>
      </w:pPr>
      <w:r>
        <w:rPr>
          <w:rStyle w:val="Strong"/>
        </w:rPr>
        <w:t>10–</w:t>
      </w:r>
      <w:r>
        <w:rPr>
          <w:rStyle w:val="Strong"/>
        </w:rPr>
        <w:t>100</w:t>
      </w:r>
      <w:r>
        <w:rPr>
          <w:rStyle w:val="Strong"/>
        </w:rPr>
        <w:t xml:space="preserve"> GB</w:t>
      </w:r>
      <w:r>
        <w:t xml:space="preserve"> of temporary disk space (e.g. </w:t>
      </w:r>
      <w:r>
        <w:rPr>
          <w:rStyle w:val="HTMLCode"/>
        </w:rPr>
        <w:t>/</w:t>
      </w:r>
      <w:proofErr w:type="spellStart"/>
      <w:r>
        <w:rPr>
          <w:rStyle w:val="HTMLCode"/>
        </w:rPr>
        <w:t>tmp</w:t>
      </w:r>
      <w:proofErr w:type="spellEnd"/>
      <w:r>
        <w:t xml:space="preserve"> on Linux)</w:t>
      </w:r>
    </w:p>
    <w:p w14:paraId="6C296CE7" w14:textId="294790CA" w:rsidR="00A40E20" w:rsidRDefault="00A40E20" w:rsidP="00A40E20">
      <w:pPr>
        <w:pStyle w:val="NormalWeb"/>
        <w:numPr>
          <w:ilvl w:val="0"/>
          <w:numId w:val="10"/>
        </w:numPr>
      </w:pPr>
      <w:r>
        <w:rPr>
          <w:rStyle w:val="Strong"/>
        </w:rPr>
        <w:t>5–</w:t>
      </w:r>
      <w:r>
        <w:rPr>
          <w:rStyle w:val="Strong"/>
        </w:rPr>
        <w:t>5</w:t>
      </w:r>
      <w:r>
        <w:rPr>
          <w:rStyle w:val="Strong"/>
        </w:rPr>
        <w:t>0 GB</w:t>
      </w:r>
      <w:r>
        <w:t xml:space="preserve"> for the final SQLite knowledge database file</w:t>
      </w:r>
    </w:p>
    <w:p w14:paraId="0C43C8AA" w14:textId="77777777" w:rsidR="00A40E20" w:rsidRDefault="00A40E20" w:rsidP="00A40E20">
      <w:pPr>
        <w:pStyle w:val="NormalWeb"/>
        <w:ind w:left="360"/>
      </w:pPr>
      <w:r>
        <w:t>Adequate free disk space should be ensured before starting the build process.</w:t>
      </w:r>
    </w:p>
    <w:p w14:paraId="0E6C020A" w14:textId="77777777" w:rsidR="00104E7A" w:rsidRDefault="00104E7A">
      <w:pPr>
        <w:pStyle w:val="BodyText"/>
        <w:sectPr w:rsidR="00104E7A">
          <w:pgSz w:w="12240" w:h="15840"/>
          <w:pgMar w:top="1380" w:right="720" w:bottom="980" w:left="720" w:header="0" w:footer="792" w:gutter="0"/>
          <w:cols w:space="720"/>
        </w:sectPr>
      </w:pPr>
    </w:p>
    <w:p w14:paraId="6096E0D2" w14:textId="77777777" w:rsidR="00104E7A" w:rsidRDefault="00000000">
      <w:pPr>
        <w:pStyle w:val="BodyText"/>
        <w:spacing w:before="72"/>
        <w:ind w:right="418"/>
      </w:pPr>
      <w:r>
        <w:lastRenderedPageBreak/>
        <w:t>By default, the LOKI build script will delete all sources’</w:t>
      </w:r>
      <w:r>
        <w:rPr>
          <w:spacing w:val="-11"/>
        </w:rPr>
        <w:t xml:space="preserve"> </w:t>
      </w:r>
      <w:r>
        <w:t>bulk data downloads after they have been processed. If</w:t>
      </w:r>
      <w:r>
        <w:rPr>
          <w:spacing w:val="-4"/>
        </w:rPr>
        <w:t xml:space="preserve"> </w:t>
      </w:r>
      <w:r>
        <w:t>the</w:t>
      </w:r>
      <w:r>
        <w:rPr>
          <w:spacing w:val="-6"/>
        </w:rPr>
        <w:t xml:space="preserve"> </w:t>
      </w:r>
      <w:r>
        <w:t>knowledge</w:t>
      </w:r>
      <w:r>
        <w:rPr>
          <w:spacing w:val="-5"/>
        </w:rPr>
        <w:t xml:space="preserve"> </w:t>
      </w:r>
      <w:r>
        <w:t>database</w:t>
      </w:r>
      <w:r>
        <w:rPr>
          <w:spacing w:val="-5"/>
        </w:rPr>
        <w:t xml:space="preserve"> </w:t>
      </w:r>
      <w:r>
        <w:t>will</w:t>
      </w:r>
      <w:r>
        <w:rPr>
          <w:spacing w:val="-4"/>
        </w:rPr>
        <w:t xml:space="preserve"> </w:t>
      </w:r>
      <w:r>
        <w:t>be</w:t>
      </w:r>
      <w:r>
        <w:rPr>
          <w:spacing w:val="-5"/>
        </w:rPr>
        <w:t xml:space="preserve"> </w:t>
      </w:r>
      <w:r>
        <w:t>updated</w:t>
      </w:r>
      <w:r>
        <w:rPr>
          <w:spacing w:val="-4"/>
        </w:rPr>
        <w:t xml:space="preserve"> </w:t>
      </w:r>
      <w:r>
        <w:t>frequently,</w:t>
      </w:r>
      <w:r>
        <w:rPr>
          <w:spacing w:val="-4"/>
        </w:rPr>
        <w:t xml:space="preserve"> </w:t>
      </w:r>
      <w:r>
        <w:t>it</w:t>
      </w:r>
      <w:r>
        <w:rPr>
          <w:spacing w:val="-4"/>
        </w:rPr>
        <w:t xml:space="preserve"> </w:t>
      </w:r>
      <w:r>
        <w:t>is</w:t>
      </w:r>
      <w:r>
        <w:rPr>
          <w:spacing w:val="-4"/>
        </w:rPr>
        <w:t xml:space="preserve"> </w:t>
      </w:r>
      <w:r>
        <w:t>recommended</w:t>
      </w:r>
      <w:r>
        <w:rPr>
          <w:spacing w:val="-4"/>
        </w:rPr>
        <w:t xml:space="preserve"> </w:t>
      </w:r>
      <w:r>
        <w:t>to</w:t>
      </w:r>
      <w:r>
        <w:rPr>
          <w:spacing w:val="-4"/>
        </w:rPr>
        <w:t xml:space="preserve"> </w:t>
      </w:r>
      <w:r>
        <w:t>keep</w:t>
      </w:r>
      <w:r>
        <w:rPr>
          <w:spacing w:val="-4"/>
        </w:rPr>
        <w:t xml:space="preserve"> </w:t>
      </w:r>
      <w:r>
        <w:t>these</w:t>
      </w:r>
      <w:r>
        <w:rPr>
          <w:spacing w:val="-2"/>
        </w:rPr>
        <w:t xml:space="preserve"> </w:t>
      </w:r>
      <w:r>
        <w:t>bulk files available so that any unchanged files will not need to be downloaded again. This can be accomplished with the “--archive” option.</w:t>
      </w:r>
    </w:p>
    <w:p w14:paraId="173BB20E" w14:textId="77777777" w:rsidR="00104E7A" w:rsidRDefault="00000000">
      <w:pPr>
        <w:pStyle w:val="Heading3"/>
        <w:spacing w:line="240" w:lineRule="auto"/>
      </w:pPr>
      <w:bookmarkStart w:id="16" w:name="_TOC_250169"/>
      <w:r>
        <w:t>LOKI</w:t>
      </w:r>
      <w:r>
        <w:rPr>
          <w:spacing w:val="-1"/>
        </w:rPr>
        <w:t xml:space="preserve"> </w:t>
      </w:r>
      <w:r>
        <w:t>Build</w:t>
      </w:r>
      <w:r>
        <w:rPr>
          <w:spacing w:val="-3"/>
        </w:rPr>
        <w:t xml:space="preserve"> </w:t>
      </w:r>
      <w:r>
        <w:t>Script</w:t>
      </w:r>
      <w:r>
        <w:rPr>
          <w:spacing w:val="2"/>
        </w:rPr>
        <w:t xml:space="preserve"> </w:t>
      </w:r>
      <w:bookmarkEnd w:id="16"/>
      <w:r>
        <w:rPr>
          <w:spacing w:val="-2"/>
        </w:rPr>
        <w:t>Options</w:t>
      </w:r>
    </w:p>
    <w:p w14:paraId="682A8DCA" w14:textId="77777777" w:rsidR="00104E7A" w:rsidRDefault="00000000">
      <w:pPr>
        <w:spacing w:before="268"/>
        <w:ind w:left="360"/>
        <w:rPr>
          <w:b/>
          <w:i/>
          <w:sz w:val="24"/>
        </w:rPr>
      </w:pPr>
      <w:r>
        <w:rPr>
          <w:spacing w:val="-2"/>
          <w:sz w:val="24"/>
        </w:rPr>
        <w:t>--</w:t>
      </w:r>
      <w:r>
        <w:rPr>
          <w:b/>
          <w:i/>
          <w:spacing w:val="-4"/>
          <w:sz w:val="24"/>
        </w:rPr>
        <w:t>help</w:t>
      </w:r>
    </w:p>
    <w:p w14:paraId="438E5BE5" w14:textId="77777777" w:rsidR="00104E7A" w:rsidRDefault="00000000">
      <w:pPr>
        <w:pStyle w:val="BodyText"/>
      </w:pPr>
      <w:r>
        <w:t>Displays</w:t>
      </w:r>
      <w:r>
        <w:rPr>
          <w:spacing w:val="-4"/>
        </w:rPr>
        <w:t xml:space="preserve"> </w:t>
      </w:r>
      <w:r>
        <w:t>the</w:t>
      </w:r>
      <w:r>
        <w:rPr>
          <w:spacing w:val="-1"/>
        </w:rPr>
        <w:t xml:space="preserve"> </w:t>
      </w:r>
      <w:r>
        <w:t>program</w:t>
      </w:r>
      <w:r>
        <w:rPr>
          <w:spacing w:val="-1"/>
        </w:rPr>
        <w:t xml:space="preserve"> </w:t>
      </w:r>
      <w:r>
        <w:t>usage and</w:t>
      </w:r>
      <w:r>
        <w:rPr>
          <w:spacing w:val="-1"/>
        </w:rPr>
        <w:t xml:space="preserve"> </w:t>
      </w:r>
      <w:r>
        <w:t>immediately</w:t>
      </w:r>
      <w:r>
        <w:rPr>
          <w:spacing w:val="-5"/>
        </w:rPr>
        <w:t xml:space="preserve"> </w:t>
      </w:r>
      <w:r>
        <w:rPr>
          <w:spacing w:val="-2"/>
        </w:rPr>
        <w:t>exits.</w:t>
      </w:r>
    </w:p>
    <w:p w14:paraId="47682E0B" w14:textId="77777777" w:rsidR="00104E7A" w:rsidRDefault="00104E7A">
      <w:pPr>
        <w:pStyle w:val="BodyText"/>
        <w:ind w:left="0"/>
      </w:pPr>
    </w:p>
    <w:p w14:paraId="02BB2B46" w14:textId="77777777" w:rsidR="00104E7A" w:rsidRDefault="00000000">
      <w:pPr>
        <w:ind w:left="360"/>
        <w:rPr>
          <w:b/>
          <w:i/>
          <w:sz w:val="24"/>
        </w:rPr>
      </w:pPr>
      <w:r>
        <w:rPr>
          <w:spacing w:val="-2"/>
          <w:sz w:val="24"/>
        </w:rPr>
        <w:t>--</w:t>
      </w:r>
      <w:r>
        <w:rPr>
          <w:b/>
          <w:i/>
          <w:spacing w:val="-2"/>
          <w:sz w:val="24"/>
        </w:rPr>
        <w:t>version</w:t>
      </w:r>
    </w:p>
    <w:p w14:paraId="6177D6A6" w14:textId="77777777" w:rsidR="00104E7A" w:rsidRDefault="00000000">
      <w:pPr>
        <w:pStyle w:val="BodyText"/>
        <w:ind w:right="418"/>
      </w:pPr>
      <w:r>
        <w:t>Displays</w:t>
      </w:r>
      <w:r>
        <w:rPr>
          <w:spacing w:val="-3"/>
        </w:rPr>
        <w:t xml:space="preserve"> </w:t>
      </w:r>
      <w:r>
        <w:t>the</w:t>
      </w:r>
      <w:r>
        <w:rPr>
          <w:spacing w:val="-3"/>
        </w:rPr>
        <w:t xml:space="preserve"> </w:t>
      </w:r>
      <w:r>
        <w:t>software</w:t>
      </w:r>
      <w:r>
        <w:rPr>
          <w:spacing w:val="-4"/>
        </w:rPr>
        <w:t xml:space="preserve"> </w:t>
      </w:r>
      <w:r>
        <w:t>versions</w:t>
      </w:r>
      <w:r>
        <w:rPr>
          <w:spacing w:val="-3"/>
        </w:rPr>
        <w:t xml:space="preserve"> </w:t>
      </w:r>
      <w:r>
        <w:t>and</w:t>
      </w:r>
      <w:r>
        <w:rPr>
          <w:spacing w:val="-3"/>
        </w:rPr>
        <w:t xml:space="preserve"> </w:t>
      </w:r>
      <w:r>
        <w:t>immediately</w:t>
      </w:r>
      <w:r>
        <w:rPr>
          <w:spacing w:val="-8"/>
        </w:rPr>
        <w:t xml:space="preserve"> </w:t>
      </w:r>
      <w:r>
        <w:t>exits.</w:t>
      </w:r>
      <w:r>
        <w:rPr>
          <w:spacing w:val="-3"/>
        </w:rPr>
        <w:t xml:space="preserve"> </w:t>
      </w:r>
      <w:r>
        <w:t>Note</w:t>
      </w:r>
      <w:r>
        <w:rPr>
          <w:spacing w:val="-3"/>
        </w:rPr>
        <w:t xml:space="preserve"> </w:t>
      </w:r>
      <w:r>
        <w:t>that</w:t>
      </w:r>
      <w:r>
        <w:rPr>
          <w:spacing w:val="-1"/>
        </w:rPr>
        <w:t xml:space="preserve"> </w:t>
      </w:r>
      <w:r>
        <w:t>LOKI</w:t>
      </w:r>
      <w:r>
        <w:rPr>
          <w:spacing w:val="-7"/>
        </w:rPr>
        <w:t xml:space="preserve"> </w:t>
      </w:r>
      <w:r>
        <w:t>is</w:t>
      </w:r>
      <w:r>
        <w:rPr>
          <w:spacing w:val="-3"/>
        </w:rPr>
        <w:t xml:space="preserve"> </w:t>
      </w:r>
      <w:r>
        <w:t>built</w:t>
      </w:r>
      <w:r>
        <w:rPr>
          <w:spacing w:val="-3"/>
        </w:rPr>
        <w:t xml:space="preserve"> </w:t>
      </w:r>
      <w:r>
        <w:t>upon</w:t>
      </w:r>
      <w:r>
        <w:rPr>
          <w:spacing w:val="-3"/>
        </w:rPr>
        <w:t xml:space="preserve"> </w:t>
      </w:r>
      <w:r>
        <w:t>SQLite,</w:t>
      </w:r>
      <w:r>
        <w:rPr>
          <w:spacing w:val="-3"/>
        </w:rPr>
        <w:t xml:space="preserve"> </w:t>
      </w:r>
      <w:r>
        <w:t>which</w:t>
      </w:r>
      <w:r>
        <w:rPr>
          <w:spacing w:val="-3"/>
        </w:rPr>
        <w:t xml:space="preserve"> </w:t>
      </w:r>
      <w:r>
        <w:t>will also report its own software versions.</w:t>
      </w:r>
    </w:p>
    <w:p w14:paraId="4D727D51" w14:textId="77777777" w:rsidR="00104E7A" w:rsidRDefault="00104E7A">
      <w:pPr>
        <w:pStyle w:val="BodyText"/>
        <w:spacing w:before="1"/>
        <w:ind w:left="0"/>
      </w:pPr>
    </w:p>
    <w:p w14:paraId="3C3E6331" w14:textId="77777777" w:rsidR="00104E7A" w:rsidRDefault="00000000">
      <w:pPr>
        <w:tabs>
          <w:tab w:val="left" w:pos="3185"/>
          <w:tab w:val="left" w:pos="6716"/>
        </w:tabs>
        <w:ind w:left="360"/>
        <w:rPr>
          <w:i/>
          <w:sz w:val="24"/>
        </w:rPr>
      </w:pPr>
      <w:r>
        <w:rPr>
          <w:spacing w:val="-2"/>
          <w:sz w:val="24"/>
        </w:rPr>
        <w:t>--</w:t>
      </w:r>
      <w:r>
        <w:rPr>
          <w:b/>
          <w:i/>
          <w:spacing w:val="-2"/>
          <w:sz w:val="24"/>
        </w:rPr>
        <w:t>knowledge</w:t>
      </w:r>
      <w:r>
        <w:rPr>
          <w:b/>
          <w:i/>
          <w:sz w:val="24"/>
        </w:rPr>
        <w:tab/>
      </w:r>
      <w:r>
        <w:rPr>
          <w:sz w:val="24"/>
        </w:rPr>
        <w:t>Argument:</w:t>
      </w:r>
      <w:r>
        <w:rPr>
          <w:spacing w:val="-7"/>
          <w:sz w:val="24"/>
        </w:rPr>
        <w:t xml:space="preserve"> </w:t>
      </w:r>
      <w:r>
        <w:rPr>
          <w:spacing w:val="-2"/>
          <w:sz w:val="24"/>
        </w:rPr>
        <w:t>&lt;file&gt;</w:t>
      </w:r>
      <w:r>
        <w:rPr>
          <w:sz w:val="24"/>
        </w:rPr>
        <w:tab/>
        <w:t>Default:</w:t>
      </w:r>
      <w:r>
        <w:rPr>
          <w:spacing w:val="-6"/>
          <w:sz w:val="24"/>
        </w:rPr>
        <w:t xml:space="preserve"> </w:t>
      </w:r>
      <w:r>
        <w:rPr>
          <w:i/>
          <w:spacing w:val="-4"/>
          <w:sz w:val="24"/>
        </w:rPr>
        <w:t>none</w:t>
      </w:r>
    </w:p>
    <w:p w14:paraId="407035AD" w14:textId="77777777" w:rsidR="00104E7A" w:rsidRDefault="00000000">
      <w:pPr>
        <w:pStyle w:val="BodyText"/>
      </w:pPr>
      <w:r>
        <w:t>Specifies</w:t>
      </w:r>
      <w:r>
        <w:rPr>
          <w:spacing w:val="-3"/>
        </w:rPr>
        <w:t xml:space="preserve"> </w:t>
      </w:r>
      <w:r>
        <w:t>the</w:t>
      </w:r>
      <w:r>
        <w:rPr>
          <w:spacing w:val="-1"/>
        </w:rPr>
        <w:t xml:space="preserve"> </w:t>
      </w:r>
      <w:r>
        <w:t>prior</w:t>
      </w:r>
      <w:r>
        <w:rPr>
          <w:spacing w:val="-1"/>
        </w:rPr>
        <w:t xml:space="preserve"> </w:t>
      </w:r>
      <w:r>
        <w:t>knowledge</w:t>
      </w:r>
      <w:r>
        <w:rPr>
          <w:spacing w:val="-2"/>
        </w:rPr>
        <w:t xml:space="preserve"> </w:t>
      </w:r>
      <w:r>
        <w:t>database</w:t>
      </w:r>
      <w:r>
        <w:rPr>
          <w:spacing w:val="-1"/>
        </w:rPr>
        <w:t xml:space="preserve"> </w:t>
      </w:r>
      <w:r>
        <w:t>file</w:t>
      </w:r>
      <w:r>
        <w:rPr>
          <w:spacing w:val="-1"/>
        </w:rPr>
        <w:t xml:space="preserve"> </w:t>
      </w:r>
      <w:r>
        <w:t xml:space="preserve">to </w:t>
      </w:r>
      <w:r>
        <w:rPr>
          <w:spacing w:val="-4"/>
        </w:rPr>
        <w:t>use.</w:t>
      </w:r>
    </w:p>
    <w:p w14:paraId="2BC816C0" w14:textId="77777777" w:rsidR="00104E7A" w:rsidRDefault="00104E7A">
      <w:pPr>
        <w:pStyle w:val="BodyText"/>
        <w:ind w:left="0"/>
      </w:pPr>
    </w:p>
    <w:p w14:paraId="361D829E" w14:textId="77777777" w:rsidR="00104E7A" w:rsidRDefault="00000000">
      <w:pPr>
        <w:tabs>
          <w:tab w:val="left" w:pos="3185"/>
          <w:tab w:val="left" w:pos="6716"/>
        </w:tabs>
        <w:ind w:left="360"/>
        <w:rPr>
          <w:i/>
          <w:sz w:val="24"/>
        </w:rPr>
      </w:pPr>
      <w:r>
        <w:rPr>
          <w:spacing w:val="-2"/>
          <w:sz w:val="24"/>
        </w:rPr>
        <w:t>--</w:t>
      </w:r>
      <w:r>
        <w:rPr>
          <w:b/>
          <w:i/>
          <w:spacing w:val="-2"/>
          <w:sz w:val="24"/>
        </w:rPr>
        <w:t>archive</w:t>
      </w:r>
      <w:r>
        <w:rPr>
          <w:b/>
          <w:i/>
          <w:sz w:val="24"/>
        </w:rPr>
        <w:tab/>
      </w:r>
      <w:r>
        <w:rPr>
          <w:sz w:val="24"/>
        </w:rPr>
        <w:t>Argument:</w:t>
      </w:r>
      <w:r>
        <w:rPr>
          <w:spacing w:val="-7"/>
          <w:sz w:val="24"/>
        </w:rPr>
        <w:t xml:space="preserve"> </w:t>
      </w:r>
      <w:r>
        <w:rPr>
          <w:spacing w:val="-2"/>
          <w:sz w:val="24"/>
        </w:rPr>
        <w:t>&lt;file&gt;</w:t>
      </w:r>
      <w:r>
        <w:rPr>
          <w:sz w:val="24"/>
        </w:rPr>
        <w:tab/>
        <w:t>Default:</w:t>
      </w:r>
      <w:r>
        <w:rPr>
          <w:spacing w:val="-6"/>
          <w:sz w:val="24"/>
        </w:rPr>
        <w:t xml:space="preserve"> </w:t>
      </w:r>
      <w:r>
        <w:rPr>
          <w:i/>
          <w:spacing w:val="-4"/>
          <w:sz w:val="24"/>
        </w:rPr>
        <w:t>none</w:t>
      </w:r>
    </w:p>
    <w:p w14:paraId="2528AA16" w14:textId="77777777" w:rsidR="00104E7A" w:rsidRDefault="00000000">
      <w:pPr>
        <w:pStyle w:val="BodyText"/>
      </w:pPr>
      <w:r>
        <w:t>Shorthand</w:t>
      </w:r>
      <w:r>
        <w:rPr>
          <w:spacing w:val="-4"/>
        </w:rPr>
        <w:t xml:space="preserve"> </w:t>
      </w:r>
      <w:r>
        <w:t>for</w:t>
      </w:r>
      <w:r>
        <w:rPr>
          <w:spacing w:val="-2"/>
        </w:rPr>
        <w:t xml:space="preserve"> </w:t>
      </w:r>
      <w:r>
        <w:t>specifying</w:t>
      </w:r>
      <w:r>
        <w:rPr>
          <w:spacing w:val="-2"/>
        </w:rPr>
        <w:t xml:space="preserve"> </w:t>
      </w:r>
      <w:r>
        <w:t>the</w:t>
      </w:r>
      <w:r>
        <w:rPr>
          <w:spacing w:val="-2"/>
        </w:rPr>
        <w:t xml:space="preserve"> </w:t>
      </w:r>
      <w:r>
        <w:t>same</w:t>
      </w:r>
      <w:r>
        <w:rPr>
          <w:spacing w:val="-2"/>
        </w:rPr>
        <w:t xml:space="preserve"> </w:t>
      </w:r>
      <w:r>
        <w:t>file</w:t>
      </w:r>
      <w:r>
        <w:rPr>
          <w:spacing w:val="-2"/>
        </w:rPr>
        <w:t xml:space="preserve"> </w:t>
      </w:r>
      <w:r>
        <w:t>as</w:t>
      </w:r>
      <w:r>
        <w:rPr>
          <w:spacing w:val="-2"/>
        </w:rPr>
        <w:t xml:space="preserve"> </w:t>
      </w:r>
      <w:r>
        <w:t>both</w:t>
      </w:r>
      <w:r>
        <w:rPr>
          <w:spacing w:val="-1"/>
        </w:rPr>
        <w:t xml:space="preserve"> </w:t>
      </w:r>
      <w:r>
        <w:t>the</w:t>
      </w:r>
      <w:r>
        <w:rPr>
          <w:spacing w:val="3"/>
        </w:rPr>
        <w:t xml:space="preserve"> </w:t>
      </w:r>
      <w:r>
        <w:t>“--from-archive”</w:t>
      </w:r>
      <w:r>
        <w:rPr>
          <w:spacing w:val="-1"/>
        </w:rPr>
        <w:t xml:space="preserve"> </w:t>
      </w:r>
      <w:r>
        <w:t>and</w:t>
      </w:r>
      <w:r>
        <w:rPr>
          <w:spacing w:val="-1"/>
        </w:rPr>
        <w:t xml:space="preserve"> </w:t>
      </w:r>
      <w:r>
        <w:t>“--to-</w:t>
      </w:r>
      <w:r>
        <w:rPr>
          <w:spacing w:val="-2"/>
        </w:rPr>
        <w:t>archive”.</w:t>
      </w:r>
    </w:p>
    <w:p w14:paraId="2411DACC" w14:textId="77777777" w:rsidR="00104E7A" w:rsidRDefault="00104E7A">
      <w:pPr>
        <w:pStyle w:val="BodyText"/>
        <w:ind w:left="0"/>
      </w:pPr>
    </w:p>
    <w:p w14:paraId="5C037E8D" w14:textId="77777777" w:rsidR="00104E7A" w:rsidRDefault="00000000">
      <w:pPr>
        <w:tabs>
          <w:tab w:val="left" w:pos="3185"/>
          <w:tab w:val="left" w:pos="6716"/>
        </w:tabs>
        <w:ind w:left="360"/>
        <w:rPr>
          <w:i/>
          <w:sz w:val="24"/>
        </w:rPr>
      </w:pPr>
      <w:r>
        <w:rPr>
          <w:spacing w:val="-2"/>
          <w:sz w:val="24"/>
        </w:rPr>
        <w:t>--</w:t>
      </w:r>
      <w:r>
        <w:rPr>
          <w:b/>
          <w:i/>
          <w:spacing w:val="-2"/>
          <w:sz w:val="24"/>
        </w:rPr>
        <w:t>from-archive</w:t>
      </w:r>
      <w:r>
        <w:rPr>
          <w:b/>
          <w:i/>
          <w:sz w:val="24"/>
        </w:rPr>
        <w:tab/>
      </w:r>
      <w:r>
        <w:rPr>
          <w:sz w:val="24"/>
        </w:rPr>
        <w:t>Argument:</w:t>
      </w:r>
      <w:r>
        <w:rPr>
          <w:spacing w:val="-7"/>
          <w:sz w:val="24"/>
        </w:rPr>
        <w:t xml:space="preserve"> </w:t>
      </w:r>
      <w:r>
        <w:rPr>
          <w:spacing w:val="-2"/>
          <w:sz w:val="24"/>
        </w:rPr>
        <w:t>&lt;file&gt;</w:t>
      </w:r>
      <w:r>
        <w:rPr>
          <w:sz w:val="24"/>
        </w:rPr>
        <w:tab/>
        <w:t>Default:</w:t>
      </w:r>
      <w:r>
        <w:rPr>
          <w:spacing w:val="-6"/>
          <w:sz w:val="24"/>
        </w:rPr>
        <w:t xml:space="preserve"> </w:t>
      </w:r>
      <w:r>
        <w:rPr>
          <w:i/>
          <w:spacing w:val="-4"/>
          <w:sz w:val="24"/>
        </w:rPr>
        <w:t>none</w:t>
      </w:r>
    </w:p>
    <w:p w14:paraId="0D1ADB24" w14:textId="77777777" w:rsidR="00104E7A" w:rsidRDefault="00000000">
      <w:pPr>
        <w:pStyle w:val="BodyText"/>
        <w:ind w:right="418"/>
      </w:pPr>
      <w:r>
        <w:t>An archive of downloaded bulk data from a previous run of the LOKI build script. The bulk data files available</w:t>
      </w:r>
      <w:r>
        <w:rPr>
          <w:spacing w:val="-3"/>
        </w:rPr>
        <w:t xml:space="preserve"> </w:t>
      </w:r>
      <w:r>
        <w:t>for</w:t>
      </w:r>
      <w:r>
        <w:rPr>
          <w:spacing w:val="-3"/>
        </w:rPr>
        <w:t xml:space="preserve"> </w:t>
      </w:r>
      <w:r>
        <w:t>download</w:t>
      </w:r>
      <w:r>
        <w:rPr>
          <w:spacing w:val="-3"/>
        </w:rPr>
        <w:t xml:space="preserve"> </w:t>
      </w:r>
      <w:r>
        <w:t>from</w:t>
      </w:r>
      <w:r>
        <w:rPr>
          <w:spacing w:val="-3"/>
        </w:rPr>
        <w:t xml:space="preserve"> </w:t>
      </w:r>
      <w:r>
        <w:t>each</w:t>
      </w:r>
      <w:r>
        <w:rPr>
          <w:spacing w:val="-3"/>
        </w:rPr>
        <w:t xml:space="preserve"> </w:t>
      </w:r>
      <w:r>
        <w:t>source</w:t>
      </w:r>
      <w:r>
        <w:rPr>
          <w:spacing w:val="-4"/>
        </w:rPr>
        <w:t xml:space="preserve"> </w:t>
      </w:r>
      <w:r>
        <w:t>will</w:t>
      </w:r>
      <w:r>
        <w:rPr>
          <w:spacing w:val="-3"/>
        </w:rPr>
        <w:t xml:space="preserve"> </w:t>
      </w:r>
      <w:r>
        <w:t>be</w:t>
      </w:r>
      <w:r>
        <w:rPr>
          <w:spacing w:val="-4"/>
        </w:rPr>
        <w:t xml:space="preserve"> </w:t>
      </w:r>
      <w:r>
        <w:t>compared</w:t>
      </w:r>
      <w:r>
        <w:rPr>
          <w:spacing w:val="-3"/>
        </w:rPr>
        <w:t xml:space="preserve"> </w:t>
      </w:r>
      <w:r>
        <w:t>against</w:t>
      </w:r>
      <w:r>
        <w:rPr>
          <w:spacing w:val="-3"/>
        </w:rPr>
        <w:t xml:space="preserve"> </w:t>
      </w:r>
      <w:r>
        <w:t>those</w:t>
      </w:r>
      <w:r>
        <w:rPr>
          <w:spacing w:val="-3"/>
        </w:rPr>
        <w:t xml:space="preserve"> </w:t>
      </w:r>
      <w:r>
        <w:t>found</w:t>
      </w:r>
      <w:r>
        <w:rPr>
          <w:spacing w:val="-3"/>
        </w:rPr>
        <w:t xml:space="preserve"> </w:t>
      </w:r>
      <w:r>
        <w:t>in</w:t>
      </w:r>
      <w:r>
        <w:rPr>
          <w:spacing w:val="-3"/>
        </w:rPr>
        <w:t xml:space="preserve"> </w:t>
      </w:r>
      <w:r>
        <w:t>the</w:t>
      </w:r>
      <w:r>
        <w:rPr>
          <w:spacing w:val="-4"/>
        </w:rPr>
        <w:t xml:space="preserve"> </w:t>
      </w:r>
      <w:r>
        <w:t>archive,</w:t>
      </w:r>
      <w:r>
        <w:rPr>
          <w:spacing w:val="-2"/>
        </w:rPr>
        <w:t xml:space="preserve"> </w:t>
      </w:r>
      <w:r>
        <w:t>and</w:t>
      </w:r>
      <w:r>
        <w:rPr>
          <w:spacing w:val="-3"/>
        </w:rPr>
        <w:t xml:space="preserve"> </w:t>
      </w:r>
      <w:r>
        <w:t>only files which have changed will be downloaded. If not specified, the script will start from scratch and download everything.</w:t>
      </w:r>
    </w:p>
    <w:p w14:paraId="5A55A77A" w14:textId="77777777" w:rsidR="00104E7A" w:rsidRDefault="00104E7A">
      <w:pPr>
        <w:pStyle w:val="BodyText"/>
        <w:spacing w:before="1"/>
        <w:ind w:left="0"/>
      </w:pPr>
    </w:p>
    <w:p w14:paraId="2306E464" w14:textId="77777777" w:rsidR="00104E7A" w:rsidRDefault="00000000">
      <w:pPr>
        <w:tabs>
          <w:tab w:val="left" w:pos="3185"/>
          <w:tab w:val="left" w:pos="6716"/>
        </w:tabs>
        <w:ind w:left="360"/>
        <w:rPr>
          <w:i/>
          <w:sz w:val="24"/>
        </w:rPr>
      </w:pPr>
      <w:r>
        <w:rPr>
          <w:spacing w:val="-2"/>
          <w:sz w:val="24"/>
        </w:rPr>
        <w:t>--</w:t>
      </w:r>
      <w:r>
        <w:rPr>
          <w:b/>
          <w:i/>
          <w:spacing w:val="-2"/>
          <w:sz w:val="24"/>
        </w:rPr>
        <w:t>to-archive</w:t>
      </w:r>
      <w:r>
        <w:rPr>
          <w:b/>
          <w:i/>
          <w:sz w:val="24"/>
        </w:rPr>
        <w:tab/>
      </w:r>
      <w:r>
        <w:rPr>
          <w:sz w:val="24"/>
        </w:rPr>
        <w:t>Argument:</w:t>
      </w:r>
      <w:r>
        <w:rPr>
          <w:spacing w:val="-7"/>
          <w:sz w:val="24"/>
        </w:rPr>
        <w:t xml:space="preserve"> </w:t>
      </w:r>
      <w:r>
        <w:rPr>
          <w:spacing w:val="-2"/>
          <w:sz w:val="24"/>
        </w:rPr>
        <w:t>&lt;file&gt;</w:t>
      </w:r>
      <w:r>
        <w:rPr>
          <w:sz w:val="24"/>
        </w:rPr>
        <w:tab/>
        <w:t>Default:</w:t>
      </w:r>
      <w:r>
        <w:rPr>
          <w:spacing w:val="-6"/>
          <w:sz w:val="24"/>
        </w:rPr>
        <w:t xml:space="preserve"> </w:t>
      </w:r>
      <w:r>
        <w:rPr>
          <w:i/>
          <w:spacing w:val="-4"/>
          <w:sz w:val="24"/>
        </w:rPr>
        <w:t>none</w:t>
      </w:r>
    </w:p>
    <w:p w14:paraId="5A748779" w14:textId="77777777" w:rsidR="00104E7A" w:rsidRDefault="00000000">
      <w:pPr>
        <w:pStyle w:val="BodyText"/>
        <w:ind w:right="418"/>
      </w:pPr>
      <w:r>
        <w:t>A</w:t>
      </w:r>
      <w:r>
        <w:rPr>
          <w:spacing w:val="-15"/>
        </w:rPr>
        <w:t xml:space="preserve"> </w:t>
      </w:r>
      <w:r>
        <w:t>file</w:t>
      </w:r>
      <w:r>
        <w:rPr>
          <w:spacing w:val="-5"/>
        </w:rPr>
        <w:t xml:space="preserve"> </w:t>
      </w:r>
      <w:r>
        <w:t>in</w:t>
      </w:r>
      <w:r>
        <w:rPr>
          <w:spacing w:val="-2"/>
        </w:rPr>
        <w:t xml:space="preserve"> </w:t>
      </w:r>
      <w:r>
        <w:t>which</w:t>
      </w:r>
      <w:r>
        <w:rPr>
          <w:spacing w:val="-2"/>
        </w:rPr>
        <w:t xml:space="preserve"> </w:t>
      </w:r>
      <w:r>
        <w:t>to</w:t>
      </w:r>
      <w:r>
        <w:rPr>
          <w:spacing w:val="-2"/>
        </w:rPr>
        <w:t xml:space="preserve"> </w:t>
      </w:r>
      <w:r>
        <w:t>archive</w:t>
      </w:r>
      <w:r>
        <w:rPr>
          <w:spacing w:val="-1"/>
        </w:rPr>
        <w:t xml:space="preserve"> </w:t>
      </w:r>
      <w:r>
        <w:t>the</w:t>
      </w:r>
      <w:r>
        <w:rPr>
          <w:spacing w:val="-2"/>
        </w:rPr>
        <w:t xml:space="preserve"> </w:t>
      </w:r>
      <w:r>
        <w:t>downloaded</w:t>
      </w:r>
      <w:r>
        <w:rPr>
          <w:spacing w:val="-2"/>
        </w:rPr>
        <w:t xml:space="preserve"> </w:t>
      </w:r>
      <w:r>
        <w:t>bulk</w:t>
      </w:r>
      <w:r>
        <w:rPr>
          <w:spacing w:val="-2"/>
        </w:rPr>
        <w:t xml:space="preserve"> </w:t>
      </w:r>
      <w:r>
        <w:t>data</w:t>
      </w:r>
      <w:r>
        <w:rPr>
          <w:spacing w:val="-3"/>
        </w:rPr>
        <w:t xml:space="preserve"> </w:t>
      </w:r>
      <w:r>
        <w:t>for</w:t>
      </w:r>
      <w:r>
        <w:rPr>
          <w:spacing w:val="-3"/>
        </w:rPr>
        <w:t xml:space="preserve"> </w:t>
      </w:r>
      <w:r>
        <w:t>a</w:t>
      </w:r>
      <w:r>
        <w:rPr>
          <w:spacing w:val="-3"/>
        </w:rPr>
        <w:t xml:space="preserve"> </w:t>
      </w:r>
      <w:r>
        <w:t>later</w:t>
      </w:r>
      <w:r>
        <w:rPr>
          <w:spacing w:val="-4"/>
        </w:rPr>
        <w:t xml:space="preserve"> </w:t>
      </w:r>
      <w:r>
        <w:t>run</w:t>
      </w:r>
      <w:r>
        <w:rPr>
          <w:spacing w:val="-2"/>
        </w:rPr>
        <w:t xml:space="preserve"> </w:t>
      </w:r>
      <w:r>
        <w:t>of</w:t>
      </w:r>
      <w:r>
        <w:rPr>
          <w:spacing w:val="-2"/>
        </w:rPr>
        <w:t xml:space="preserve"> </w:t>
      </w:r>
      <w:r>
        <w:t>the</w:t>
      </w:r>
      <w:r>
        <w:rPr>
          <w:spacing w:val="-2"/>
        </w:rPr>
        <w:t xml:space="preserve"> </w:t>
      </w:r>
      <w:r>
        <w:t>LOKI</w:t>
      </w:r>
      <w:r>
        <w:rPr>
          <w:spacing w:val="-6"/>
        </w:rPr>
        <w:t xml:space="preserve"> </w:t>
      </w:r>
      <w:r>
        <w:t>build</w:t>
      </w:r>
      <w:r>
        <w:rPr>
          <w:spacing w:val="-2"/>
        </w:rPr>
        <w:t xml:space="preserve"> </w:t>
      </w:r>
      <w:r>
        <w:t>script. If</w:t>
      </w:r>
      <w:r>
        <w:rPr>
          <w:spacing w:val="-2"/>
        </w:rPr>
        <w:t xml:space="preserve"> </w:t>
      </w:r>
      <w:r>
        <w:t>not specified, the script will reclaim disk space by deleting all original data after processing it.</w:t>
      </w:r>
    </w:p>
    <w:p w14:paraId="437E212C" w14:textId="77777777" w:rsidR="00104E7A" w:rsidRDefault="00104E7A">
      <w:pPr>
        <w:pStyle w:val="BodyText"/>
        <w:ind w:left="0"/>
      </w:pPr>
    </w:p>
    <w:p w14:paraId="58CB6442" w14:textId="77777777" w:rsidR="00104E7A" w:rsidRDefault="00000000">
      <w:pPr>
        <w:tabs>
          <w:tab w:val="left" w:pos="3185"/>
          <w:tab w:val="left" w:pos="6716"/>
        </w:tabs>
        <w:ind w:left="360"/>
        <w:rPr>
          <w:i/>
          <w:sz w:val="24"/>
        </w:rPr>
      </w:pPr>
      <w:r>
        <w:rPr>
          <w:spacing w:val="-2"/>
          <w:sz w:val="24"/>
        </w:rPr>
        <w:t>--</w:t>
      </w:r>
      <w:r>
        <w:rPr>
          <w:b/>
          <w:i/>
          <w:spacing w:val="-2"/>
          <w:sz w:val="24"/>
        </w:rPr>
        <w:t>temp-directory</w:t>
      </w:r>
      <w:r>
        <w:rPr>
          <w:b/>
          <w:i/>
          <w:sz w:val="24"/>
        </w:rPr>
        <w:tab/>
      </w:r>
      <w:r>
        <w:rPr>
          <w:sz w:val="24"/>
        </w:rPr>
        <w:t>Argument:</w:t>
      </w:r>
      <w:r>
        <w:rPr>
          <w:spacing w:val="-7"/>
          <w:sz w:val="24"/>
        </w:rPr>
        <w:t xml:space="preserve"> </w:t>
      </w:r>
      <w:r>
        <w:rPr>
          <w:spacing w:val="-2"/>
          <w:sz w:val="24"/>
        </w:rPr>
        <w:t>&lt;directory&gt;</w:t>
      </w:r>
      <w:r>
        <w:rPr>
          <w:sz w:val="24"/>
        </w:rPr>
        <w:tab/>
        <w:t>Default:</w:t>
      </w:r>
      <w:r>
        <w:rPr>
          <w:spacing w:val="-7"/>
          <w:sz w:val="24"/>
        </w:rPr>
        <w:t xml:space="preserve"> </w:t>
      </w:r>
      <w:r>
        <w:rPr>
          <w:i/>
          <w:sz w:val="24"/>
        </w:rPr>
        <w:t>platform-</w:t>
      </w:r>
      <w:r>
        <w:rPr>
          <w:i/>
          <w:spacing w:val="-2"/>
          <w:sz w:val="24"/>
        </w:rPr>
        <w:t>dependent</w:t>
      </w:r>
    </w:p>
    <w:p w14:paraId="0DD21890" w14:textId="77777777" w:rsidR="00104E7A" w:rsidRDefault="00000000">
      <w:pPr>
        <w:pStyle w:val="BodyText"/>
      </w:pPr>
      <w:r>
        <w:t>The</w:t>
      </w:r>
      <w:r>
        <w:rPr>
          <w:spacing w:val="-5"/>
        </w:rPr>
        <w:t xml:space="preserve"> </w:t>
      </w:r>
      <w:r>
        <w:t>directory</w:t>
      </w:r>
      <w:r>
        <w:rPr>
          <w:spacing w:val="-7"/>
        </w:rPr>
        <w:t xml:space="preserve"> </w:t>
      </w:r>
      <w:r>
        <w:t>in</w:t>
      </w:r>
      <w:r>
        <w:rPr>
          <w:spacing w:val="-3"/>
        </w:rPr>
        <w:t xml:space="preserve"> </w:t>
      </w:r>
      <w:r>
        <w:t>which</w:t>
      </w:r>
      <w:r>
        <w:rPr>
          <w:spacing w:val="-3"/>
        </w:rPr>
        <w:t xml:space="preserve"> </w:t>
      </w:r>
      <w:r>
        <w:t>to</w:t>
      </w:r>
      <w:r>
        <w:rPr>
          <w:spacing w:val="-3"/>
        </w:rPr>
        <w:t xml:space="preserve"> </w:t>
      </w:r>
      <w:r>
        <w:t>unpack</w:t>
      </w:r>
      <w:r>
        <w:rPr>
          <w:spacing w:val="-3"/>
        </w:rPr>
        <w:t xml:space="preserve"> </w:t>
      </w:r>
      <w:r>
        <w:t>the</w:t>
      </w:r>
      <w:r>
        <w:rPr>
          <w:spacing w:val="-2"/>
        </w:rPr>
        <w:t xml:space="preserve"> </w:t>
      </w:r>
      <w:r>
        <w:t>“--from-archive”</w:t>
      </w:r>
      <w:r>
        <w:rPr>
          <w:spacing w:val="-4"/>
        </w:rPr>
        <w:t xml:space="preserve"> </w:t>
      </w:r>
      <w:r>
        <w:t>(if</w:t>
      </w:r>
      <w:r>
        <w:rPr>
          <w:spacing w:val="-4"/>
        </w:rPr>
        <w:t xml:space="preserve"> </w:t>
      </w:r>
      <w:r>
        <w:t>any)</w:t>
      </w:r>
      <w:r>
        <w:rPr>
          <w:spacing w:val="-2"/>
        </w:rPr>
        <w:t xml:space="preserve"> </w:t>
      </w:r>
      <w:r>
        <w:t>and</w:t>
      </w:r>
      <w:r>
        <w:rPr>
          <w:spacing w:val="-3"/>
        </w:rPr>
        <w:t xml:space="preserve"> </w:t>
      </w:r>
      <w:r>
        <w:t>then</w:t>
      </w:r>
      <w:r>
        <w:rPr>
          <w:spacing w:val="-3"/>
        </w:rPr>
        <w:t xml:space="preserve"> </w:t>
      </w:r>
      <w:r>
        <w:t>download</w:t>
      </w:r>
      <w:r>
        <w:rPr>
          <w:spacing w:val="-3"/>
        </w:rPr>
        <w:t xml:space="preserve"> </w:t>
      </w:r>
      <w:r>
        <w:t>new</w:t>
      </w:r>
      <w:r>
        <w:rPr>
          <w:spacing w:val="-3"/>
        </w:rPr>
        <w:t xml:space="preserve"> </w:t>
      </w:r>
      <w:r>
        <w:t>bulk</w:t>
      </w:r>
      <w:r>
        <w:rPr>
          <w:spacing w:val="-3"/>
        </w:rPr>
        <w:t xml:space="preserve"> </w:t>
      </w:r>
      <w:r>
        <w:t>data. If</w:t>
      </w:r>
      <w:r>
        <w:rPr>
          <w:spacing w:val="-2"/>
        </w:rPr>
        <w:t xml:space="preserve"> </w:t>
      </w:r>
      <w:r>
        <w:t>not specified, the system’s default temporary directory is used.</w:t>
      </w:r>
    </w:p>
    <w:p w14:paraId="500504F5" w14:textId="77777777" w:rsidR="00104E7A" w:rsidRDefault="00104E7A">
      <w:pPr>
        <w:pStyle w:val="BodyText"/>
        <w:ind w:left="0"/>
      </w:pPr>
    </w:p>
    <w:p w14:paraId="6B9C1121" w14:textId="77777777" w:rsidR="00104E7A" w:rsidRDefault="00000000">
      <w:pPr>
        <w:tabs>
          <w:tab w:val="left" w:pos="3185"/>
          <w:tab w:val="left" w:pos="6716"/>
        </w:tabs>
        <w:ind w:left="360"/>
        <w:rPr>
          <w:i/>
          <w:sz w:val="24"/>
        </w:rPr>
      </w:pPr>
      <w:r>
        <w:rPr>
          <w:spacing w:val="-2"/>
          <w:sz w:val="24"/>
        </w:rPr>
        <w:t>--</w:t>
      </w:r>
      <w:r>
        <w:rPr>
          <w:b/>
          <w:i/>
          <w:spacing w:val="-2"/>
          <w:sz w:val="24"/>
        </w:rPr>
        <w:t>list-sources</w:t>
      </w:r>
      <w:r>
        <w:rPr>
          <w:b/>
          <w:i/>
          <w:sz w:val="24"/>
        </w:rPr>
        <w:tab/>
      </w:r>
      <w:r>
        <w:rPr>
          <w:sz w:val="24"/>
        </w:rPr>
        <w:t>Arguments:</w:t>
      </w:r>
      <w:r>
        <w:rPr>
          <w:spacing w:val="-5"/>
          <w:sz w:val="24"/>
        </w:rPr>
        <w:t xml:space="preserve"> </w:t>
      </w:r>
      <w:r>
        <w:rPr>
          <w:sz w:val="24"/>
        </w:rPr>
        <w:t>[source]</w:t>
      </w:r>
      <w:r>
        <w:rPr>
          <w:spacing w:val="-3"/>
          <w:sz w:val="24"/>
        </w:rPr>
        <w:t xml:space="preserve"> </w:t>
      </w:r>
      <w:r>
        <w:rPr>
          <w:spacing w:val="-5"/>
          <w:sz w:val="24"/>
        </w:rPr>
        <w:t>[…]</w:t>
      </w:r>
      <w:r>
        <w:rPr>
          <w:sz w:val="24"/>
        </w:rPr>
        <w:tab/>
        <w:t>Default:</w:t>
      </w:r>
      <w:r>
        <w:rPr>
          <w:spacing w:val="-6"/>
          <w:sz w:val="24"/>
        </w:rPr>
        <w:t xml:space="preserve"> </w:t>
      </w:r>
      <w:r>
        <w:rPr>
          <w:i/>
          <w:spacing w:val="-4"/>
          <w:sz w:val="24"/>
        </w:rPr>
        <w:t>none</w:t>
      </w:r>
    </w:p>
    <w:p w14:paraId="5D4A0EEE" w14:textId="77777777" w:rsidR="00104E7A" w:rsidRDefault="00000000">
      <w:pPr>
        <w:pStyle w:val="BodyText"/>
        <w:ind w:right="478"/>
      </w:pPr>
      <w:r>
        <w:t>List</w:t>
      </w:r>
      <w:r>
        <w:rPr>
          <w:spacing w:val="-4"/>
        </w:rPr>
        <w:t xml:space="preserve"> </w:t>
      </w:r>
      <w:r>
        <w:t>the</w:t>
      </w:r>
      <w:r>
        <w:rPr>
          <w:spacing w:val="-3"/>
        </w:rPr>
        <w:t xml:space="preserve"> </w:t>
      </w:r>
      <w:r>
        <w:t>specified</w:t>
      </w:r>
      <w:r>
        <w:rPr>
          <w:spacing w:val="-3"/>
        </w:rPr>
        <w:t xml:space="preserve"> </w:t>
      </w:r>
      <w:r>
        <w:t>source</w:t>
      </w:r>
      <w:r>
        <w:rPr>
          <w:spacing w:val="-2"/>
        </w:rPr>
        <w:t xml:space="preserve"> </w:t>
      </w:r>
      <w:r>
        <w:t>module</w:t>
      </w:r>
      <w:r>
        <w:rPr>
          <w:spacing w:val="-4"/>
        </w:rPr>
        <w:t xml:space="preserve"> </w:t>
      </w:r>
      <w:r>
        <w:t>loaders’</w:t>
      </w:r>
      <w:r>
        <w:rPr>
          <w:spacing w:val="-18"/>
        </w:rPr>
        <w:t xml:space="preserve"> </w:t>
      </w:r>
      <w:r>
        <w:t>software</w:t>
      </w:r>
      <w:r>
        <w:rPr>
          <w:spacing w:val="-3"/>
        </w:rPr>
        <w:t xml:space="preserve"> </w:t>
      </w:r>
      <w:r>
        <w:t>versions</w:t>
      </w:r>
      <w:r>
        <w:rPr>
          <w:spacing w:val="-4"/>
        </w:rPr>
        <w:t xml:space="preserve"> </w:t>
      </w:r>
      <w:r>
        <w:t>and</w:t>
      </w:r>
      <w:r>
        <w:rPr>
          <w:spacing w:val="-3"/>
        </w:rPr>
        <w:t xml:space="preserve"> </w:t>
      </w:r>
      <w:r>
        <w:t>any</w:t>
      </w:r>
      <w:r>
        <w:rPr>
          <w:spacing w:val="-8"/>
        </w:rPr>
        <w:t xml:space="preserve"> </w:t>
      </w:r>
      <w:r>
        <w:t>options</w:t>
      </w:r>
      <w:r>
        <w:rPr>
          <w:spacing w:val="-1"/>
        </w:rPr>
        <w:t xml:space="preserve"> </w:t>
      </w:r>
      <w:r>
        <w:t>they</w:t>
      </w:r>
      <w:r>
        <w:rPr>
          <w:spacing w:val="-6"/>
        </w:rPr>
        <w:t xml:space="preserve"> </w:t>
      </w:r>
      <w:r>
        <w:t>accept.</w:t>
      </w:r>
      <w:r>
        <w:rPr>
          <w:spacing w:val="-1"/>
        </w:rPr>
        <w:t xml:space="preserve"> </w:t>
      </w:r>
      <w:r>
        <w:t>If</w:t>
      </w:r>
      <w:r>
        <w:rPr>
          <w:spacing w:val="-3"/>
        </w:rPr>
        <w:t xml:space="preserve"> </w:t>
      </w:r>
      <w:r>
        <w:t>no</w:t>
      </w:r>
      <w:r>
        <w:rPr>
          <w:spacing w:val="-3"/>
        </w:rPr>
        <w:t xml:space="preserve"> </w:t>
      </w:r>
      <w:r>
        <w:t>sources are specified, all available modules are listed.</w:t>
      </w:r>
    </w:p>
    <w:p w14:paraId="7D2BA888" w14:textId="77777777" w:rsidR="00104E7A" w:rsidRDefault="00104E7A">
      <w:pPr>
        <w:pStyle w:val="BodyText"/>
        <w:ind w:left="0"/>
      </w:pPr>
    </w:p>
    <w:p w14:paraId="0EED7513" w14:textId="77777777" w:rsidR="00104E7A" w:rsidRDefault="00000000">
      <w:pPr>
        <w:tabs>
          <w:tab w:val="left" w:pos="3185"/>
        </w:tabs>
        <w:ind w:left="360"/>
        <w:rPr>
          <w:i/>
          <w:sz w:val="24"/>
        </w:rPr>
      </w:pPr>
      <w:r>
        <w:rPr>
          <w:spacing w:val="-2"/>
          <w:sz w:val="24"/>
        </w:rPr>
        <w:t>--</w:t>
      </w:r>
      <w:r>
        <w:rPr>
          <w:b/>
          <w:i/>
          <w:spacing w:val="-2"/>
          <w:sz w:val="24"/>
        </w:rPr>
        <w:t>cache-</w:t>
      </w:r>
      <w:r>
        <w:rPr>
          <w:b/>
          <w:i/>
          <w:spacing w:val="-4"/>
          <w:sz w:val="24"/>
        </w:rPr>
        <w:t>only</w:t>
      </w:r>
      <w:r>
        <w:rPr>
          <w:b/>
          <w:i/>
          <w:sz w:val="24"/>
        </w:rPr>
        <w:tab/>
      </w:r>
      <w:r>
        <w:rPr>
          <w:sz w:val="24"/>
        </w:rPr>
        <w:t>Argument:</w:t>
      </w:r>
      <w:r>
        <w:rPr>
          <w:spacing w:val="-6"/>
          <w:sz w:val="24"/>
        </w:rPr>
        <w:t xml:space="preserve"> </w:t>
      </w:r>
      <w:r>
        <w:rPr>
          <w:i/>
          <w:spacing w:val="-4"/>
          <w:sz w:val="24"/>
        </w:rPr>
        <w:t>none</w:t>
      </w:r>
    </w:p>
    <w:p w14:paraId="46B1238F" w14:textId="77777777" w:rsidR="00104E7A" w:rsidRDefault="00000000">
      <w:pPr>
        <w:pStyle w:val="BodyText"/>
        <w:spacing w:before="1"/>
        <w:ind w:right="418"/>
      </w:pPr>
      <w:r>
        <w:t>Causes the build script to skip checking any knowledge sources for available bulk data downloads, allowing</w:t>
      </w:r>
      <w:r>
        <w:rPr>
          <w:spacing w:val="-6"/>
        </w:rPr>
        <w:t xml:space="preserve"> </w:t>
      </w:r>
      <w:r>
        <w:t>it</w:t>
      </w:r>
      <w:r>
        <w:rPr>
          <w:spacing w:val="-3"/>
        </w:rPr>
        <w:t xml:space="preserve"> </w:t>
      </w:r>
      <w:r>
        <w:t>to</w:t>
      </w:r>
      <w:r>
        <w:rPr>
          <w:spacing w:val="-3"/>
        </w:rPr>
        <w:t xml:space="preserve"> </w:t>
      </w:r>
      <w:r>
        <w:t>function</w:t>
      </w:r>
      <w:r>
        <w:rPr>
          <w:spacing w:val="-3"/>
        </w:rPr>
        <w:t xml:space="preserve"> </w:t>
      </w:r>
      <w:r>
        <w:t>without</w:t>
      </w:r>
      <w:r>
        <w:rPr>
          <w:spacing w:val="-3"/>
        </w:rPr>
        <w:t xml:space="preserve"> </w:t>
      </w:r>
      <w:r>
        <w:t>an</w:t>
      </w:r>
      <w:r>
        <w:rPr>
          <w:spacing w:val="-3"/>
        </w:rPr>
        <w:t xml:space="preserve"> </w:t>
      </w:r>
      <w:r>
        <w:t>internet</w:t>
      </w:r>
      <w:r>
        <w:rPr>
          <w:spacing w:val="-3"/>
        </w:rPr>
        <w:t xml:space="preserve"> </w:t>
      </w:r>
      <w:r>
        <w:t>connection.</w:t>
      </w:r>
      <w:r>
        <w:rPr>
          <w:spacing w:val="-1"/>
        </w:rPr>
        <w:t xml:space="preserve"> </w:t>
      </w:r>
      <w:r>
        <w:t>Instead,</w:t>
      </w:r>
      <w:r>
        <w:rPr>
          <w:spacing w:val="-3"/>
        </w:rPr>
        <w:t xml:space="preserve"> </w:t>
      </w:r>
      <w:r>
        <w:t>only</w:t>
      </w:r>
      <w:r>
        <w:rPr>
          <w:spacing w:val="-8"/>
        </w:rPr>
        <w:t xml:space="preserve"> </w:t>
      </w:r>
      <w:r>
        <w:t>the</w:t>
      </w:r>
      <w:r>
        <w:rPr>
          <w:spacing w:val="-3"/>
        </w:rPr>
        <w:t xml:space="preserve"> </w:t>
      </w:r>
      <w:r>
        <w:t>files</w:t>
      </w:r>
      <w:r>
        <w:rPr>
          <w:spacing w:val="-1"/>
        </w:rPr>
        <w:t xml:space="preserve"> </w:t>
      </w:r>
      <w:r>
        <w:t>already</w:t>
      </w:r>
      <w:r>
        <w:rPr>
          <w:spacing w:val="-6"/>
        </w:rPr>
        <w:t xml:space="preserve"> </w:t>
      </w:r>
      <w:r>
        <w:t>available</w:t>
      </w:r>
      <w:r>
        <w:rPr>
          <w:spacing w:val="-3"/>
        </w:rPr>
        <w:t xml:space="preserve"> </w:t>
      </w:r>
      <w:r>
        <w:t>in</w:t>
      </w:r>
      <w:r>
        <w:rPr>
          <w:spacing w:val="-3"/>
        </w:rPr>
        <w:t xml:space="preserve"> </w:t>
      </w:r>
      <w:r>
        <w:t>the provided “--from-archive” file will be processed. If any source loader module is unable to find an expected file (such as if no archive was provided), that source loader will fail and no data will be updated for that source.</w:t>
      </w:r>
    </w:p>
    <w:p w14:paraId="14ADEDA2" w14:textId="77777777" w:rsidR="00104E7A" w:rsidRDefault="00104E7A">
      <w:pPr>
        <w:pStyle w:val="BodyText"/>
        <w:sectPr w:rsidR="00104E7A">
          <w:pgSz w:w="12240" w:h="15840"/>
          <w:pgMar w:top="1360" w:right="720" w:bottom="980" w:left="720" w:header="0" w:footer="792" w:gutter="0"/>
          <w:cols w:space="720"/>
        </w:sectPr>
      </w:pPr>
    </w:p>
    <w:p w14:paraId="6F821AAB" w14:textId="77777777" w:rsidR="00104E7A" w:rsidRDefault="00000000">
      <w:pPr>
        <w:tabs>
          <w:tab w:val="left" w:pos="3185"/>
          <w:tab w:val="left" w:pos="6716"/>
        </w:tabs>
        <w:spacing w:before="72"/>
        <w:ind w:left="360"/>
        <w:rPr>
          <w:i/>
          <w:sz w:val="24"/>
        </w:rPr>
      </w:pPr>
      <w:r>
        <w:rPr>
          <w:spacing w:val="-2"/>
          <w:sz w:val="24"/>
        </w:rPr>
        <w:lastRenderedPageBreak/>
        <w:t>--</w:t>
      </w:r>
      <w:r>
        <w:rPr>
          <w:b/>
          <w:i/>
          <w:spacing w:val="-2"/>
          <w:sz w:val="24"/>
        </w:rPr>
        <w:t>update</w:t>
      </w:r>
      <w:r>
        <w:rPr>
          <w:b/>
          <w:i/>
          <w:sz w:val="24"/>
        </w:rPr>
        <w:tab/>
      </w:r>
      <w:r>
        <w:rPr>
          <w:sz w:val="24"/>
        </w:rPr>
        <w:t>Arguments:</w:t>
      </w:r>
      <w:r>
        <w:rPr>
          <w:spacing w:val="-5"/>
          <w:sz w:val="24"/>
        </w:rPr>
        <w:t xml:space="preserve"> </w:t>
      </w:r>
      <w:r>
        <w:rPr>
          <w:sz w:val="24"/>
        </w:rPr>
        <w:t>[source]</w:t>
      </w:r>
      <w:r>
        <w:rPr>
          <w:spacing w:val="-3"/>
          <w:sz w:val="24"/>
        </w:rPr>
        <w:t xml:space="preserve"> </w:t>
      </w:r>
      <w:r>
        <w:rPr>
          <w:spacing w:val="-5"/>
          <w:sz w:val="24"/>
        </w:rPr>
        <w:t>[…]</w:t>
      </w:r>
      <w:r>
        <w:rPr>
          <w:sz w:val="24"/>
        </w:rPr>
        <w:tab/>
        <w:t>Default:</w:t>
      </w:r>
      <w:r>
        <w:rPr>
          <w:spacing w:val="-6"/>
          <w:sz w:val="24"/>
        </w:rPr>
        <w:t xml:space="preserve"> </w:t>
      </w:r>
      <w:r>
        <w:rPr>
          <w:i/>
          <w:spacing w:val="-5"/>
          <w:sz w:val="24"/>
        </w:rPr>
        <w:t>all</w:t>
      </w:r>
    </w:p>
    <w:p w14:paraId="6D460283" w14:textId="77777777" w:rsidR="00104E7A" w:rsidRDefault="00000000">
      <w:pPr>
        <w:pStyle w:val="BodyText"/>
        <w:ind w:right="418"/>
      </w:pPr>
      <w:r>
        <w:t>Instructs the build script to process the bulk data from the specified sources and update their representation</w:t>
      </w:r>
      <w:r>
        <w:rPr>
          <w:spacing w:val="-3"/>
        </w:rPr>
        <w:t xml:space="preserve"> </w:t>
      </w:r>
      <w:r>
        <w:t>in</w:t>
      </w:r>
      <w:r>
        <w:rPr>
          <w:spacing w:val="-3"/>
        </w:rPr>
        <w:t xml:space="preserve"> </w:t>
      </w:r>
      <w:r>
        <w:t>the</w:t>
      </w:r>
      <w:r>
        <w:rPr>
          <w:spacing w:val="-3"/>
        </w:rPr>
        <w:t xml:space="preserve"> </w:t>
      </w:r>
      <w:r>
        <w:t>knowledge</w:t>
      </w:r>
      <w:r>
        <w:rPr>
          <w:spacing w:val="-5"/>
        </w:rPr>
        <w:t xml:space="preserve"> </w:t>
      </w:r>
      <w:r>
        <w:t>database.</w:t>
      </w:r>
      <w:r>
        <w:rPr>
          <w:spacing w:val="-1"/>
        </w:rPr>
        <w:t xml:space="preserve"> </w:t>
      </w:r>
      <w:r>
        <w:t>If</w:t>
      </w:r>
      <w:r>
        <w:rPr>
          <w:spacing w:val="-2"/>
        </w:rPr>
        <w:t xml:space="preserve"> </w:t>
      </w:r>
      <w:r>
        <w:t>no</w:t>
      </w:r>
      <w:r>
        <w:rPr>
          <w:spacing w:val="-3"/>
        </w:rPr>
        <w:t xml:space="preserve"> </w:t>
      </w:r>
      <w:r>
        <w:t>sources</w:t>
      </w:r>
      <w:r>
        <w:rPr>
          <w:spacing w:val="-3"/>
        </w:rPr>
        <w:t xml:space="preserve"> </w:t>
      </w:r>
      <w:r>
        <w:t>are</w:t>
      </w:r>
      <w:r>
        <w:rPr>
          <w:spacing w:val="-5"/>
        </w:rPr>
        <w:t xml:space="preserve"> </w:t>
      </w:r>
      <w:r>
        <w:t>specified,</w:t>
      </w:r>
      <w:r>
        <w:rPr>
          <w:spacing w:val="-4"/>
        </w:rPr>
        <w:t xml:space="preserve"> </w:t>
      </w:r>
      <w:r>
        <w:t>all</w:t>
      </w:r>
      <w:r>
        <w:rPr>
          <w:spacing w:val="-3"/>
        </w:rPr>
        <w:t xml:space="preserve"> </w:t>
      </w:r>
      <w:r>
        <w:t>supported</w:t>
      </w:r>
      <w:r>
        <w:rPr>
          <w:spacing w:val="-3"/>
        </w:rPr>
        <w:t xml:space="preserve"> </w:t>
      </w:r>
      <w:r>
        <w:t>sources</w:t>
      </w:r>
      <w:r>
        <w:rPr>
          <w:spacing w:val="-3"/>
        </w:rPr>
        <w:t xml:space="preserve"> </w:t>
      </w:r>
      <w:r>
        <w:t>will</w:t>
      </w:r>
      <w:r>
        <w:rPr>
          <w:spacing w:val="-3"/>
        </w:rPr>
        <w:t xml:space="preserve"> </w:t>
      </w:r>
      <w:r>
        <w:t xml:space="preserve">be </w:t>
      </w:r>
      <w:r>
        <w:rPr>
          <w:spacing w:val="-2"/>
        </w:rPr>
        <w:t>updated.</w:t>
      </w:r>
    </w:p>
    <w:p w14:paraId="31DB471D" w14:textId="77777777" w:rsidR="00104E7A" w:rsidRDefault="00104E7A">
      <w:pPr>
        <w:pStyle w:val="BodyText"/>
        <w:ind w:left="0"/>
      </w:pPr>
    </w:p>
    <w:p w14:paraId="4443F030" w14:textId="77777777" w:rsidR="00104E7A" w:rsidRDefault="00000000">
      <w:pPr>
        <w:tabs>
          <w:tab w:val="left" w:pos="3185"/>
          <w:tab w:val="left" w:pos="6716"/>
        </w:tabs>
        <w:ind w:left="360"/>
        <w:rPr>
          <w:i/>
          <w:sz w:val="24"/>
        </w:rPr>
      </w:pPr>
      <w:r>
        <w:rPr>
          <w:spacing w:val="-2"/>
          <w:sz w:val="24"/>
        </w:rPr>
        <w:t>--</w:t>
      </w:r>
      <w:r>
        <w:rPr>
          <w:b/>
          <w:i/>
          <w:spacing w:val="-2"/>
          <w:sz w:val="24"/>
        </w:rPr>
        <w:t>update-except</w:t>
      </w:r>
      <w:r>
        <w:rPr>
          <w:b/>
          <w:i/>
          <w:sz w:val="24"/>
        </w:rPr>
        <w:tab/>
      </w:r>
      <w:r>
        <w:rPr>
          <w:sz w:val="24"/>
        </w:rPr>
        <w:t>Arguments:</w:t>
      </w:r>
      <w:r>
        <w:rPr>
          <w:spacing w:val="-5"/>
          <w:sz w:val="24"/>
        </w:rPr>
        <w:t xml:space="preserve"> </w:t>
      </w:r>
      <w:r>
        <w:rPr>
          <w:sz w:val="24"/>
        </w:rPr>
        <w:t>[source]</w:t>
      </w:r>
      <w:r>
        <w:rPr>
          <w:spacing w:val="-3"/>
          <w:sz w:val="24"/>
        </w:rPr>
        <w:t xml:space="preserve"> </w:t>
      </w:r>
      <w:r>
        <w:rPr>
          <w:spacing w:val="-5"/>
          <w:sz w:val="24"/>
        </w:rPr>
        <w:t>[…]</w:t>
      </w:r>
      <w:r>
        <w:rPr>
          <w:sz w:val="24"/>
        </w:rPr>
        <w:tab/>
        <w:t>Default:</w:t>
      </w:r>
      <w:r>
        <w:rPr>
          <w:spacing w:val="-6"/>
          <w:sz w:val="24"/>
        </w:rPr>
        <w:t xml:space="preserve"> </w:t>
      </w:r>
      <w:r>
        <w:rPr>
          <w:i/>
          <w:spacing w:val="-4"/>
          <w:sz w:val="24"/>
        </w:rPr>
        <w:t>none</w:t>
      </w:r>
    </w:p>
    <w:p w14:paraId="7D62344E" w14:textId="77777777" w:rsidR="00104E7A" w:rsidRDefault="00000000">
      <w:pPr>
        <w:pStyle w:val="BodyText"/>
        <w:ind w:right="418"/>
      </w:pPr>
      <w:proofErr w:type="gramStart"/>
      <w:r>
        <w:t>Similar</w:t>
      </w:r>
      <w:r>
        <w:rPr>
          <w:spacing w:val="-3"/>
        </w:rPr>
        <w:t xml:space="preserve"> </w:t>
      </w:r>
      <w:r>
        <w:t>to</w:t>
      </w:r>
      <w:proofErr w:type="gramEnd"/>
      <w:r>
        <w:rPr>
          <w:spacing w:val="-3"/>
        </w:rPr>
        <w:t xml:space="preserve"> </w:t>
      </w:r>
      <w:r>
        <w:t>“--update”</w:t>
      </w:r>
      <w:r>
        <w:rPr>
          <w:spacing w:val="-5"/>
        </w:rPr>
        <w:t xml:space="preserve"> </w:t>
      </w:r>
      <w:r>
        <w:t>but</w:t>
      </w:r>
      <w:r>
        <w:rPr>
          <w:spacing w:val="-1"/>
        </w:rPr>
        <w:t xml:space="preserve"> </w:t>
      </w:r>
      <w:r>
        <w:t>with</w:t>
      </w:r>
      <w:r>
        <w:rPr>
          <w:spacing w:val="-3"/>
        </w:rPr>
        <w:t xml:space="preserve"> </w:t>
      </w:r>
      <w:r>
        <w:t>the</w:t>
      </w:r>
      <w:r>
        <w:rPr>
          <w:spacing w:val="-4"/>
        </w:rPr>
        <w:t xml:space="preserve"> </w:t>
      </w:r>
      <w:r>
        <w:t>opposite</w:t>
      </w:r>
      <w:r>
        <w:rPr>
          <w:spacing w:val="-3"/>
        </w:rPr>
        <w:t xml:space="preserve"> </w:t>
      </w:r>
      <w:r>
        <w:t>meaning</w:t>
      </w:r>
      <w:r>
        <w:rPr>
          <w:spacing w:val="-5"/>
        </w:rPr>
        <w:t xml:space="preserve"> </w:t>
      </w:r>
      <w:r>
        <w:t>for</w:t>
      </w:r>
      <w:r>
        <w:rPr>
          <w:spacing w:val="-3"/>
        </w:rPr>
        <w:t xml:space="preserve"> </w:t>
      </w:r>
      <w:r>
        <w:t>the</w:t>
      </w:r>
      <w:r>
        <w:rPr>
          <w:spacing w:val="-5"/>
        </w:rPr>
        <w:t xml:space="preserve"> </w:t>
      </w:r>
      <w:r>
        <w:t>specified</w:t>
      </w:r>
      <w:r>
        <w:rPr>
          <w:spacing w:val="-3"/>
        </w:rPr>
        <w:t xml:space="preserve"> </w:t>
      </w:r>
      <w:r>
        <w:t>sources:</w:t>
      </w:r>
      <w:r>
        <w:rPr>
          <w:spacing w:val="-3"/>
        </w:rPr>
        <w:t xml:space="preserve"> </w:t>
      </w:r>
      <w:r>
        <w:t>all</w:t>
      </w:r>
      <w:r>
        <w:rPr>
          <w:spacing w:val="-3"/>
        </w:rPr>
        <w:t xml:space="preserve"> </w:t>
      </w:r>
      <w:r>
        <w:t>supported</w:t>
      </w:r>
      <w:r>
        <w:rPr>
          <w:spacing w:val="-3"/>
        </w:rPr>
        <w:t xml:space="preserve"> </w:t>
      </w:r>
      <w:r>
        <w:t>sources</w:t>
      </w:r>
      <w:r>
        <w:rPr>
          <w:spacing w:val="-1"/>
        </w:rPr>
        <w:t xml:space="preserve"> </w:t>
      </w:r>
      <w:r>
        <w:t xml:space="preserve">will be updated </w:t>
      </w:r>
      <w:r>
        <w:rPr>
          <w:b/>
        </w:rPr>
        <w:t xml:space="preserve">except </w:t>
      </w:r>
      <w:r>
        <w:t>for the ones specified. If no sources are specified, none are excluded, and all supported sources are updated.</w:t>
      </w:r>
    </w:p>
    <w:p w14:paraId="3B7D907E" w14:textId="77777777" w:rsidR="00104E7A" w:rsidRDefault="00104E7A">
      <w:pPr>
        <w:pStyle w:val="BodyText"/>
        <w:ind w:left="0"/>
      </w:pPr>
    </w:p>
    <w:p w14:paraId="5B1D0ADD" w14:textId="77777777" w:rsidR="00104E7A" w:rsidRDefault="00000000">
      <w:pPr>
        <w:tabs>
          <w:tab w:val="left" w:pos="3185"/>
          <w:tab w:val="left" w:pos="6716"/>
        </w:tabs>
        <w:ind w:left="360"/>
        <w:rPr>
          <w:i/>
          <w:sz w:val="24"/>
        </w:rPr>
      </w:pPr>
      <w:r>
        <w:rPr>
          <w:spacing w:val="-2"/>
          <w:sz w:val="24"/>
        </w:rPr>
        <w:t>--</w:t>
      </w:r>
      <w:r>
        <w:rPr>
          <w:b/>
          <w:i/>
          <w:spacing w:val="-2"/>
          <w:sz w:val="24"/>
        </w:rPr>
        <w:t>option</w:t>
      </w:r>
      <w:r>
        <w:rPr>
          <w:b/>
          <w:i/>
          <w:sz w:val="24"/>
        </w:rPr>
        <w:tab/>
      </w:r>
      <w:r>
        <w:rPr>
          <w:sz w:val="24"/>
        </w:rPr>
        <w:t>Arguments:</w:t>
      </w:r>
      <w:r>
        <w:rPr>
          <w:spacing w:val="-5"/>
          <w:sz w:val="24"/>
        </w:rPr>
        <w:t xml:space="preserve"> </w:t>
      </w:r>
      <w:r>
        <w:rPr>
          <w:sz w:val="24"/>
        </w:rPr>
        <w:t>&lt;source&gt;</w:t>
      </w:r>
      <w:r>
        <w:rPr>
          <w:spacing w:val="-3"/>
          <w:sz w:val="24"/>
        </w:rPr>
        <w:t xml:space="preserve"> </w:t>
      </w:r>
      <w:r>
        <w:rPr>
          <w:spacing w:val="-2"/>
          <w:sz w:val="24"/>
        </w:rPr>
        <w:t>&lt;options&gt;</w:t>
      </w:r>
      <w:r>
        <w:rPr>
          <w:sz w:val="24"/>
        </w:rPr>
        <w:tab/>
        <w:t>Default:</w:t>
      </w:r>
      <w:r>
        <w:rPr>
          <w:spacing w:val="-6"/>
          <w:sz w:val="24"/>
        </w:rPr>
        <w:t xml:space="preserve"> </w:t>
      </w:r>
      <w:r>
        <w:rPr>
          <w:i/>
          <w:spacing w:val="-4"/>
          <w:sz w:val="24"/>
        </w:rPr>
        <w:t>none</w:t>
      </w:r>
    </w:p>
    <w:p w14:paraId="04369901" w14:textId="77777777" w:rsidR="00104E7A" w:rsidRDefault="00000000">
      <w:pPr>
        <w:pStyle w:val="BodyText"/>
        <w:ind w:right="418"/>
      </w:pPr>
      <w:r>
        <w:t>Passes additional options to the specified source loader module. The options string must be of the form “option1=</w:t>
      </w:r>
      <w:proofErr w:type="gramStart"/>
      <w:r>
        <w:t>value,option</w:t>
      </w:r>
      <w:proofErr w:type="gramEnd"/>
      <w:r>
        <w:t>2=value”</w:t>
      </w:r>
      <w:r>
        <w:rPr>
          <w:spacing w:val="-5"/>
        </w:rPr>
        <w:t xml:space="preserve"> </w:t>
      </w:r>
      <w:r>
        <w:t>for</w:t>
      </w:r>
      <w:r>
        <w:rPr>
          <w:spacing w:val="-3"/>
        </w:rPr>
        <w:t xml:space="preserve"> </w:t>
      </w:r>
      <w:r>
        <w:t>any</w:t>
      </w:r>
      <w:r>
        <w:rPr>
          <w:spacing w:val="-8"/>
        </w:rPr>
        <w:t xml:space="preserve"> </w:t>
      </w:r>
      <w:r>
        <w:t>number</w:t>
      </w:r>
      <w:r>
        <w:rPr>
          <w:spacing w:val="-5"/>
        </w:rPr>
        <w:t xml:space="preserve"> </w:t>
      </w:r>
      <w:r>
        <w:t>of</w:t>
      </w:r>
      <w:r>
        <w:rPr>
          <w:spacing w:val="-2"/>
        </w:rPr>
        <w:t xml:space="preserve"> </w:t>
      </w:r>
      <w:r>
        <w:t>options</w:t>
      </w:r>
      <w:r>
        <w:rPr>
          <w:spacing w:val="-4"/>
        </w:rPr>
        <w:t xml:space="preserve"> </w:t>
      </w:r>
      <w:r>
        <w:t>and</w:t>
      </w:r>
      <w:r>
        <w:rPr>
          <w:spacing w:val="-3"/>
        </w:rPr>
        <w:t xml:space="preserve"> </w:t>
      </w:r>
      <w:r>
        <w:t>values.</w:t>
      </w:r>
      <w:r>
        <w:rPr>
          <w:spacing w:val="-1"/>
        </w:rPr>
        <w:t xml:space="preserve"> </w:t>
      </w:r>
      <w:r>
        <w:t>Supported</w:t>
      </w:r>
      <w:r>
        <w:rPr>
          <w:spacing w:val="-3"/>
        </w:rPr>
        <w:t xml:space="preserve"> </w:t>
      </w:r>
      <w:r>
        <w:t>options</w:t>
      </w:r>
      <w:r>
        <w:rPr>
          <w:spacing w:val="-3"/>
        </w:rPr>
        <w:t xml:space="preserve"> </w:t>
      </w:r>
      <w:r>
        <w:t>and</w:t>
      </w:r>
      <w:r>
        <w:rPr>
          <w:spacing w:val="-3"/>
        </w:rPr>
        <w:t xml:space="preserve"> </w:t>
      </w:r>
      <w:r>
        <w:t>values</w:t>
      </w:r>
      <w:r>
        <w:rPr>
          <w:spacing w:val="-3"/>
        </w:rPr>
        <w:t xml:space="preserve"> </w:t>
      </w:r>
      <w:r>
        <w:t>for each source can be shown with “--list-sources”.</w:t>
      </w:r>
    </w:p>
    <w:p w14:paraId="3D98713D" w14:textId="77777777" w:rsidR="00104E7A" w:rsidRDefault="00104E7A">
      <w:pPr>
        <w:pStyle w:val="BodyText"/>
        <w:spacing w:before="1"/>
        <w:ind w:left="0"/>
      </w:pPr>
    </w:p>
    <w:p w14:paraId="1C3CFBA4" w14:textId="77777777" w:rsidR="00104E7A" w:rsidRDefault="00000000">
      <w:pPr>
        <w:tabs>
          <w:tab w:val="left" w:pos="3185"/>
        </w:tabs>
        <w:ind w:left="360"/>
        <w:rPr>
          <w:i/>
          <w:sz w:val="24"/>
        </w:rPr>
      </w:pPr>
      <w:r>
        <w:rPr>
          <w:spacing w:val="-2"/>
          <w:sz w:val="24"/>
        </w:rPr>
        <w:t>--</w:t>
      </w:r>
      <w:r>
        <w:rPr>
          <w:b/>
          <w:i/>
          <w:spacing w:val="-2"/>
          <w:sz w:val="24"/>
        </w:rPr>
        <w:t>force-update</w:t>
      </w:r>
      <w:r>
        <w:rPr>
          <w:b/>
          <w:i/>
          <w:sz w:val="24"/>
        </w:rPr>
        <w:tab/>
      </w:r>
      <w:r>
        <w:rPr>
          <w:sz w:val="24"/>
        </w:rPr>
        <w:t>Argument:</w:t>
      </w:r>
      <w:r>
        <w:rPr>
          <w:spacing w:val="-6"/>
          <w:sz w:val="24"/>
        </w:rPr>
        <w:t xml:space="preserve"> </w:t>
      </w:r>
      <w:r>
        <w:rPr>
          <w:i/>
          <w:spacing w:val="-4"/>
          <w:sz w:val="24"/>
        </w:rPr>
        <w:t>none</w:t>
      </w:r>
    </w:p>
    <w:p w14:paraId="6A8E8B2E" w14:textId="77777777" w:rsidR="00104E7A" w:rsidRDefault="00000000">
      <w:pPr>
        <w:pStyle w:val="BodyText"/>
        <w:ind w:right="418"/>
      </w:pPr>
      <w:r>
        <w:t>The</w:t>
      </w:r>
      <w:r>
        <w:rPr>
          <w:spacing w:val="-5"/>
        </w:rPr>
        <w:t xml:space="preserve"> </w:t>
      </w:r>
      <w:r>
        <w:t>build</w:t>
      </w:r>
      <w:r>
        <w:rPr>
          <w:spacing w:val="-3"/>
        </w:rPr>
        <w:t xml:space="preserve"> </w:t>
      </w:r>
      <w:r>
        <w:t>script</w:t>
      </w:r>
      <w:r>
        <w:rPr>
          <w:spacing w:val="-3"/>
        </w:rPr>
        <w:t xml:space="preserve"> </w:t>
      </w:r>
      <w:r>
        <w:t>will</w:t>
      </w:r>
      <w:r>
        <w:rPr>
          <w:spacing w:val="-3"/>
        </w:rPr>
        <w:t xml:space="preserve"> </w:t>
      </w:r>
      <w:r>
        <w:t>normally</w:t>
      </w:r>
      <w:r>
        <w:rPr>
          <w:spacing w:val="-8"/>
        </w:rPr>
        <w:t xml:space="preserve"> </w:t>
      </w:r>
      <w:r>
        <w:t>only</w:t>
      </w:r>
      <w:r>
        <w:rPr>
          <w:spacing w:val="-8"/>
        </w:rPr>
        <w:t xml:space="preserve"> </w:t>
      </w:r>
      <w:r>
        <w:t>update</w:t>
      </w:r>
      <w:r>
        <w:rPr>
          <w:spacing w:val="-1"/>
        </w:rPr>
        <w:t xml:space="preserve"> </w:t>
      </w:r>
      <w:r>
        <w:t>from</w:t>
      </w:r>
      <w:r>
        <w:rPr>
          <w:spacing w:val="-3"/>
        </w:rPr>
        <w:t xml:space="preserve"> </w:t>
      </w:r>
      <w:r>
        <w:t>a</w:t>
      </w:r>
      <w:r>
        <w:rPr>
          <w:spacing w:val="-2"/>
        </w:rPr>
        <w:t xml:space="preserve"> </w:t>
      </w:r>
      <w:proofErr w:type="gramStart"/>
      <w:r>
        <w:t>sources</w:t>
      </w:r>
      <w:proofErr w:type="gramEnd"/>
      <w:r>
        <w:rPr>
          <w:spacing w:val="-3"/>
        </w:rPr>
        <w:t xml:space="preserve"> </w:t>
      </w:r>
      <w:r>
        <w:t>if</w:t>
      </w:r>
      <w:r>
        <w:rPr>
          <w:spacing w:val="-4"/>
        </w:rPr>
        <w:t xml:space="preserve"> </w:t>
      </w:r>
      <w:r>
        <w:t>it</w:t>
      </w:r>
      <w:r>
        <w:rPr>
          <w:spacing w:val="-3"/>
        </w:rPr>
        <w:t xml:space="preserve"> </w:t>
      </w:r>
      <w:r>
        <w:t>detects</w:t>
      </w:r>
      <w:r>
        <w:rPr>
          <w:spacing w:val="-3"/>
        </w:rPr>
        <w:t xml:space="preserve"> </w:t>
      </w:r>
      <w:r>
        <w:t>that</w:t>
      </w:r>
      <w:r>
        <w:rPr>
          <w:spacing w:val="-2"/>
        </w:rPr>
        <w:t xml:space="preserve"> </w:t>
      </w:r>
      <w:r>
        <w:t>an</w:t>
      </w:r>
      <w:r>
        <w:rPr>
          <w:spacing w:val="-3"/>
        </w:rPr>
        <w:t xml:space="preserve"> </w:t>
      </w:r>
      <w:r>
        <w:t>update</w:t>
      </w:r>
      <w:r>
        <w:rPr>
          <w:spacing w:val="-3"/>
        </w:rPr>
        <w:t xml:space="preserve"> </w:t>
      </w:r>
      <w:r>
        <w:t>is</w:t>
      </w:r>
      <w:r>
        <w:rPr>
          <w:spacing w:val="-3"/>
        </w:rPr>
        <w:t xml:space="preserve"> </w:t>
      </w:r>
      <w:r>
        <w:t>necessary,</w:t>
      </w:r>
      <w:r>
        <w:rPr>
          <w:spacing w:val="-3"/>
        </w:rPr>
        <w:t xml:space="preserve"> </w:t>
      </w:r>
      <w:r>
        <w:t>either because new data files have been downloaded from the source or because the source’s loader module code has been updated. With this option, the build script will update all specified sources, even if it believes no update is necessary.</w:t>
      </w:r>
    </w:p>
    <w:p w14:paraId="797E6449" w14:textId="77777777" w:rsidR="00104E7A" w:rsidRDefault="00104E7A">
      <w:pPr>
        <w:pStyle w:val="BodyText"/>
        <w:ind w:left="0"/>
      </w:pPr>
    </w:p>
    <w:p w14:paraId="00DA390A" w14:textId="77777777" w:rsidR="00104E7A" w:rsidRDefault="00000000">
      <w:pPr>
        <w:tabs>
          <w:tab w:val="left" w:pos="3185"/>
        </w:tabs>
        <w:ind w:left="360"/>
        <w:rPr>
          <w:i/>
          <w:sz w:val="24"/>
        </w:rPr>
      </w:pPr>
      <w:r>
        <w:rPr>
          <w:spacing w:val="-2"/>
          <w:sz w:val="24"/>
        </w:rPr>
        <w:t>--</w:t>
      </w:r>
      <w:r>
        <w:rPr>
          <w:b/>
          <w:i/>
          <w:spacing w:val="-2"/>
          <w:sz w:val="24"/>
        </w:rPr>
        <w:t>finalize</w:t>
      </w:r>
      <w:r>
        <w:rPr>
          <w:b/>
          <w:i/>
          <w:sz w:val="24"/>
        </w:rPr>
        <w:tab/>
      </w:r>
      <w:r>
        <w:rPr>
          <w:sz w:val="24"/>
        </w:rPr>
        <w:t>Argument:</w:t>
      </w:r>
      <w:r>
        <w:rPr>
          <w:spacing w:val="-6"/>
          <w:sz w:val="24"/>
        </w:rPr>
        <w:t xml:space="preserve"> </w:t>
      </w:r>
      <w:r>
        <w:rPr>
          <w:i/>
          <w:spacing w:val="-4"/>
          <w:sz w:val="24"/>
        </w:rPr>
        <w:t>none</w:t>
      </w:r>
    </w:p>
    <w:p w14:paraId="4ECAD321" w14:textId="77777777" w:rsidR="00104E7A" w:rsidRDefault="00000000">
      <w:pPr>
        <w:pStyle w:val="BodyText"/>
      </w:pPr>
      <w:r>
        <w:t>Causes the build script to discard all intermediate data and optimize the knowledge database (after performing</w:t>
      </w:r>
      <w:r>
        <w:rPr>
          <w:spacing w:val="-5"/>
        </w:rPr>
        <w:t xml:space="preserve"> </w:t>
      </w:r>
      <w:r>
        <w:t>an</w:t>
      </w:r>
      <w:r>
        <w:rPr>
          <w:spacing w:val="-1"/>
        </w:rPr>
        <w:t xml:space="preserve"> </w:t>
      </w:r>
      <w:r>
        <w:t>“--update”,</w:t>
      </w:r>
      <w:r>
        <w:rPr>
          <w:spacing w:val="-3"/>
        </w:rPr>
        <w:t xml:space="preserve"> </w:t>
      </w:r>
      <w:r>
        <w:t>if</w:t>
      </w:r>
      <w:r>
        <w:rPr>
          <w:spacing w:val="-3"/>
        </w:rPr>
        <w:t xml:space="preserve"> </w:t>
      </w:r>
      <w:r>
        <w:t>any).</w:t>
      </w:r>
      <w:r>
        <w:rPr>
          <w:spacing w:val="-7"/>
        </w:rPr>
        <w:t xml:space="preserve"> </w:t>
      </w:r>
      <w:r>
        <w:t>This</w:t>
      </w:r>
      <w:r>
        <w:rPr>
          <w:spacing w:val="-3"/>
        </w:rPr>
        <w:t xml:space="preserve"> </w:t>
      </w:r>
      <w:r>
        <w:t>reduces</w:t>
      </w:r>
      <w:r>
        <w:rPr>
          <w:spacing w:val="-3"/>
        </w:rPr>
        <w:t xml:space="preserve"> </w:t>
      </w:r>
      <w:r>
        <w:t>the</w:t>
      </w:r>
      <w:r>
        <w:rPr>
          <w:spacing w:val="-2"/>
        </w:rPr>
        <w:t xml:space="preserve"> </w:t>
      </w:r>
      <w:r>
        <w:t>knowledge</w:t>
      </w:r>
      <w:r>
        <w:rPr>
          <w:spacing w:val="-3"/>
        </w:rPr>
        <w:t xml:space="preserve"> </w:t>
      </w:r>
      <w:r>
        <w:t>database</w:t>
      </w:r>
      <w:r>
        <w:rPr>
          <w:spacing w:val="-3"/>
        </w:rPr>
        <w:t xml:space="preserve"> </w:t>
      </w:r>
      <w:r>
        <w:t>file</w:t>
      </w:r>
      <w:r>
        <w:rPr>
          <w:spacing w:val="-2"/>
        </w:rPr>
        <w:t xml:space="preserve"> </w:t>
      </w:r>
      <w:r>
        <w:t>size</w:t>
      </w:r>
      <w:r>
        <w:rPr>
          <w:spacing w:val="-3"/>
        </w:rPr>
        <w:t xml:space="preserve"> </w:t>
      </w:r>
      <w:r>
        <w:t>and</w:t>
      </w:r>
      <w:r>
        <w:rPr>
          <w:spacing w:val="-3"/>
        </w:rPr>
        <w:t xml:space="preserve"> </w:t>
      </w:r>
      <w:r>
        <w:t>greatly</w:t>
      </w:r>
      <w:r>
        <w:rPr>
          <w:spacing w:val="-7"/>
        </w:rPr>
        <w:t xml:space="preserve"> </w:t>
      </w:r>
      <w:r>
        <w:t>improves</w:t>
      </w:r>
      <w:r>
        <w:rPr>
          <w:spacing w:val="-3"/>
        </w:rPr>
        <w:t xml:space="preserve"> </w:t>
      </w:r>
      <w:r>
        <w:t xml:space="preserve">its </w:t>
      </w:r>
      <w:proofErr w:type="gramStart"/>
      <w:r>
        <w:t>performance,</w:t>
      </w:r>
      <w:proofErr w:type="gramEnd"/>
      <w:r>
        <w:t xml:space="preserve"> however it will no longer be possible to update the file with any new source data.</w:t>
      </w:r>
    </w:p>
    <w:p w14:paraId="5612700E" w14:textId="77777777" w:rsidR="00104E7A" w:rsidRDefault="00104E7A">
      <w:pPr>
        <w:pStyle w:val="BodyText"/>
        <w:ind w:left="0"/>
      </w:pPr>
    </w:p>
    <w:p w14:paraId="1C61B0F0" w14:textId="77777777" w:rsidR="00104E7A" w:rsidRDefault="00000000">
      <w:pPr>
        <w:tabs>
          <w:tab w:val="left" w:pos="3185"/>
        </w:tabs>
        <w:spacing w:before="1"/>
        <w:ind w:left="360"/>
        <w:rPr>
          <w:i/>
          <w:sz w:val="24"/>
        </w:rPr>
      </w:pPr>
      <w:r>
        <w:rPr>
          <w:spacing w:val="-2"/>
          <w:sz w:val="24"/>
        </w:rPr>
        <w:t>--</w:t>
      </w:r>
      <w:r>
        <w:rPr>
          <w:b/>
          <w:i/>
          <w:spacing w:val="-2"/>
          <w:sz w:val="24"/>
        </w:rPr>
        <w:t>no-optimize</w:t>
      </w:r>
      <w:r>
        <w:rPr>
          <w:b/>
          <w:i/>
          <w:sz w:val="24"/>
        </w:rPr>
        <w:tab/>
      </w:r>
      <w:r>
        <w:rPr>
          <w:sz w:val="24"/>
        </w:rPr>
        <w:t>Argument:</w:t>
      </w:r>
      <w:r>
        <w:rPr>
          <w:spacing w:val="-6"/>
          <w:sz w:val="24"/>
        </w:rPr>
        <w:t xml:space="preserve"> </w:t>
      </w:r>
      <w:r>
        <w:rPr>
          <w:i/>
          <w:spacing w:val="-4"/>
          <w:sz w:val="24"/>
        </w:rPr>
        <w:t>none</w:t>
      </w:r>
    </w:p>
    <w:p w14:paraId="6ACDB795" w14:textId="77777777" w:rsidR="00104E7A" w:rsidRDefault="00000000">
      <w:pPr>
        <w:pStyle w:val="BodyText"/>
        <w:ind w:right="364"/>
      </w:pPr>
      <w:r>
        <w:t>Instructs</w:t>
      </w:r>
      <w:r>
        <w:rPr>
          <w:spacing w:val="-1"/>
        </w:rPr>
        <w:t xml:space="preserve"> </w:t>
      </w:r>
      <w:r>
        <w:t>the</w:t>
      </w:r>
      <w:r>
        <w:rPr>
          <w:spacing w:val="-2"/>
        </w:rPr>
        <w:t xml:space="preserve"> </w:t>
      </w:r>
      <w:r>
        <w:t>build</w:t>
      </w:r>
      <w:r>
        <w:rPr>
          <w:spacing w:val="-2"/>
        </w:rPr>
        <w:t xml:space="preserve"> </w:t>
      </w:r>
      <w:r>
        <w:t>script</w:t>
      </w:r>
      <w:r>
        <w:rPr>
          <w:spacing w:val="-2"/>
        </w:rPr>
        <w:t xml:space="preserve"> </w:t>
      </w:r>
      <w:r>
        <w:t>to</w:t>
      </w:r>
      <w:r>
        <w:rPr>
          <w:spacing w:val="-1"/>
        </w:rPr>
        <w:t xml:space="preserve"> </w:t>
      </w:r>
      <w:r>
        <w:t>skip</w:t>
      </w:r>
      <w:r>
        <w:rPr>
          <w:spacing w:val="-2"/>
        </w:rPr>
        <w:t xml:space="preserve"> </w:t>
      </w:r>
      <w:r>
        <w:t>the</w:t>
      </w:r>
      <w:r>
        <w:rPr>
          <w:spacing w:val="-3"/>
        </w:rPr>
        <w:t xml:space="preserve"> </w:t>
      </w:r>
      <w:r>
        <w:t>database</w:t>
      </w:r>
      <w:r>
        <w:rPr>
          <w:spacing w:val="-3"/>
        </w:rPr>
        <w:t xml:space="preserve"> </w:t>
      </w:r>
      <w:r>
        <w:t>optimization</w:t>
      </w:r>
      <w:r>
        <w:rPr>
          <w:spacing w:val="-2"/>
        </w:rPr>
        <w:t xml:space="preserve"> </w:t>
      </w:r>
      <w:r>
        <w:t>and</w:t>
      </w:r>
      <w:r>
        <w:rPr>
          <w:spacing w:val="-2"/>
        </w:rPr>
        <w:t xml:space="preserve"> </w:t>
      </w:r>
      <w:r>
        <w:t>compacting</w:t>
      </w:r>
      <w:r>
        <w:rPr>
          <w:spacing w:val="-5"/>
        </w:rPr>
        <w:t xml:space="preserve"> </w:t>
      </w:r>
      <w:r>
        <w:t>step</w:t>
      </w:r>
      <w:r>
        <w:rPr>
          <w:spacing w:val="-1"/>
        </w:rPr>
        <w:t xml:space="preserve"> </w:t>
      </w:r>
      <w:r>
        <w:t>that</w:t>
      </w:r>
      <w:r>
        <w:rPr>
          <w:spacing w:val="-2"/>
        </w:rPr>
        <w:t xml:space="preserve"> </w:t>
      </w:r>
      <w:r>
        <w:t>it</w:t>
      </w:r>
      <w:r>
        <w:rPr>
          <w:spacing w:val="-2"/>
        </w:rPr>
        <w:t xml:space="preserve"> </w:t>
      </w:r>
      <w:r>
        <w:t>normally</w:t>
      </w:r>
      <w:r>
        <w:rPr>
          <w:spacing w:val="-7"/>
        </w:rPr>
        <w:t xml:space="preserve"> </w:t>
      </w:r>
      <w:r>
        <w:t>performs after completing all source updates. This may be useful if you know you will be updating additional sources later, since</w:t>
      </w:r>
      <w:r>
        <w:rPr>
          <w:spacing w:val="-2"/>
        </w:rPr>
        <w:t xml:space="preserve"> </w:t>
      </w:r>
      <w:r>
        <w:t>the optimization can take</w:t>
      </w:r>
      <w:r>
        <w:rPr>
          <w:spacing w:val="-2"/>
        </w:rPr>
        <w:t xml:space="preserve"> </w:t>
      </w:r>
      <w:r>
        <w:t>some</w:t>
      </w:r>
      <w:r>
        <w:rPr>
          <w:spacing w:val="-1"/>
        </w:rPr>
        <w:t xml:space="preserve"> </w:t>
      </w:r>
      <w:r>
        <w:t>time and will have</w:t>
      </w:r>
      <w:r>
        <w:rPr>
          <w:spacing w:val="-1"/>
        </w:rPr>
        <w:t xml:space="preserve"> </w:t>
      </w:r>
      <w:r>
        <w:t>to be</w:t>
      </w:r>
      <w:r>
        <w:rPr>
          <w:spacing w:val="-1"/>
        </w:rPr>
        <w:t xml:space="preserve"> </w:t>
      </w:r>
      <w:r>
        <w:t>done</w:t>
      </w:r>
      <w:r>
        <w:rPr>
          <w:spacing w:val="-1"/>
        </w:rPr>
        <w:t xml:space="preserve"> </w:t>
      </w:r>
      <w:r>
        <w:t>again anyway after the next update.</w:t>
      </w:r>
    </w:p>
    <w:p w14:paraId="7108CB82" w14:textId="77777777" w:rsidR="00104E7A" w:rsidRDefault="00104E7A">
      <w:pPr>
        <w:pStyle w:val="BodyText"/>
        <w:ind w:left="0"/>
      </w:pPr>
    </w:p>
    <w:p w14:paraId="79742825" w14:textId="77777777" w:rsidR="00104E7A" w:rsidRDefault="00000000">
      <w:pPr>
        <w:tabs>
          <w:tab w:val="left" w:pos="3185"/>
        </w:tabs>
        <w:ind w:left="360"/>
        <w:rPr>
          <w:i/>
          <w:sz w:val="24"/>
        </w:rPr>
      </w:pPr>
      <w:r>
        <w:rPr>
          <w:spacing w:val="-2"/>
          <w:sz w:val="24"/>
        </w:rPr>
        <w:t>--</w:t>
      </w:r>
      <w:r>
        <w:rPr>
          <w:b/>
          <w:i/>
          <w:spacing w:val="-2"/>
          <w:sz w:val="24"/>
        </w:rPr>
        <w:t>verbose</w:t>
      </w:r>
      <w:r>
        <w:rPr>
          <w:b/>
          <w:i/>
          <w:sz w:val="24"/>
        </w:rPr>
        <w:tab/>
      </w:r>
      <w:r>
        <w:rPr>
          <w:sz w:val="24"/>
        </w:rPr>
        <w:t>Argument:</w:t>
      </w:r>
      <w:r>
        <w:rPr>
          <w:spacing w:val="-6"/>
          <w:sz w:val="24"/>
        </w:rPr>
        <w:t xml:space="preserve"> </w:t>
      </w:r>
      <w:r>
        <w:rPr>
          <w:i/>
          <w:spacing w:val="-4"/>
          <w:sz w:val="24"/>
        </w:rPr>
        <w:t>none</w:t>
      </w:r>
    </w:p>
    <w:p w14:paraId="7834FF43" w14:textId="77777777" w:rsidR="00104E7A" w:rsidRDefault="00000000">
      <w:pPr>
        <w:pStyle w:val="BodyText"/>
      </w:pPr>
      <w:r>
        <w:t>Prints</w:t>
      </w:r>
      <w:r>
        <w:rPr>
          <w:spacing w:val="-1"/>
        </w:rPr>
        <w:t xml:space="preserve"> </w:t>
      </w:r>
      <w:r>
        <w:t>additional</w:t>
      </w:r>
      <w:r>
        <w:rPr>
          <w:spacing w:val="-1"/>
        </w:rPr>
        <w:t xml:space="preserve"> </w:t>
      </w:r>
      <w:r>
        <w:t>informational</w:t>
      </w:r>
      <w:r>
        <w:rPr>
          <w:spacing w:val="-1"/>
        </w:rPr>
        <w:t xml:space="preserve"> </w:t>
      </w:r>
      <w:r>
        <w:t>messages</w:t>
      </w:r>
      <w:r>
        <w:rPr>
          <w:spacing w:val="-1"/>
        </w:rPr>
        <w:t xml:space="preserve"> </w:t>
      </w:r>
      <w:r>
        <w:t>to</w:t>
      </w:r>
      <w:r>
        <w:rPr>
          <w:spacing w:val="-1"/>
        </w:rPr>
        <w:t xml:space="preserve"> </w:t>
      </w:r>
      <w:r>
        <w:t>the</w:t>
      </w:r>
      <w:r>
        <w:rPr>
          <w:spacing w:val="-1"/>
        </w:rPr>
        <w:t xml:space="preserve"> </w:t>
      </w:r>
      <w:r>
        <w:t>screen;</w:t>
      </w:r>
      <w:r>
        <w:rPr>
          <w:spacing w:val="-1"/>
        </w:rPr>
        <w:t xml:space="preserve"> </w:t>
      </w:r>
      <w:r>
        <w:t>this</w:t>
      </w:r>
      <w:r>
        <w:rPr>
          <w:spacing w:val="-1"/>
        </w:rPr>
        <w:t xml:space="preserve"> </w:t>
      </w:r>
      <w:r>
        <w:t>is</w:t>
      </w:r>
      <w:r>
        <w:rPr>
          <w:spacing w:val="-1"/>
        </w:rPr>
        <w:t xml:space="preserve"> </w:t>
      </w:r>
      <w:r>
        <w:t>the</w:t>
      </w:r>
      <w:r>
        <w:rPr>
          <w:spacing w:val="-1"/>
        </w:rPr>
        <w:t xml:space="preserve"> </w:t>
      </w:r>
      <w:r>
        <w:t xml:space="preserve">default </w:t>
      </w:r>
      <w:r>
        <w:rPr>
          <w:spacing w:val="-2"/>
        </w:rPr>
        <w:t>setting.</w:t>
      </w:r>
    </w:p>
    <w:p w14:paraId="243195DE" w14:textId="77777777" w:rsidR="00104E7A" w:rsidRDefault="00104E7A">
      <w:pPr>
        <w:pStyle w:val="BodyText"/>
        <w:ind w:left="0"/>
      </w:pPr>
    </w:p>
    <w:p w14:paraId="1D4F281D" w14:textId="77777777" w:rsidR="00104E7A" w:rsidRDefault="00000000">
      <w:pPr>
        <w:tabs>
          <w:tab w:val="left" w:pos="3185"/>
        </w:tabs>
        <w:ind w:left="360"/>
        <w:rPr>
          <w:i/>
          <w:sz w:val="24"/>
        </w:rPr>
      </w:pPr>
      <w:r>
        <w:rPr>
          <w:spacing w:val="-2"/>
          <w:sz w:val="24"/>
        </w:rPr>
        <w:t>--</w:t>
      </w:r>
      <w:r>
        <w:rPr>
          <w:b/>
          <w:i/>
          <w:spacing w:val="-2"/>
          <w:sz w:val="24"/>
        </w:rPr>
        <w:t>quiet</w:t>
      </w:r>
      <w:r>
        <w:rPr>
          <w:b/>
          <w:i/>
          <w:sz w:val="24"/>
        </w:rPr>
        <w:tab/>
      </w:r>
      <w:r>
        <w:rPr>
          <w:sz w:val="24"/>
        </w:rPr>
        <w:t>Argument:</w:t>
      </w:r>
      <w:r>
        <w:rPr>
          <w:spacing w:val="-6"/>
          <w:sz w:val="24"/>
        </w:rPr>
        <w:t xml:space="preserve"> </w:t>
      </w:r>
      <w:r>
        <w:rPr>
          <w:i/>
          <w:spacing w:val="-4"/>
          <w:sz w:val="24"/>
        </w:rPr>
        <w:t>none</w:t>
      </w:r>
    </w:p>
    <w:p w14:paraId="00C29870" w14:textId="77777777" w:rsidR="00104E7A" w:rsidRDefault="00000000">
      <w:pPr>
        <w:pStyle w:val="BodyText"/>
      </w:pPr>
      <w:r>
        <w:t>Suppresses</w:t>
      </w:r>
      <w:r>
        <w:rPr>
          <w:spacing w:val="-4"/>
        </w:rPr>
        <w:t xml:space="preserve"> </w:t>
      </w:r>
      <w:r>
        <w:t>additional</w:t>
      </w:r>
      <w:r>
        <w:rPr>
          <w:spacing w:val="-1"/>
        </w:rPr>
        <w:t xml:space="preserve"> </w:t>
      </w:r>
      <w:r>
        <w:t>informational</w:t>
      </w:r>
      <w:r>
        <w:rPr>
          <w:spacing w:val="-1"/>
        </w:rPr>
        <w:t xml:space="preserve"> </w:t>
      </w:r>
      <w:proofErr w:type="gramStart"/>
      <w:r>
        <w:t>messages;</w:t>
      </w:r>
      <w:proofErr w:type="gramEnd"/>
      <w:r>
        <w:rPr>
          <w:spacing w:val="-1"/>
        </w:rPr>
        <w:t xml:space="preserve"> </w:t>
      </w:r>
      <w:r>
        <w:t>the opposite</w:t>
      </w:r>
      <w:r>
        <w:rPr>
          <w:spacing w:val="-1"/>
        </w:rPr>
        <w:t xml:space="preserve"> </w:t>
      </w:r>
      <w:r>
        <w:t>of</w:t>
      </w:r>
      <w:r>
        <w:rPr>
          <w:spacing w:val="-3"/>
        </w:rPr>
        <w:t xml:space="preserve"> </w:t>
      </w:r>
      <w:r>
        <w:rPr>
          <w:spacing w:val="-2"/>
        </w:rPr>
        <w:t>verbose.</w:t>
      </w:r>
    </w:p>
    <w:p w14:paraId="445EA122" w14:textId="77777777" w:rsidR="00104E7A" w:rsidRDefault="00104E7A">
      <w:pPr>
        <w:pStyle w:val="BodyText"/>
        <w:ind w:left="0"/>
      </w:pPr>
    </w:p>
    <w:p w14:paraId="7D5861C7" w14:textId="77777777" w:rsidR="00104E7A" w:rsidRDefault="00000000">
      <w:pPr>
        <w:tabs>
          <w:tab w:val="left" w:pos="3185"/>
        </w:tabs>
        <w:ind w:left="360"/>
        <w:rPr>
          <w:i/>
          <w:sz w:val="24"/>
        </w:rPr>
      </w:pPr>
      <w:r>
        <w:rPr>
          <w:spacing w:val="-2"/>
          <w:sz w:val="24"/>
        </w:rPr>
        <w:t>--</w:t>
      </w:r>
      <w:r>
        <w:rPr>
          <w:b/>
          <w:i/>
          <w:spacing w:val="-2"/>
          <w:sz w:val="24"/>
        </w:rPr>
        <w:t>test-</w:t>
      </w:r>
      <w:r>
        <w:rPr>
          <w:b/>
          <w:i/>
          <w:spacing w:val="-4"/>
          <w:sz w:val="24"/>
        </w:rPr>
        <w:t>data</w:t>
      </w:r>
      <w:r>
        <w:rPr>
          <w:b/>
          <w:i/>
          <w:sz w:val="24"/>
        </w:rPr>
        <w:tab/>
      </w:r>
      <w:r>
        <w:rPr>
          <w:sz w:val="24"/>
        </w:rPr>
        <w:t>Argument:</w:t>
      </w:r>
      <w:r>
        <w:rPr>
          <w:spacing w:val="-6"/>
          <w:sz w:val="24"/>
        </w:rPr>
        <w:t xml:space="preserve"> </w:t>
      </w:r>
      <w:r>
        <w:rPr>
          <w:i/>
          <w:spacing w:val="-4"/>
          <w:sz w:val="24"/>
        </w:rPr>
        <w:t>none</w:t>
      </w:r>
    </w:p>
    <w:p w14:paraId="42ABFF16" w14:textId="77777777" w:rsidR="00104E7A" w:rsidRDefault="00000000">
      <w:pPr>
        <w:pStyle w:val="BodyText"/>
        <w:spacing w:before="1"/>
        <w:ind w:right="364"/>
      </w:pPr>
      <w:r>
        <w:t>Switches</w:t>
      </w:r>
      <w:r>
        <w:rPr>
          <w:spacing w:val="-3"/>
        </w:rPr>
        <w:t xml:space="preserve"> </w:t>
      </w:r>
      <w:r>
        <w:t>the</w:t>
      </w:r>
      <w:r>
        <w:rPr>
          <w:spacing w:val="-3"/>
        </w:rPr>
        <w:t xml:space="preserve"> </w:t>
      </w:r>
      <w:r>
        <w:t>build</w:t>
      </w:r>
      <w:r>
        <w:rPr>
          <w:spacing w:val="-3"/>
        </w:rPr>
        <w:t xml:space="preserve"> </w:t>
      </w:r>
      <w:r>
        <w:t>script</w:t>
      </w:r>
      <w:r>
        <w:rPr>
          <w:spacing w:val="-3"/>
        </w:rPr>
        <w:t xml:space="preserve"> </w:t>
      </w:r>
      <w:r>
        <w:t>into</w:t>
      </w:r>
      <w:r>
        <w:rPr>
          <w:spacing w:val="-3"/>
        </w:rPr>
        <w:t xml:space="preserve"> </w:t>
      </w:r>
      <w:r>
        <w:t>test</w:t>
      </w:r>
      <w:r>
        <w:rPr>
          <w:spacing w:val="-3"/>
        </w:rPr>
        <w:t xml:space="preserve"> </w:t>
      </w:r>
      <w:r>
        <w:t>mode,</w:t>
      </w:r>
      <w:r>
        <w:rPr>
          <w:spacing w:val="-3"/>
        </w:rPr>
        <w:t xml:space="preserve"> </w:t>
      </w:r>
      <w:r>
        <w:t>in</w:t>
      </w:r>
      <w:r>
        <w:rPr>
          <w:spacing w:val="-3"/>
        </w:rPr>
        <w:t xml:space="preserve"> </w:t>
      </w:r>
      <w:r>
        <w:t>which</w:t>
      </w:r>
      <w:r>
        <w:rPr>
          <w:spacing w:val="-3"/>
        </w:rPr>
        <w:t xml:space="preserve"> </w:t>
      </w:r>
      <w:r>
        <w:t>it</w:t>
      </w:r>
      <w:r>
        <w:rPr>
          <w:spacing w:val="-3"/>
        </w:rPr>
        <w:t xml:space="preserve"> </w:t>
      </w:r>
      <w:r>
        <w:t>uses</w:t>
      </w:r>
      <w:r>
        <w:rPr>
          <w:spacing w:val="-3"/>
        </w:rPr>
        <w:t xml:space="preserve"> </w:t>
      </w:r>
      <w:r>
        <w:t>an</w:t>
      </w:r>
      <w:r>
        <w:rPr>
          <w:spacing w:val="-3"/>
        </w:rPr>
        <w:t xml:space="preserve"> </w:t>
      </w:r>
      <w:r>
        <w:t>alternate</w:t>
      </w:r>
      <w:r>
        <w:rPr>
          <w:spacing w:val="-4"/>
        </w:rPr>
        <w:t xml:space="preserve"> </w:t>
      </w:r>
      <w:r>
        <w:t>set</w:t>
      </w:r>
      <w:r>
        <w:rPr>
          <w:spacing w:val="-3"/>
        </w:rPr>
        <w:t xml:space="preserve"> </w:t>
      </w:r>
      <w:r>
        <w:t>of</w:t>
      </w:r>
      <w:r>
        <w:rPr>
          <w:spacing w:val="-4"/>
        </w:rPr>
        <w:t xml:space="preserve"> </w:t>
      </w:r>
      <w:r>
        <w:t>source</w:t>
      </w:r>
      <w:r>
        <w:rPr>
          <w:spacing w:val="-4"/>
        </w:rPr>
        <w:t xml:space="preserve"> </w:t>
      </w:r>
      <w:r>
        <w:t>loader</w:t>
      </w:r>
      <w:r>
        <w:rPr>
          <w:spacing w:val="-3"/>
        </w:rPr>
        <w:t xml:space="preserve"> </w:t>
      </w:r>
      <w:r>
        <w:t>modules.</w:t>
      </w:r>
      <w:r>
        <w:rPr>
          <w:spacing w:val="-8"/>
        </w:rPr>
        <w:t xml:space="preserve"> </w:t>
      </w:r>
      <w:r>
        <w:t>These sources do not contain actual biological knowledge; instead, they specify a minimal simulated set of knowledge</w:t>
      </w:r>
      <w:r>
        <w:rPr>
          <w:spacing w:val="-1"/>
        </w:rPr>
        <w:t xml:space="preserve"> </w:t>
      </w:r>
      <w:r>
        <w:t>which can be easily</w:t>
      </w:r>
      <w:r>
        <w:rPr>
          <w:spacing w:val="-5"/>
        </w:rPr>
        <w:t xml:space="preserve"> </w:t>
      </w:r>
      <w:r>
        <w:t>visualized and used to test and understand the</w:t>
      </w:r>
      <w:r>
        <w:rPr>
          <w:spacing w:val="-1"/>
        </w:rPr>
        <w:t xml:space="preserve"> </w:t>
      </w:r>
      <w:r>
        <w:t>functionality</w:t>
      </w:r>
      <w:r>
        <w:rPr>
          <w:spacing w:val="-5"/>
        </w:rPr>
        <w:t xml:space="preserve"> </w:t>
      </w:r>
      <w:r>
        <w:t xml:space="preserve">of LOKI and Biofilter. Knowledge database files created in test mode cannot be updated in the standard mode, and vice versa. Refer to the </w:t>
      </w:r>
      <w:r>
        <w:rPr>
          <w:b/>
        </w:rPr>
        <w:t xml:space="preserve">Example Knowledge </w:t>
      </w:r>
      <w:r>
        <w:t>section for more information.</w:t>
      </w:r>
    </w:p>
    <w:p w14:paraId="5B65C921" w14:textId="77777777" w:rsidR="00104E7A" w:rsidRDefault="00104E7A">
      <w:pPr>
        <w:pStyle w:val="BodyText"/>
        <w:sectPr w:rsidR="00104E7A">
          <w:pgSz w:w="12240" w:h="15840"/>
          <w:pgMar w:top="1360" w:right="720" w:bottom="980" w:left="720" w:header="0" w:footer="792" w:gutter="0"/>
          <w:cols w:space="720"/>
        </w:sectPr>
      </w:pPr>
    </w:p>
    <w:p w14:paraId="6AE1E488" w14:textId="77777777" w:rsidR="00104E7A" w:rsidRDefault="00000000">
      <w:pPr>
        <w:pStyle w:val="Heading2"/>
      </w:pPr>
      <w:bookmarkStart w:id="17" w:name="_TOC_250168"/>
      <w:r>
        <w:lastRenderedPageBreak/>
        <w:t>Updating</w:t>
      </w:r>
      <w:r>
        <w:rPr>
          <w:spacing w:val="-9"/>
        </w:rPr>
        <w:t xml:space="preserve"> </w:t>
      </w:r>
      <w:r>
        <w:t>&amp;</w:t>
      </w:r>
      <w:r>
        <w:rPr>
          <w:spacing w:val="-20"/>
        </w:rPr>
        <w:t xml:space="preserve"> </w:t>
      </w:r>
      <w:r>
        <w:t>Archiving</w:t>
      </w:r>
      <w:r>
        <w:rPr>
          <w:spacing w:val="-8"/>
        </w:rPr>
        <w:t xml:space="preserve"> </w:t>
      </w:r>
      <w:r>
        <w:t>Prior</w:t>
      </w:r>
      <w:r>
        <w:rPr>
          <w:spacing w:val="-9"/>
        </w:rPr>
        <w:t xml:space="preserve"> </w:t>
      </w:r>
      <w:bookmarkEnd w:id="17"/>
      <w:r>
        <w:rPr>
          <w:spacing w:val="-2"/>
        </w:rPr>
        <w:t>Knowledge</w:t>
      </w:r>
    </w:p>
    <w:p w14:paraId="770924AC" w14:textId="77777777" w:rsidR="00104E7A" w:rsidRDefault="00000000">
      <w:pPr>
        <w:pStyle w:val="BodyText"/>
        <w:spacing w:before="268"/>
        <w:ind w:right="418"/>
      </w:pPr>
      <w:r>
        <w:t>It</w:t>
      </w:r>
      <w:r>
        <w:rPr>
          <w:spacing w:val="-3"/>
        </w:rPr>
        <w:t xml:space="preserve"> </w:t>
      </w:r>
      <w:r>
        <w:t>is</w:t>
      </w:r>
      <w:r>
        <w:rPr>
          <w:spacing w:val="-3"/>
        </w:rPr>
        <w:t xml:space="preserve"> </w:t>
      </w:r>
      <w:r>
        <w:t>important</w:t>
      </w:r>
      <w:r>
        <w:rPr>
          <w:spacing w:val="-3"/>
        </w:rPr>
        <w:t xml:space="preserve"> </w:t>
      </w:r>
      <w:r>
        <w:t>to</w:t>
      </w:r>
      <w:r>
        <w:rPr>
          <w:spacing w:val="-3"/>
        </w:rPr>
        <w:t xml:space="preserve"> </w:t>
      </w:r>
      <w:r>
        <w:t>note</w:t>
      </w:r>
      <w:r>
        <w:rPr>
          <w:spacing w:val="-3"/>
        </w:rPr>
        <w:t xml:space="preserve"> </w:t>
      </w:r>
      <w:r>
        <w:t>that</w:t>
      </w:r>
      <w:r>
        <w:rPr>
          <w:spacing w:val="-3"/>
        </w:rPr>
        <w:t xml:space="preserve"> </w:t>
      </w:r>
      <w:r>
        <w:t>the</w:t>
      </w:r>
      <w:r>
        <w:rPr>
          <w:spacing w:val="-2"/>
        </w:rPr>
        <w:t xml:space="preserve"> </w:t>
      </w:r>
      <w:r>
        <w:t>various</w:t>
      </w:r>
      <w:r>
        <w:rPr>
          <w:spacing w:val="-3"/>
        </w:rPr>
        <w:t xml:space="preserve"> </w:t>
      </w:r>
      <w:r>
        <w:t>data</w:t>
      </w:r>
      <w:r>
        <w:rPr>
          <w:spacing w:val="-3"/>
        </w:rPr>
        <w:t xml:space="preserve"> </w:t>
      </w:r>
      <w:r>
        <w:t>sources</w:t>
      </w:r>
      <w:r>
        <w:rPr>
          <w:spacing w:val="-1"/>
        </w:rPr>
        <w:t xml:space="preserve"> </w:t>
      </w:r>
      <w:r>
        <w:t>integrated</w:t>
      </w:r>
      <w:r>
        <w:rPr>
          <w:spacing w:val="-3"/>
        </w:rPr>
        <w:t xml:space="preserve"> </w:t>
      </w:r>
      <w:r>
        <w:t>into</w:t>
      </w:r>
      <w:r>
        <w:rPr>
          <w:spacing w:val="-1"/>
        </w:rPr>
        <w:t xml:space="preserve"> </w:t>
      </w:r>
      <w:r>
        <w:t>LOKI</w:t>
      </w:r>
      <w:r>
        <w:rPr>
          <w:spacing w:val="-4"/>
        </w:rPr>
        <w:t xml:space="preserve"> </w:t>
      </w:r>
      <w:r>
        <w:t>can</w:t>
      </w:r>
      <w:r>
        <w:rPr>
          <w:spacing w:val="-3"/>
        </w:rPr>
        <w:t xml:space="preserve"> </w:t>
      </w:r>
      <w:r>
        <w:t>publish</w:t>
      </w:r>
      <w:r>
        <w:rPr>
          <w:spacing w:val="-3"/>
        </w:rPr>
        <w:t xml:space="preserve"> </w:t>
      </w:r>
      <w:r>
        <w:t>updated</w:t>
      </w:r>
      <w:r>
        <w:rPr>
          <w:spacing w:val="-3"/>
        </w:rPr>
        <w:t xml:space="preserve"> </w:t>
      </w:r>
      <w:r>
        <w:t>data</w:t>
      </w:r>
      <w:r>
        <w:rPr>
          <w:spacing w:val="-3"/>
        </w:rPr>
        <w:t xml:space="preserve"> </w:t>
      </w:r>
      <w:r>
        <w:t>at</w:t>
      </w:r>
      <w:r>
        <w:rPr>
          <w:spacing w:val="-1"/>
        </w:rPr>
        <w:t xml:space="preserve"> </w:t>
      </w:r>
      <w:r>
        <w:t>any time, according to their own schedules. This new data will not be available to Biofilter until the LOKI prior knowledge database is updated or regenerated.</w:t>
      </w:r>
      <w:r>
        <w:rPr>
          <w:spacing w:val="40"/>
        </w:rPr>
        <w:t xml:space="preserve"> </w:t>
      </w:r>
      <w:r>
        <w:t>We recommend that users become familiar with how often the data sources are updated and plan to update LOKI accordingly, preferably at least once every few months.</w:t>
      </w:r>
    </w:p>
    <w:p w14:paraId="34D0D0A6" w14:textId="77777777" w:rsidR="00104E7A" w:rsidRDefault="00104E7A">
      <w:pPr>
        <w:pStyle w:val="BodyText"/>
        <w:ind w:left="0"/>
      </w:pPr>
    </w:p>
    <w:p w14:paraId="49E13503" w14:textId="77777777" w:rsidR="00104E7A" w:rsidRDefault="00000000">
      <w:pPr>
        <w:pStyle w:val="BodyText"/>
        <w:ind w:right="418"/>
      </w:pPr>
      <w:r>
        <w:t>If</w:t>
      </w:r>
      <w:r>
        <w:rPr>
          <w:spacing w:val="-2"/>
        </w:rPr>
        <w:t xml:space="preserve"> </w:t>
      </w:r>
      <w:r>
        <w:t>a</w:t>
      </w:r>
      <w:r>
        <w:rPr>
          <w:spacing w:val="-2"/>
        </w:rPr>
        <w:t xml:space="preserve"> </w:t>
      </w:r>
      <w:r>
        <w:t>given</w:t>
      </w:r>
      <w:r>
        <w:rPr>
          <w:spacing w:val="-3"/>
        </w:rPr>
        <w:t xml:space="preserve"> </w:t>
      </w:r>
      <w:r>
        <w:t>set</w:t>
      </w:r>
      <w:r>
        <w:rPr>
          <w:spacing w:val="-3"/>
        </w:rPr>
        <w:t xml:space="preserve"> </w:t>
      </w:r>
      <w:r>
        <w:t>of</w:t>
      </w:r>
      <w:r>
        <w:rPr>
          <w:spacing w:val="-3"/>
        </w:rPr>
        <w:t xml:space="preserve"> </w:t>
      </w:r>
      <w:r>
        <w:t>analyses</w:t>
      </w:r>
      <w:r>
        <w:rPr>
          <w:spacing w:val="-1"/>
        </w:rPr>
        <w:t xml:space="preserve"> </w:t>
      </w:r>
      <w:r>
        <w:t>need</w:t>
      </w:r>
      <w:r>
        <w:rPr>
          <w:spacing w:val="-3"/>
        </w:rPr>
        <w:t xml:space="preserve"> </w:t>
      </w:r>
      <w:r>
        <w:t>to</w:t>
      </w:r>
      <w:r>
        <w:rPr>
          <w:spacing w:val="-3"/>
        </w:rPr>
        <w:t xml:space="preserve"> </w:t>
      </w:r>
      <w:r>
        <w:t>be</w:t>
      </w:r>
      <w:r>
        <w:rPr>
          <w:spacing w:val="-3"/>
        </w:rPr>
        <w:t xml:space="preserve"> </w:t>
      </w:r>
      <w:r>
        <w:t>repeatable</w:t>
      </w:r>
      <w:r>
        <w:rPr>
          <w:spacing w:val="-1"/>
        </w:rPr>
        <w:t xml:space="preserve"> </w:t>
      </w:r>
      <w:r>
        <w:t>or</w:t>
      </w:r>
      <w:r>
        <w:rPr>
          <w:spacing w:val="-2"/>
        </w:rPr>
        <w:t xml:space="preserve"> </w:t>
      </w:r>
      <w:r>
        <w:t>verifiable,</w:t>
      </w:r>
      <w:r>
        <w:rPr>
          <w:spacing w:val="-3"/>
        </w:rPr>
        <w:t xml:space="preserve"> </w:t>
      </w:r>
      <w:r>
        <w:t>such</w:t>
      </w:r>
      <w:r>
        <w:rPr>
          <w:spacing w:val="-2"/>
        </w:rPr>
        <w:t xml:space="preserve"> </w:t>
      </w:r>
      <w:r>
        <w:t>as</w:t>
      </w:r>
      <w:r>
        <w:rPr>
          <w:spacing w:val="-3"/>
        </w:rPr>
        <w:t xml:space="preserve"> </w:t>
      </w:r>
      <w:r>
        <w:t>those</w:t>
      </w:r>
      <w:r>
        <w:rPr>
          <w:spacing w:val="-1"/>
        </w:rPr>
        <w:t xml:space="preserve"> </w:t>
      </w:r>
      <w:r>
        <w:t>published</w:t>
      </w:r>
      <w:r>
        <w:rPr>
          <w:spacing w:val="-4"/>
        </w:rPr>
        <w:t xml:space="preserve"> </w:t>
      </w:r>
      <w:r>
        <w:t>in</w:t>
      </w:r>
      <w:r>
        <w:rPr>
          <w:spacing w:val="-3"/>
        </w:rPr>
        <w:t xml:space="preserve"> </w:t>
      </w:r>
      <w:r>
        <w:t>a</w:t>
      </w:r>
      <w:r>
        <w:rPr>
          <w:spacing w:val="-3"/>
        </w:rPr>
        <w:t xml:space="preserve"> </w:t>
      </w:r>
      <w:r>
        <w:t>manuscript,</w:t>
      </w:r>
      <w:r>
        <w:rPr>
          <w:spacing w:val="-3"/>
        </w:rPr>
        <w:t xml:space="preserve"> </w:t>
      </w:r>
      <w:r>
        <w:t>we recommend storing</w:t>
      </w:r>
      <w:r>
        <w:rPr>
          <w:spacing w:val="-1"/>
        </w:rPr>
        <w:t xml:space="preserve"> </w:t>
      </w:r>
      <w:r>
        <w:t>an archived version of the LOKI</w:t>
      </w:r>
      <w:r>
        <w:rPr>
          <w:spacing w:val="-1"/>
        </w:rPr>
        <w:t xml:space="preserve"> </w:t>
      </w:r>
      <w:r>
        <w:t xml:space="preserve">knowledge database from the time of the analyses. These archived versions of the database can then be used to repeat or augment an analysis based on </w:t>
      </w:r>
      <w:proofErr w:type="gramStart"/>
      <w:r>
        <w:t>exactly the same</w:t>
      </w:r>
      <w:proofErr w:type="gramEnd"/>
      <w:r>
        <w:t xml:space="preserve"> prior knowledge, regardless of any updates that may have occurred in various data sources afterwards. For this </w:t>
      </w:r>
      <w:proofErr w:type="gramStart"/>
      <w:r>
        <w:t>purpose</w:t>
      </w:r>
      <w:proofErr w:type="gramEnd"/>
      <w:r>
        <w:t xml:space="preserve"> it may be useful to include the date in the filename of each newly compiled version of LOKI </w:t>
      </w:r>
      <w:proofErr w:type="gramStart"/>
      <w:r>
        <w:t>in order to</w:t>
      </w:r>
      <w:proofErr w:type="gramEnd"/>
      <w:r>
        <w:t xml:space="preserve"> carefully distinguish between older versions.</w:t>
      </w:r>
    </w:p>
    <w:p w14:paraId="5FBBA395" w14:textId="77777777" w:rsidR="00104E7A" w:rsidRDefault="00000000">
      <w:pPr>
        <w:pStyle w:val="Heading2"/>
        <w:spacing w:before="207"/>
      </w:pPr>
      <w:bookmarkStart w:id="18" w:name="_TOC_250167"/>
      <w:r>
        <w:t>LD</w:t>
      </w:r>
      <w:r>
        <w:rPr>
          <w:spacing w:val="-4"/>
        </w:rPr>
        <w:t xml:space="preserve"> </w:t>
      </w:r>
      <w:bookmarkEnd w:id="18"/>
      <w:r>
        <w:rPr>
          <w:spacing w:val="-2"/>
        </w:rPr>
        <w:t>Profiles</w:t>
      </w:r>
    </w:p>
    <w:p w14:paraId="3C7F6FC2" w14:textId="77777777" w:rsidR="00104E7A" w:rsidRDefault="00000000">
      <w:pPr>
        <w:pStyle w:val="BodyText"/>
        <w:spacing w:before="271"/>
        <w:ind w:right="478"/>
      </w:pPr>
      <w:r>
        <w:t>Biofilter</w:t>
      </w:r>
      <w:r>
        <w:rPr>
          <w:spacing w:val="-1"/>
        </w:rPr>
        <w:t xml:space="preserve"> </w:t>
      </w:r>
      <w:r>
        <w:t>and LOKI</w:t>
      </w:r>
      <w:r>
        <w:rPr>
          <w:spacing w:val="-5"/>
        </w:rPr>
        <w:t xml:space="preserve"> </w:t>
      </w:r>
      <w:r>
        <w:t>allow for gene regions</w:t>
      </w:r>
      <w:r>
        <w:rPr>
          <w:spacing w:val="-1"/>
        </w:rPr>
        <w:t xml:space="preserve"> </w:t>
      </w:r>
      <w:r>
        <w:t>to</w:t>
      </w:r>
      <w:r>
        <w:rPr>
          <w:spacing w:val="-1"/>
        </w:rPr>
        <w:t xml:space="preserve"> </w:t>
      </w:r>
      <w:r>
        <w:t>be adjusted</w:t>
      </w:r>
      <w:r>
        <w:rPr>
          <w:spacing w:val="-1"/>
        </w:rPr>
        <w:t xml:space="preserve"> </w:t>
      </w:r>
      <w:r>
        <w:t>by</w:t>
      </w:r>
      <w:r>
        <w:rPr>
          <w:spacing w:val="-6"/>
        </w:rPr>
        <w:t xml:space="preserve"> </w:t>
      </w:r>
      <w:r>
        <w:t>the</w:t>
      </w:r>
      <w:r>
        <w:rPr>
          <w:spacing w:val="-2"/>
        </w:rPr>
        <w:t xml:space="preserve"> </w:t>
      </w:r>
      <w:r>
        <w:t>linkage</w:t>
      </w:r>
      <w:r>
        <w:rPr>
          <w:spacing w:val="-2"/>
        </w:rPr>
        <w:t xml:space="preserve"> </w:t>
      </w:r>
      <w:r>
        <w:t>disequilibrium</w:t>
      </w:r>
      <w:r>
        <w:rPr>
          <w:spacing w:val="-1"/>
        </w:rPr>
        <w:t xml:space="preserve"> </w:t>
      </w:r>
      <w:r>
        <w:t>(LD)</w:t>
      </w:r>
      <w:r>
        <w:rPr>
          <w:spacing w:val="-3"/>
        </w:rPr>
        <w:t xml:space="preserve"> </w:t>
      </w:r>
      <w:r>
        <w:t xml:space="preserve">patterns </w:t>
      </w:r>
      <w:proofErr w:type="gramStart"/>
      <w:r>
        <w:t>in a given</w:t>
      </w:r>
      <w:proofErr w:type="gramEnd"/>
      <w:r>
        <w:t xml:space="preserve"> population. When comparing a known gene region to any other region or position (such as CNVs</w:t>
      </w:r>
      <w:r>
        <w:rPr>
          <w:spacing w:val="-3"/>
        </w:rPr>
        <w:t xml:space="preserve"> </w:t>
      </w:r>
      <w:r>
        <w:t>or</w:t>
      </w:r>
      <w:r>
        <w:rPr>
          <w:spacing w:val="-3"/>
        </w:rPr>
        <w:t xml:space="preserve"> </w:t>
      </w:r>
      <w:r>
        <w:t>SNPs),</w:t>
      </w:r>
      <w:r>
        <w:rPr>
          <w:spacing w:val="-3"/>
        </w:rPr>
        <w:t xml:space="preserve"> </w:t>
      </w:r>
      <w:r>
        <w:t>areas</w:t>
      </w:r>
      <w:r>
        <w:rPr>
          <w:spacing w:val="-3"/>
        </w:rPr>
        <w:t xml:space="preserve"> </w:t>
      </w:r>
      <w:r>
        <w:t>in</w:t>
      </w:r>
      <w:r>
        <w:rPr>
          <w:spacing w:val="-2"/>
        </w:rPr>
        <w:t xml:space="preserve"> </w:t>
      </w:r>
      <w:r>
        <w:t>high</w:t>
      </w:r>
      <w:r>
        <w:rPr>
          <w:spacing w:val="-1"/>
        </w:rPr>
        <w:t xml:space="preserve"> </w:t>
      </w:r>
      <w:r>
        <w:t>LD</w:t>
      </w:r>
      <w:r>
        <w:rPr>
          <w:spacing w:val="-3"/>
        </w:rPr>
        <w:t xml:space="preserve"> </w:t>
      </w:r>
      <w:r>
        <w:t>with</w:t>
      </w:r>
      <w:r>
        <w:rPr>
          <w:spacing w:val="-3"/>
        </w:rPr>
        <w:t xml:space="preserve"> </w:t>
      </w:r>
      <w:r>
        <w:t>a</w:t>
      </w:r>
      <w:r>
        <w:rPr>
          <w:spacing w:val="-1"/>
        </w:rPr>
        <w:t xml:space="preserve"> </w:t>
      </w:r>
      <w:r>
        <w:t>gene</w:t>
      </w:r>
      <w:r>
        <w:rPr>
          <w:spacing w:val="-4"/>
        </w:rPr>
        <w:t xml:space="preserve"> </w:t>
      </w:r>
      <w:r>
        <w:t>can</w:t>
      </w:r>
      <w:r>
        <w:rPr>
          <w:spacing w:val="-1"/>
        </w:rPr>
        <w:t xml:space="preserve"> </w:t>
      </w:r>
      <w:r>
        <w:t>be</w:t>
      </w:r>
      <w:r>
        <w:rPr>
          <w:spacing w:val="-4"/>
        </w:rPr>
        <w:t xml:space="preserve"> </w:t>
      </w:r>
      <w:r>
        <w:t>considered</w:t>
      </w:r>
      <w:r>
        <w:rPr>
          <w:spacing w:val="-3"/>
        </w:rPr>
        <w:t xml:space="preserve"> </w:t>
      </w:r>
      <w:r>
        <w:t>part</w:t>
      </w:r>
      <w:r>
        <w:rPr>
          <w:spacing w:val="-3"/>
        </w:rPr>
        <w:t xml:space="preserve"> </w:t>
      </w:r>
      <w:r>
        <w:t>of</w:t>
      </w:r>
      <w:r>
        <w:rPr>
          <w:spacing w:val="-4"/>
        </w:rPr>
        <w:t xml:space="preserve"> </w:t>
      </w:r>
      <w:r>
        <w:t>the</w:t>
      </w:r>
      <w:r>
        <w:rPr>
          <w:spacing w:val="-2"/>
        </w:rPr>
        <w:t xml:space="preserve"> </w:t>
      </w:r>
      <w:r>
        <w:t>gene,</w:t>
      </w:r>
      <w:r>
        <w:rPr>
          <w:spacing w:val="-3"/>
        </w:rPr>
        <w:t xml:space="preserve"> </w:t>
      </w:r>
      <w:r>
        <w:t>even</w:t>
      </w:r>
      <w:r>
        <w:rPr>
          <w:spacing w:val="-3"/>
        </w:rPr>
        <w:t xml:space="preserve"> </w:t>
      </w:r>
      <w:r>
        <w:t>if the</w:t>
      </w:r>
      <w:r>
        <w:rPr>
          <w:spacing w:val="-3"/>
        </w:rPr>
        <w:t xml:space="preserve"> </w:t>
      </w:r>
      <w:r>
        <w:t>region</w:t>
      </w:r>
      <w:r>
        <w:rPr>
          <w:spacing w:val="-2"/>
        </w:rPr>
        <w:t xml:space="preserve"> </w:t>
      </w:r>
      <w:r>
        <w:t>lies outside of the gene’s canonical boundaries.</w:t>
      </w:r>
    </w:p>
    <w:p w14:paraId="7FEF3D24" w14:textId="77777777" w:rsidR="00104E7A" w:rsidRDefault="00104E7A">
      <w:pPr>
        <w:pStyle w:val="BodyText"/>
        <w:ind w:left="0"/>
      </w:pPr>
    </w:p>
    <w:p w14:paraId="18097BDA" w14:textId="1C083984" w:rsidR="00104E7A" w:rsidRDefault="00000000">
      <w:pPr>
        <w:pStyle w:val="BodyText"/>
        <w:ind w:right="418"/>
      </w:pPr>
      <w:r>
        <w:t>LD</w:t>
      </w:r>
      <w:r>
        <w:rPr>
          <w:spacing w:val="-4"/>
        </w:rPr>
        <w:t xml:space="preserve"> </w:t>
      </w:r>
      <w:r>
        <w:t>profiles</w:t>
      </w:r>
      <w:r>
        <w:rPr>
          <w:spacing w:val="-4"/>
        </w:rPr>
        <w:t xml:space="preserve"> </w:t>
      </w:r>
      <w:r>
        <w:t>can</w:t>
      </w:r>
      <w:r>
        <w:rPr>
          <w:spacing w:val="-4"/>
        </w:rPr>
        <w:t xml:space="preserve"> </w:t>
      </w:r>
      <w:r>
        <w:t>be</w:t>
      </w:r>
      <w:r>
        <w:rPr>
          <w:spacing w:val="-3"/>
        </w:rPr>
        <w:t xml:space="preserve"> </w:t>
      </w:r>
      <w:r>
        <w:t>generated</w:t>
      </w:r>
      <w:r>
        <w:rPr>
          <w:spacing w:val="-4"/>
        </w:rPr>
        <w:t xml:space="preserve"> </w:t>
      </w:r>
      <w:r>
        <w:t>using</w:t>
      </w:r>
      <w:r>
        <w:rPr>
          <w:spacing w:val="-4"/>
        </w:rPr>
        <w:t xml:space="preserve"> </w:t>
      </w:r>
      <w:r>
        <w:t>LD</w:t>
      </w:r>
      <w:r>
        <w:rPr>
          <w:spacing w:val="-3"/>
        </w:rPr>
        <w:t xml:space="preserve"> </w:t>
      </w:r>
      <w:r>
        <w:t>Spline,</w:t>
      </w:r>
      <w:r>
        <w:rPr>
          <w:spacing w:val="-4"/>
        </w:rPr>
        <w:t xml:space="preserve"> </w:t>
      </w:r>
      <w:r>
        <w:t>a</w:t>
      </w:r>
      <w:r>
        <w:rPr>
          <w:spacing w:val="-5"/>
        </w:rPr>
        <w:t xml:space="preserve"> </w:t>
      </w:r>
      <w:r>
        <w:t>separate</w:t>
      </w:r>
      <w:r>
        <w:rPr>
          <w:spacing w:val="-5"/>
        </w:rPr>
        <w:t xml:space="preserve"> </w:t>
      </w:r>
      <w:r>
        <w:t>software</w:t>
      </w:r>
      <w:r>
        <w:rPr>
          <w:spacing w:val="-6"/>
        </w:rPr>
        <w:t xml:space="preserve"> </w:t>
      </w:r>
      <w:r>
        <w:t>tool</w:t>
      </w:r>
      <w:r>
        <w:rPr>
          <w:spacing w:val="-4"/>
        </w:rPr>
        <w:t xml:space="preserve"> </w:t>
      </w:r>
      <w:r>
        <w:t>bundled</w:t>
      </w:r>
      <w:r>
        <w:rPr>
          <w:spacing w:val="-4"/>
        </w:rPr>
        <w:t xml:space="preserve"> </w:t>
      </w:r>
      <w:r>
        <w:t>with</w:t>
      </w:r>
      <w:r>
        <w:rPr>
          <w:spacing w:val="-4"/>
        </w:rPr>
        <w:t xml:space="preserve"> </w:t>
      </w:r>
      <w:r>
        <w:t>Biofilter. For</w:t>
      </w:r>
      <w:r>
        <w:rPr>
          <w:spacing w:val="-3"/>
        </w:rPr>
        <w:t xml:space="preserve"> </w:t>
      </w:r>
      <w:r>
        <w:t xml:space="preserve">more information about LD Spline, for details on generating and using LD profiles, see </w:t>
      </w:r>
      <w:r>
        <w:rPr>
          <w:b/>
        </w:rPr>
        <w:t>Appendix 2</w:t>
      </w:r>
      <w:r>
        <w:t>.</w:t>
      </w:r>
    </w:p>
    <w:p w14:paraId="3EE111B8" w14:textId="77777777" w:rsidR="00104E7A" w:rsidRDefault="00104E7A">
      <w:pPr>
        <w:pStyle w:val="BodyText"/>
        <w:sectPr w:rsidR="00104E7A">
          <w:pgSz w:w="12240" w:h="15840"/>
          <w:pgMar w:top="1380" w:right="720" w:bottom="980" w:left="720" w:header="0" w:footer="792" w:gutter="0"/>
          <w:cols w:space="720"/>
        </w:sectPr>
      </w:pPr>
    </w:p>
    <w:p w14:paraId="5B718A2C" w14:textId="77777777" w:rsidR="00104E7A" w:rsidRDefault="00000000">
      <w:pPr>
        <w:pStyle w:val="Heading1"/>
      </w:pPr>
      <w:bookmarkStart w:id="19" w:name="_TOC_250166"/>
      <w:r>
        <w:lastRenderedPageBreak/>
        <w:t xml:space="preserve">Using </w:t>
      </w:r>
      <w:bookmarkEnd w:id="19"/>
      <w:r>
        <w:rPr>
          <w:spacing w:val="-2"/>
        </w:rPr>
        <w:t>Biofilter</w:t>
      </w:r>
    </w:p>
    <w:p w14:paraId="52C79E59" w14:textId="2AC988F0" w:rsidR="00ED2D67" w:rsidRDefault="00ED2D67" w:rsidP="00ED2D67">
      <w:pPr>
        <w:pStyle w:val="NormalWeb"/>
        <w:ind w:left="360" w:right="450"/>
      </w:pPr>
      <w:r>
        <w:t xml:space="preserve">Biofilter is executed from a command-line terminal using the </w:t>
      </w:r>
      <w:r>
        <w:rPr>
          <w:rStyle w:val="HTMLCode"/>
          <w:b/>
          <w:bCs/>
        </w:rPr>
        <w:t>biofilter</w:t>
      </w:r>
      <w:r>
        <w:rPr>
          <w:rStyle w:val="HTMLCode"/>
          <w:b/>
          <w:bCs/>
        </w:rPr>
        <w:t xml:space="preserve"> </w:t>
      </w:r>
      <w:r>
        <w:t>command and specifying the desired inputs, outputs, and optional settings.</w:t>
      </w:r>
      <w:r>
        <w:t xml:space="preserve"> </w:t>
      </w:r>
      <w:r>
        <w:t>All options may be provided directly on the command line (for example,</w:t>
      </w:r>
      <w:r>
        <w:t xml:space="preserve"> </w:t>
      </w:r>
      <w:r>
        <w:rPr>
          <w:rStyle w:val="HTMLCode"/>
        </w:rPr>
        <w:t>biofilter --option-name</w:t>
      </w:r>
      <w:r>
        <w:t>) or placed in one or more configuration files, whose</w:t>
      </w:r>
      <w:r>
        <w:t xml:space="preserve"> </w:t>
      </w:r>
      <w:r>
        <w:t>filenames are then supplied as command-line arguments (for example,</w:t>
      </w:r>
      <w:r>
        <w:t xml:space="preserve"> </w:t>
      </w:r>
      <w:r>
        <w:rPr>
          <w:rStyle w:val="HTMLCode"/>
        </w:rPr>
        <w:t xml:space="preserve">biofilter </w:t>
      </w:r>
      <w:proofErr w:type="spellStart"/>
      <w:r>
        <w:rPr>
          <w:rStyle w:val="HTMLCode"/>
        </w:rPr>
        <w:t>analysis.config</w:t>
      </w:r>
      <w:proofErr w:type="spellEnd"/>
      <w:r>
        <w:t>).</w:t>
      </w:r>
    </w:p>
    <w:p w14:paraId="4F12963F" w14:textId="3E46793D" w:rsidR="00ED2D67" w:rsidRDefault="00ED2D67" w:rsidP="00ED2D67">
      <w:pPr>
        <w:pStyle w:val="NormalWeb"/>
        <w:ind w:left="360" w:right="450"/>
      </w:pPr>
      <w:r>
        <w:t>Providing options directly on the command line is often convenient when</w:t>
      </w:r>
      <w:r>
        <w:t xml:space="preserve"> </w:t>
      </w:r>
      <w:r>
        <w:t>developing or testing an analysis. However, for final or production runs,</w:t>
      </w:r>
      <w:r>
        <w:t xml:space="preserve"> </w:t>
      </w:r>
      <w:r>
        <w:t>the use of configuration files is strongly recommended, as they provide a</w:t>
      </w:r>
      <w:r>
        <w:t xml:space="preserve"> </w:t>
      </w:r>
      <w:r>
        <w:t>permanent and explicit record of all analysis parameters.</w:t>
      </w:r>
    </w:p>
    <w:p w14:paraId="6A1DCAE8" w14:textId="5D4486A5" w:rsidR="00104E7A" w:rsidRDefault="00ED2D67" w:rsidP="00ED2D67">
      <w:pPr>
        <w:pStyle w:val="NormalWeb"/>
        <w:ind w:left="360" w:right="450"/>
      </w:pPr>
      <w:r>
        <w:t>Any number of configuration files may be specified. When multiple configuration</w:t>
      </w:r>
      <w:r>
        <w:t xml:space="preserve"> </w:t>
      </w:r>
      <w:r>
        <w:t>files are used, options defined in later files override those defined in earlier</w:t>
      </w:r>
      <w:r>
        <w:t xml:space="preserve"> </w:t>
      </w:r>
      <w:r>
        <w:t>files. Options provided directly on the command line always take precedence</w:t>
      </w:r>
      <w:r>
        <w:t xml:space="preserve"> </w:t>
      </w:r>
      <w:r>
        <w:t>over options specified in configuration files.</w:t>
      </w:r>
    </w:p>
    <w:p w14:paraId="13FE1A0C" w14:textId="77777777" w:rsidR="00104E7A" w:rsidRDefault="00000000">
      <w:pPr>
        <w:pStyle w:val="BodyText"/>
        <w:ind w:right="418"/>
      </w:pPr>
      <w:r>
        <w:t xml:space="preserve">The available options are the same no matter where they </w:t>
      </w:r>
      <w:proofErr w:type="gramStart"/>
      <w:r>
        <w:t>appear, but</w:t>
      </w:r>
      <w:proofErr w:type="gramEnd"/>
      <w:r>
        <w:t xml:space="preserve"> are formatted differently. Options on the command line are lower-case, start with two dashes and may contain single dashes to separate words (such as “--</w:t>
      </w:r>
      <w:proofErr w:type="spellStart"/>
      <w:r>
        <w:t>snp</w:t>
      </w:r>
      <w:proofErr w:type="spellEnd"/>
      <w:r>
        <w:t>-file”), while in a configuration file the same option would be in upper-case, contain no dashes and instead use underscores to separate words (i.e. “SNP_FILE”). Many command line</w:t>
      </w:r>
      <w:r>
        <w:rPr>
          <w:spacing w:val="-3"/>
        </w:rPr>
        <w:t xml:space="preserve"> </w:t>
      </w:r>
      <w:r>
        <w:t>options</w:t>
      </w:r>
      <w:r>
        <w:rPr>
          <w:spacing w:val="-2"/>
        </w:rPr>
        <w:t xml:space="preserve"> </w:t>
      </w:r>
      <w:r>
        <w:t>also</w:t>
      </w:r>
      <w:r>
        <w:rPr>
          <w:spacing w:val="-2"/>
        </w:rPr>
        <w:t xml:space="preserve"> </w:t>
      </w:r>
      <w:r>
        <w:t>have</w:t>
      </w:r>
      <w:r>
        <w:rPr>
          <w:spacing w:val="-4"/>
        </w:rPr>
        <w:t xml:space="preserve"> </w:t>
      </w:r>
      <w:r>
        <w:t>alternative</w:t>
      </w:r>
      <w:r>
        <w:rPr>
          <w:spacing w:val="-3"/>
        </w:rPr>
        <w:t xml:space="preserve"> </w:t>
      </w:r>
      <w:r>
        <w:t>shorthand</w:t>
      </w:r>
      <w:r>
        <w:rPr>
          <w:spacing w:val="-2"/>
        </w:rPr>
        <w:t xml:space="preserve"> </w:t>
      </w:r>
      <w:r>
        <w:t>versions</w:t>
      </w:r>
      <w:r>
        <w:rPr>
          <w:spacing w:val="-2"/>
        </w:rPr>
        <w:t xml:space="preserve"> </w:t>
      </w:r>
      <w:r>
        <w:t>of</w:t>
      </w:r>
      <w:r>
        <w:rPr>
          <w:spacing w:val="-1"/>
        </w:rPr>
        <w:t xml:space="preserve"> </w:t>
      </w:r>
      <w:r>
        <w:t>one</w:t>
      </w:r>
      <w:r>
        <w:rPr>
          <w:spacing w:val="-3"/>
        </w:rPr>
        <w:t xml:space="preserve"> </w:t>
      </w:r>
      <w:r>
        <w:t>or</w:t>
      </w:r>
      <w:r>
        <w:rPr>
          <w:spacing w:val="-2"/>
        </w:rPr>
        <w:t xml:space="preserve"> </w:t>
      </w:r>
      <w:r>
        <w:t>a</w:t>
      </w:r>
      <w:r>
        <w:rPr>
          <w:spacing w:val="-2"/>
        </w:rPr>
        <w:t xml:space="preserve"> </w:t>
      </w:r>
      <w:r>
        <w:t>few</w:t>
      </w:r>
      <w:r>
        <w:rPr>
          <w:spacing w:val="-3"/>
        </w:rPr>
        <w:t xml:space="preserve"> </w:t>
      </w:r>
      <w:r>
        <w:t>letters,</w:t>
      </w:r>
      <w:r>
        <w:rPr>
          <w:spacing w:val="-1"/>
        </w:rPr>
        <w:t xml:space="preserve"> </w:t>
      </w:r>
      <w:r>
        <w:t>such</w:t>
      </w:r>
      <w:r>
        <w:rPr>
          <w:spacing w:val="-3"/>
        </w:rPr>
        <w:t xml:space="preserve"> </w:t>
      </w:r>
      <w:r>
        <w:t>as</w:t>
      </w:r>
      <w:r>
        <w:rPr>
          <w:spacing w:val="-3"/>
        </w:rPr>
        <w:t xml:space="preserve"> </w:t>
      </w:r>
      <w:r>
        <w:t>“-s”</w:t>
      </w:r>
      <w:r>
        <w:rPr>
          <w:spacing w:val="-3"/>
        </w:rPr>
        <w:t xml:space="preserve"> </w:t>
      </w:r>
      <w:r>
        <w:t>for</w:t>
      </w:r>
      <w:r>
        <w:rPr>
          <w:spacing w:val="-1"/>
        </w:rPr>
        <w:t xml:space="preserve"> </w:t>
      </w:r>
      <w:r>
        <w:t>“--</w:t>
      </w:r>
      <w:proofErr w:type="spellStart"/>
      <w:r>
        <w:t>snp</w:t>
      </w:r>
      <w:proofErr w:type="spellEnd"/>
      <w:r>
        <w:t>-file” and “--</w:t>
      </w:r>
      <w:proofErr w:type="spellStart"/>
      <w:r>
        <w:t>aag</w:t>
      </w:r>
      <w:proofErr w:type="spellEnd"/>
      <w:r>
        <w:t>” for “--allow-ambiguous-genes”.</w:t>
      </w:r>
    </w:p>
    <w:p w14:paraId="163A0A31" w14:textId="77777777" w:rsidR="00104E7A" w:rsidRDefault="00000000">
      <w:pPr>
        <w:pStyle w:val="BodyText"/>
        <w:spacing w:before="273"/>
        <w:ind w:right="395"/>
      </w:pPr>
      <w:r>
        <w:t>All options are listed here in both their command line and configuration file forms. If an option allows</w:t>
      </w:r>
      <w:r>
        <w:rPr>
          <w:spacing w:val="40"/>
        </w:rPr>
        <w:t xml:space="preserve"> </w:t>
      </w:r>
      <w:r>
        <w:t>or requires any</w:t>
      </w:r>
      <w:r>
        <w:rPr>
          <w:spacing w:val="-2"/>
        </w:rPr>
        <w:t xml:space="preserve"> </w:t>
      </w:r>
      <w:r>
        <w:t>further arguments, they</w:t>
      </w:r>
      <w:r>
        <w:rPr>
          <w:spacing w:val="-2"/>
        </w:rPr>
        <w:t xml:space="preserve"> </w:t>
      </w:r>
      <w:r>
        <w:t>are also noted along with their default values, if any.</w:t>
      </w:r>
      <w:r>
        <w:rPr>
          <w:spacing w:val="-10"/>
        </w:rPr>
        <w:t xml:space="preserve"> </w:t>
      </w:r>
      <w:r>
        <w:t>Arguments which</w:t>
      </w:r>
      <w:r>
        <w:rPr>
          <w:spacing w:val="-3"/>
        </w:rPr>
        <w:t xml:space="preserve"> </w:t>
      </w:r>
      <w:r>
        <w:t>are</w:t>
      </w:r>
      <w:r>
        <w:rPr>
          <w:spacing w:val="-3"/>
        </w:rPr>
        <w:t xml:space="preserve"> </w:t>
      </w:r>
      <w:r>
        <w:t>required</w:t>
      </w:r>
      <w:r>
        <w:rPr>
          <w:spacing w:val="-3"/>
        </w:rPr>
        <w:t xml:space="preserve"> </w:t>
      </w:r>
      <w:r>
        <w:t>are</w:t>
      </w:r>
      <w:r>
        <w:rPr>
          <w:spacing w:val="-4"/>
        </w:rPr>
        <w:t xml:space="preserve"> </w:t>
      </w:r>
      <w:r>
        <w:t>enclosed</w:t>
      </w:r>
      <w:r>
        <w:rPr>
          <w:spacing w:val="-3"/>
        </w:rPr>
        <w:t xml:space="preserve"> </w:t>
      </w:r>
      <w:r>
        <w:t>in</w:t>
      </w:r>
      <w:r>
        <w:rPr>
          <w:spacing w:val="-3"/>
        </w:rPr>
        <w:t xml:space="preserve"> </w:t>
      </w:r>
      <w:r>
        <w:t>&lt;angle</w:t>
      </w:r>
      <w:r>
        <w:rPr>
          <w:spacing w:val="-3"/>
        </w:rPr>
        <w:t xml:space="preserve"> </w:t>
      </w:r>
      <w:r>
        <w:t>brackets&gt;,</w:t>
      </w:r>
      <w:r>
        <w:rPr>
          <w:spacing w:val="-3"/>
        </w:rPr>
        <w:t xml:space="preserve"> </w:t>
      </w:r>
      <w:r>
        <w:t>while</w:t>
      </w:r>
      <w:r>
        <w:rPr>
          <w:spacing w:val="-4"/>
        </w:rPr>
        <w:t xml:space="preserve"> </w:t>
      </w:r>
      <w:r>
        <w:t>arguments</w:t>
      </w:r>
      <w:r>
        <w:rPr>
          <w:spacing w:val="-3"/>
        </w:rPr>
        <w:t xml:space="preserve"> </w:t>
      </w:r>
      <w:r>
        <w:t>which</w:t>
      </w:r>
      <w:r>
        <w:rPr>
          <w:spacing w:val="-3"/>
        </w:rPr>
        <w:t xml:space="preserve"> </w:t>
      </w:r>
      <w:r>
        <w:t>are</w:t>
      </w:r>
      <w:r>
        <w:rPr>
          <w:spacing w:val="-5"/>
        </w:rPr>
        <w:t xml:space="preserve"> </w:t>
      </w:r>
      <w:r>
        <w:t>optional</w:t>
      </w:r>
      <w:r>
        <w:rPr>
          <w:spacing w:val="-3"/>
        </w:rPr>
        <w:t xml:space="preserve"> </w:t>
      </w:r>
      <w:r>
        <w:t>are</w:t>
      </w:r>
      <w:r>
        <w:rPr>
          <w:spacing w:val="-5"/>
        </w:rPr>
        <w:t xml:space="preserve"> </w:t>
      </w:r>
      <w:r>
        <w:t>enclosed</w:t>
      </w:r>
      <w:r>
        <w:rPr>
          <w:spacing w:val="-3"/>
        </w:rPr>
        <w:t xml:space="preserve"> </w:t>
      </w:r>
      <w:r>
        <w:t>in [square brackets].</w:t>
      </w:r>
    </w:p>
    <w:p w14:paraId="4BA5A662" w14:textId="77777777" w:rsidR="00104E7A" w:rsidRDefault="00104E7A">
      <w:pPr>
        <w:pStyle w:val="BodyText"/>
        <w:ind w:left="0"/>
      </w:pPr>
    </w:p>
    <w:p w14:paraId="2CECDA5D" w14:textId="77777777" w:rsidR="00104E7A" w:rsidRDefault="00000000">
      <w:pPr>
        <w:pStyle w:val="BodyText"/>
        <w:spacing w:before="1"/>
        <w:ind w:right="478"/>
      </w:pPr>
      <w:r>
        <w:t>Many options have only two possible settings and therefore accept a single argument which can either be “yes” or “no” (or “on” or “off”, or “1” or “0”). Specifying</w:t>
      </w:r>
      <w:r>
        <w:rPr>
          <w:spacing w:val="-2"/>
        </w:rPr>
        <w:t xml:space="preserve"> </w:t>
      </w:r>
      <w:r>
        <w:t>these options with no argument is always interpreted as a “yes”, such that for example “VERBOSE yes” and “VERBOSE” have the same meaning.</w:t>
      </w:r>
      <w:r>
        <w:rPr>
          <w:spacing w:val="-1"/>
        </w:rPr>
        <w:t xml:space="preserve"> </w:t>
      </w:r>
      <w:r>
        <w:t>However,</w:t>
      </w:r>
      <w:r>
        <w:rPr>
          <w:spacing w:val="-3"/>
        </w:rPr>
        <w:t xml:space="preserve"> </w:t>
      </w:r>
      <w:r>
        <w:t>omitting</w:t>
      </w:r>
      <w:r>
        <w:rPr>
          <w:spacing w:val="-5"/>
        </w:rPr>
        <w:t xml:space="preserve"> </w:t>
      </w:r>
      <w:r>
        <w:t>such</w:t>
      </w:r>
      <w:r>
        <w:rPr>
          <w:spacing w:val="-4"/>
        </w:rPr>
        <w:t xml:space="preserve"> </w:t>
      </w:r>
      <w:r>
        <w:t>options</w:t>
      </w:r>
      <w:r>
        <w:rPr>
          <w:spacing w:val="-4"/>
        </w:rPr>
        <w:t xml:space="preserve"> </w:t>
      </w:r>
      <w:r>
        <w:t>entirely</w:t>
      </w:r>
      <w:r>
        <w:rPr>
          <w:spacing w:val="-6"/>
        </w:rPr>
        <w:t xml:space="preserve"> </w:t>
      </w:r>
      <w:r>
        <w:t>may</w:t>
      </w:r>
      <w:r>
        <w:rPr>
          <w:spacing w:val="-8"/>
        </w:rPr>
        <w:t xml:space="preserve"> </w:t>
      </w:r>
      <w:r>
        <w:t>default</w:t>
      </w:r>
      <w:r>
        <w:rPr>
          <w:spacing w:val="-3"/>
        </w:rPr>
        <w:t xml:space="preserve"> </w:t>
      </w:r>
      <w:r>
        <w:t>to</w:t>
      </w:r>
      <w:r>
        <w:rPr>
          <w:spacing w:val="-3"/>
        </w:rPr>
        <w:t xml:space="preserve"> </w:t>
      </w:r>
      <w:r>
        <w:t>either</w:t>
      </w:r>
      <w:r>
        <w:rPr>
          <w:spacing w:val="-3"/>
        </w:rPr>
        <w:t xml:space="preserve"> </w:t>
      </w:r>
      <w:r>
        <w:t>“yes”</w:t>
      </w:r>
      <w:r>
        <w:rPr>
          <w:spacing w:val="-4"/>
        </w:rPr>
        <w:t xml:space="preserve"> </w:t>
      </w:r>
      <w:r>
        <w:t>or</w:t>
      </w:r>
      <w:r>
        <w:rPr>
          <w:spacing w:val="-3"/>
        </w:rPr>
        <w:t xml:space="preserve"> </w:t>
      </w:r>
      <w:r>
        <w:t>“no”</w:t>
      </w:r>
      <w:r>
        <w:rPr>
          <w:spacing w:val="-4"/>
        </w:rPr>
        <w:t xml:space="preserve"> </w:t>
      </w:r>
      <w:r>
        <w:t>depending</w:t>
      </w:r>
      <w:r>
        <w:rPr>
          <w:spacing w:val="-6"/>
        </w:rPr>
        <w:t xml:space="preserve"> </w:t>
      </w:r>
      <w:r>
        <w:t>on</w:t>
      </w:r>
      <w:r>
        <w:rPr>
          <w:spacing w:val="-1"/>
        </w:rPr>
        <w:t xml:space="preserve"> </w:t>
      </w:r>
      <w:r>
        <w:t xml:space="preserve">the </w:t>
      </w:r>
      <w:r>
        <w:rPr>
          <w:spacing w:val="-2"/>
        </w:rPr>
        <w:t>option.</w:t>
      </w:r>
    </w:p>
    <w:p w14:paraId="1581F6AF" w14:textId="77777777" w:rsidR="00104E7A" w:rsidRDefault="00000000">
      <w:pPr>
        <w:pStyle w:val="Heading2"/>
        <w:spacing w:before="206"/>
      </w:pPr>
      <w:bookmarkStart w:id="20" w:name="_TOC_250165"/>
      <w:r>
        <w:t>Configuration</w:t>
      </w:r>
      <w:r>
        <w:rPr>
          <w:spacing w:val="-18"/>
        </w:rPr>
        <w:t xml:space="preserve"> </w:t>
      </w:r>
      <w:bookmarkEnd w:id="20"/>
      <w:r>
        <w:rPr>
          <w:spacing w:val="-2"/>
        </w:rPr>
        <w:t>Options</w:t>
      </w:r>
    </w:p>
    <w:p w14:paraId="35E14355" w14:textId="77777777" w:rsidR="00104E7A" w:rsidRDefault="00000000">
      <w:pPr>
        <w:pStyle w:val="Heading3"/>
        <w:spacing w:before="201"/>
      </w:pPr>
      <w:bookmarkStart w:id="21" w:name="_TOC_250164"/>
      <w:r>
        <w:t>--help</w:t>
      </w:r>
      <w:r>
        <w:rPr>
          <w:spacing w:val="58"/>
        </w:rPr>
        <w:t xml:space="preserve"> </w:t>
      </w:r>
      <w:r>
        <w:t>/</w:t>
      </w:r>
      <w:r>
        <w:rPr>
          <w:spacing w:val="59"/>
        </w:rPr>
        <w:t xml:space="preserve"> </w:t>
      </w:r>
      <w:bookmarkEnd w:id="21"/>
      <w:r>
        <w:rPr>
          <w:spacing w:val="-4"/>
        </w:rPr>
        <w:t>HELP</w:t>
      </w:r>
    </w:p>
    <w:p w14:paraId="1DE0F0B8" w14:textId="77777777" w:rsidR="00104E7A" w:rsidRDefault="00000000">
      <w:pPr>
        <w:pStyle w:val="BodyText"/>
        <w:spacing w:line="272" w:lineRule="exact"/>
      </w:pPr>
      <w:r>
        <w:t>Displays</w:t>
      </w:r>
      <w:r>
        <w:rPr>
          <w:spacing w:val="-4"/>
        </w:rPr>
        <w:t xml:space="preserve"> </w:t>
      </w:r>
      <w:r>
        <w:t>the</w:t>
      </w:r>
      <w:r>
        <w:rPr>
          <w:spacing w:val="-1"/>
        </w:rPr>
        <w:t xml:space="preserve"> </w:t>
      </w:r>
      <w:r>
        <w:t>program</w:t>
      </w:r>
      <w:r>
        <w:rPr>
          <w:spacing w:val="-1"/>
        </w:rPr>
        <w:t xml:space="preserve"> </w:t>
      </w:r>
      <w:r>
        <w:t>usage and</w:t>
      </w:r>
      <w:r>
        <w:rPr>
          <w:spacing w:val="-1"/>
        </w:rPr>
        <w:t xml:space="preserve"> </w:t>
      </w:r>
      <w:r>
        <w:t>immediately</w:t>
      </w:r>
      <w:r>
        <w:rPr>
          <w:spacing w:val="-6"/>
        </w:rPr>
        <w:t xml:space="preserve"> </w:t>
      </w:r>
      <w:r>
        <w:rPr>
          <w:spacing w:val="-2"/>
        </w:rPr>
        <w:t>exits.</w:t>
      </w:r>
    </w:p>
    <w:p w14:paraId="597F7857" w14:textId="77777777" w:rsidR="00104E7A" w:rsidRDefault="00000000">
      <w:pPr>
        <w:pStyle w:val="Heading3"/>
        <w:spacing w:line="274" w:lineRule="exact"/>
      </w:pPr>
      <w:bookmarkStart w:id="22" w:name="_TOC_250163"/>
      <w:r>
        <w:t>--version</w:t>
      </w:r>
      <w:r>
        <w:rPr>
          <w:spacing w:val="58"/>
        </w:rPr>
        <w:t xml:space="preserve"> </w:t>
      </w:r>
      <w:r>
        <w:t>/</w:t>
      </w:r>
      <w:r>
        <w:rPr>
          <w:spacing w:val="60"/>
        </w:rPr>
        <w:t xml:space="preserve"> </w:t>
      </w:r>
      <w:bookmarkEnd w:id="22"/>
      <w:r>
        <w:rPr>
          <w:spacing w:val="-2"/>
        </w:rPr>
        <w:t>VERSION</w:t>
      </w:r>
    </w:p>
    <w:p w14:paraId="0A3895F9" w14:textId="77777777" w:rsidR="00104E7A" w:rsidRDefault="00000000">
      <w:pPr>
        <w:pStyle w:val="BodyText"/>
        <w:ind w:right="478"/>
      </w:pPr>
      <w:r>
        <w:t>Displays</w:t>
      </w:r>
      <w:r>
        <w:rPr>
          <w:spacing w:val="-3"/>
        </w:rPr>
        <w:t xml:space="preserve"> </w:t>
      </w:r>
      <w:r>
        <w:t>the</w:t>
      </w:r>
      <w:r>
        <w:rPr>
          <w:spacing w:val="-3"/>
        </w:rPr>
        <w:t xml:space="preserve"> </w:t>
      </w:r>
      <w:r>
        <w:t>software</w:t>
      </w:r>
      <w:r>
        <w:rPr>
          <w:spacing w:val="-4"/>
        </w:rPr>
        <w:t xml:space="preserve"> </w:t>
      </w:r>
      <w:r>
        <w:t>versions</w:t>
      </w:r>
      <w:r>
        <w:rPr>
          <w:spacing w:val="-3"/>
        </w:rPr>
        <w:t xml:space="preserve"> </w:t>
      </w:r>
      <w:r>
        <w:t>and</w:t>
      </w:r>
      <w:r>
        <w:rPr>
          <w:spacing w:val="-3"/>
        </w:rPr>
        <w:t xml:space="preserve"> </w:t>
      </w:r>
      <w:r>
        <w:t>immediately</w:t>
      </w:r>
      <w:r>
        <w:rPr>
          <w:spacing w:val="-8"/>
        </w:rPr>
        <w:t xml:space="preserve"> </w:t>
      </w:r>
      <w:r>
        <w:t>exits.</w:t>
      </w:r>
      <w:r>
        <w:rPr>
          <w:spacing w:val="-3"/>
        </w:rPr>
        <w:t xml:space="preserve"> </w:t>
      </w:r>
      <w:r>
        <w:t>Note</w:t>
      </w:r>
      <w:r>
        <w:rPr>
          <w:spacing w:val="-3"/>
        </w:rPr>
        <w:t xml:space="preserve"> </w:t>
      </w:r>
      <w:r>
        <w:t>that</w:t>
      </w:r>
      <w:r>
        <w:rPr>
          <w:spacing w:val="-3"/>
        </w:rPr>
        <w:t xml:space="preserve"> </w:t>
      </w:r>
      <w:r>
        <w:t>Biofilter</w:t>
      </w:r>
      <w:r>
        <w:rPr>
          <w:spacing w:val="-3"/>
        </w:rPr>
        <w:t xml:space="preserve"> </w:t>
      </w:r>
      <w:r>
        <w:t>is</w:t>
      </w:r>
      <w:r>
        <w:rPr>
          <w:spacing w:val="-3"/>
        </w:rPr>
        <w:t xml:space="preserve"> </w:t>
      </w:r>
      <w:r>
        <w:t>built</w:t>
      </w:r>
      <w:r>
        <w:rPr>
          <w:spacing w:val="-3"/>
        </w:rPr>
        <w:t xml:space="preserve"> </w:t>
      </w:r>
      <w:r>
        <w:t>upon</w:t>
      </w:r>
      <w:r>
        <w:rPr>
          <w:spacing w:val="-3"/>
        </w:rPr>
        <w:t xml:space="preserve"> </w:t>
      </w:r>
      <w:r>
        <w:t>LOKI</w:t>
      </w:r>
      <w:r>
        <w:rPr>
          <w:spacing w:val="-4"/>
        </w:rPr>
        <w:t xml:space="preserve"> </w:t>
      </w:r>
      <w:r>
        <w:t>and SQLite, each of which will also report their own software versions.</w:t>
      </w:r>
    </w:p>
    <w:p w14:paraId="37DE284E" w14:textId="77777777" w:rsidR="00104E7A" w:rsidRDefault="00000000">
      <w:pPr>
        <w:pStyle w:val="Heading3"/>
        <w:spacing w:before="204"/>
      </w:pPr>
      <w:bookmarkStart w:id="23" w:name="_TOC_250162"/>
      <w:r>
        <w:t>--report-configuration</w:t>
      </w:r>
      <w:r>
        <w:rPr>
          <w:spacing w:val="58"/>
        </w:rPr>
        <w:t xml:space="preserve"> </w:t>
      </w:r>
      <w:r>
        <w:t>/</w:t>
      </w:r>
      <w:r>
        <w:rPr>
          <w:spacing w:val="58"/>
        </w:rPr>
        <w:t xml:space="preserve"> </w:t>
      </w:r>
      <w:bookmarkEnd w:id="23"/>
      <w:r>
        <w:rPr>
          <w:spacing w:val="-2"/>
        </w:rPr>
        <w:t>REPORT_CONFIGURATION</w:t>
      </w:r>
    </w:p>
    <w:p w14:paraId="60BD10AD" w14:textId="77777777" w:rsidR="00104E7A" w:rsidRDefault="00000000">
      <w:pPr>
        <w:pStyle w:val="BodyText"/>
        <w:tabs>
          <w:tab w:val="left" w:pos="6716"/>
        </w:tabs>
        <w:spacing w:line="272" w:lineRule="exact"/>
        <w:ind w:left="1068"/>
      </w:pPr>
      <w:r>
        <w:t>Argument:</w:t>
      </w:r>
      <w:r>
        <w:rPr>
          <w:spacing w:val="-7"/>
        </w:rPr>
        <w:t xml:space="preserve"> </w:t>
      </w:r>
      <w:r>
        <w:rPr>
          <w:spacing w:val="-2"/>
        </w:rPr>
        <w:t>[yes/no]</w:t>
      </w:r>
      <w:r>
        <w:tab/>
        <w:t>Default:</w:t>
      </w:r>
      <w:r>
        <w:rPr>
          <w:spacing w:val="-6"/>
        </w:rPr>
        <w:t xml:space="preserve"> </w:t>
      </w:r>
      <w:r>
        <w:rPr>
          <w:spacing w:val="-5"/>
        </w:rPr>
        <w:t>no</w:t>
      </w:r>
    </w:p>
    <w:p w14:paraId="50359C9B" w14:textId="77777777" w:rsidR="00104E7A" w:rsidRDefault="00000000">
      <w:pPr>
        <w:pStyle w:val="BodyText"/>
        <w:ind w:right="387"/>
      </w:pPr>
      <w:r>
        <w:t>Generates a Biofilter configuration file which specifies the current effective value of all program options,</w:t>
      </w:r>
      <w:r>
        <w:rPr>
          <w:spacing w:val="-2"/>
        </w:rPr>
        <w:t xml:space="preserve"> </w:t>
      </w:r>
      <w:r>
        <w:t>including</w:t>
      </w:r>
      <w:r>
        <w:rPr>
          <w:spacing w:val="-5"/>
        </w:rPr>
        <w:t xml:space="preserve"> </w:t>
      </w:r>
      <w:r>
        <w:t>any</w:t>
      </w:r>
      <w:r>
        <w:rPr>
          <w:spacing w:val="-7"/>
        </w:rPr>
        <w:t xml:space="preserve"> </w:t>
      </w:r>
      <w:r>
        <w:t>default</w:t>
      </w:r>
      <w:r>
        <w:rPr>
          <w:spacing w:val="-2"/>
        </w:rPr>
        <w:t xml:space="preserve"> </w:t>
      </w:r>
      <w:r>
        <w:t>options</w:t>
      </w:r>
      <w:r>
        <w:rPr>
          <w:spacing w:val="-2"/>
        </w:rPr>
        <w:t xml:space="preserve"> </w:t>
      </w:r>
      <w:r>
        <w:t>which</w:t>
      </w:r>
      <w:r>
        <w:rPr>
          <w:spacing w:val="-3"/>
        </w:rPr>
        <w:t xml:space="preserve"> </w:t>
      </w:r>
      <w:r>
        <w:t>were</w:t>
      </w:r>
      <w:r>
        <w:rPr>
          <w:spacing w:val="-2"/>
        </w:rPr>
        <w:t xml:space="preserve"> </w:t>
      </w:r>
      <w:r>
        <w:t>not</w:t>
      </w:r>
      <w:r>
        <w:rPr>
          <w:spacing w:val="-2"/>
        </w:rPr>
        <w:t xml:space="preserve"> </w:t>
      </w:r>
      <w:r>
        <w:t>overridden.</w:t>
      </w:r>
      <w:r>
        <w:rPr>
          <w:spacing w:val="-7"/>
        </w:rPr>
        <w:t xml:space="preserve"> </w:t>
      </w:r>
      <w:r>
        <w:t>This</w:t>
      </w:r>
      <w:r>
        <w:rPr>
          <w:spacing w:val="-2"/>
        </w:rPr>
        <w:t xml:space="preserve"> </w:t>
      </w:r>
      <w:r>
        <w:t>file</w:t>
      </w:r>
      <w:r>
        <w:rPr>
          <w:spacing w:val="-1"/>
        </w:rPr>
        <w:t xml:space="preserve"> </w:t>
      </w:r>
      <w:r>
        <w:t>can</w:t>
      </w:r>
      <w:r>
        <w:rPr>
          <w:spacing w:val="-2"/>
        </w:rPr>
        <w:t xml:space="preserve"> </w:t>
      </w:r>
      <w:r>
        <w:t>then</w:t>
      </w:r>
      <w:r>
        <w:rPr>
          <w:spacing w:val="-2"/>
        </w:rPr>
        <w:t xml:space="preserve"> </w:t>
      </w:r>
      <w:r>
        <w:t>be passed</w:t>
      </w:r>
      <w:r>
        <w:rPr>
          <w:spacing w:val="-2"/>
        </w:rPr>
        <w:t xml:space="preserve"> </w:t>
      </w:r>
      <w:r>
        <w:t>back</w:t>
      </w:r>
      <w:r>
        <w:rPr>
          <w:spacing w:val="-2"/>
        </w:rPr>
        <w:t xml:space="preserve"> </w:t>
      </w:r>
      <w:proofErr w:type="gramStart"/>
      <w:r>
        <w:t>in</w:t>
      </w:r>
      <w:r>
        <w:rPr>
          <w:spacing w:val="-2"/>
        </w:rPr>
        <w:t xml:space="preserve"> </w:t>
      </w:r>
      <w:r>
        <w:t>to</w:t>
      </w:r>
      <w:proofErr w:type="gramEnd"/>
      <w:r>
        <w:t xml:space="preserve"> Biofilter again </w:t>
      </w:r>
      <w:proofErr w:type="gramStart"/>
      <w:r>
        <w:t>in order to</w:t>
      </w:r>
      <w:proofErr w:type="gramEnd"/>
      <w:r>
        <w:t xml:space="preserve"> repeat </w:t>
      </w:r>
      <w:proofErr w:type="gramStart"/>
      <w:r>
        <w:t>exactly the same</w:t>
      </w:r>
      <w:proofErr w:type="gramEnd"/>
      <w:r>
        <w:t xml:space="preserve"> analysis.</w:t>
      </w:r>
    </w:p>
    <w:p w14:paraId="33C5C565" w14:textId="77777777" w:rsidR="00104E7A" w:rsidRDefault="00104E7A">
      <w:pPr>
        <w:pStyle w:val="BodyText"/>
        <w:sectPr w:rsidR="00104E7A">
          <w:pgSz w:w="12240" w:h="15840"/>
          <w:pgMar w:top="1380" w:right="720" w:bottom="980" w:left="720" w:header="0" w:footer="792" w:gutter="0"/>
          <w:cols w:space="720"/>
        </w:sectPr>
      </w:pPr>
    </w:p>
    <w:p w14:paraId="45327A6C" w14:textId="77777777" w:rsidR="00104E7A" w:rsidRDefault="00000000">
      <w:pPr>
        <w:pStyle w:val="Heading3"/>
        <w:spacing w:before="79" w:line="273" w:lineRule="exact"/>
      </w:pPr>
      <w:bookmarkStart w:id="24" w:name="_TOC_250161"/>
      <w:r>
        <w:lastRenderedPageBreak/>
        <w:t>--report-replication-fingerprint</w:t>
      </w:r>
      <w:r>
        <w:rPr>
          <w:spacing w:val="57"/>
        </w:rPr>
        <w:t xml:space="preserve"> </w:t>
      </w:r>
      <w:r>
        <w:t>/</w:t>
      </w:r>
      <w:r>
        <w:rPr>
          <w:spacing w:val="58"/>
        </w:rPr>
        <w:t xml:space="preserve"> </w:t>
      </w:r>
      <w:bookmarkEnd w:id="24"/>
      <w:r>
        <w:rPr>
          <w:spacing w:val="-2"/>
        </w:rPr>
        <w:t>REPORT_REPLICATION_FINGERPRINT</w:t>
      </w:r>
    </w:p>
    <w:p w14:paraId="3C8F6D0F" w14:textId="77777777" w:rsidR="00104E7A" w:rsidRDefault="00000000">
      <w:pPr>
        <w:pStyle w:val="BodyText"/>
        <w:tabs>
          <w:tab w:val="left" w:pos="6716"/>
        </w:tabs>
        <w:spacing w:line="273" w:lineRule="exact"/>
        <w:ind w:left="1068"/>
      </w:pPr>
      <w:r>
        <w:t>Argument:</w:t>
      </w:r>
      <w:r>
        <w:rPr>
          <w:spacing w:val="-7"/>
        </w:rPr>
        <w:t xml:space="preserve"> </w:t>
      </w:r>
      <w:r>
        <w:rPr>
          <w:spacing w:val="-2"/>
        </w:rPr>
        <w:t>[yes/no]</w:t>
      </w:r>
      <w:r>
        <w:tab/>
        <w:t>Default:</w:t>
      </w:r>
      <w:r>
        <w:rPr>
          <w:spacing w:val="-6"/>
        </w:rPr>
        <w:t xml:space="preserve"> </w:t>
      </w:r>
      <w:r>
        <w:rPr>
          <w:spacing w:val="-5"/>
        </w:rPr>
        <w:t>no</w:t>
      </w:r>
    </w:p>
    <w:p w14:paraId="65579A89" w14:textId="77777777" w:rsidR="00104E7A" w:rsidRDefault="00000000">
      <w:pPr>
        <w:pStyle w:val="BodyText"/>
        <w:ind w:right="371"/>
      </w:pPr>
      <w:r>
        <w:t>When used along with REPORT_CONFIGURATION, this adds additional validation options to the resulting configuration file. These extra options specify all relevant software versions as well as a fingerprint of the data contained in the knowledge database file. When re-running a configuration file with these extra replication options, Biofilter will use them to ensure that neither Biofilter itself nor the LOKI</w:t>
      </w:r>
      <w:r>
        <w:rPr>
          <w:spacing w:val="-6"/>
        </w:rPr>
        <w:t xml:space="preserve"> </w:t>
      </w:r>
      <w:r>
        <w:t>knowledge</w:t>
      </w:r>
      <w:r>
        <w:rPr>
          <w:spacing w:val="-4"/>
        </w:rPr>
        <w:t xml:space="preserve"> </w:t>
      </w:r>
      <w:r>
        <w:t>database</w:t>
      </w:r>
      <w:r>
        <w:rPr>
          <w:spacing w:val="-4"/>
        </w:rPr>
        <w:t xml:space="preserve"> </w:t>
      </w:r>
      <w:r>
        <w:t>file</w:t>
      </w:r>
      <w:r>
        <w:rPr>
          <w:spacing w:val="-4"/>
        </w:rPr>
        <w:t xml:space="preserve"> </w:t>
      </w:r>
      <w:r>
        <w:t>have</w:t>
      </w:r>
      <w:r>
        <w:rPr>
          <w:spacing w:val="-4"/>
        </w:rPr>
        <w:t xml:space="preserve"> </w:t>
      </w:r>
      <w:r>
        <w:t>been</w:t>
      </w:r>
      <w:r>
        <w:rPr>
          <w:spacing w:val="-3"/>
        </w:rPr>
        <w:t xml:space="preserve"> </w:t>
      </w:r>
      <w:r>
        <w:t>updated</w:t>
      </w:r>
      <w:r>
        <w:rPr>
          <w:spacing w:val="-2"/>
        </w:rPr>
        <w:t xml:space="preserve"> </w:t>
      </w:r>
      <w:r>
        <w:t>since</w:t>
      </w:r>
      <w:r>
        <w:rPr>
          <w:spacing w:val="-4"/>
        </w:rPr>
        <w:t xml:space="preserve"> </w:t>
      </w:r>
      <w:r>
        <w:t>the</w:t>
      </w:r>
      <w:r>
        <w:rPr>
          <w:spacing w:val="-3"/>
        </w:rPr>
        <w:t xml:space="preserve"> </w:t>
      </w:r>
      <w:r>
        <w:t>original</w:t>
      </w:r>
      <w:r>
        <w:rPr>
          <w:spacing w:val="-3"/>
        </w:rPr>
        <w:t xml:space="preserve"> </w:t>
      </w:r>
      <w:r>
        <w:t>analysis;</w:t>
      </w:r>
      <w:r>
        <w:rPr>
          <w:spacing w:val="-3"/>
        </w:rPr>
        <w:t xml:space="preserve"> </w:t>
      </w:r>
      <w:r>
        <w:t>this</w:t>
      </w:r>
      <w:r>
        <w:rPr>
          <w:spacing w:val="-3"/>
        </w:rPr>
        <w:t xml:space="preserve"> </w:t>
      </w:r>
      <w:r>
        <w:t>in</w:t>
      </w:r>
      <w:r>
        <w:rPr>
          <w:spacing w:val="-3"/>
        </w:rPr>
        <w:t xml:space="preserve"> </w:t>
      </w:r>
      <w:r>
        <w:t>turn</w:t>
      </w:r>
      <w:r>
        <w:rPr>
          <w:spacing w:val="-3"/>
        </w:rPr>
        <w:t xml:space="preserve"> </w:t>
      </w:r>
      <w:r>
        <w:t>ensures</w:t>
      </w:r>
      <w:r>
        <w:rPr>
          <w:spacing w:val="-3"/>
        </w:rPr>
        <w:t xml:space="preserve"> </w:t>
      </w:r>
      <w:r>
        <w:t>that the re-run analysis will produce the same (or compatible) results as the original.</w:t>
      </w:r>
    </w:p>
    <w:p w14:paraId="6CD05B8C" w14:textId="77777777" w:rsidR="00104E7A" w:rsidRDefault="00000000">
      <w:pPr>
        <w:pStyle w:val="Heading3"/>
        <w:spacing w:before="206"/>
      </w:pPr>
      <w:bookmarkStart w:id="25" w:name="_TOC_250160"/>
      <w:r>
        <w:t>--random-number-generator-seed</w:t>
      </w:r>
      <w:r>
        <w:rPr>
          <w:spacing w:val="54"/>
        </w:rPr>
        <w:t xml:space="preserve"> </w:t>
      </w:r>
      <w:r>
        <w:t>/</w:t>
      </w:r>
      <w:r>
        <w:rPr>
          <w:spacing w:val="56"/>
        </w:rPr>
        <w:t xml:space="preserve"> </w:t>
      </w:r>
      <w:bookmarkEnd w:id="25"/>
      <w:r>
        <w:rPr>
          <w:spacing w:val="-2"/>
        </w:rPr>
        <w:t>RANDOM_NUMBER_GENERATOR_SEED</w:t>
      </w:r>
    </w:p>
    <w:p w14:paraId="10550BA3" w14:textId="77777777" w:rsidR="00104E7A" w:rsidRDefault="00000000">
      <w:pPr>
        <w:pStyle w:val="BodyText"/>
        <w:tabs>
          <w:tab w:val="left" w:pos="6716"/>
        </w:tabs>
        <w:spacing w:line="272" w:lineRule="exact"/>
        <w:ind w:left="1068"/>
        <w:rPr>
          <w:i/>
        </w:rPr>
      </w:pPr>
      <w:r>
        <w:t>Argument:</w:t>
      </w:r>
      <w:r>
        <w:rPr>
          <w:spacing w:val="-7"/>
        </w:rPr>
        <w:t xml:space="preserve"> </w:t>
      </w:r>
      <w:r>
        <w:rPr>
          <w:spacing w:val="-2"/>
        </w:rPr>
        <w:t>&lt;seed&gt;</w:t>
      </w:r>
      <w:r>
        <w:tab/>
        <w:t>Default:</w:t>
      </w:r>
      <w:r>
        <w:rPr>
          <w:spacing w:val="-6"/>
        </w:rPr>
        <w:t xml:space="preserve"> </w:t>
      </w:r>
      <w:r>
        <w:rPr>
          <w:i/>
          <w:spacing w:val="-4"/>
        </w:rPr>
        <w:t>none</w:t>
      </w:r>
    </w:p>
    <w:p w14:paraId="29AC36C5" w14:textId="77777777" w:rsidR="00104E7A" w:rsidRDefault="00000000">
      <w:pPr>
        <w:pStyle w:val="BodyText"/>
        <w:ind w:right="418"/>
      </w:pPr>
      <w:r>
        <w:t>Sets the random number generator seed value. For modes which involve randomization (such as PARIS),</w:t>
      </w:r>
      <w:r>
        <w:rPr>
          <w:spacing w:val="-4"/>
        </w:rPr>
        <w:t xml:space="preserve"> </w:t>
      </w:r>
      <w:r>
        <w:t>the</w:t>
      </w:r>
      <w:r>
        <w:rPr>
          <w:spacing w:val="-4"/>
        </w:rPr>
        <w:t xml:space="preserve"> </w:t>
      </w:r>
      <w:r>
        <w:t>output</w:t>
      </w:r>
      <w:r>
        <w:rPr>
          <w:spacing w:val="-4"/>
        </w:rPr>
        <w:t xml:space="preserve"> </w:t>
      </w:r>
      <w:r>
        <w:t>will</w:t>
      </w:r>
      <w:r>
        <w:rPr>
          <w:spacing w:val="-4"/>
        </w:rPr>
        <w:t xml:space="preserve"> </w:t>
      </w:r>
      <w:r>
        <w:t>be</w:t>
      </w:r>
      <w:r>
        <w:rPr>
          <w:spacing w:val="-4"/>
        </w:rPr>
        <w:t xml:space="preserve"> </w:t>
      </w:r>
      <w:r>
        <w:t>different</w:t>
      </w:r>
      <w:r>
        <w:rPr>
          <w:spacing w:val="-4"/>
        </w:rPr>
        <w:t xml:space="preserve"> </w:t>
      </w:r>
      <w:r>
        <w:t>every</w:t>
      </w:r>
      <w:r>
        <w:rPr>
          <w:spacing w:val="-9"/>
        </w:rPr>
        <w:t xml:space="preserve"> </w:t>
      </w:r>
      <w:r>
        <w:t>time</w:t>
      </w:r>
      <w:r>
        <w:rPr>
          <w:spacing w:val="-4"/>
        </w:rPr>
        <w:t xml:space="preserve"> </w:t>
      </w:r>
      <w:r>
        <w:t>unless</w:t>
      </w:r>
      <w:r>
        <w:rPr>
          <w:spacing w:val="-4"/>
        </w:rPr>
        <w:t xml:space="preserve"> </w:t>
      </w:r>
      <w:r>
        <w:t>the</w:t>
      </w:r>
      <w:r>
        <w:rPr>
          <w:spacing w:val="-5"/>
        </w:rPr>
        <w:t xml:space="preserve"> </w:t>
      </w:r>
      <w:r>
        <w:t>seed</w:t>
      </w:r>
      <w:r>
        <w:rPr>
          <w:spacing w:val="-4"/>
        </w:rPr>
        <w:t xml:space="preserve"> </w:t>
      </w:r>
      <w:r>
        <w:t>value</w:t>
      </w:r>
      <w:r>
        <w:rPr>
          <w:spacing w:val="-4"/>
        </w:rPr>
        <w:t xml:space="preserve"> </w:t>
      </w:r>
      <w:r>
        <w:t>is</w:t>
      </w:r>
      <w:r>
        <w:rPr>
          <w:spacing w:val="-4"/>
        </w:rPr>
        <w:t xml:space="preserve"> </w:t>
      </w:r>
      <w:r>
        <w:t>kept</w:t>
      </w:r>
      <w:r>
        <w:rPr>
          <w:spacing w:val="-2"/>
        </w:rPr>
        <w:t xml:space="preserve"> </w:t>
      </w:r>
      <w:r>
        <w:t>consistent.</w:t>
      </w:r>
      <w:r>
        <w:rPr>
          <w:spacing w:val="-2"/>
        </w:rPr>
        <w:t xml:space="preserve"> </w:t>
      </w:r>
      <w:r>
        <w:t>If</w:t>
      </w:r>
      <w:r>
        <w:rPr>
          <w:spacing w:val="-4"/>
        </w:rPr>
        <w:t xml:space="preserve"> </w:t>
      </w:r>
      <w:r>
        <w:t>left</w:t>
      </w:r>
      <w:r>
        <w:rPr>
          <w:spacing w:val="-4"/>
        </w:rPr>
        <w:t xml:space="preserve"> </w:t>
      </w:r>
      <w:r>
        <w:t>blank</w:t>
      </w:r>
      <w:r>
        <w:rPr>
          <w:spacing w:val="-4"/>
        </w:rPr>
        <w:t xml:space="preserve"> </w:t>
      </w:r>
      <w:r>
        <w:t>(the default), the seed value itself is randomized on each execution of the program.</w:t>
      </w:r>
    </w:p>
    <w:p w14:paraId="4EBDF324" w14:textId="77777777" w:rsidR="00104E7A" w:rsidRDefault="00000000">
      <w:pPr>
        <w:pStyle w:val="Heading2"/>
        <w:spacing w:before="207"/>
      </w:pPr>
      <w:bookmarkStart w:id="26" w:name="_TOC_250159"/>
      <w:r>
        <w:t>Prior</w:t>
      </w:r>
      <w:r>
        <w:rPr>
          <w:spacing w:val="-11"/>
        </w:rPr>
        <w:t xml:space="preserve"> </w:t>
      </w:r>
      <w:r>
        <w:t>Knowledge</w:t>
      </w:r>
      <w:r>
        <w:rPr>
          <w:spacing w:val="-11"/>
        </w:rPr>
        <w:t xml:space="preserve"> </w:t>
      </w:r>
      <w:bookmarkEnd w:id="26"/>
      <w:r>
        <w:rPr>
          <w:spacing w:val="-2"/>
        </w:rPr>
        <w:t>Options</w:t>
      </w:r>
    </w:p>
    <w:p w14:paraId="6825822B" w14:textId="77777777" w:rsidR="00104E7A" w:rsidRDefault="00000000">
      <w:pPr>
        <w:pStyle w:val="Heading3"/>
        <w:spacing w:before="201"/>
      </w:pPr>
      <w:bookmarkStart w:id="27" w:name="_TOC_250158"/>
      <w:r>
        <w:t>--knowledge</w:t>
      </w:r>
      <w:r>
        <w:rPr>
          <w:spacing w:val="57"/>
        </w:rPr>
        <w:t xml:space="preserve"> </w:t>
      </w:r>
      <w:r>
        <w:t>/</w:t>
      </w:r>
      <w:r>
        <w:rPr>
          <w:spacing w:val="59"/>
        </w:rPr>
        <w:t xml:space="preserve"> </w:t>
      </w:r>
      <w:bookmarkEnd w:id="27"/>
      <w:r>
        <w:rPr>
          <w:spacing w:val="-2"/>
        </w:rPr>
        <w:t>KNOWLEDGE</w:t>
      </w:r>
    </w:p>
    <w:p w14:paraId="01FFA083" w14:textId="77777777" w:rsidR="00104E7A" w:rsidRDefault="00000000">
      <w:pPr>
        <w:pStyle w:val="BodyText"/>
        <w:tabs>
          <w:tab w:val="left" w:pos="6716"/>
        </w:tabs>
        <w:spacing w:line="272" w:lineRule="exact"/>
        <w:ind w:left="1066"/>
        <w:rPr>
          <w:i/>
        </w:rPr>
      </w:pPr>
      <w:r>
        <w:t>Argument:</w:t>
      </w:r>
      <w:r>
        <w:rPr>
          <w:spacing w:val="-7"/>
        </w:rPr>
        <w:t xml:space="preserve"> </w:t>
      </w:r>
      <w:r>
        <w:rPr>
          <w:spacing w:val="-2"/>
        </w:rPr>
        <w:t>&lt;file&gt;</w:t>
      </w:r>
      <w:r>
        <w:tab/>
        <w:t>Default:</w:t>
      </w:r>
      <w:r>
        <w:rPr>
          <w:spacing w:val="-6"/>
        </w:rPr>
        <w:t xml:space="preserve"> </w:t>
      </w:r>
      <w:r>
        <w:rPr>
          <w:i/>
          <w:spacing w:val="-4"/>
        </w:rPr>
        <w:t>none</w:t>
      </w:r>
    </w:p>
    <w:p w14:paraId="46BD82DA" w14:textId="77777777" w:rsidR="00104E7A" w:rsidRDefault="00000000">
      <w:pPr>
        <w:pStyle w:val="BodyText"/>
        <w:ind w:right="488"/>
      </w:pPr>
      <w:r>
        <w:t>Specifies</w:t>
      </w:r>
      <w:r>
        <w:rPr>
          <w:spacing w:val="-3"/>
        </w:rPr>
        <w:t xml:space="preserve"> </w:t>
      </w:r>
      <w:r>
        <w:t>the</w:t>
      </w:r>
      <w:r>
        <w:rPr>
          <w:spacing w:val="-2"/>
        </w:rPr>
        <w:t xml:space="preserve"> </w:t>
      </w:r>
      <w:r>
        <w:t>LOKI</w:t>
      </w:r>
      <w:r>
        <w:rPr>
          <w:spacing w:val="-6"/>
        </w:rPr>
        <w:t xml:space="preserve"> </w:t>
      </w:r>
      <w:r>
        <w:t>prior</w:t>
      </w:r>
      <w:r>
        <w:rPr>
          <w:spacing w:val="-2"/>
        </w:rPr>
        <w:t xml:space="preserve"> </w:t>
      </w:r>
      <w:r>
        <w:t>knowledge</w:t>
      </w:r>
      <w:r>
        <w:rPr>
          <w:spacing w:val="-4"/>
        </w:rPr>
        <w:t xml:space="preserve"> </w:t>
      </w:r>
      <w:r>
        <w:t>database</w:t>
      </w:r>
      <w:r>
        <w:rPr>
          <w:spacing w:val="-4"/>
        </w:rPr>
        <w:t xml:space="preserve"> </w:t>
      </w:r>
      <w:r>
        <w:t>file</w:t>
      </w:r>
      <w:r>
        <w:rPr>
          <w:spacing w:val="-4"/>
        </w:rPr>
        <w:t xml:space="preserve"> </w:t>
      </w:r>
      <w:r>
        <w:t>to</w:t>
      </w:r>
      <w:r>
        <w:rPr>
          <w:spacing w:val="-3"/>
        </w:rPr>
        <w:t xml:space="preserve"> </w:t>
      </w:r>
      <w:r>
        <w:t>use.</w:t>
      </w:r>
      <w:r>
        <w:rPr>
          <w:spacing w:val="-1"/>
        </w:rPr>
        <w:t xml:space="preserve"> </w:t>
      </w:r>
      <w:r>
        <w:t>If</w:t>
      </w:r>
      <w:r>
        <w:rPr>
          <w:spacing w:val="-3"/>
        </w:rPr>
        <w:t xml:space="preserve"> </w:t>
      </w:r>
      <w:r>
        <w:t>a</w:t>
      </w:r>
      <w:r>
        <w:rPr>
          <w:spacing w:val="-3"/>
        </w:rPr>
        <w:t xml:space="preserve"> </w:t>
      </w:r>
      <w:r>
        <w:t>relative</w:t>
      </w:r>
      <w:r>
        <w:rPr>
          <w:spacing w:val="-3"/>
        </w:rPr>
        <w:t xml:space="preserve"> </w:t>
      </w:r>
      <w:r>
        <w:t>path</w:t>
      </w:r>
      <w:r>
        <w:rPr>
          <w:spacing w:val="-3"/>
        </w:rPr>
        <w:t xml:space="preserve"> </w:t>
      </w:r>
      <w:r>
        <w:t>is</w:t>
      </w:r>
      <w:r>
        <w:rPr>
          <w:spacing w:val="-3"/>
        </w:rPr>
        <w:t xml:space="preserve"> </w:t>
      </w:r>
      <w:r>
        <w:t>provided</w:t>
      </w:r>
      <w:r>
        <w:rPr>
          <w:spacing w:val="-3"/>
        </w:rPr>
        <w:t xml:space="preserve"> </w:t>
      </w:r>
      <w:r>
        <w:t>it</w:t>
      </w:r>
      <w:r>
        <w:rPr>
          <w:spacing w:val="-3"/>
        </w:rPr>
        <w:t xml:space="preserve"> </w:t>
      </w:r>
      <w:r>
        <w:t>will</w:t>
      </w:r>
      <w:r>
        <w:rPr>
          <w:spacing w:val="-3"/>
        </w:rPr>
        <w:t xml:space="preserve"> </w:t>
      </w:r>
      <w:r>
        <w:t>be</w:t>
      </w:r>
      <w:r>
        <w:rPr>
          <w:spacing w:val="-4"/>
        </w:rPr>
        <w:t xml:space="preserve"> </w:t>
      </w:r>
      <w:r>
        <w:t>tried first</w:t>
      </w:r>
      <w:r>
        <w:rPr>
          <w:spacing w:val="-1"/>
        </w:rPr>
        <w:t xml:space="preserve"> </w:t>
      </w:r>
      <w:r>
        <w:t>from</w:t>
      </w:r>
      <w:r>
        <w:rPr>
          <w:spacing w:val="-1"/>
        </w:rPr>
        <w:t xml:space="preserve"> </w:t>
      </w:r>
      <w:r>
        <w:t>the</w:t>
      </w:r>
      <w:r>
        <w:rPr>
          <w:spacing w:val="-2"/>
        </w:rPr>
        <w:t xml:space="preserve"> </w:t>
      </w:r>
      <w:r>
        <w:t>current</w:t>
      </w:r>
      <w:r>
        <w:rPr>
          <w:spacing w:val="-1"/>
        </w:rPr>
        <w:t xml:space="preserve"> </w:t>
      </w:r>
      <w:r>
        <w:t>working</w:t>
      </w:r>
      <w:r>
        <w:rPr>
          <w:spacing w:val="-3"/>
        </w:rPr>
        <w:t xml:space="preserve"> </w:t>
      </w:r>
      <w:r>
        <w:t>directory, and</w:t>
      </w:r>
      <w:r>
        <w:rPr>
          <w:spacing w:val="-1"/>
        </w:rPr>
        <w:t xml:space="preserve"> </w:t>
      </w:r>
      <w:r>
        <w:t>then</w:t>
      </w:r>
      <w:r>
        <w:rPr>
          <w:spacing w:val="-1"/>
        </w:rPr>
        <w:t xml:space="preserve"> </w:t>
      </w:r>
      <w:r>
        <w:t>from</w:t>
      </w:r>
      <w:r>
        <w:rPr>
          <w:spacing w:val="-1"/>
        </w:rPr>
        <w:t xml:space="preserve"> </w:t>
      </w:r>
      <w:r>
        <w:t>the</w:t>
      </w:r>
      <w:r>
        <w:rPr>
          <w:spacing w:val="-1"/>
        </w:rPr>
        <w:t xml:space="preserve"> </w:t>
      </w:r>
      <w:r>
        <w:t>location</w:t>
      </w:r>
      <w:r>
        <w:rPr>
          <w:spacing w:val="-1"/>
        </w:rPr>
        <w:t xml:space="preserve"> </w:t>
      </w:r>
      <w:r>
        <w:t>of</w:t>
      </w:r>
      <w:r>
        <w:rPr>
          <w:spacing w:val="-2"/>
        </w:rPr>
        <w:t xml:space="preserve"> </w:t>
      </w:r>
      <w:r>
        <w:t>the Biofilter</w:t>
      </w:r>
      <w:r>
        <w:rPr>
          <w:spacing w:val="-1"/>
        </w:rPr>
        <w:t xml:space="preserve"> </w:t>
      </w:r>
      <w:r>
        <w:t>executable</w:t>
      </w:r>
      <w:r>
        <w:rPr>
          <w:spacing w:val="-2"/>
        </w:rPr>
        <w:t xml:space="preserve"> </w:t>
      </w:r>
      <w:r>
        <w:t>itself.</w:t>
      </w:r>
    </w:p>
    <w:p w14:paraId="6F51C70D" w14:textId="77777777" w:rsidR="00104E7A" w:rsidRDefault="00000000">
      <w:pPr>
        <w:pStyle w:val="Heading3"/>
      </w:pPr>
      <w:bookmarkStart w:id="28" w:name="_TOC_250157"/>
      <w:r>
        <w:t>--report-genome-build</w:t>
      </w:r>
      <w:r>
        <w:rPr>
          <w:spacing w:val="58"/>
        </w:rPr>
        <w:t xml:space="preserve"> </w:t>
      </w:r>
      <w:r>
        <w:t>/</w:t>
      </w:r>
      <w:r>
        <w:rPr>
          <w:spacing w:val="57"/>
        </w:rPr>
        <w:t xml:space="preserve"> </w:t>
      </w:r>
      <w:bookmarkEnd w:id="28"/>
      <w:r>
        <w:rPr>
          <w:spacing w:val="-2"/>
        </w:rPr>
        <w:t>REPORT_GENOME_BUILD</w:t>
      </w:r>
    </w:p>
    <w:p w14:paraId="2F4E371C" w14:textId="77777777" w:rsidR="00104E7A" w:rsidRDefault="00000000">
      <w:pPr>
        <w:pStyle w:val="BodyText"/>
        <w:tabs>
          <w:tab w:val="left" w:pos="6716"/>
        </w:tabs>
        <w:spacing w:line="272" w:lineRule="exact"/>
        <w:ind w:left="1066"/>
      </w:pPr>
      <w:r>
        <w:t>Argument:</w:t>
      </w:r>
      <w:r>
        <w:rPr>
          <w:spacing w:val="-7"/>
        </w:rPr>
        <w:t xml:space="preserve"> </w:t>
      </w:r>
      <w:r>
        <w:rPr>
          <w:spacing w:val="-2"/>
        </w:rPr>
        <w:t>[yes/no]</w:t>
      </w:r>
      <w:r>
        <w:tab/>
        <w:t>Default:</w:t>
      </w:r>
      <w:r>
        <w:rPr>
          <w:spacing w:val="-1"/>
        </w:rPr>
        <w:t xml:space="preserve"> </w:t>
      </w:r>
      <w:r>
        <w:rPr>
          <w:spacing w:val="-5"/>
        </w:rPr>
        <w:t>yes</w:t>
      </w:r>
    </w:p>
    <w:p w14:paraId="66A4EA89" w14:textId="77777777" w:rsidR="00104E7A" w:rsidRDefault="00000000">
      <w:pPr>
        <w:pStyle w:val="BodyText"/>
        <w:ind w:right="418"/>
      </w:pPr>
      <w:r>
        <w:t>Displays the build version(s) of the human reference genome which was used as the basis for all genomic positions in the prior knowledge database (such as for SNP positions and gene regions).</w:t>
      </w:r>
      <w:r>
        <w:rPr>
          <w:spacing w:val="-8"/>
        </w:rPr>
        <w:t xml:space="preserve"> </w:t>
      </w:r>
      <w:r>
        <w:t>Any position</w:t>
      </w:r>
      <w:r>
        <w:rPr>
          <w:spacing w:val="-2"/>
        </w:rPr>
        <w:t xml:space="preserve"> </w:t>
      </w:r>
      <w:r>
        <w:t>or</w:t>
      </w:r>
      <w:r>
        <w:rPr>
          <w:spacing w:val="-3"/>
        </w:rPr>
        <w:t xml:space="preserve"> </w:t>
      </w:r>
      <w:r>
        <w:t>region</w:t>
      </w:r>
      <w:r>
        <w:rPr>
          <w:spacing w:val="-2"/>
        </w:rPr>
        <w:t xml:space="preserve"> </w:t>
      </w:r>
      <w:r>
        <w:t>data</w:t>
      </w:r>
      <w:r>
        <w:rPr>
          <w:spacing w:val="-2"/>
        </w:rPr>
        <w:t xml:space="preserve"> </w:t>
      </w:r>
      <w:r>
        <w:t>provided</w:t>
      </w:r>
      <w:r>
        <w:rPr>
          <w:spacing w:val="-2"/>
        </w:rPr>
        <w:t xml:space="preserve"> </w:t>
      </w:r>
      <w:r>
        <w:t>as</w:t>
      </w:r>
      <w:r>
        <w:rPr>
          <w:spacing w:val="-2"/>
        </w:rPr>
        <w:t xml:space="preserve"> </w:t>
      </w:r>
      <w:r>
        <w:t>input</w:t>
      </w:r>
      <w:r>
        <w:rPr>
          <w:spacing w:val="-1"/>
        </w:rPr>
        <w:t xml:space="preserve"> </w:t>
      </w:r>
      <w:r>
        <w:t>must</w:t>
      </w:r>
      <w:r>
        <w:rPr>
          <w:spacing w:val="-2"/>
        </w:rPr>
        <w:t xml:space="preserve"> </w:t>
      </w:r>
      <w:r>
        <w:t>be</w:t>
      </w:r>
      <w:r>
        <w:rPr>
          <w:spacing w:val="-3"/>
        </w:rPr>
        <w:t xml:space="preserve"> </w:t>
      </w:r>
      <w:r>
        <w:t>converted</w:t>
      </w:r>
      <w:r>
        <w:rPr>
          <w:spacing w:val="-2"/>
        </w:rPr>
        <w:t xml:space="preserve"> </w:t>
      </w:r>
      <w:r>
        <w:t>to</w:t>
      </w:r>
      <w:r>
        <w:rPr>
          <w:spacing w:val="-2"/>
        </w:rPr>
        <w:t xml:space="preserve"> </w:t>
      </w:r>
      <w:r>
        <w:t>the</w:t>
      </w:r>
      <w:r>
        <w:rPr>
          <w:spacing w:val="-3"/>
        </w:rPr>
        <w:t xml:space="preserve"> </w:t>
      </w:r>
      <w:r>
        <w:t>same</w:t>
      </w:r>
      <w:r>
        <w:rPr>
          <w:spacing w:val="-4"/>
        </w:rPr>
        <w:t xml:space="preserve"> </w:t>
      </w:r>
      <w:r>
        <w:t>build</w:t>
      </w:r>
      <w:r>
        <w:rPr>
          <w:spacing w:val="-2"/>
        </w:rPr>
        <w:t xml:space="preserve"> </w:t>
      </w:r>
      <w:r>
        <w:t>version</w:t>
      </w:r>
      <w:r>
        <w:rPr>
          <w:spacing w:val="-2"/>
        </w:rPr>
        <w:t xml:space="preserve"> </w:t>
      </w:r>
      <w:proofErr w:type="gramStart"/>
      <w:r>
        <w:t>in</w:t>
      </w:r>
      <w:r>
        <w:rPr>
          <w:spacing w:val="-2"/>
        </w:rPr>
        <w:t xml:space="preserve"> </w:t>
      </w:r>
      <w:r>
        <w:t>order</w:t>
      </w:r>
      <w:r>
        <w:rPr>
          <w:spacing w:val="-2"/>
        </w:rPr>
        <w:t xml:space="preserve"> </w:t>
      </w:r>
      <w:r>
        <w:t>to</w:t>
      </w:r>
      <w:proofErr w:type="gramEnd"/>
      <w:r>
        <w:rPr>
          <w:spacing w:val="-2"/>
        </w:rPr>
        <w:t xml:space="preserve"> </w:t>
      </w:r>
      <w:r>
        <w:t>match correctly with the prior knowledge.</w:t>
      </w:r>
    </w:p>
    <w:p w14:paraId="5FC680E7" w14:textId="77777777" w:rsidR="00104E7A" w:rsidRDefault="00000000">
      <w:pPr>
        <w:pStyle w:val="Heading3"/>
        <w:spacing w:line="274" w:lineRule="exact"/>
      </w:pPr>
      <w:bookmarkStart w:id="29" w:name="_TOC_250156"/>
      <w:r>
        <w:t>--report-gene-name-stats</w:t>
      </w:r>
      <w:r>
        <w:rPr>
          <w:spacing w:val="53"/>
        </w:rPr>
        <w:t xml:space="preserve"> </w:t>
      </w:r>
      <w:r>
        <w:t>/</w:t>
      </w:r>
      <w:r>
        <w:rPr>
          <w:spacing w:val="58"/>
        </w:rPr>
        <w:t xml:space="preserve"> </w:t>
      </w:r>
      <w:bookmarkEnd w:id="29"/>
      <w:r>
        <w:rPr>
          <w:spacing w:val="-2"/>
        </w:rPr>
        <w:t>REPORT_GENE_NAME_STATS</w:t>
      </w:r>
    </w:p>
    <w:p w14:paraId="5D4C16C7" w14:textId="77777777" w:rsidR="00104E7A" w:rsidRDefault="00000000">
      <w:pPr>
        <w:pStyle w:val="BodyText"/>
        <w:tabs>
          <w:tab w:val="left" w:pos="6716"/>
        </w:tabs>
        <w:spacing w:line="274" w:lineRule="exact"/>
        <w:ind w:left="1066"/>
      </w:pPr>
      <w:r>
        <w:t>Argument:</w:t>
      </w:r>
      <w:r>
        <w:rPr>
          <w:spacing w:val="-7"/>
        </w:rPr>
        <w:t xml:space="preserve"> </w:t>
      </w:r>
      <w:r>
        <w:rPr>
          <w:spacing w:val="-2"/>
        </w:rPr>
        <w:t>[yes/no]</w:t>
      </w:r>
      <w:r>
        <w:tab/>
        <w:t>Default:</w:t>
      </w:r>
      <w:r>
        <w:rPr>
          <w:spacing w:val="-6"/>
        </w:rPr>
        <w:t xml:space="preserve"> </w:t>
      </w:r>
      <w:r>
        <w:rPr>
          <w:spacing w:val="-5"/>
        </w:rPr>
        <w:t>no</w:t>
      </w:r>
    </w:p>
    <w:p w14:paraId="4B12A99B" w14:textId="77777777" w:rsidR="00104E7A" w:rsidRDefault="00000000">
      <w:pPr>
        <w:pStyle w:val="BodyText"/>
      </w:pPr>
      <w:r>
        <w:t>Generates</w:t>
      </w:r>
      <w:r>
        <w:rPr>
          <w:spacing w:val="-3"/>
        </w:rPr>
        <w:t xml:space="preserve"> </w:t>
      </w:r>
      <w:r>
        <w:t>a</w:t>
      </w:r>
      <w:r>
        <w:rPr>
          <w:spacing w:val="-3"/>
        </w:rPr>
        <w:t xml:space="preserve"> </w:t>
      </w:r>
      <w:r>
        <w:t>report of</w:t>
      </w:r>
      <w:r>
        <w:rPr>
          <w:spacing w:val="-1"/>
        </w:rPr>
        <w:t xml:space="preserve"> </w:t>
      </w:r>
      <w:r>
        <w:t>the gene</w:t>
      </w:r>
      <w:r>
        <w:rPr>
          <w:spacing w:val="-1"/>
        </w:rPr>
        <w:t xml:space="preserve"> </w:t>
      </w:r>
      <w:r>
        <w:t>identifier</w:t>
      </w:r>
      <w:r>
        <w:rPr>
          <w:spacing w:val="-1"/>
        </w:rPr>
        <w:t xml:space="preserve"> </w:t>
      </w:r>
      <w:r>
        <w:t>types</w:t>
      </w:r>
      <w:r>
        <w:rPr>
          <w:spacing w:val="-1"/>
        </w:rPr>
        <w:t xml:space="preserve"> </w:t>
      </w:r>
      <w:r>
        <w:t>available</w:t>
      </w:r>
      <w:r>
        <w:rPr>
          <w:spacing w:val="-1"/>
        </w:rPr>
        <w:t xml:space="preserve"> </w:t>
      </w:r>
      <w:r>
        <w:t>in</w:t>
      </w:r>
      <w:r>
        <w:rPr>
          <w:spacing w:val="-1"/>
        </w:rPr>
        <w:t xml:space="preserve"> </w:t>
      </w:r>
      <w:r>
        <w:t>the</w:t>
      </w:r>
      <w:r>
        <w:rPr>
          <w:spacing w:val="-2"/>
        </w:rPr>
        <w:t xml:space="preserve"> </w:t>
      </w:r>
      <w:r>
        <w:t>knowledge</w:t>
      </w:r>
      <w:r>
        <w:rPr>
          <w:spacing w:val="-1"/>
        </w:rPr>
        <w:t xml:space="preserve"> </w:t>
      </w:r>
      <w:r>
        <w:rPr>
          <w:spacing w:val="-2"/>
        </w:rPr>
        <w:t>database.</w:t>
      </w:r>
    </w:p>
    <w:p w14:paraId="26018CEE" w14:textId="77777777" w:rsidR="00104E7A" w:rsidRDefault="00000000">
      <w:pPr>
        <w:pStyle w:val="Heading3"/>
        <w:spacing w:before="206"/>
      </w:pPr>
      <w:bookmarkStart w:id="30" w:name="_TOC_250155"/>
      <w:r>
        <w:t>--report-group-name-stats</w:t>
      </w:r>
      <w:r>
        <w:rPr>
          <w:spacing w:val="56"/>
        </w:rPr>
        <w:t xml:space="preserve"> </w:t>
      </w:r>
      <w:r>
        <w:t>/</w:t>
      </w:r>
      <w:r>
        <w:rPr>
          <w:spacing w:val="58"/>
        </w:rPr>
        <w:t xml:space="preserve"> </w:t>
      </w:r>
      <w:bookmarkEnd w:id="30"/>
      <w:r>
        <w:rPr>
          <w:spacing w:val="-2"/>
        </w:rPr>
        <w:t>REPORT_GROUP_NAME_STATS</w:t>
      </w:r>
    </w:p>
    <w:p w14:paraId="24885656" w14:textId="77777777" w:rsidR="00104E7A" w:rsidRDefault="00000000">
      <w:pPr>
        <w:pStyle w:val="BodyText"/>
        <w:tabs>
          <w:tab w:val="left" w:pos="5650"/>
        </w:tabs>
        <w:spacing w:line="272" w:lineRule="exact"/>
        <w:ind w:left="0" w:right="1931"/>
        <w:jc w:val="center"/>
      </w:pPr>
      <w:r>
        <w:t>Argument:</w:t>
      </w:r>
      <w:r>
        <w:rPr>
          <w:spacing w:val="-7"/>
        </w:rPr>
        <w:t xml:space="preserve"> </w:t>
      </w:r>
      <w:r>
        <w:rPr>
          <w:spacing w:val="-2"/>
        </w:rPr>
        <w:t>[yes/no]</w:t>
      </w:r>
      <w:r>
        <w:tab/>
        <w:t>Default:</w:t>
      </w:r>
      <w:r>
        <w:rPr>
          <w:spacing w:val="-6"/>
        </w:rPr>
        <w:t xml:space="preserve"> </w:t>
      </w:r>
      <w:r>
        <w:rPr>
          <w:spacing w:val="-5"/>
        </w:rPr>
        <w:t>no</w:t>
      </w:r>
    </w:p>
    <w:p w14:paraId="1D64ECD9" w14:textId="77777777" w:rsidR="00104E7A" w:rsidRDefault="00000000">
      <w:pPr>
        <w:pStyle w:val="BodyText"/>
        <w:ind w:left="0" w:right="2003"/>
        <w:jc w:val="center"/>
      </w:pPr>
      <w:r>
        <w:t>Generates</w:t>
      </w:r>
      <w:r>
        <w:rPr>
          <w:spacing w:val="-4"/>
        </w:rPr>
        <w:t xml:space="preserve"> </w:t>
      </w:r>
      <w:r>
        <w:t>a</w:t>
      </w:r>
      <w:r>
        <w:rPr>
          <w:spacing w:val="-3"/>
        </w:rPr>
        <w:t xml:space="preserve"> </w:t>
      </w:r>
      <w:r>
        <w:t>report</w:t>
      </w:r>
      <w:r>
        <w:rPr>
          <w:spacing w:val="-1"/>
        </w:rPr>
        <w:t xml:space="preserve"> </w:t>
      </w:r>
      <w:r>
        <w:t>of</w:t>
      </w:r>
      <w:r>
        <w:rPr>
          <w:spacing w:val="-2"/>
        </w:rPr>
        <w:t xml:space="preserve"> </w:t>
      </w:r>
      <w:r>
        <w:t>the group</w:t>
      </w:r>
      <w:r>
        <w:rPr>
          <w:spacing w:val="-2"/>
        </w:rPr>
        <w:t xml:space="preserve"> </w:t>
      </w:r>
      <w:r>
        <w:t>identifier</w:t>
      </w:r>
      <w:r>
        <w:rPr>
          <w:spacing w:val="-1"/>
        </w:rPr>
        <w:t xml:space="preserve"> </w:t>
      </w:r>
      <w:r>
        <w:t>types</w:t>
      </w:r>
      <w:r>
        <w:rPr>
          <w:spacing w:val="-1"/>
        </w:rPr>
        <w:t xml:space="preserve"> </w:t>
      </w:r>
      <w:r>
        <w:t>available</w:t>
      </w:r>
      <w:r>
        <w:rPr>
          <w:spacing w:val="-1"/>
        </w:rPr>
        <w:t xml:space="preserve"> </w:t>
      </w:r>
      <w:r>
        <w:t>in</w:t>
      </w:r>
      <w:r>
        <w:rPr>
          <w:spacing w:val="-1"/>
        </w:rPr>
        <w:t xml:space="preserve"> </w:t>
      </w:r>
      <w:r>
        <w:t>the</w:t>
      </w:r>
      <w:r>
        <w:rPr>
          <w:spacing w:val="-1"/>
        </w:rPr>
        <w:t xml:space="preserve"> </w:t>
      </w:r>
      <w:r>
        <w:t xml:space="preserve">knowledge </w:t>
      </w:r>
      <w:r>
        <w:rPr>
          <w:spacing w:val="-2"/>
        </w:rPr>
        <w:t>database.</w:t>
      </w:r>
    </w:p>
    <w:p w14:paraId="43DEFEDF" w14:textId="77777777" w:rsidR="00104E7A" w:rsidRDefault="00000000">
      <w:pPr>
        <w:pStyle w:val="Heading3"/>
      </w:pPr>
      <w:bookmarkStart w:id="31" w:name="_TOC_250154"/>
      <w:r>
        <w:t>--allow-unvalidated-</w:t>
      </w:r>
      <w:proofErr w:type="spellStart"/>
      <w:r>
        <w:t>snp</w:t>
      </w:r>
      <w:proofErr w:type="spellEnd"/>
      <w:r>
        <w:t>-positions</w:t>
      </w:r>
      <w:r>
        <w:rPr>
          <w:spacing w:val="54"/>
        </w:rPr>
        <w:t xml:space="preserve"> </w:t>
      </w:r>
      <w:r>
        <w:t>/</w:t>
      </w:r>
      <w:r>
        <w:rPr>
          <w:spacing w:val="49"/>
        </w:rPr>
        <w:t xml:space="preserve"> </w:t>
      </w:r>
      <w:bookmarkEnd w:id="31"/>
      <w:r>
        <w:rPr>
          <w:spacing w:val="-2"/>
        </w:rPr>
        <w:t>ALLOW_UNVALIDATED_SNP_POSITIONS</w:t>
      </w:r>
    </w:p>
    <w:p w14:paraId="5CE49A22" w14:textId="77777777" w:rsidR="00104E7A" w:rsidRDefault="00000000">
      <w:pPr>
        <w:pStyle w:val="BodyText"/>
        <w:tabs>
          <w:tab w:val="left" w:pos="6716"/>
        </w:tabs>
        <w:spacing w:line="272" w:lineRule="exact"/>
        <w:ind w:left="1066"/>
      </w:pPr>
      <w:r>
        <w:t>Argument:</w:t>
      </w:r>
      <w:r>
        <w:rPr>
          <w:spacing w:val="-7"/>
        </w:rPr>
        <w:t xml:space="preserve"> </w:t>
      </w:r>
      <w:r>
        <w:rPr>
          <w:spacing w:val="-2"/>
        </w:rPr>
        <w:t>[yes/no]</w:t>
      </w:r>
      <w:r>
        <w:tab/>
        <w:t>Default:</w:t>
      </w:r>
      <w:r>
        <w:rPr>
          <w:spacing w:val="-1"/>
        </w:rPr>
        <w:t xml:space="preserve"> </w:t>
      </w:r>
      <w:r>
        <w:rPr>
          <w:spacing w:val="-5"/>
        </w:rPr>
        <w:t>yes</w:t>
      </w:r>
    </w:p>
    <w:p w14:paraId="48FA047C" w14:textId="77777777" w:rsidR="00104E7A" w:rsidRDefault="00000000">
      <w:pPr>
        <w:pStyle w:val="BodyText"/>
        <w:ind w:right="418"/>
      </w:pPr>
      <w:r>
        <w:t>Allows Biofilter to make use of all SNP-position mappings available in the knowledge database, even ones</w:t>
      </w:r>
      <w:r>
        <w:rPr>
          <w:spacing w:val="-3"/>
        </w:rPr>
        <w:t xml:space="preserve"> </w:t>
      </w:r>
      <w:r>
        <w:t>which</w:t>
      </w:r>
      <w:r>
        <w:rPr>
          <w:spacing w:val="-3"/>
        </w:rPr>
        <w:t xml:space="preserve"> </w:t>
      </w:r>
      <w:r>
        <w:t>the</w:t>
      </w:r>
      <w:r>
        <w:rPr>
          <w:spacing w:val="-5"/>
        </w:rPr>
        <w:t xml:space="preserve"> </w:t>
      </w:r>
      <w:r>
        <w:t>original</w:t>
      </w:r>
      <w:r>
        <w:rPr>
          <w:spacing w:val="-3"/>
        </w:rPr>
        <w:t xml:space="preserve"> </w:t>
      </w:r>
      <w:r>
        <w:t>data</w:t>
      </w:r>
      <w:r>
        <w:rPr>
          <w:spacing w:val="-3"/>
        </w:rPr>
        <w:t xml:space="preserve"> </w:t>
      </w:r>
      <w:r>
        <w:t>source</w:t>
      </w:r>
      <w:r>
        <w:rPr>
          <w:spacing w:val="-4"/>
        </w:rPr>
        <w:t xml:space="preserve"> </w:t>
      </w:r>
      <w:r>
        <w:t>identified</w:t>
      </w:r>
      <w:r>
        <w:rPr>
          <w:spacing w:val="-3"/>
        </w:rPr>
        <w:t xml:space="preserve"> </w:t>
      </w:r>
      <w:r>
        <w:t>as</w:t>
      </w:r>
      <w:r>
        <w:rPr>
          <w:spacing w:val="-3"/>
        </w:rPr>
        <w:t xml:space="preserve"> </w:t>
      </w:r>
      <w:r>
        <w:t>un-validated.</w:t>
      </w:r>
      <w:r>
        <w:rPr>
          <w:spacing w:val="-8"/>
        </w:rPr>
        <w:t xml:space="preserve"> </w:t>
      </w:r>
      <w:r>
        <w:t>When</w:t>
      </w:r>
      <w:r>
        <w:rPr>
          <w:spacing w:val="-3"/>
        </w:rPr>
        <w:t xml:space="preserve"> </w:t>
      </w:r>
      <w:r>
        <w:t>disabled,</w:t>
      </w:r>
      <w:r>
        <w:rPr>
          <w:spacing w:val="-3"/>
        </w:rPr>
        <w:t xml:space="preserve"> </w:t>
      </w:r>
      <w:r>
        <w:t>only</w:t>
      </w:r>
      <w:r>
        <w:rPr>
          <w:spacing w:val="-8"/>
        </w:rPr>
        <w:t xml:space="preserve"> </w:t>
      </w:r>
      <w:r>
        <w:t>validated</w:t>
      </w:r>
      <w:r>
        <w:rPr>
          <w:spacing w:val="-3"/>
        </w:rPr>
        <w:t xml:space="preserve"> </w:t>
      </w:r>
      <w:r>
        <w:t>positions are considered.</w:t>
      </w:r>
    </w:p>
    <w:p w14:paraId="3A8AE5BC" w14:textId="77777777" w:rsidR="00104E7A" w:rsidRDefault="00000000">
      <w:pPr>
        <w:pStyle w:val="Heading3"/>
        <w:spacing w:line="274" w:lineRule="exact"/>
      </w:pPr>
      <w:bookmarkStart w:id="32" w:name="_TOC_250153"/>
      <w:r>
        <w:t>--allow-ambiguous-</w:t>
      </w:r>
      <w:proofErr w:type="spellStart"/>
      <w:r>
        <w:t>snps</w:t>
      </w:r>
      <w:proofErr w:type="spellEnd"/>
      <w:r>
        <w:rPr>
          <w:spacing w:val="53"/>
        </w:rPr>
        <w:t xml:space="preserve"> </w:t>
      </w:r>
      <w:r>
        <w:t>/</w:t>
      </w:r>
      <w:r>
        <w:rPr>
          <w:spacing w:val="49"/>
        </w:rPr>
        <w:t xml:space="preserve"> </w:t>
      </w:r>
      <w:bookmarkEnd w:id="32"/>
      <w:r>
        <w:rPr>
          <w:spacing w:val="-2"/>
        </w:rPr>
        <w:t>ALLOW_AMBIGUOUS_SNPS</w:t>
      </w:r>
    </w:p>
    <w:p w14:paraId="7D9C2B38" w14:textId="77777777" w:rsidR="00104E7A" w:rsidRDefault="00000000">
      <w:pPr>
        <w:pStyle w:val="BodyText"/>
        <w:tabs>
          <w:tab w:val="left" w:pos="6716"/>
        </w:tabs>
        <w:spacing w:line="274" w:lineRule="exact"/>
        <w:ind w:left="1066"/>
      </w:pPr>
      <w:r>
        <w:t>Argument:</w:t>
      </w:r>
      <w:r>
        <w:rPr>
          <w:spacing w:val="-7"/>
        </w:rPr>
        <w:t xml:space="preserve"> </w:t>
      </w:r>
      <w:r>
        <w:rPr>
          <w:spacing w:val="-2"/>
        </w:rPr>
        <w:t>[yes/no]</w:t>
      </w:r>
      <w:r>
        <w:tab/>
        <w:t>Default:</w:t>
      </w:r>
      <w:r>
        <w:rPr>
          <w:spacing w:val="-6"/>
        </w:rPr>
        <w:t xml:space="preserve"> </w:t>
      </w:r>
      <w:r>
        <w:rPr>
          <w:spacing w:val="-5"/>
        </w:rPr>
        <w:t>no</w:t>
      </w:r>
    </w:p>
    <w:p w14:paraId="6B32FFF2" w14:textId="77777777" w:rsidR="00104E7A" w:rsidRDefault="00000000">
      <w:pPr>
        <w:pStyle w:val="BodyText"/>
        <w:ind w:right="418"/>
      </w:pPr>
      <w:r>
        <w:t>Allows</w:t>
      </w:r>
      <w:r>
        <w:rPr>
          <w:spacing w:val="-3"/>
        </w:rPr>
        <w:t xml:space="preserve"> </w:t>
      </w:r>
      <w:r>
        <w:t>Biofilter</w:t>
      </w:r>
      <w:r>
        <w:rPr>
          <w:spacing w:val="-3"/>
        </w:rPr>
        <w:t xml:space="preserve"> </w:t>
      </w:r>
      <w:r>
        <w:t>to</w:t>
      </w:r>
      <w:r>
        <w:rPr>
          <w:spacing w:val="-3"/>
        </w:rPr>
        <w:t xml:space="preserve"> </w:t>
      </w:r>
      <w:r>
        <w:t>make</w:t>
      </w:r>
      <w:r>
        <w:rPr>
          <w:spacing w:val="-3"/>
        </w:rPr>
        <w:t xml:space="preserve"> </w:t>
      </w:r>
      <w:r>
        <w:t>use</w:t>
      </w:r>
      <w:r>
        <w:rPr>
          <w:spacing w:val="-3"/>
        </w:rPr>
        <w:t xml:space="preserve"> </w:t>
      </w:r>
      <w:r>
        <w:t>of</w:t>
      </w:r>
      <w:r>
        <w:rPr>
          <w:spacing w:val="-3"/>
        </w:rPr>
        <w:t xml:space="preserve"> </w:t>
      </w:r>
      <w:r>
        <w:t>all</w:t>
      </w:r>
      <w:r>
        <w:rPr>
          <w:spacing w:val="-3"/>
        </w:rPr>
        <w:t xml:space="preserve"> </w:t>
      </w:r>
      <w:r>
        <w:t>SNP-position</w:t>
      </w:r>
      <w:r>
        <w:rPr>
          <w:spacing w:val="-3"/>
        </w:rPr>
        <w:t xml:space="preserve"> </w:t>
      </w:r>
      <w:r>
        <w:t>mappings</w:t>
      </w:r>
      <w:r>
        <w:rPr>
          <w:spacing w:val="-3"/>
        </w:rPr>
        <w:t xml:space="preserve"> </w:t>
      </w:r>
      <w:r>
        <w:t>available</w:t>
      </w:r>
      <w:r>
        <w:rPr>
          <w:spacing w:val="-3"/>
        </w:rPr>
        <w:t xml:space="preserve"> </w:t>
      </w:r>
      <w:r>
        <w:t>in</w:t>
      </w:r>
      <w:r>
        <w:rPr>
          <w:spacing w:val="-3"/>
        </w:rPr>
        <w:t xml:space="preserve"> </w:t>
      </w:r>
      <w:r>
        <w:t>the</w:t>
      </w:r>
      <w:r>
        <w:rPr>
          <w:spacing w:val="-3"/>
        </w:rPr>
        <w:t xml:space="preserve"> </w:t>
      </w:r>
      <w:r>
        <w:t>knowledge</w:t>
      </w:r>
      <w:r>
        <w:rPr>
          <w:spacing w:val="-4"/>
        </w:rPr>
        <w:t xml:space="preserve"> </w:t>
      </w:r>
      <w:r>
        <w:t>database,</w:t>
      </w:r>
      <w:r>
        <w:rPr>
          <w:spacing w:val="-2"/>
        </w:rPr>
        <w:t xml:space="preserve"> </w:t>
      </w:r>
      <w:r>
        <w:t>even when the same SNP</w:t>
      </w:r>
      <w:r>
        <w:rPr>
          <w:spacing w:val="-2"/>
        </w:rPr>
        <w:t xml:space="preserve"> </w:t>
      </w:r>
      <w:r>
        <w:t>is believed to have multiple positions. When disabled, only SNPs with single, unambiguous positions are considered.</w:t>
      </w:r>
    </w:p>
    <w:p w14:paraId="1E91E9D1" w14:textId="77777777" w:rsidR="00104E7A" w:rsidRDefault="00104E7A">
      <w:pPr>
        <w:pStyle w:val="BodyText"/>
        <w:sectPr w:rsidR="00104E7A">
          <w:pgSz w:w="12240" w:h="15840"/>
          <w:pgMar w:top="1360" w:right="720" w:bottom="980" w:left="720" w:header="0" w:footer="792" w:gutter="0"/>
          <w:cols w:space="720"/>
        </w:sectPr>
      </w:pPr>
    </w:p>
    <w:p w14:paraId="5EC3B6FD" w14:textId="77777777" w:rsidR="00104E7A" w:rsidRDefault="00000000">
      <w:pPr>
        <w:pStyle w:val="Heading3"/>
        <w:spacing w:before="79" w:line="273" w:lineRule="exact"/>
      </w:pPr>
      <w:bookmarkStart w:id="33" w:name="_TOC_250152"/>
      <w:r>
        <w:lastRenderedPageBreak/>
        <w:t>--allow-ambiguous-knowledge</w:t>
      </w:r>
      <w:r>
        <w:rPr>
          <w:spacing w:val="52"/>
        </w:rPr>
        <w:t xml:space="preserve"> </w:t>
      </w:r>
      <w:r>
        <w:t>/</w:t>
      </w:r>
      <w:r>
        <w:rPr>
          <w:spacing w:val="48"/>
        </w:rPr>
        <w:t xml:space="preserve"> </w:t>
      </w:r>
      <w:bookmarkEnd w:id="33"/>
      <w:r>
        <w:rPr>
          <w:spacing w:val="-2"/>
        </w:rPr>
        <w:t>ALLOW_AMBIGUOUS_KNOWLEDGE</w:t>
      </w:r>
    </w:p>
    <w:p w14:paraId="154FED5E" w14:textId="77777777" w:rsidR="00104E7A" w:rsidRDefault="00000000">
      <w:pPr>
        <w:pStyle w:val="BodyText"/>
        <w:tabs>
          <w:tab w:val="left" w:pos="6716"/>
        </w:tabs>
        <w:spacing w:line="273" w:lineRule="exact"/>
        <w:ind w:left="1066"/>
      </w:pPr>
      <w:r>
        <w:t>Argument:</w:t>
      </w:r>
      <w:r>
        <w:rPr>
          <w:spacing w:val="-7"/>
        </w:rPr>
        <w:t xml:space="preserve"> </w:t>
      </w:r>
      <w:r>
        <w:rPr>
          <w:spacing w:val="-2"/>
        </w:rPr>
        <w:t>[yes/no]</w:t>
      </w:r>
      <w:r>
        <w:tab/>
        <w:t>Default:</w:t>
      </w:r>
      <w:r>
        <w:rPr>
          <w:spacing w:val="-6"/>
        </w:rPr>
        <w:t xml:space="preserve"> </w:t>
      </w:r>
      <w:r>
        <w:rPr>
          <w:spacing w:val="-5"/>
        </w:rPr>
        <w:t>no</w:t>
      </w:r>
    </w:p>
    <w:p w14:paraId="3651E061" w14:textId="77777777" w:rsidR="00104E7A" w:rsidRDefault="00000000">
      <w:pPr>
        <w:pStyle w:val="BodyText"/>
        <w:ind w:right="478"/>
      </w:pPr>
      <w:r>
        <w:t>Allows</w:t>
      </w:r>
      <w:r>
        <w:rPr>
          <w:spacing w:val="-3"/>
        </w:rPr>
        <w:t xml:space="preserve"> </w:t>
      </w:r>
      <w:r>
        <w:t>Biofilter</w:t>
      </w:r>
      <w:r>
        <w:rPr>
          <w:spacing w:val="-3"/>
        </w:rPr>
        <w:t xml:space="preserve"> </w:t>
      </w:r>
      <w:r>
        <w:t>to</w:t>
      </w:r>
      <w:r>
        <w:rPr>
          <w:spacing w:val="-3"/>
        </w:rPr>
        <w:t xml:space="preserve"> </w:t>
      </w:r>
      <w:r>
        <w:t>make</w:t>
      </w:r>
      <w:r>
        <w:rPr>
          <w:spacing w:val="-2"/>
        </w:rPr>
        <w:t xml:space="preserve"> </w:t>
      </w:r>
      <w:r>
        <w:t>use</w:t>
      </w:r>
      <w:r>
        <w:rPr>
          <w:spacing w:val="-3"/>
        </w:rPr>
        <w:t xml:space="preserve"> </w:t>
      </w:r>
      <w:r>
        <w:t>of</w:t>
      </w:r>
      <w:r>
        <w:rPr>
          <w:spacing w:val="-3"/>
        </w:rPr>
        <w:t xml:space="preserve"> </w:t>
      </w:r>
      <w:r>
        <w:t>all</w:t>
      </w:r>
      <w:r>
        <w:rPr>
          <w:spacing w:val="-2"/>
        </w:rPr>
        <w:t xml:space="preserve"> </w:t>
      </w:r>
      <w:r>
        <w:t>potential gene-group</w:t>
      </w:r>
      <w:r>
        <w:rPr>
          <w:spacing w:val="-4"/>
        </w:rPr>
        <w:t xml:space="preserve"> </w:t>
      </w:r>
      <w:r>
        <w:t>mappings</w:t>
      </w:r>
      <w:r>
        <w:rPr>
          <w:spacing w:val="-3"/>
        </w:rPr>
        <w:t xml:space="preserve"> </w:t>
      </w:r>
      <w:r>
        <w:t>in</w:t>
      </w:r>
      <w:r>
        <w:rPr>
          <w:spacing w:val="-3"/>
        </w:rPr>
        <w:t xml:space="preserve"> </w:t>
      </w:r>
      <w:r>
        <w:t>the</w:t>
      </w:r>
      <w:r>
        <w:rPr>
          <w:spacing w:val="-4"/>
        </w:rPr>
        <w:t xml:space="preserve"> </w:t>
      </w:r>
      <w:r>
        <w:t>knowledge</w:t>
      </w:r>
      <w:r>
        <w:rPr>
          <w:spacing w:val="-4"/>
        </w:rPr>
        <w:t xml:space="preserve"> </w:t>
      </w:r>
      <w:r>
        <w:t>database,</w:t>
      </w:r>
      <w:r>
        <w:rPr>
          <w:spacing w:val="-3"/>
        </w:rPr>
        <w:t xml:space="preserve"> </w:t>
      </w:r>
      <w:r>
        <w:t>even</w:t>
      </w:r>
      <w:r>
        <w:rPr>
          <w:spacing w:val="-3"/>
        </w:rPr>
        <w:t xml:space="preserve"> </w:t>
      </w:r>
      <w:r>
        <w:t>if the gene was referred to with an ambiguous identifier. This will likely include some false-positive associations, but the alternative is likely to miss some true associations.</w:t>
      </w:r>
    </w:p>
    <w:p w14:paraId="7E19A9AC" w14:textId="77777777" w:rsidR="00104E7A" w:rsidRDefault="00000000">
      <w:pPr>
        <w:pStyle w:val="Heading3"/>
        <w:spacing w:before="206"/>
      </w:pPr>
      <w:bookmarkStart w:id="34" w:name="_TOC_250151"/>
      <w:r>
        <w:t>--reduce-ambiguous-knowledge</w:t>
      </w:r>
      <w:r>
        <w:rPr>
          <w:spacing w:val="52"/>
        </w:rPr>
        <w:t xml:space="preserve"> </w:t>
      </w:r>
      <w:r>
        <w:t>/</w:t>
      </w:r>
      <w:r>
        <w:rPr>
          <w:spacing w:val="57"/>
        </w:rPr>
        <w:t xml:space="preserve"> </w:t>
      </w:r>
      <w:bookmarkEnd w:id="34"/>
      <w:r>
        <w:rPr>
          <w:spacing w:val="-2"/>
        </w:rPr>
        <w:t>REDUCE_AMBIGUOUS_KNOWLEDGE</w:t>
      </w:r>
    </w:p>
    <w:p w14:paraId="398F33C8" w14:textId="77777777" w:rsidR="00104E7A" w:rsidRDefault="00000000">
      <w:pPr>
        <w:pStyle w:val="BodyText"/>
        <w:tabs>
          <w:tab w:val="left" w:pos="6716"/>
        </w:tabs>
        <w:spacing w:line="272" w:lineRule="exact"/>
        <w:ind w:left="1066"/>
      </w:pPr>
      <w:r>
        <w:t>Argument:</w:t>
      </w:r>
      <w:r>
        <w:rPr>
          <w:spacing w:val="-7"/>
        </w:rPr>
        <w:t xml:space="preserve"> </w:t>
      </w:r>
      <w:r>
        <w:rPr>
          <w:spacing w:val="-2"/>
        </w:rPr>
        <w:t>[no/implication/quality/any]</w:t>
      </w:r>
      <w:r>
        <w:tab/>
        <w:t>Default:</w:t>
      </w:r>
      <w:r>
        <w:rPr>
          <w:spacing w:val="-6"/>
        </w:rPr>
        <w:t xml:space="preserve"> </w:t>
      </w:r>
      <w:r>
        <w:rPr>
          <w:spacing w:val="-5"/>
        </w:rPr>
        <w:t>no</w:t>
      </w:r>
    </w:p>
    <w:p w14:paraId="45C242B8" w14:textId="77777777" w:rsidR="00104E7A" w:rsidRDefault="00000000">
      <w:pPr>
        <w:pStyle w:val="BodyText"/>
      </w:pPr>
      <w:r>
        <w:t>Enables a heuristic algorithm to attempt to resolve ambiguous gene-group mappings in the knowledge database.</w:t>
      </w:r>
      <w:r>
        <w:rPr>
          <w:spacing w:val="-5"/>
        </w:rPr>
        <w:t xml:space="preserve"> </w:t>
      </w:r>
      <w:r>
        <w:t>This</w:t>
      </w:r>
      <w:r>
        <w:rPr>
          <w:spacing w:val="-5"/>
        </w:rPr>
        <w:t xml:space="preserve"> </w:t>
      </w:r>
      <w:r>
        <w:t>option’s</w:t>
      </w:r>
      <w:r>
        <w:rPr>
          <w:spacing w:val="-3"/>
        </w:rPr>
        <w:t xml:space="preserve"> </w:t>
      </w:r>
      <w:r>
        <w:t>argument</w:t>
      </w:r>
      <w:r>
        <w:rPr>
          <w:spacing w:val="-5"/>
        </w:rPr>
        <w:t xml:space="preserve"> </w:t>
      </w:r>
      <w:r>
        <w:t>is</w:t>
      </w:r>
      <w:r>
        <w:rPr>
          <w:spacing w:val="-4"/>
        </w:rPr>
        <w:t xml:space="preserve"> </w:t>
      </w:r>
      <w:r>
        <w:t>optional</w:t>
      </w:r>
      <w:r>
        <w:rPr>
          <w:spacing w:val="-5"/>
        </w:rPr>
        <w:t xml:space="preserve"> </w:t>
      </w:r>
      <w:r>
        <w:t>and</w:t>
      </w:r>
      <w:r>
        <w:rPr>
          <w:spacing w:val="-5"/>
        </w:rPr>
        <w:t xml:space="preserve"> </w:t>
      </w:r>
      <w:r>
        <w:t>defaults</w:t>
      </w:r>
      <w:r>
        <w:rPr>
          <w:spacing w:val="-5"/>
        </w:rPr>
        <w:t xml:space="preserve"> </w:t>
      </w:r>
      <w:r>
        <w:t>to</w:t>
      </w:r>
      <w:r>
        <w:rPr>
          <w:spacing w:val="-3"/>
        </w:rPr>
        <w:t xml:space="preserve"> </w:t>
      </w:r>
      <w:r>
        <w:t>‘any’,</w:t>
      </w:r>
      <w:r>
        <w:rPr>
          <w:spacing w:val="-4"/>
        </w:rPr>
        <w:t xml:space="preserve"> </w:t>
      </w:r>
      <w:r>
        <w:t>which</w:t>
      </w:r>
      <w:r>
        <w:rPr>
          <w:spacing w:val="-5"/>
        </w:rPr>
        <w:t xml:space="preserve"> </w:t>
      </w:r>
      <w:r>
        <w:t>applies</w:t>
      </w:r>
      <w:r>
        <w:rPr>
          <w:spacing w:val="-6"/>
        </w:rPr>
        <w:t xml:space="preserve"> </w:t>
      </w:r>
      <w:r>
        <w:t>all</w:t>
      </w:r>
      <w:r>
        <w:rPr>
          <w:spacing w:val="-5"/>
        </w:rPr>
        <w:t xml:space="preserve"> </w:t>
      </w:r>
      <w:r>
        <w:t>heuristics</w:t>
      </w:r>
      <w:r>
        <w:rPr>
          <w:spacing w:val="-5"/>
        </w:rPr>
        <w:t xml:space="preserve"> </w:t>
      </w:r>
      <w:r>
        <w:t>together.</w:t>
      </w:r>
    </w:p>
    <w:p w14:paraId="48865620" w14:textId="77777777" w:rsidR="00104E7A" w:rsidRDefault="00000000">
      <w:pPr>
        <w:pStyle w:val="Heading3"/>
        <w:spacing w:line="274" w:lineRule="exact"/>
      </w:pPr>
      <w:bookmarkStart w:id="35" w:name="_TOC_250150"/>
      <w:r>
        <w:t>--report-</w:t>
      </w:r>
      <w:proofErr w:type="spellStart"/>
      <w:r>
        <w:t>ld</w:t>
      </w:r>
      <w:proofErr w:type="spellEnd"/>
      <w:r>
        <w:t>-profiles</w:t>
      </w:r>
      <w:r>
        <w:rPr>
          <w:spacing w:val="57"/>
        </w:rPr>
        <w:t xml:space="preserve"> </w:t>
      </w:r>
      <w:r>
        <w:t>/</w:t>
      </w:r>
      <w:r>
        <w:rPr>
          <w:spacing w:val="58"/>
        </w:rPr>
        <w:t xml:space="preserve"> </w:t>
      </w:r>
      <w:bookmarkEnd w:id="35"/>
      <w:r>
        <w:rPr>
          <w:spacing w:val="-2"/>
        </w:rPr>
        <w:t>REPORT_LD_PROFILES</w:t>
      </w:r>
    </w:p>
    <w:p w14:paraId="64A2D5D3" w14:textId="77777777" w:rsidR="00104E7A" w:rsidRDefault="00000000">
      <w:pPr>
        <w:pStyle w:val="BodyText"/>
        <w:tabs>
          <w:tab w:val="left" w:pos="6716"/>
        </w:tabs>
        <w:spacing w:line="274" w:lineRule="exact"/>
        <w:ind w:left="1066"/>
      </w:pPr>
      <w:r>
        <w:t>Argument:</w:t>
      </w:r>
      <w:r>
        <w:rPr>
          <w:spacing w:val="-7"/>
        </w:rPr>
        <w:t xml:space="preserve"> </w:t>
      </w:r>
      <w:r>
        <w:rPr>
          <w:spacing w:val="-2"/>
        </w:rPr>
        <w:t>[yes/no]</w:t>
      </w:r>
      <w:r>
        <w:tab/>
        <w:t>Default:</w:t>
      </w:r>
      <w:r>
        <w:rPr>
          <w:spacing w:val="-6"/>
        </w:rPr>
        <w:t xml:space="preserve"> </w:t>
      </w:r>
      <w:r>
        <w:rPr>
          <w:spacing w:val="-5"/>
        </w:rPr>
        <w:t>no</w:t>
      </w:r>
    </w:p>
    <w:p w14:paraId="55F1F570" w14:textId="77777777" w:rsidR="00104E7A" w:rsidRDefault="00000000">
      <w:pPr>
        <w:pStyle w:val="BodyText"/>
      </w:pPr>
      <w:r>
        <w:t>Generates</w:t>
      </w:r>
      <w:r>
        <w:rPr>
          <w:spacing w:val="-1"/>
        </w:rPr>
        <w:t xml:space="preserve"> </w:t>
      </w:r>
      <w:r>
        <w:t>a</w:t>
      </w:r>
      <w:r>
        <w:rPr>
          <w:spacing w:val="-3"/>
        </w:rPr>
        <w:t xml:space="preserve"> </w:t>
      </w:r>
      <w:r>
        <w:t>report</w:t>
      </w:r>
      <w:r>
        <w:rPr>
          <w:spacing w:val="-1"/>
        </w:rPr>
        <w:t xml:space="preserve"> </w:t>
      </w:r>
      <w:r>
        <w:t>of</w:t>
      </w:r>
      <w:r>
        <w:rPr>
          <w:spacing w:val="-2"/>
        </w:rPr>
        <w:t xml:space="preserve"> </w:t>
      </w:r>
      <w:r>
        <w:t>the LD</w:t>
      </w:r>
      <w:r>
        <w:rPr>
          <w:spacing w:val="-1"/>
        </w:rPr>
        <w:t xml:space="preserve"> </w:t>
      </w:r>
      <w:r>
        <w:t>profiles</w:t>
      </w:r>
      <w:r>
        <w:rPr>
          <w:spacing w:val="-1"/>
        </w:rPr>
        <w:t xml:space="preserve"> </w:t>
      </w:r>
      <w:r>
        <w:t>available</w:t>
      </w:r>
      <w:r>
        <w:rPr>
          <w:spacing w:val="-1"/>
        </w:rPr>
        <w:t xml:space="preserve"> </w:t>
      </w:r>
      <w:r>
        <w:t>in</w:t>
      </w:r>
      <w:r>
        <w:rPr>
          <w:spacing w:val="-1"/>
        </w:rPr>
        <w:t xml:space="preserve"> </w:t>
      </w:r>
      <w:r>
        <w:t>the</w:t>
      </w:r>
      <w:r>
        <w:rPr>
          <w:spacing w:val="-1"/>
        </w:rPr>
        <w:t xml:space="preserve"> </w:t>
      </w:r>
      <w:r>
        <w:t>knowledge</w:t>
      </w:r>
      <w:r>
        <w:rPr>
          <w:spacing w:val="-2"/>
        </w:rPr>
        <w:t xml:space="preserve"> </w:t>
      </w:r>
      <w:r>
        <w:t>database.</w:t>
      </w:r>
      <w:r>
        <w:rPr>
          <w:spacing w:val="5"/>
        </w:rPr>
        <w:t xml:space="preserve"> </w:t>
      </w:r>
      <w:r>
        <w:t>See</w:t>
      </w:r>
      <w:r>
        <w:rPr>
          <w:spacing w:val="-2"/>
        </w:rPr>
        <w:t xml:space="preserve"> </w:t>
      </w:r>
      <w:r>
        <w:rPr>
          <w:b/>
        </w:rPr>
        <w:t>Appendix 2</w:t>
      </w:r>
      <w:r>
        <w:rPr>
          <w:b/>
          <w:spacing w:val="-1"/>
        </w:rPr>
        <w:t xml:space="preserve"> </w:t>
      </w:r>
      <w:r>
        <w:t>for</w:t>
      </w:r>
      <w:r>
        <w:rPr>
          <w:spacing w:val="-2"/>
        </w:rPr>
        <w:t xml:space="preserve"> details.</w:t>
      </w:r>
    </w:p>
    <w:p w14:paraId="3E61B835" w14:textId="77777777" w:rsidR="00104E7A" w:rsidRDefault="00000000">
      <w:pPr>
        <w:pStyle w:val="Heading3"/>
      </w:pPr>
      <w:bookmarkStart w:id="36" w:name="_TOC_250149"/>
      <w:r>
        <w:t>--</w:t>
      </w:r>
      <w:proofErr w:type="spellStart"/>
      <w:r>
        <w:t>ld</w:t>
      </w:r>
      <w:proofErr w:type="spellEnd"/>
      <w:r>
        <w:t>-profile</w:t>
      </w:r>
      <w:r>
        <w:rPr>
          <w:spacing w:val="58"/>
        </w:rPr>
        <w:t xml:space="preserve"> </w:t>
      </w:r>
      <w:r>
        <w:t>/</w:t>
      </w:r>
      <w:r>
        <w:rPr>
          <w:spacing w:val="59"/>
        </w:rPr>
        <w:t xml:space="preserve"> </w:t>
      </w:r>
      <w:bookmarkEnd w:id="36"/>
      <w:r>
        <w:rPr>
          <w:spacing w:val="-2"/>
        </w:rPr>
        <w:t>LD_PROFILE</w:t>
      </w:r>
    </w:p>
    <w:p w14:paraId="45E4A005" w14:textId="77777777" w:rsidR="00104E7A" w:rsidRDefault="00000000">
      <w:pPr>
        <w:pStyle w:val="BodyText"/>
        <w:tabs>
          <w:tab w:val="left" w:pos="6716"/>
        </w:tabs>
        <w:spacing w:line="272" w:lineRule="exact"/>
        <w:ind w:left="1066"/>
        <w:rPr>
          <w:i/>
        </w:rPr>
      </w:pPr>
      <w:r>
        <w:t>Argument:</w:t>
      </w:r>
      <w:r>
        <w:rPr>
          <w:spacing w:val="-7"/>
        </w:rPr>
        <w:t xml:space="preserve"> </w:t>
      </w:r>
      <w:r>
        <w:rPr>
          <w:spacing w:val="-2"/>
        </w:rPr>
        <w:t>[</w:t>
      </w:r>
      <w:proofErr w:type="spellStart"/>
      <w:r>
        <w:rPr>
          <w:spacing w:val="-2"/>
        </w:rPr>
        <w:t>ldprofile</w:t>
      </w:r>
      <w:proofErr w:type="spellEnd"/>
      <w:r>
        <w:rPr>
          <w:spacing w:val="-2"/>
        </w:rPr>
        <w:t>]</w:t>
      </w:r>
      <w:r>
        <w:tab/>
        <w:t>Default:</w:t>
      </w:r>
      <w:r>
        <w:rPr>
          <w:spacing w:val="-6"/>
        </w:rPr>
        <w:t xml:space="preserve"> </w:t>
      </w:r>
      <w:r>
        <w:rPr>
          <w:i/>
          <w:spacing w:val="-4"/>
        </w:rPr>
        <w:t>none</w:t>
      </w:r>
    </w:p>
    <w:p w14:paraId="6EDBC6B1" w14:textId="77777777" w:rsidR="00104E7A" w:rsidRDefault="00000000">
      <w:pPr>
        <w:pStyle w:val="BodyText"/>
        <w:ind w:right="364"/>
      </w:pPr>
      <w:r>
        <w:t>Specifies an alternate set of gene region boundaries which were pre-calculated by LD Spline to account for</w:t>
      </w:r>
      <w:r>
        <w:rPr>
          <w:spacing w:val="-5"/>
        </w:rPr>
        <w:t xml:space="preserve"> </w:t>
      </w:r>
      <w:r>
        <w:t>a</w:t>
      </w:r>
      <w:r>
        <w:rPr>
          <w:spacing w:val="-5"/>
        </w:rPr>
        <w:t xml:space="preserve"> </w:t>
      </w:r>
      <w:r>
        <w:t>population-specific</w:t>
      </w:r>
      <w:r>
        <w:rPr>
          <w:spacing w:val="-3"/>
        </w:rPr>
        <w:t xml:space="preserve"> </w:t>
      </w:r>
      <w:r>
        <w:t>linkage</w:t>
      </w:r>
      <w:r>
        <w:rPr>
          <w:spacing w:val="-5"/>
        </w:rPr>
        <w:t xml:space="preserve"> </w:t>
      </w:r>
      <w:r>
        <w:t>disequilibrium</w:t>
      </w:r>
      <w:r>
        <w:rPr>
          <w:spacing w:val="-4"/>
        </w:rPr>
        <w:t xml:space="preserve"> </w:t>
      </w:r>
      <w:r>
        <w:t>profile.</w:t>
      </w:r>
      <w:r>
        <w:rPr>
          <w:spacing w:val="-8"/>
        </w:rPr>
        <w:t xml:space="preserve"> </w:t>
      </w:r>
      <w:r>
        <w:t>When</w:t>
      </w:r>
      <w:r>
        <w:rPr>
          <w:spacing w:val="-4"/>
        </w:rPr>
        <w:t xml:space="preserve"> </w:t>
      </w:r>
      <w:r>
        <w:t>omitted</w:t>
      </w:r>
      <w:r>
        <w:rPr>
          <w:spacing w:val="-4"/>
        </w:rPr>
        <w:t xml:space="preserve"> </w:t>
      </w:r>
      <w:r>
        <w:t>or</w:t>
      </w:r>
      <w:r>
        <w:rPr>
          <w:spacing w:val="-4"/>
        </w:rPr>
        <w:t xml:space="preserve"> </w:t>
      </w:r>
      <w:r>
        <w:t>supplied</w:t>
      </w:r>
      <w:r>
        <w:rPr>
          <w:spacing w:val="-4"/>
        </w:rPr>
        <w:t xml:space="preserve"> </w:t>
      </w:r>
      <w:r>
        <w:t>with</w:t>
      </w:r>
      <w:r>
        <w:rPr>
          <w:spacing w:val="-4"/>
        </w:rPr>
        <w:t xml:space="preserve"> </w:t>
      </w:r>
      <w:r>
        <w:t>no</w:t>
      </w:r>
      <w:r>
        <w:rPr>
          <w:spacing w:val="-4"/>
        </w:rPr>
        <w:t xml:space="preserve"> </w:t>
      </w:r>
      <w:r>
        <w:t>argument,</w:t>
      </w:r>
      <w:r>
        <w:rPr>
          <w:spacing w:val="-2"/>
        </w:rPr>
        <w:t xml:space="preserve"> </w:t>
      </w:r>
      <w:r>
        <w:t>the default profile (containing the original unmodified gene boundaries) is used.</w:t>
      </w:r>
    </w:p>
    <w:p w14:paraId="00625D34" w14:textId="77777777" w:rsidR="00104E7A" w:rsidRDefault="00000000">
      <w:pPr>
        <w:pStyle w:val="Heading3"/>
        <w:spacing w:before="206"/>
      </w:pPr>
      <w:bookmarkStart w:id="37" w:name="_TOC_250148"/>
      <w:r>
        <w:t>--verify-biofilter-version</w:t>
      </w:r>
      <w:r>
        <w:rPr>
          <w:spacing w:val="57"/>
        </w:rPr>
        <w:t xml:space="preserve"> </w:t>
      </w:r>
      <w:r>
        <w:t>/</w:t>
      </w:r>
      <w:r>
        <w:rPr>
          <w:spacing w:val="58"/>
        </w:rPr>
        <w:t xml:space="preserve"> </w:t>
      </w:r>
      <w:bookmarkEnd w:id="37"/>
      <w:r>
        <w:rPr>
          <w:spacing w:val="-2"/>
        </w:rPr>
        <w:t>VERIFY_BIOFILTER_VERSION</w:t>
      </w:r>
    </w:p>
    <w:p w14:paraId="589E52C1" w14:textId="77777777" w:rsidR="00104E7A" w:rsidRDefault="00000000">
      <w:pPr>
        <w:pStyle w:val="BodyText"/>
        <w:tabs>
          <w:tab w:val="left" w:pos="6716"/>
        </w:tabs>
        <w:spacing w:line="272" w:lineRule="exact"/>
        <w:ind w:left="1066"/>
        <w:rPr>
          <w:i/>
        </w:rPr>
      </w:pPr>
      <w:r>
        <w:t>Argument:</w:t>
      </w:r>
      <w:r>
        <w:rPr>
          <w:spacing w:val="-7"/>
        </w:rPr>
        <w:t xml:space="preserve"> </w:t>
      </w:r>
      <w:r>
        <w:rPr>
          <w:spacing w:val="-2"/>
        </w:rPr>
        <w:t>&lt;version&gt;</w:t>
      </w:r>
      <w:r>
        <w:tab/>
        <w:t>Default:</w:t>
      </w:r>
      <w:r>
        <w:rPr>
          <w:spacing w:val="-6"/>
        </w:rPr>
        <w:t xml:space="preserve"> </w:t>
      </w:r>
      <w:r>
        <w:rPr>
          <w:i/>
          <w:spacing w:val="-4"/>
        </w:rPr>
        <w:t>none</w:t>
      </w:r>
    </w:p>
    <w:p w14:paraId="4CD99F2A" w14:textId="77777777" w:rsidR="00104E7A" w:rsidRDefault="00000000">
      <w:pPr>
        <w:pStyle w:val="BodyText"/>
      </w:pPr>
      <w:r>
        <w:t>Ensure</w:t>
      </w:r>
      <w:r>
        <w:rPr>
          <w:spacing w:val="-4"/>
        </w:rPr>
        <w:t xml:space="preserve"> </w:t>
      </w:r>
      <w:r>
        <w:t>that</w:t>
      </w:r>
      <w:r>
        <w:rPr>
          <w:spacing w:val="-3"/>
        </w:rPr>
        <w:t xml:space="preserve"> </w:t>
      </w:r>
      <w:r>
        <w:t>the</w:t>
      </w:r>
      <w:r>
        <w:rPr>
          <w:spacing w:val="-3"/>
        </w:rPr>
        <w:t xml:space="preserve"> </w:t>
      </w:r>
      <w:r>
        <w:t>current</w:t>
      </w:r>
      <w:r>
        <w:rPr>
          <w:spacing w:val="-3"/>
        </w:rPr>
        <w:t xml:space="preserve"> </w:t>
      </w:r>
      <w:r>
        <w:t>version</w:t>
      </w:r>
      <w:r>
        <w:rPr>
          <w:spacing w:val="-3"/>
        </w:rPr>
        <w:t xml:space="preserve"> </w:t>
      </w:r>
      <w:r>
        <w:t>of</w:t>
      </w:r>
      <w:r>
        <w:rPr>
          <w:spacing w:val="-3"/>
        </w:rPr>
        <w:t xml:space="preserve"> </w:t>
      </w:r>
      <w:r>
        <w:t>Biofilter</w:t>
      </w:r>
      <w:r>
        <w:rPr>
          <w:spacing w:val="-4"/>
        </w:rPr>
        <w:t xml:space="preserve"> </w:t>
      </w:r>
      <w:r>
        <w:t>is</w:t>
      </w:r>
      <w:r>
        <w:rPr>
          <w:spacing w:val="-3"/>
        </w:rPr>
        <w:t xml:space="preserve"> </w:t>
      </w:r>
      <w:r>
        <w:t>the</w:t>
      </w:r>
      <w:r>
        <w:rPr>
          <w:spacing w:val="-4"/>
        </w:rPr>
        <w:t xml:space="preserve"> </w:t>
      </w:r>
      <w:r>
        <w:t>same</w:t>
      </w:r>
      <w:r>
        <w:rPr>
          <w:spacing w:val="-4"/>
        </w:rPr>
        <w:t xml:space="preserve"> </w:t>
      </w:r>
      <w:r>
        <w:t>as</w:t>
      </w:r>
      <w:r>
        <w:rPr>
          <w:spacing w:val="-3"/>
        </w:rPr>
        <w:t xml:space="preserve"> </w:t>
      </w:r>
      <w:r>
        <w:t>the</w:t>
      </w:r>
      <w:r>
        <w:rPr>
          <w:spacing w:val="-3"/>
        </w:rPr>
        <w:t xml:space="preserve"> </w:t>
      </w:r>
      <w:r>
        <w:t>one</w:t>
      </w:r>
      <w:r>
        <w:rPr>
          <w:spacing w:val="-4"/>
        </w:rPr>
        <w:t xml:space="preserve"> </w:t>
      </w:r>
      <w:r>
        <w:t>specified.</w:t>
      </w:r>
      <w:r>
        <w:rPr>
          <w:spacing w:val="-6"/>
        </w:rPr>
        <w:t xml:space="preserve"> </w:t>
      </w:r>
      <w:r>
        <w:t>This</w:t>
      </w:r>
      <w:r>
        <w:rPr>
          <w:spacing w:val="-3"/>
        </w:rPr>
        <w:t xml:space="preserve"> </w:t>
      </w:r>
      <w:r>
        <w:t>option</w:t>
      </w:r>
      <w:r>
        <w:rPr>
          <w:spacing w:val="-3"/>
        </w:rPr>
        <w:t xml:space="preserve"> </w:t>
      </w:r>
      <w:r>
        <w:t>is</w:t>
      </w:r>
      <w:r>
        <w:rPr>
          <w:spacing w:val="-3"/>
        </w:rPr>
        <w:t xml:space="preserve"> </w:t>
      </w:r>
      <w:r>
        <w:t>added automatically</w:t>
      </w:r>
      <w:r>
        <w:rPr>
          <w:spacing w:val="-8"/>
        </w:rPr>
        <w:t xml:space="preserve"> </w:t>
      </w:r>
      <w:r>
        <w:t>to</w:t>
      </w:r>
      <w:r>
        <w:rPr>
          <w:spacing w:val="-1"/>
        </w:rPr>
        <w:t xml:space="preserve"> </w:t>
      </w:r>
      <w:r>
        <w:t>configuration</w:t>
      </w:r>
      <w:r>
        <w:rPr>
          <w:spacing w:val="-1"/>
        </w:rPr>
        <w:t xml:space="preserve"> </w:t>
      </w:r>
      <w:r>
        <w:t>files</w:t>
      </w:r>
      <w:r>
        <w:rPr>
          <w:spacing w:val="-1"/>
        </w:rPr>
        <w:t xml:space="preserve"> </w:t>
      </w:r>
      <w:r>
        <w:t>generated</w:t>
      </w:r>
      <w:r>
        <w:rPr>
          <w:spacing w:val="-1"/>
        </w:rPr>
        <w:t xml:space="preserve"> </w:t>
      </w:r>
      <w:r>
        <w:t>with</w:t>
      </w:r>
      <w:r>
        <w:rPr>
          <w:spacing w:val="1"/>
        </w:rPr>
        <w:t xml:space="preserve"> </w:t>
      </w:r>
      <w:r>
        <w:rPr>
          <w:spacing w:val="-2"/>
        </w:rPr>
        <w:t>REPORT_REPLICATION_FINGERPRINT.</w:t>
      </w:r>
    </w:p>
    <w:p w14:paraId="53BBE972" w14:textId="77777777" w:rsidR="00104E7A" w:rsidRDefault="00000000">
      <w:pPr>
        <w:pStyle w:val="Heading3"/>
        <w:spacing w:line="273" w:lineRule="exact"/>
      </w:pPr>
      <w:bookmarkStart w:id="38" w:name="_TOC_250147"/>
      <w:r>
        <w:t>--verify-</w:t>
      </w:r>
      <w:proofErr w:type="spellStart"/>
      <w:r>
        <w:t>loki</w:t>
      </w:r>
      <w:proofErr w:type="spellEnd"/>
      <w:r>
        <w:t>-version</w:t>
      </w:r>
      <w:r>
        <w:rPr>
          <w:spacing w:val="57"/>
        </w:rPr>
        <w:t xml:space="preserve"> </w:t>
      </w:r>
      <w:r>
        <w:t>/</w:t>
      </w:r>
      <w:r>
        <w:rPr>
          <w:spacing w:val="58"/>
        </w:rPr>
        <w:t xml:space="preserve"> </w:t>
      </w:r>
      <w:bookmarkEnd w:id="38"/>
      <w:r>
        <w:rPr>
          <w:spacing w:val="-2"/>
        </w:rPr>
        <w:t>VERIFY_LOKI_VERSION</w:t>
      </w:r>
    </w:p>
    <w:p w14:paraId="6AF7966C" w14:textId="77777777" w:rsidR="00104E7A" w:rsidRDefault="00000000">
      <w:pPr>
        <w:pStyle w:val="BodyText"/>
        <w:tabs>
          <w:tab w:val="left" w:pos="6716"/>
        </w:tabs>
        <w:spacing w:line="273" w:lineRule="exact"/>
        <w:ind w:left="1066"/>
        <w:rPr>
          <w:i/>
        </w:rPr>
      </w:pPr>
      <w:r>
        <w:t>Argument:</w:t>
      </w:r>
      <w:r>
        <w:rPr>
          <w:spacing w:val="-7"/>
        </w:rPr>
        <w:t xml:space="preserve"> </w:t>
      </w:r>
      <w:r>
        <w:rPr>
          <w:spacing w:val="-2"/>
        </w:rPr>
        <w:t>&lt;version&gt;</w:t>
      </w:r>
      <w:r>
        <w:tab/>
        <w:t>Default:</w:t>
      </w:r>
      <w:r>
        <w:rPr>
          <w:spacing w:val="-6"/>
        </w:rPr>
        <w:t xml:space="preserve"> </w:t>
      </w:r>
      <w:r>
        <w:rPr>
          <w:i/>
          <w:spacing w:val="-4"/>
        </w:rPr>
        <w:t>none</w:t>
      </w:r>
    </w:p>
    <w:p w14:paraId="3752AF89" w14:textId="77777777" w:rsidR="00104E7A" w:rsidRDefault="00000000">
      <w:pPr>
        <w:pStyle w:val="BodyText"/>
        <w:ind w:right="418"/>
      </w:pPr>
      <w:r>
        <w:t>Ensure that the current version of LOKI is the same as the one specified. This option is added automatically</w:t>
      </w:r>
      <w:r>
        <w:rPr>
          <w:spacing w:val="-15"/>
        </w:rPr>
        <w:t xml:space="preserve"> </w:t>
      </w:r>
      <w:r>
        <w:t>to</w:t>
      </w:r>
      <w:r>
        <w:rPr>
          <w:spacing w:val="-15"/>
        </w:rPr>
        <w:t xml:space="preserve"> </w:t>
      </w:r>
      <w:r>
        <w:t>configuration</w:t>
      </w:r>
      <w:r>
        <w:rPr>
          <w:spacing w:val="-15"/>
        </w:rPr>
        <w:t xml:space="preserve"> </w:t>
      </w:r>
      <w:r>
        <w:t>files</w:t>
      </w:r>
      <w:r>
        <w:rPr>
          <w:spacing w:val="-15"/>
        </w:rPr>
        <w:t xml:space="preserve"> </w:t>
      </w:r>
      <w:r>
        <w:t>generated</w:t>
      </w:r>
      <w:r>
        <w:rPr>
          <w:spacing w:val="-15"/>
        </w:rPr>
        <w:t xml:space="preserve"> </w:t>
      </w:r>
      <w:r>
        <w:t>with</w:t>
      </w:r>
      <w:r>
        <w:rPr>
          <w:spacing w:val="-15"/>
        </w:rPr>
        <w:t xml:space="preserve"> </w:t>
      </w:r>
      <w:r>
        <w:t>REPORT_REPLICATION_FINGERPRINT.</w:t>
      </w:r>
    </w:p>
    <w:p w14:paraId="7A24EFCF" w14:textId="77777777" w:rsidR="00104E7A" w:rsidRDefault="00000000">
      <w:pPr>
        <w:pStyle w:val="Heading3"/>
        <w:spacing w:before="206" w:line="274" w:lineRule="exact"/>
      </w:pPr>
      <w:bookmarkStart w:id="39" w:name="_TOC_250146"/>
      <w:r>
        <w:t>--verify-source-loader</w:t>
      </w:r>
      <w:r>
        <w:rPr>
          <w:spacing w:val="57"/>
        </w:rPr>
        <w:t xml:space="preserve"> </w:t>
      </w:r>
      <w:r>
        <w:t>/</w:t>
      </w:r>
      <w:r>
        <w:rPr>
          <w:spacing w:val="62"/>
        </w:rPr>
        <w:t xml:space="preserve"> </w:t>
      </w:r>
      <w:bookmarkEnd w:id="39"/>
      <w:r>
        <w:rPr>
          <w:spacing w:val="-2"/>
        </w:rPr>
        <w:t>VERIFY_SOURCE_LOADER</w:t>
      </w:r>
    </w:p>
    <w:p w14:paraId="7610DE9E" w14:textId="77777777" w:rsidR="00104E7A" w:rsidRDefault="00000000">
      <w:pPr>
        <w:pStyle w:val="BodyText"/>
        <w:tabs>
          <w:tab w:val="left" w:pos="6716"/>
        </w:tabs>
        <w:spacing w:line="274" w:lineRule="exact"/>
        <w:ind w:left="1066"/>
        <w:rPr>
          <w:i/>
        </w:rPr>
      </w:pPr>
      <w:r>
        <w:t>Arguments:</w:t>
      </w:r>
      <w:r>
        <w:rPr>
          <w:spacing w:val="-5"/>
        </w:rPr>
        <w:t xml:space="preserve"> </w:t>
      </w:r>
      <w:r>
        <w:t>&lt;source&gt;</w:t>
      </w:r>
      <w:r>
        <w:rPr>
          <w:spacing w:val="-3"/>
        </w:rPr>
        <w:t xml:space="preserve"> </w:t>
      </w:r>
      <w:r>
        <w:rPr>
          <w:spacing w:val="-2"/>
        </w:rPr>
        <w:t>&lt;version&gt;</w:t>
      </w:r>
      <w:r>
        <w:tab/>
        <w:t>Default:</w:t>
      </w:r>
      <w:r>
        <w:rPr>
          <w:spacing w:val="-6"/>
        </w:rPr>
        <w:t xml:space="preserve"> </w:t>
      </w:r>
      <w:r>
        <w:rPr>
          <w:i/>
          <w:spacing w:val="-4"/>
        </w:rPr>
        <w:t>none</w:t>
      </w:r>
    </w:p>
    <w:p w14:paraId="00394E5C" w14:textId="77777777" w:rsidR="00104E7A" w:rsidRDefault="00000000">
      <w:pPr>
        <w:pStyle w:val="BodyText"/>
      </w:pPr>
      <w:r>
        <w:t>Ensure</w:t>
      </w:r>
      <w:r>
        <w:rPr>
          <w:spacing w:val="-4"/>
        </w:rPr>
        <w:t xml:space="preserve"> </w:t>
      </w:r>
      <w:r>
        <w:t>that</w:t>
      </w:r>
      <w:r>
        <w:rPr>
          <w:spacing w:val="-3"/>
        </w:rPr>
        <w:t xml:space="preserve"> </w:t>
      </w:r>
      <w:r>
        <w:t>the</w:t>
      </w:r>
      <w:r>
        <w:rPr>
          <w:spacing w:val="-3"/>
        </w:rPr>
        <w:t xml:space="preserve"> </w:t>
      </w:r>
      <w:r>
        <w:t>knowledge</w:t>
      </w:r>
      <w:r>
        <w:rPr>
          <w:spacing w:val="-4"/>
        </w:rPr>
        <w:t xml:space="preserve"> </w:t>
      </w:r>
      <w:r>
        <w:t>database</w:t>
      </w:r>
      <w:r>
        <w:rPr>
          <w:spacing w:val="-4"/>
        </w:rPr>
        <w:t xml:space="preserve"> </w:t>
      </w:r>
      <w:r>
        <w:t>file</w:t>
      </w:r>
      <w:r>
        <w:rPr>
          <w:spacing w:val="-4"/>
        </w:rPr>
        <w:t xml:space="preserve"> </w:t>
      </w:r>
      <w:r>
        <w:t>was</w:t>
      </w:r>
      <w:r>
        <w:rPr>
          <w:spacing w:val="-3"/>
        </w:rPr>
        <w:t xml:space="preserve"> </w:t>
      </w:r>
      <w:r>
        <w:t>generated</w:t>
      </w:r>
      <w:r>
        <w:rPr>
          <w:spacing w:val="-3"/>
        </w:rPr>
        <w:t xml:space="preserve"> </w:t>
      </w:r>
      <w:r>
        <w:t>with</w:t>
      </w:r>
      <w:r>
        <w:rPr>
          <w:spacing w:val="-3"/>
        </w:rPr>
        <w:t xml:space="preserve"> </w:t>
      </w:r>
      <w:r>
        <w:t>the</w:t>
      </w:r>
      <w:r>
        <w:rPr>
          <w:spacing w:val="-3"/>
        </w:rPr>
        <w:t xml:space="preserve"> </w:t>
      </w:r>
      <w:r>
        <w:t>specified</w:t>
      </w:r>
      <w:r>
        <w:rPr>
          <w:spacing w:val="-3"/>
        </w:rPr>
        <w:t xml:space="preserve"> </w:t>
      </w:r>
      <w:r>
        <w:t>version</w:t>
      </w:r>
      <w:r>
        <w:rPr>
          <w:spacing w:val="-3"/>
        </w:rPr>
        <w:t xml:space="preserve"> </w:t>
      </w:r>
      <w:r>
        <w:t>of</w:t>
      </w:r>
      <w:r>
        <w:rPr>
          <w:spacing w:val="-4"/>
        </w:rPr>
        <w:t xml:space="preserve"> </w:t>
      </w:r>
      <w:r>
        <w:t>a</w:t>
      </w:r>
      <w:r>
        <w:rPr>
          <w:spacing w:val="-4"/>
        </w:rPr>
        <w:t xml:space="preserve"> </w:t>
      </w:r>
      <w:r>
        <w:t>source</w:t>
      </w:r>
      <w:r>
        <w:rPr>
          <w:spacing w:val="-4"/>
        </w:rPr>
        <w:t xml:space="preserve"> </w:t>
      </w:r>
      <w:r>
        <w:t>data</w:t>
      </w:r>
      <w:r>
        <w:rPr>
          <w:spacing w:val="-3"/>
        </w:rPr>
        <w:t xml:space="preserve"> </w:t>
      </w:r>
      <w:r>
        <w:t>loader module. Can be used multiple times to specify versions for different sources. This option is added automatically to configuration files generated with REPORT_REPLICATION_FINGERPRINT.</w:t>
      </w:r>
    </w:p>
    <w:p w14:paraId="317FD5BF" w14:textId="77777777" w:rsidR="00104E7A" w:rsidRDefault="00000000">
      <w:pPr>
        <w:pStyle w:val="Heading3"/>
      </w:pPr>
      <w:bookmarkStart w:id="40" w:name="_TOC_250145"/>
      <w:r>
        <w:t>--verify-source-option</w:t>
      </w:r>
      <w:r>
        <w:rPr>
          <w:spacing w:val="57"/>
        </w:rPr>
        <w:t xml:space="preserve"> </w:t>
      </w:r>
      <w:r>
        <w:t>/</w:t>
      </w:r>
      <w:r>
        <w:rPr>
          <w:spacing w:val="60"/>
        </w:rPr>
        <w:t xml:space="preserve"> </w:t>
      </w:r>
      <w:bookmarkEnd w:id="40"/>
      <w:r>
        <w:rPr>
          <w:spacing w:val="-2"/>
        </w:rPr>
        <w:t>VERIFY_SOURCE_OPTION</w:t>
      </w:r>
    </w:p>
    <w:p w14:paraId="1037CE51" w14:textId="77777777" w:rsidR="00104E7A" w:rsidRDefault="00000000">
      <w:pPr>
        <w:pStyle w:val="BodyText"/>
        <w:tabs>
          <w:tab w:val="left" w:pos="6716"/>
        </w:tabs>
        <w:spacing w:line="272" w:lineRule="exact"/>
        <w:ind w:left="1066"/>
        <w:rPr>
          <w:i/>
        </w:rPr>
      </w:pPr>
      <w:r>
        <w:t>Arguments:</w:t>
      </w:r>
      <w:r>
        <w:rPr>
          <w:spacing w:val="-3"/>
        </w:rPr>
        <w:t xml:space="preserve"> </w:t>
      </w:r>
      <w:r>
        <w:t>&lt;source&gt;</w:t>
      </w:r>
      <w:r>
        <w:rPr>
          <w:spacing w:val="-2"/>
        </w:rPr>
        <w:t xml:space="preserve"> </w:t>
      </w:r>
      <w:r>
        <w:t>&lt;option&gt;</w:t>
      </w:r>
      <w:r>
        <w:rPr>
          <w:spacing w:val="-3"/>
        </w:rPr>
        <w:t xml:space="preserve"> </w:t>
      </w:r>
      <w:r>
        <w:rPr>
          <w:spacing w:val="-2"/>
        </w:rPr>
        <w:t>&lt;value&gt;</w:t>
      </w:r>
      <w:r>
        <w:tab/>
        <w:t>Default:</w:t>
      </w:r>
      <w:r>
        <w:rPr>
          <w:spacing w:val="-6"/>
        </w:rPr>
        <w:t xml:space="preserve"> </w:t>
      </w:r>
      <w:r>
        <w:rPr>
          <w:i/>
          <w:spacing w:val="-4"/>
        </w:rPr>
        <w:t>none</w:t>
      </w:r>
    </w:p>
    <w:p w14:paraId="47F2B7B1" w14:textId="77777777" w:rsidR="00104E7A" w:rsidRDefault="00000000">
      <w:pPr>
        <w:pStyle w:val="BodyText"/>
        <w:ind w:right="418"/>
      </w:pPr>
      <w:r>
        <w:t>Ensure</w:t>
      </w:r>
      <w:r>
        <w:rPr>
          <w:spacing w:val="-4"/>
        </w:rPr>
        <w:t xml:space="preserve"> </w:t>
      </w:r>
      <w:r>
        <w:t>that</w:t>
      </w:r>
      <w:r>
        <w:rPr>
          <w:spacing w:val="-3"/>
        </w:rPr>
        <w:t xml:space="preserve"> </w:t>
      </w:r>
      <w:r>
        <w:t>the</w:t>
      </w:r>
      <w:r>
        <w:rPr>
          <w:spacing w:val="-3"/>
        </w:rPr>
        <w:t xml:space="preserve"> </w:t>
      </w:r>
      <w:r>
        <w:t>knowledge</w:t>
      </w:r>
      <w:r>
        <w:rPr>
          <w:spacing w:val="-4"/>
        </w:rPr>
        <w:t xml:space="preserve"> </w:t>
      </w:r>
      <w:r>
        <w:t>database</w:t>
      </w:r>
      <w:r>
        <w:rPr>
          <w:spacing w:val="-4"/>
        </w:rPr>
        <w:t xml:space="preserve"> </w:t>
      </w:r>
      <w:r>
        <w:t>file</w:t>
      </w:r>
      <w:r>
        <w:rPr>
          <w:spacing w:val="-4"/>
        </w:rPr>
        <w:t xml:space="preserve"> </w:t>
      </w:r>
      <w:r>
        <w:t>was</w:t>
      </w:r>
      <w:r>
        <w:rPr>
          <w:spacing w:val="-3"/>
        </w:rPr>
        <w:t xml:space="preserve"> </w:t>
      </w:r>
      <w:r>
        <w:t>generated</w:t>
      </w:r>
      <w:r>
        <w:rPr>
          <w:spacing w:val="-3"/>
        </w:rPr>
        <w:t xml:space="preserve"> </w:t>
      </w:r>
      <w:r>
        <w:t>with</w:t>
      </w:r>
      <w:r>
        <w:rPr>
          <w:spacing w:val="-3"/>
        </w:rPr>
        <w:t xml:space="preserve"> </w:t>
      </w:r>
      <w:r>
        <w:t>the</w:t>
      </w:r>
      <w:r>
        <w:rPr>
          <w:spacing w:val="-3"/>
        </w:rPr>
        <w:t xml:space="preserve"> </w:t>
      </w:r>
      <w:r>
        <w:t>specified</w:t>
      </w:r>
      <w:r>
        <w:rPr>
          <w:spacing w:val="-3"/>
        </w:rPr>
        <w:t xml:space="preserve"> </w:t>
      </w:r>
      <w:r>
        <w:t>option</w:t>
      </w:r>
      <w:r>
        <w:rPr>
          <w:spacing w:val="-3"/>
        </w:rPr>
        <w:t xml:space="preserve"> </w:t>
      </w:r>
      <w:r>
        <w:t>value</w:t>
      </w:r>
      <w:r>
        <w:rPr>
          <w:spacing w:val="-3"/>
        </w:rPr>
        <w:t xml:space="preserve"> </w:t>
      </w:r>
      <w:r>
        <w:t>supplied</w:t>
      </w:r>
      <w:r>
        <w:rPr>
          <w:spacing w:val="-3"/>
        </w:rPr>
        <w:t xml:space="preserve"> </w:t>
      </w:r>
      <w:r>
        <w:t>to</w:t>
      </w:r>
      <w:r>
        <w:rPr>
          <w:spacing w:val="-3"/>
        </w:rPr>
        <w:t xml:space="preserve"> </w:t>
      </w:r>
      <w:r>
        <w:t xml:space="preserve">a source data loader module. Can be used multiple times to specify different options, or options for different sources. This option is added automatically to configuration files generated with </w:t>
      </w:r>
      <w:r>
        <w:rPr>
          <w:spacing w:val="-2"/>
        </w:rPr>
        <w:t>REPORT_REPLICATION_FINGERPRINT.</w:t>
      </w:r>
    </w:p>
    <w:p w14:paraId="457DD8F8" w14:textId="77777777" w:rsidR="00104E7A" w:rsidRDefault="00000000">
      <w:pPr>
        <w:pStyle w:val="Heading3"/>
      </w:pPr>
      <w:bookmarkStart w:id="41" w:name="_TOC_250144"/>
      <w:r>
        <w:t>--verify-source-file</w:t>
      </w:r>
      <w:r>
        <w:rPr>
          <w:spacing w:val="57"/>
        </w:rPr>
        <w:t xml:space="preserve"> </w:t>
      </w:r>
      <w:r>
        <w:t>/</w:t>
      </w:r>
      <w:r>
        <w:rPr>
          <w:spacing w:val="59"/>
        </w:rPr>
        <w:t xml:space="preserve"> </w:t>
      </w:r>
      <w:bookmarkEnd w:id="41"/>
      <w:r>
        <w:rPr>
          <w:spacing w:val="-2"/>
        </w:rPr>
        <w:t>VERIFY_SOURCE_FILE</w:t>
      </w:r>
    </w:p>
    <w:p w14:paraId="07F96981" w14:textId="77777777" w:rsidR="00104E7A" w:rsidRDefault="00000000">
      <w:pPr>
        <w:pStyle w:val="BodyText"/>
        <w:tabs>
          <w:tab w:val="left" w:pos="6716"/>
        </w:tabs>
        <w:spacing w:line="272" w:lineRule="exact"/>
        <w:ind w:left="1066"/>
        <w:rPr>
          <w:i/>
        </w:rPr>
      </w:pPr>
      <w:r>
        <w:t>Arguments:</w:t>
      </w:r>
      <w:r>
        <w:rPr>
          <w:spacing w:val="-5"/>
        </w:rPr>
        <w:t xml:space="preserve"> </w:t>
      </w:r>
      <w:r>
        <w:t>&lt;source&gt;</w:t>
      </w:r>
      <w:r>
        <w:rPr>
          <w:spacing w:val="-1"/>
        </w:rPr>
        <w:t xml:space="preserve"> </w:t>
      </w:r>
      <w:r>
        <w:t>&lt;file&gt;</w:t>
      </w:r>
      <w:r>
        <w:rPr>
          <w:spacing w:val="-5"/>
        </w:rPr>
        <w:t xml:space="preserve"> </w:t>
      </w:r>
      <w:r>
        <w:t>&lt;date&gt;</w:t>
      </w:r>
      <w:r>
        <w:rPr>
          <w:spacing w:val="-3"/>
        </w:rPr>
        <w:t xml:space="preserve"> </w:t>
      </w:r>
      <w:r>
        <w:t>&lt;size&gt;</w:t>
      </w:r>
      <w:r>
        <w:rPr>
          <w:spacing w:val="-1"/>
        </w:rPr>
        <w:t xml:space="preserve"> </w:t>
      </w:r>
      <w:r>
        <w:rPr>
          <w:spacing w:val="-4"/>
        </w:rPr>
        <w:t>&lt;md5&gt;</w:t>
      </w:r>
      <w:r>
        <w:tab/>
        <w:t>Default:</w:t>
      </w:r>
      <w:r>
        <w:rPr>
          <w:spacing w:val="-6"/>
        </w:rPr>
        <w:t xml:space="preserve"> </w:t>
      </w:r>
      <w:r>
        <w:rPr>
          <w:i/>
          <w:spacing w:val="-4"/>
        </w:rPr>
        <w:t>none</w:t>
      </w:r>
    </w:p>
    <w:p w14:paraId="06513150" w14:textId="77777777" w:rsidR="00104E7A" w:rsidRDefault="00000000">
      <w:pPr>
        <w:pStyle w:val="BodyText"/>
        <w:ind w:right="418"/>
      </w:pPr>
      <w:r>
        <w:t>Ensure that the knowledge database file was generated with the specified source data file. Can be used multiple</w:t>
      </w:r>
      <w:r>
        <w:rPr>
          <w:spacing w:val="-4"/>
        </w:rPr>
        <w:t xml:space="preserve"> </w:t>
      </w:r>
      <w:r>
        <w:t>times</w:t>
      </w:r>
      <w:r>
        <w:rPr>
          <w:spacing w:val="-4"/>
        </w:rPr>
        <w:t xml:space="preserve"> </w:t>
      </w:r>
      <w:r>
        <w:t>to</w:t>
      </w:r>
      <w:r>
        <w:rPr>
          <w:spacing w:val="-4"/>
        </w:rPr>
        <w:t xml:space="preserve"> </w:t>
      </w:r>
      <w:r>
        <w:t>specify</w:t>
      </w:r>
      <w:r>
        <w:rPr>
          <w:spacing w:val="-6"/>
        </w:rPr>
        <w:t xml:space="preserve"> </w:t>
      </w:r>
      <w:r>
        <w:t>different</w:t>
      </w:r>
      <w:r>
        <w:rPr>
          <w:spacing w:val="-4"/>
        </w:rPr>
        <w:t xml:space="preserve"> </w:t>
      </w:r>
      <w:r>
        <w:t>files,</w:t>
      </w:r>
      <w:r>
        <w:rPr>
          <w:spacing w:val="-4"/>
        </w:rPr>
        <w:t xml:space="preserve"> </w:t>
      </w:r>
      <w:r>
        <w:t>or</w:t>
      </w:r>
      <w:r>
        <w:rPr>
          <w:spacing w:val="-5"/>
        </w:rPr>
        <w:t xml:space="preserve"> </w:t>
      </w:r>
      <w:r>
        <w:t>files</w:t>
      </w:r>
      <w:r>
        <w:rPr>
          <w:spacing w:val="-4"/>
        </w:rPr>
        <w:t xml:space="preserve"> </w:t>
      </w:r>
      <w:r>
        <w:t>for</w:t>
      </w:r>
      <w:r>
        <w:rPr>
          <w:spacing w:val="-3"/>
        </w:rPr>
        <w:t xml:space="preserve"> </w:t>
      </w:r>
      <w:r>
        <w:t>different</w:t>
      </w:r>
      <w:r>
        <w:rPr>
          <w:spacing w:val="-4"/>
        </w:rPr>
        <w:t xml:space="preserve"> </w:t>
      </w:r>
      <w:r>
        <w:t>sources.</w:t>
      </w:r>
      <w:r>
        <w:rPr>
          <w:spacing w:val="-1"/>
        </w:rPr>
        <w:t xml:space="preserve"> </w:t>
      </w:r>
      <w:r>
        <w:t>This</w:t>
      </w:r>
      <w:r>
        <w:rPr>
          <w:spacing w:val="-4"/>
        </w:rPr>
        <w:t xml:space="preserve"> </w:t>
      </w:r>
      <w:r>
        <w:t>option</w:t>
      </w:r>
      <w:r>
        <w:rPr>
          <w:spacing w:val="-4"/>
        </w:rPr>
        <w:t xml:space="preserve"> </w:t>
      </w:r>
      <w:r>
        <w:t>is</w:t>
      </w:r>
      <w:r>
        <w:rPr>
          <w:spacing w:val="-4"/>
        </w:rPr>
        <w:t xml:space="preserve"> </w:t>
      </w:r>
      <w:r>
        <w:t>added</w:t>
      </w:r>
      <w:r>
        <w:rPr>
          <w:spacing w:val="-3"/>
        </w:rPr>
        <w:t xml:space="preserve"> </w:t>
      </w:r>
      <w:r>
        <w:t>automatically to configuration files generated with REPORT_REPLICATION_FINGERPRINT.</w:t>
      </w:r>
    </w:p>
    <w:p w14:paraId="73DD8D6C" w14:textId="77777777" w:rsidR="00104E7A" w:rsidRDefault="00104E7A">
      <w:pPr>
        <w:pStyle w:val="BodyText"/>
        <w:sectPr w:rsidR="00104E7A">
          <w:pgSz w:w="12240" w:h="15840"/>
          <w:pgMar w:top="1360" w:right="720" w:bottom="980" w:left="720" w:header="0" w:footer="792" w:gutter="0"/>
          <w:cols w:space="720"/>
        </w:sectPr>
      </w:pPr>
    </w:p>
    <w:p w14:paraId="15874D64" w14:textId="77777777" w:rsidR="00104E7A" w:rsidRDefault="00000000">
      <w:pPr>
        <w:pStyle w:val="Heading3"/>
        <w:spacing w:before="79" w:line="273" w:lineRule="exact"/>
      </w:pPr>
      <w:bookmarkStart w:id="42" w:name="_TOC_250143"/>
      <w:r>
        <w:lastRenderedPageBreak/>
        <w:t>--user-defined-knowledge</w:t>
      </w:r>
      <w:r>
        <w:rPr>
          <w:spacing w:val="54"/>
        </w:rPr>
        <w:t xml:space="preserve"> </w:t>
      </w:r>
      <w:r>
        <w:t>/</w:t>
      </w:r>
      <w:r>
        <w:rPr>
          <w:spacing w:val="59"/>
        </w:rPr>
        <w:t xml:space="preserve"> </w:t>
      </w:r>
      <w:bookmarkEnd w:id="42"/>
      <w:r>
        <w:rPr>
          <w:spacing w:val="-2"/>
        </w:rPr>
        <w:t>USER_DEFINED_KNOWLEDGE</w:t>
      </w:r>
    </w:p>
    <w:p w14:paraId="02B0B10D" w14:textId="77777777" w:rsidR="00104E7A" w:rsidRDefault="00000000">
      <w:pPr>
        <w:pStyle w:val="BodyText"/>
        <w:tabs>
          <w:tab w:val="left" w:pos="6716"/>
        </w:tabs>
        <w:spacing w:line="273" w:lineRule="exact"/>
        <w:ind w:left="1066"/>
        <w:rPr>
          <w:i/>
        </w:rPr>
      </w:pPr>
      <w:r>
        <w:t>Argument:</w:t>
      </w:r>
      <w:r>
        <w:rPr>
          <w:spacing w:val="-7"/>
        </w:rPr>
        <w:t xml:space="preserve"> </w:t>
      </w:r>
      <w:r>
        <w:rPr>
          <w:spacing w:val="-2"/>
        </w:rPr>
        <w:t>&lt;file&gt;</w:t>
      </w:r>
      <w:r>
        <w:tab/>
        <w:t>Default:</w:t>
      </w:r>
      <w:r>
        <w:rPr>
          <w:spacing w:val="-6"/>
        </w:rPr>
        <w:t xml:space="preserve"> </w:t>
      </w:r>
      <w:r>
        <w:rPr>
          <w:i/>
          <w:spacing w:val="-4"/>
        </w:rPr>
        <w:t>none</w:t>
      </w:r>
    </w:p>
    <w:p w14:paraId="4F84EA48" w14:textId="77777777" w:rsidR="00104E7A" w:rsidRDefault="00000000">
      <w:pPr>
        <w:pStyle w:val="BodyText"/>
      </w:pPr>
      <w:r>
        <w:t>Adds</w:t>
      </w:r>
      <w:r>
        <w:rPr>
          <w:spacing w:val="-3"/>
        </w:rPr>
        <w:t xml:space="preserve"> </w:t>
      </w:r>
      <w:r>
        <w:t>a</w:t>
      </w:r>
      <w:r>
        <w:rPr>
          <w:spacing w:val="-5"/>
        </w:rPr>
        <w:t xml:space="preserve"> </w:t>
      </w:r>
      <w:r>
        <w:t>user-defined</w:t>
      </w:r>
      <w:r>
        <w:rPr>
          <w:spacing w:val="-3"/>
        </w:rPr>
        <w:t xml:space="preserve"> </w:t>
      </w:r>
      <w:r>
        <w:t>knowledge</w:t>
      </w:r>
      <w:r>
        <w:rPr>
          <w:spacing w:val="-4"/>
        </w:rPr>
        <w:t xml:space="preserve"> </w:t>
      </w:r>
      <w:r>
        <w:t>source</w:t>
      </w:r>
      <w:r>
        <w:rPr>
          <w:spacing w:val="-4"/>
        </w:rPr>
        <w:t xml:space="preserve"> </w:t>
      </w:r>
      <w:r>
        <w:t>(one</w:t>
      </w:r>
      <w:r>
        <w:rPr>
          <w:spacing w:val="-4"/>
        </w:rPr>
        <w:t xml:space="preserve"> </w:t>
      </w:r>
      <w:r>
        <w:t>per</w:t>
      </w:r>
      <w:r>
        <w:rPr>
          <w:spacing w:val="-2"/>
        </w:rPr>
        <w:t xml:space="preserve"> </w:t>
      </w:r>
      <w:r>
        <w:t>file)</w:t>
      </w:r>
      <w:r>
        <w:rPr>
          <w:spacing w:val="-5"/>
        </w:rPr>
        <w:t xml:space="preserve"> </w:t>
      </w:r>
      <w:r>
        <w:t>containing</w:t>
      </w:r>
      <w:r>
        <w:rPr>
          <w:spacing w:val="-6"/>
        </w:rPr>
        <w:t xml:space="preserve"> </w:t>
      </w:r>
      <w:r>
        <w:t>any</w:t>
      </w:r>
      <w:r>
        <w:rPr>
          <w:spacing w:val="-8"/>
        </w:rPr>
        <w:t xml:space="preserve"> </w:t>
      </w:r>
      <w:r>
        <w:t>number</w:t>
      </w:r>
      <w:r>
        <w:rPr>
          <w:spacing w:val="-3"/>
        </w:rPr>
        <w:t xml:space="preserve"> </w:t>
      </w:r>
      <w:r>
        <w:t>of</w:t>
      </w:r>
      <w:r>
        <w:rPr>
          <w:spacing w:val="-5"/>
        </w:rPr>
        <w:t xml:space="preserve"> </w:t>
      </w:r>
      <w:r>
        <w:t>user-defined</w:t>
      </w:r>
      <w:r>
        <w:rPr>
          <w:spacing w:val="-3"/>
        </w:rPr>
        <w:t xml:space="preserve"> </w:t>
      </w:r>
      <w:r>
        <w:t>pathways</w:t>
      </w:r>
      <w:r>
        <w:rPr>
          <w:spacing w:val="-1"/>
        </w:rPr>
        <w:t xml:space="preserve"> </w:t>
      </w:r>
      <w:r>
        <w:t>or other gene groupings.</w:t>
      </w:r>
    </w:p>
    <w:p w14:paraId="391CAC98" w14:textId="77777777" w:rsidR="00104E7A" w:rsidRDefault="00000000">
      <w:pPr>
        <w:pStyle w:val="Heading3"/>
        <w:spacing w:before="206"/>
      </w:pPr>
      <w:bookmarkStart w:id="43" w:name="_TOC_250142"/>
      <w:r>
        <w:t>--user-defined-filter</w:t>
      </w:r>
      <w:r>
        <w:rPr>
          <w:spacing w:val="58"/>
        </w:rPr>
        <w:t xml:space="preserve"> </w:t>
      </w:r>
      <w:r>
        <w:t>/</w:t>
      </w:r>
      <w:r>
        <w:rPr>
          <w:spacing w:val="58"/>
        </w:rPr>
        <w:t xml:space="preserve"> </w:t>
      </w:r>
      <w:bookmarkEnd w:id="43"/>
      <w:r>
        <w:rPr>
          <w:spacing w:val="-2"/>
        </w:rPr>
        <w:t>USER_DEFINED_FILTER</w:t>
      </w:r>
    </w:p>
    <w:p w14:paraId="1C1604EF" w14:textId="77777777" w:rsidR="00104E7A" w:rsidRDefault="00000000">
      <w:pPr>
        <w:pStyle w:val="BodyText"/>
        <w:tabs>
          <w:tab w:val="left" w:pos="6716"/>
        </w:tabs>
        <w:spacing w:line="272" w:lineRule="exact"/>
        <w:ind w:left="1066"/>
      </w:pPr>
      <w:r>
        <w:t>Argument:</w:t>
      </w:r>
      <w:r>
        <w:rPr>
          <w:spacing w:val="-7"/>
        </w:rPr>
        <w:t xml:space="preserve"> </w:t>
      </w:r>
      <w:r>
        <w:rPr>
          <w:spacing w:val="-2"/>
        </w:rPr>
        <w:t>[no/group/gene]</w:t>
      </w:r>
      <w:r>
        <w:tab/>
        <w:t>Default:</w:t>
      </w:r>
      <w:r>
        <w:rPr>
          <w:spacing w:val="-6"/>
        </w:rPr>
        <w:t xml:space="preserve"> </w:t>
      </w:r>
      <w:r>
        <w:rPr>
          <w:spacing w:val="-5"/>
        </w:rPr>
        <w:t>no</w:t>
      </w:r>
    </w:p>
    <w:p w14:paraId="13C803C4" w14:textId="77777777" w:rsidR="00104E7A" w:rsidRDefault="00000000">
      <w:pPr>
        <w:pStyle w:val="BodyText"/>
        <w:ind w:right="478"/>
      </w:pPr>
      <w:r>
        <w:t>Applies the user-defined knowledge as if it were a group filter (analogous to the GROUP</w:t>
      </w:r>
      <w:r>
        <w:rPr>
          <w:spacing w:val="-1"/>
        </w:rPr>
        <w:t xml:space="preserve"> </w:t>
      </w:r>
      <w:r>
        <w:t>or GROUP_FILE options) or gene filter (analogous to the GENE or GENE_FILE options).</w:t>
      </w:r>
      <w:r>
        <w:rPr>
          <w:spacing w:val="-5"/>
        </w:rPr>
        <w:t xml:space="preserve"> </w:t>
      </w:r>
      <w:r>
        <w:t>As a group filter,</w:t>
      </w:r>
      <w:r>
        <w:rPr>
          <w:spacing w:val="-3"/>
        </w:rPr>
        <w:t xml:space="preserve"> </w:t>
      </w:r>
      <w:r>
        <w:t>all</w:t>
      </w:r>
      <w:r>
        <w:rPr>
          <w:spacing w:val="-3"/>
        </w:rPr>
        <w:t xml:space="preserve"> </w:t>
      </w:r>
      <w:r>
        <w:t>groups</w:t>
      </w:r>
      <w:r>
        <w:rPr>
          <w:spacing w:val="-3"/>
        </w:rPr>
        <w:t xml:space="preserve"> </w:t>
      </w:r>
      <w:r>
        <w:t>which</w:t>
      </w:r>
      <w:r>
        <w:rPr>
          <w:spacing w:val="-3"/>
        </w:rPr>
        <w:t xml:space="preserve"> </w:t>
      </w:r>
      <w:r>
        <w:t>contain</w:t>
      </w:r>
      <w:r>
        <w:rPr>
          <w:spacing w:val="-3"/>
        </w:rPr>
        <w:t xml:space="preserve"> </w:t>
      </w:r>
      <w:r>
        <w:t>at</w:t>
      </w:r>
      <w:r>
        <w:rPr>
          <w:spacing w:val="-3"/>
        </w:rPr>
        <w:t xml:space="preserve"> </w:t>
      </w:r>
      <w:r>
        <w:t>least</w:t>
      </w:r>
      <w:r>
        <w:rPr>
          <w:spacing w:val="-3"/>
        </w:rPr>
        <w:t xml:space="preserve"> </w:t>
      </w:r>
      <w:r>
        <w:t>one</w:t>
      </w:r>
      <w:r>
        <w:rPr>
          <w:spacing w:val="-2"/>
        </w:rPr>
        <w:t xml:space="preserve"> </w:t>
      </w:r>
      <w:r>
        <w:t>gene</w:t>
      </w:r>
      <w:r>
        <w:rPr>
          <w:spacing w:val="-2"/>
        </w:rPr>
        <w:t xml:space="preserve"> </w:t>
      </w:r>
      <w:r>
        <w:t>which</w:t>
      </w:r>
      <w:r>
        <w:rPr>
          <w:spacing w:val="-3"/>
        </w:rPr>
        <w:t xml:space="preserve"> </w:t>
      </w:r>
      <w:r>
        <w:t>is</w:t>
      </w:r>
      <w:r>
        <w:rPr>
          <w:spacing w:val="-3"/>
        </w:rPr>
        <w:t xml:space="preserve"> </w:t>
      </w:r>
      <w:r>
        <w:t>also</w:t>
      </w:r>
      <w:r>
        <w:rPr>
          <w:spacing w:val="-3"/>
        </w:rPr>
        <w:t xml:space="preserve"> </w:t>
      </w:r>
      <w:r>
        <w:t>in</w:t>
      </w:r>
      <w:r>
        <w:rPr>
          <w:spacing w:val="-3"/>
        </w:rPr>
        <w:t xml:space="preserve"> </w:t>
      </w:r>
      <w:r>
        <w:t>a</w:t>
      </w:r>
      <w:r>
        <w:rPr>
          <w:spacing w:val="-4"/>
        </w:rPr>
        <w:t xml:space="preserve"> </w:t>
      </w:r>
      <w:r>
        <w:t>user-defined</w:t>
      </w:r>
      <w:r>
        <w:rPr>
          <w:spacing w:val="-3"/>
        </w:rPr>
        <w:t xml:space="preserve"> </w:t>
      </w:r>
      <w:r>
        <w:t>group</w:t>
      </w:r>
      <w:r>
        <w:rPr>
          <w:spacing w:val="-3"/>
        </w:rPr>
        <w:t xml:space="preserve"> </w:t>
      </w:r>
      <w:r>
        <w:t>will</w:t>
      </w:r>
      <w:r>
        <w:rPr>
          <w:spacing w:val="-3"/>
        </w:rPr>
        <w:t xml:space="preserve"> </w:t>
      </w:r>
      <w:r>
        <w:t>be</w:t>
      </w:r>
      <w:r>
        <w:rPr>
          <w:spacing w:val="-4"/>
        </w:rPr>
        <w:t xml:space="preserve"> </w:t>
      </w:r>
      <w:r>
        <w:t>loaded;</w:t>
      </w:r>
      <w:r>
        <w:rPr>
          <w:spacing w:val="-3"/>
        </w:rPr>
        <w:t xml:space="preserve"> </w:t>
      </w:r>
      <w:r>
        <w:t>as a gene filter, all genes which are in any user-defined group will be loaded.</w:t>
      </w:r>
    </w:p>
    <w:p w14:paraId="7B453FDB" w14:textId="77777777" w:rsidR="00104E7A" w:rsidRDefault="00000000">
      <w:pPr>
        <w:pStyle w:val="Heading2"/>
        <w:spacing w:before="207"/>
      </w:pPr>
      <w:bookmarkStart w:id="44" w:name="_TOC_250141"/>
      <w:r>
        <w:t>Primary</w:t>
      </w:r>
      <w:r>
        <w:rPr>
          <w:spacing w:val="-10"/>
        </w:rPr>
        <w:t xml:space="preserve"> </w:t>
      </w:r>
      <w:r>
        <w:t>Input</w:t>
      </w:r>
      <w:r>
        <w:rPr>
          <w:spacing w:val="-6"/>
        </w:rPr>
        <w:t xml:space="preserve"> </w:t>
      </w:r>
      <w:r>
        <w:t>Data</w:t>
      </w:r>
      <w:r>
        <w:rPr>
          <w:spacing w:val="-8"/>
        </w:rPr>
        <w:t xml:space="preserve"> </w:t>
      </w:r>
      <w:bookmarkEnd w:id="44"/>
      <w:r>
        <w:rPr>
          <w:spacing w:val="-2"/>
        </w:rPr>
        <w:t>Options</w:t>
      </w:r>
    </w:p>
    <w:p w14:paraId="2AAFA39B" w14:textId="77777777" w:rsidR="00104E7A" w:rsidRDefault="00000000">
      <w:pPr>
        <w:pStyle w:val="Heading3"/>
        <w:spacing w:before="201"/>
      </w:pPr>
      <w:bookmarkStart w:id="45" w:name="_TOC_250140"/>
      <w:r>
        <w:t>--</w:t>
      </w:r>
      <w:proofErr w:type="spellStart"/>
      <w:r>
        <w:t>snp</w:t>
      </w:r>
      <w:proofErr w:type="spellEnd"/>
      <w:r>
        <w:rPr>
          <w:spacing w:val="57"/>
        </w:rPr>
        <w:t xml:space="preserve"> </w:t>
      </w:r>
      <w:r>
        <w:t>/</w:t>
      </w:r>
      <w:r>
        <w:rPr>
          <w:spacing w:val="59"/>
        </w:rPr>
        <w:t xml:space="preserve"> </w:t>
      </w:r>
      <w:bookmarkEnd w:id="45"/>
      <w:r>
        <w:rPr>
          <w:spacing w:val="-5"/>
        </w:rPr>
        <w:t>SNP</w:t>
      </w:r>
    </w:p>
    <w:p w14:paraId="2F242C21" w14:textId="77777777" w:rsidR="00104E7A" w:rsidRDefault="00000000">
      <w:pPr>
        <w:pStyle w:val="BodyText"/>
        <w:tabs>
          <w:tab w:val="left" w:pos="6716"/>
        </w:tabs>
        <w:spacing w:line="272" w:lineRule="exact"/>
        <w:ind w:left="1066"/>
        <w:rPr>
          <w:i/>
        </w:rPr>
      </w:pPr>
      <w:r>
        <w:t>Arguments:</w:t>
      </w:r>
      <w:r>
        <w:rPr>
          <w:spacing w:val="-3"/>
        </w:rPr>
        <w:t xml:space="preserve"> </w:t>
      </w:r>
      <w:r>
        <w:t>&lt;</w:t>
      </w:r>
      <w:proofErr w:type="spellStart"/>
      <w:r>
        <w:t>snp</w:t>
      </w:r>
      <w:proofErr w:type="spellEnd"/>
      <w:r>
        <w:t>&gt;</w:t>
      </w:r>
      <w:r>
        <w:rPr>
          <w:spacing w:val="-3"/>
        </w:rPr>
        <w:t xml:space="preserve"> </w:t>
      </w:r>
      <w:r>
        <w:t>[</w:t>
      </w:r>
      <w:proofErr w:type="spellStart"/>
      <w:r>
        <w:t>snp</w:t>
      </w:r>
      <w:proofErr w:type="spellEnd"/>
      <w:r>
        <w:t>]</w:t>
      </w:r>
      <w:r>
        <w:rPr>
          <w:spacing w:val="-1"/>
        </w:rPr>
        <w:t xml:space="preserve"> </w:t>
      </w:r>
      <w:r>
        <w:rPr>
          <w:spacing w:val="-5"/>
        </w:rPr>
        <w:t>[…]</w:t>
      </w:r>
      <w:r>
        <w:tab/>
        <w:t>Default:</w:t>
      </w:r>
      <w:r>
        <w:rPr>
          <w:spacing w:val="-6"/>
        </w:rPr>
        <w:t xml:space="preserve"> </w:t>
      </w:r>
      <w:r>
        <w:rPr>
          <w:i/>
          <w:spacing w:val="-4"/>
        </w:rPr>
        <w:t>none</w:t>
      </w:r>
    </w:p>
    <w:p w14:paraId="19BDB805" w14:textId="77777777" w:rsidR="00104E7A" w:rsidRDefault="00000000">
      <w:pPr>
        <w:pStyle w:val="BodyText"/>
        <w:ind w:right="418"/>
      </w:pPr>
      <w:r>
        <w:t>Adds</w:t>
      </w:r>
      <w:r>
        <w:rPr>
          <w:spacing w:val="-2"/>
        </w:rPr>
        <w:t xml:space="preserve"> </w:t>
      </w:r>
      <w:r>
        <w:t>(or</w:t>
      </w:r>
      <w:r>
        <w:rPr>
          <w:spacing w:val="-3"/>
        </w:rPr>
        <w:t xml:space="preserve"> </w:t>
      </w:r>
      <w:r>
        <w:t>intersects)</w:t>
      </w:r>
      <w:r>
        <w:rPr>
          <w:spacing w:val="-3"/>
        </w:rPr>
        <w:t xml:space="preserve"> </w:t>
      </w:r>
      <w:r>
        <w:t>the</w:t>
      </w:r>
      <w:r>
        <w:rPr>
          <w:spacing w:val="-2"/>
        </w:rPr>
        <w:t xml:space="preserve"> </w:t>
      </w:r>
      <w:r>
        <w:t>specified</w:t>
      </w:r>
      <w:r>
        <w:rPr>
          <w:spacing w:val="-3"/>
        </w:rPr>
        <w:t xml:space="preserve"> </w:t>
      </w:r>
      <w:r>
        <w:t>set</w:t>
      </w:r>
      <w:r>
        <w:rPr>
          <w:spacing w:val="-2"/>
        </w:rPr>
        <w:t xml:space="preserve"> </w:t>
      </w:r>
      <w:r>
        <w:t>of</w:t>
      </w:r>
      <w:r>
        <w:rPr>
          <w:spacing w:val="-2"/>
        </w:rPr>
        <w:t xml:space="preserve"> </w:t>
      </w:r>
      <w:r>
        <w:t>SNPs</w:t>
      </w:r>
      <w:r>
        <w:rPr>
          <w:spacing w:val="-2"/>
        </w:rPr>
        <w:t xml:space="preserve"> </w:t>
      </w:r>
      <w:r>
        <w:t>to</w:t>
      </w:r>
      <w:r>
        <w:rPr>
          <w:spacing w:val="-1"/>
        </w:rPr>
        <w:t xml:space="preserve"> </w:t>
      </w:r>
      <w:r>
        <w:t>(or</w:t>
      </w:r>
      <w:r>
        <w:rPr>
          <w:spacing w:val="-3"/>
        </w:rPr>
        <w:t xml:space="preserve"> </w:t>
      </w:r>
      <w:r>
        <w:t>with)</w:t>
      </w:r>
      <w:r>
        <w:rPr>
          <w:spacing w:val="-3"/>
        </w:rPr>
        <w:t xml:space="preserve"> </w:t>
      </w:r>
      <w:r>
        <w:t>the</w:t>
      </w:r>
      <w:r>
        <w:rPr>
          <w:spacing w:val="-2"/>
        </w:rPr>
        <w:t xml:space="preserve"> </w:t>
      </w:r>
      <w:r>
        <w:t>primary</w:t>
      </w:r>
      <w:r>
        <w:rPr>
          <w:spacing w:val="-7"/>
        </w:rPr>
        <w:t xml:space="preserve"> </w:t>
      </w:r>
      <w:r>
        <w:t>input</w:t>
      </w:r>
      <w:r>
        <w:rPr>
          <w:spacing w:val="-2"/>
        </w:rPr>
        <w:t xml:space="preserve"> </w:t>
      </w:r>
      <w:r>
        <w:t>dataset.</w:t>
      </w:r>
      <w:r>
        <w:rPr>
          <w:spacing w:val="-2"/>
        </w:rPr>
        <w:t xml:space="preserve"> </w:t>
      </w:r>
      <w:r>
        <w:t>SNPs</w:t>
      </w:r>
      <w:r>
        <w:rPr>
          <w:spacing w:val="-2"/>
        </w:rPr>
        <w:t xml:space="preserve"> </w:t>
      </w:r>
      <w:r>
        <w:t>must</w:t>
      </w:r>
      <w:r>
        <w:rPr>
          <w:spacing w:val="-2"/>
        </w:rPr>
        <w:t xml:space="preserve"> </w:t>
      </w:r>
      <w:r>
        <w:t>be provided as integer RS numbers with an optional “</w:t>
      </w:r>
      <w:proofErr w:type="spellStart"/>
      <w:r>
        <w:t>rs</w:t>
      </w:r>
      <w:proofErr w:type="spellEnd"/>
      <w:r>
        <w:t>” prefix.</w:t>
      </w:r>
    </w:p>
    <w:p w14:paraId="1E495CFA" w14:textId="77777777" w:rsidR="00104E7A" w:rsidRDefault="00000000">
      <w:pPr>
        <w:pStyle w:val="Heading3"/>
        <w:spacing w:line="274" w:lineRule="exact"/>
      </w:pPr>
      <w:bookmarkStart w:id="46" w:name="_TOC_250139"/>
      <w:r>
        <w:t>--</w:t>
      </w:r>
      <w:proofErr w:type="spellStart"/>
      <w:r>
        <w:t>snp</w:t>
      </w:r>
      <w:proofErr w:type="spellEnd"/>
      <w:r>
        <w:t>-file</w:t>
      </w:r>
      <w:r>
        <w:rPr>
          <w:spacing w:val="58"/>
        </w:rPr>
        <w:t xml:space="preserve"> </w:t>
      </w:r>
      <w:r>
        <w:t>/</w:t>
      </w:r>
      <w:r>
        <w:rPr>
          <w:spacing w:val="59"/>
        </w:rPr>
        <w:t xml:space="preserve"> </w:t>
      </w:r>
      <w:bookmarkEnd w:id="46"/>
      <w:r>
        <w:rPr>
          <w:spacing w:val="-2"/>
        </w:rPr>
        <w:t>SNP_FILE</w:t>
      </w:r>
    </w:p>
    <w:p w14:paraId="7F80AF65" w14:textId="77777777" w:rsidR="00104E7A" w:rsidRDefault="00000000">
      <w:pPr>
        <w:pStyle w:val="BodyText"/>
        <w:tabs>
          <w:tab w:val="left" w:pos="6716"/>
        </w:tabs>
        <w:spacing w:line="272" w:lineRule="exact"/>
        <w:ind w:left="1066"/>
        <w:rPr>
          <w:i/>
        </w:rPr>
      </w:pPr>
      <w:r>
        <w:t>Arguments:</w:t>
      </w:r>
      <w:r>
        <w:rPr>
          <w:spacing w:val="-3"/>
        </w:rPr>
        <w:t xml:space="preserve"> </w:t>
      </w:r>
      <w:r>
        <w:t>&lt;file&gt;</w:t>
      </w:r>
      <w:r>
        <w:rPr>
          <w:spacing w:val="-4"/>
        </w:rPr>
        <w:t xml:space="preserve"> </w:t>
      </w:r>
      <w:r>
        <w:t>[file]</w:t>
      </w:r>
      <w:r>
        <w:rPr>
          <w:spacing w:val="-2"/>
        </w:rPr>
        <w:t xml:space="preserve"> </w:t>
      </w:r>
      <w:r>
        <w:rPr>
          <w:spacing w:val="-5"/>
        </w:rPr>
        <w:t>[…]</w:t>
      </w:r>
      <w:r>
        <w:tab/>
        <w:t>Default:</w:t>
      </w:r>
      <w:r>
        <w:rPr>
          <w:spacing w:val="-6"/>
        </w:rPr>
        <w:t xml:space="preserve"> </w:t>
      </w:r>
      <w:r>
        <w:rPr>
          <w:i/>
          <w:spacing w:val="-4"/>
        </w:rPr>
        <w:t>none</w:t>
      </w:r>
    </w:p>
    <w:p w14:paraId="06D5A7F6" w14:textId="77777777" w:rsidR="00104E7A" w:rsidRDefault="00000000">
      <w:pPr>
        <w:pStyle w:val="BodyText"/>
        <w:ind w:right="418"/>
      </w:pPr>
      <w:r>
        <w:t>Adds</w:t>
      </w:r>
      <w:r>
        <w:rPr>
          <w:spacing w:val="-2"/>
        </w:rPr>
        <w:t xml:space="preserve"> </w:t>
      </w:r>
      <w:r>
        <w:t>(or</w:t>
      </w:r>
      <w:r>
        <w:rPr>
          <w:spacing w:val="-3"/>
        </w:rPr>
        <w:t xml:space="preserve"> </w:t>
      </w:r>
      <w:r>
        <w:t>intersects)</w:t>
      </w:r>
      <w:r>
        <w:rPr>
          <w:spacing w:val="-3"/>
        </w:rPr>
        <w:t xml:space="preserve"> </w:t>
      </w:r>
      <w:r>
        <w:t>the</w:t>
      </w:r>
      <w:r>
        <w:rPr>
          <w:spacing w:val="-2"/>
        </w:rPr>
        <w:t xml:space="preserve"> </w:t>
      </w:r>
      <w:r>
        <w:t>set</w:t>
      </w:r>
      <w:r>
        <w:rPr>
          <w:spacing w:val="-2"/>
        </w:rPr>
        <w:t xml:space="preserve"> </w:t>
      </w:r>
      <w:r>
        <w:t>of</w:t>
      </w:r>
      <w:r>
        <w:rPr>
          <w:spacing w:val="-2"/>
        </w:rPr>
        <w:t xml:space="preserve"> </w:t>
      </w:r>
      <w:r>
        <w:t>SNPs</w:t>
      </w:r>
      <w:r>
        <w:rPr>
          <w:spacing w:val="-2"/>
        </w:rPr>
        <w:t xml:space="preserve"> </w:t>
      </w:r>
      <w:r>
        <w:t>read</w:t>
      </w:r>
      <w:r>
        <w:rPr>
          <w:spacing w:val="-2"/>
        </w:rPr>
        <w:t xml:space="preserve"> </w:t>
      </w:r>
      <w:r>
        <w:t>from</w:t>
      </w:r>
      <w:r>
        <w:rPr>
          <w:spacing w:val="-2"/>
        </w:rPr>
        <w:t xml:space="preserve"> </w:t>
      </w:r>
      <w:r>
        <w:t>the</w:t>
      </w:r>
      <w:r>
        <w:rPr>
          <w:spacing w:val="-1"/>
        </w:rPr>
        <w:t xml:space="preserve"> </w:t>
      </w:r>
      <w:r>
        <w:t>specified</w:t>
      </w:r>
      <w:r>
        <w:rPr>
          <w:spacing w:val="-3"/>
        </w:rPr>
        <w:t xml:space="preserve"> </w:t>
      </w:r>
      <w:r>
        <w:t>files</w:t>
      </w:r>
      <w:r>
        <w:rPr>
          <w:spacing w:val="-2"/>
        </w:rPr>
        <w:t xml:space="preserve"> </w:t>
      </w:r>
      <w:r>
        <w:t>to (or</w:t>
      </w:r>
      <w:r>
        <w:rPr>
          <w:spacing w:val="-2"/>
        </w:rPr>
        <w:t xml:space="preserve"> </w:t>
      </w:r>
      <w:r>
        <w:t>with)</w:t>
      </w:r>
      <w:r>
        <w:rPr>
          <w:spacing w:val="-3"/>
        </w:rPr>
        <w:t xml:space="preserve"> </w:t>
      </w:r>
      <w:r>
        <w:t>the</w:t>
      </w:r>
      <w:r>
        <w:rPr>
          <w:spacing w:val="-2"/>
        </w:rPr>
        <w:t xml:space="preserve"> </w:t>
      </w:r>
      <w:r>
        <w:t>primary</w:t>
      </w:r>
      <w:r>
        <w:rPr>
          <w:spacing w:val="-7"/>
        </w:rPr>
        <w:t xml:space="preserve"> </w:t>
      </w:r>
      <w:r>
        <w:t>input</w:t>
      </w:r>
      <w:r>
        <w:rPr>
          <w:spacing w:val="-2"/>
        </w:rPr>
        <w:t xml:space="preserve"> </w:t>
      </w:r>
      <w:r>
        <w:t>dataset. Files must contain a single column formatted as in the SNP option.</w:t>
      </w:r>
    </w:p>
    <w:p w14:paraId="4D993BFE" w14:textId="77777777" w:rsidR="00104E7A" w:rsidRDefault="00000000">
      <w:pPr>
        <w:pStyle w:val="Heading3"/>
        <w:spacing w:before="205" w:line="274" w:lineRule="exact"/>
      </w:pPr>
      <w:bookmarkStart w:id="47" w:name="_TOC_250138"/>
      <w:r>
        <w:t>--position</w:t>
      </w:r>
      <w:r>
        <w:rPr>
          <w:spacing w:val="59"/>
        </w:rPr>
        <w:t xml:space="preserve"> </w:t>
      </w:r>
      <w:r>
        <w:t>/</w:t>
      </w:r>
      <w:r>
        <w:rPr>
          <w:spacing w:val="59"/>
        </w:rPr>
        <w:t xml:space="preserve"> </w:t>
      </w:r>
      <w:bookmarkEnd w:id="47"/>
      <w:r>
        <w:rPr>
          <w:spacing w:val="-2"/>
        </w:rPr>
        <w:t>POSITION</w:t>
      </w:r>
    </w:p>
    <w:p w14:paraId="0A9F5EE3" w14:textId="77777777" w:rsidR="00104E7A" w:rsidRDefault="00000000">
      <w:pPr>
        <w:pStyle w:val="BodyText"/>
        <w:tabs>
          <w:tab w:val="left" w:pos="6716"/>
        </w:tabs>
        <w:spacing w:line="274" w:lineRule="exact"/>
        <w:ind w:left="1066"/>
        <w:jc w:val="both"/>
        <w:rPr>
          <w:i/>
        </w:rPr>
      </w:pPr>
      <w:r>
        <w:t>Arguments:</w:t>
      </w:r>
      <w:r>
        <w:rPr>
          <w:spacing w:val="-2"/>
        </w:rPr>
        <w:t xml:space="preserve"> </w:t>
      </w:r>
      <w:r>
        <w:t>&lt;position&gt;</w:t>
      </w:r>
      <w:r>
        <w:rPr>
          <w:spacing w:val="-4"/>
        </w:rPr>
        <w:t xml:space="preserve"> </w:t>
      </w:r>
      <w:r>
        <w:t>[position]</w:t>
      </w:r>
      <w:r>
        <w:rPr>
          <w:spacing w:val="-3"/>
        </w:rPr>
        <w:t xml:space="preserve"> </w:t>
      </w:r>
      <w:r>
        <w:rPr>
          <w:spacing w:val="-5"/>
        </w:rPr>
        <w:t>[…]</w:t>
      </w:r>
      <w:r>
        <w:tab/>
        <w:t>Default:</w:t>
      </w:r>
      <w:r>
        <w:rPr>
          <w:spacing w:val="-6"/>
        </w:rPr>
        <w:t xml:space="preserve"> </w:t>
      </w:r>
      <w:r>
        <w:rPr>
          <w:i/>
          <w:spacing w:val="-4"/>
        </w:rPr>
        <w:t>none</w:t>
      </w:r>
    </w:p>
    <w:p w14:paraId="1F07D540" w14:textId="77777777" w:rsidR="00104E7A" w:rsidRDefault="00000000">
      <w:pPr>
        <w:pStyle w:val="BodyText"/>
        <w:ind w:right="620"/>
        <w:jc w:val="both"/>
      </w:pPr>
      <w:r>
        <w:t>Adds</w:t>
      </w:r>
      <w:r>
        <w:rPr>
          <w:spacing w:val="-2"/>
        </w:rPr>
        <w:t xml:space="preserve"> </w:t>
      </w:r>
      <w:r>
        <w:t>(or</w:t>
      </w:r>
      <w:r>
        <w:rPr>
          <w:spacing w:val="-3"/>
        </w:rPr>
        <w:t xml:space="preserve"> </w:t>
      </w:r>
      <w:r>
        <w:t>intersects)</w:t>
      </w:r>
      <w:r>
        <w:rPr>
          <w:spacing w:val="-3"/>
        </w:rPr>
        <w:t xml:space="preserve"> </w:t>
      </w:r>
      <w:r>
        <w:t>the</w:t>
      </w:r>
      <w:r>
        <w:rPr>
          <w:spacing w:val="-2"/>
        </w:rPr>
        <w:t xml:space="preserve"> </w:t>
      </w:r>
      <w:r>
        <w:t>specified</w:t>
      </w:r>
      <w:r>
        <w:rPr>
          <w:spacing w:val="-3"/>
        </w:rPr>
        <w:t xml:space="preserve"> </w:t>
      </w:r>
      <w:r>
        <w:t>set</w:t>
      </w:r>
      <w:r>
        <w:rPr>
          <w:spacing w:val="-2"/>
        </w:rPr>
        <w:t xml:space="preserve"> </w:t>
      </w:r>
      <w:r>
        <w:t>of</w:t>
      </w:r>
      <w:r>
        <w:rPr>
          <w:spacing w:val="-2"/>
        </w:rPr>
        <w:t xml:space="preserve"> </w:t>
      </w:r>
      <w:r>
        <w:t>positions</w:t>
      </w:r>
      <w:r>
        <w:rPr>
          <w:spacing w:val="-2"/>
        </w:rPr>
        <w:t xml:space="preserve"> </w:t>
      </w:r>
      <w:r>
        <w:t>to</w:t>
      </w:r>
      <w:r>
        <w:rPr>
          <w:spacing w:val="-1"/>
        </w:rPr>
        <w:t xml:space="preserve"> </w:t>
      </w:r>
      <w:r>
        <w:t>(or</w:t>
      </w:r>
      <w:r>
        <w:rPr>
          <w:spacing w:val="-3"/>
        </w:rPr>
        <w:t xml:space="preserve"> </w:t>
      </w:r>
      <w:r>
        <w:t>with)</w:t>
      </w:r>
      <w:r>
        <w:rPr>
          <w:spacing w:val="-3"/>
        </w:rPr>
        <w:t xml:space="preserve"> </w:t>
      </w:r>
      <w:r>
        <w:t>the</w:t>
      </w:r>
      <w:r>
        <w:rPr>
          <w:spacing w:val="-2"/>
        </w:rPr>
        <w:t xml:space="preserve"> </w:t>
      </w:r>
      <w:r>
        <w:t>primary</w:t>
      </w:r>
      <w:r>
        <w:rPr>
          <w:spacing w:val="-7"/>
        </w:rPr>
        <w:t xml:space="preserve"> </w:t>
      </w:r>
      <w:r>
        <w:t>input</w:t>
      </w:r>
      <w:r>
        <w:rPr>
          <w:spacing w:val="-2"/>
        </w:rPr>
        <w:t xml:space="preserve"> </w:t>
      </w:r>
      <w:r>
        <w:t>dataset.</w:t>
      </w:r>
      <w:r>
        <w:rPr>
          <w:spacing w:val="-2"/>
        </w:rPr>
        <w:t xml:space="preserve"> </w:t>
      </w:r>
      <w:r>
        <w:t>Positions</w:t>
      </w:r>
      <w:r>
        <w:rPr>
          <w:spacing w:val="-2"/>
        </w:rPr>
        <w:t xml:space="preserve"> </w:t>
      </w:r>
      <w:r>
        <w:t>must be</w:t>
      </w:r>
      <w:r>
        <w:rPr>
          <w:spacing w:val="-3"/>
        </w:rPr>
        <w:t xml:space="preserve"> </w:t>
      </w:r>
      <w:r>
        <w:t>provided</w:t>
      </w:r>
      <w:r>
        <w:rPr>
          <w:spacing w:val="-2"/>
        </w:rPr>
        <w:t xml:space="preserve"> </w:t>
      </w:r>
      <w:r>
        <w:t>as</w:t>
      </w:r>
      <w:r>
        <w:rPr>
          <w:spacing w:val="-3"/>
        </w:rPr>
        <w:t xml:space="preserve"> </w:t>
      </w:r>
      <w:r>
        <w:t>2</w:t>
      </w:r>
      <w:r>
        <w:rPr>
          <w:spacing w:val="-2"/>
        </w:rPr>
        <w:t xml:space="preserve"> </w:t>
      </w:r>
      <w:r>
        <w:t>to</w:t>
      </w:r>
      <w:r>
        <w:rPr>
          <w:spacing w:val="-2"/>
        </w:rPr>
        <w:t xml:space="preserve"> </w:t>
      </w:r>
      <w:r>
        <w:t>4</w:t>
      </w:r>
      <w:r>
        <w:rPr>
          <w:spacing w:val="-2"/>
        </w:rPr>
        <w:t xml:space="preserve"> </w:t>
      </w:r>
      <w:r>
        <w:t>fields</w:t>
      </w:r>
      <w:r>
        <w:rPr>
          <w:spacing w:val="-3"/>
        </w:rPr>
        <w:t xml:space="preserve"> </w:t>
      </w:r>
      <w:r>
        <w:t>separated</w:t>
      </w:r>
      <w:r>
        <w:rPr>
          <w:spacing w:val="-2"/>
        </w:rPr>
        <w:t xml:space="preserve"> </w:t>
      </w:r>
      <w:r>
        <w:t>by</w:t>
      </w:r>
      <w:r>
        <w:rPr>
          <w:spacing w:val="-5"/>
        </w:rPr>
        <w:t xml:space="preserve"> </w:t>
      </w:r>
      <w:r>
        <w:t>colons:</w:t>
      </w:r>
      <w:r>
        <w:rPr>
          <w:spacing w:val="-2"/>
        </w:rPr>
        <w:t xml:space="preserve"> </w:t>
      </w:r>
      <w:r>
        <w:t>“</w:t>
      </w:r>
      <w:proofErr w:type="spellStart"/>
      <w:proofErr w:type="gramStart"/>
      <w:r>
        <w:t>chr:pos</w:t>
      </w:r>
      <w:proofErr w:type="spellEnd"/>
      <w:proofErr w:type="gramEnd"/>
      <w:r>
        <w:t>”,</w:t>
      </w:r>
      <w:r>
        <w:rPr>
          <w:spacing w:val="-2"/>
        </w:rPr>
        <w:t xml:space="preserve"> </w:t>
      </w:r>
      <w:r>
        <w:t>“</w:t>
      </w:r>
      <w:proofErr w:type="spellStart"/>
      <w:proofErr w:type="gramStart"/>
      <w:r>
        <w:t>chr:label</w:t>
      </w:r>
      <w:proofErr w:type="gramEnd"/>
      <w:r>
        <w:t>:pos</w:t>
      </w:r>
      <w:proofErr w:type="spellEnd"/>
      <w:r>
        <w:t>”</w:t>
      </w:r>
      <w:r>
        <w:rPr>
          <w:spacing w:val="-1"/>
        </w:rPr>
        <w:t xml:space="preserve"> </w:t>
      </w:r>
      <w:r>
        <w:t>or</w:t>
      </w:r>
      <w:r>
        <w:rPr>
          <w:spacing w:val="-3"/>
        </w:rPr>
        <w:t xml:space="preserve"> </w:t>
      </w:r>
      <w:r>
        <w:t>“</w:t>
      </w:r>
      <w:proofErr w:type="spellStart"/>
      <w:proofErr w:type="gramStart"/>
      <w:r>
        <w:t>chr:label</w:t>
      </w:r>
      <w:proofErr w:type="gramEnd"/>
      <w:r>
        <w:t>:</w:t>
      </w:r>
      <w:proofErr w:type="gramStart"/>
      <w:r>
        <w:t>ignored:pos</w:t>
      </w:r>
      <w:proofErr w:type="spellEnd"/>
      <w:proofErr w:type="gramEnd"/>
      <w:r>
        <w:t>”. Chromosomes may have an optional “chr” prefix.</w:t>
      </w:r>
    </w:p>
    <w:p w14:paraId="0A8CC73A" w14:textId="77777777" w:rsidR="00104E7A" w:rsidRDefault="00000000">
      <w:pPr>
        <w:pStyle w:val="Heading3"/>
      </w:pPr>
      <w:bookmarkStart w:id="48" w:name="_TOC_250137"/>
      <w:r>
        <w:t>--position-file</w:t>
      </w:r>
      <w:r>
        <w:rPr>
          <w:spacing w:val="59"/>
        </w:rPr>
        <w:t xml:space="preserve"> </w:t>
      </w:r>
      <w:r>
        <w:t>/</w:t>
      </w:r>
      <w:r>
        <w:rPr>
          <w:spacing w:val="59"/>
        </w:rPr>
        <w:t xml:space="preserve"> </w:t>
      </w:r>
      <w:bookmarkEnd w:id="48"/>
      <w:r>
        <w:rPr>
          <w:spacing w:val="-2"/>
        </w:rPr>
        <w:t>POSITION_FILE</w:t>
      </w:r>
    </w:p>
    <w:p w14:paraId="55C3C0C7" w14:textId="77777777" w:rsidR="00104E7A" w:rsidRDefault="00000000">
      <w:pPr>
        <w:pStyle w:val="BodyText"/>
        <w:tabs>
          <w:tab w:val="left" w:pos="6716"/>
        </w:tabs>
        <w:spacing w:line="272" w:lineRule="exact"/>
        <w:ind w:left="1066"/>
        <w:rPr>
          <w:i/>
        </w:rPr>
      </w:pPr>
      <w:r>
        <w:t>Arguments:</w:t>
      </w:r>
      <w:r>
        <w:rPr>
          <w:spacing w:val="-3"/>
        </w:rPr>
        <w:t xml:space="preserve"> </w:t>
      </w:r>
      <w:r>
        <w:t>&lt;file&gt;</w:t>
      </w:r>
      <w:r>
        <w:rPr>
          <w:spacing w:val="-4"/>
        </w:rPr>
        <w:t xml:space="preserve"> </w:t>
      </w:r>
      <w:r>
        <w:t>[file]</w:t>
      </w:r>
      <w:r>
        <w:rPr>
          <w:spacing w:val="-2"/>
        </w:rPr>
        <w:t xml:space="preserve"> </w:t>
      </w:r>
      <w:r>
        <w:rPr>
          <w:spacing w:val="-5"/>
        </w:rPr>
        <w:t>[…]</w:t>
      </w:r>
      <w:r>
        <w:tab/>
        <w:t>Default:</w:t>
      </w:r>
      <w:r>
        <w:rPr>
          <w:spacing w:val="-6"/>
        </w:rPr>
        <w:t xml:space="preserve"> </w:t>
      </w:r>
      <w:r>
        <w:rPr>
          <w:i/>
          <w:spacing w:val="-4"/>
        </w:rPr>
        <w:t>none</w:t>
      </w:r>
    </w:p>
    <w:p w14:paraId="51C781C9" w14:textId="77777777" w:rsidR="00104E7A" w:rsidRDefault="00000000">
      <w:pPr>
        <w:pStyle w:val="BodyText"/>
        <w:ind w:right="418"/>
      </w:pPr>
      <w:r>
        <w:t>Adds (or intersects) the set of positions read from the specified files to (or with) the primary input dataset.</w:t>
      </w:r>
      <w:r>
        <w:rPr>
          <w:spacing w:val="-3"/>
        </w:rPr>
        <w:t xml:space="preserve"> </w:t>
      </w:r>
      <w:r>
        <w:t>Files</w:t>
      </w:r>
      <w:r>
        <w:rPr>
          <w:spacing w:val="-3"/>
        </w:rPr>
        <w:t xml:space="preserve"> </w:t>
      </w:r>
      <w:r>
        <w:t>must</w:t>
      </w:r>
      <w:r>
        <w:rPr>
          <w:spacing w:val="-2"/>
        </w:rPr>
        <w:t xml:space="preserve"> </w:t>
      </w:r>
      <w:r>
        <w:t>contain</w:t>
      </w:r>
      <w:r>
        <w:rPr>
          <w:spacing w:val="-3"/>
        </w:rPr>
        <w:t xml:space="preserve"> </w:t>
      </w:r>
      <w:r>
        <w:t>2</w:t>
      </w:r>
      <w:r>
        <w:rPr>
          <w:spacing w:val="-3"/>
        </w:rPr>
        <w:t xml:space="preserve"> </w:t>
      </w:r>
      <w:r>
        <w:t>to</w:t>
      </w:r>
      <w:r>
        <w:rPr>
          <w:spacing w:val="-3"/>
        </w:rPr>
        <w:t xml:space="preserve"> </w:t>
      </w:r>
      <w:r>
        <w:t>4</w:t>
      </w:r>
      <w:r>
        <w:rPr>
          <w:spacing w:val="-3"/>
        </w:rPr>
        <w:t xml:space="preserve"> </w:t>
      </w:r>
      <w:r>
        <w:t>columns</w:t>
      </w:r>
      <w:r>
        <w:rPr>
          <w:spacing w:val="-3"/>
        </w:rPr>
        <w:t xml:space="preserve"> </w:t>
      </w:r>
      <w:r>
        <w:t>formatted</w:t>
      </w:r>
      <w:r>
        <w:rPr>
          <w:spacing w:val="-3"/>
        </w:rPr>
        <w:t xml:space="preserve"> </w:t>
      </w:r>
      <w:r>
        <w:t>as</w:t>
      </w:r>
      <w:r>
        <w:rPr>
          <w:spacing w:val="-3"/>
        </w:rPr>
        <w:t xml:space="preserve"> </w:t>
      </w:r>
      <w:r>
        <w:t>in</w:t>
      </w:r>
      <w:r>
        <w:rPr>
          <w:spacing w:val="-3"/>
        </w:rPr>
        <w:t xml:space="preserve"> </w:t>
      </w:r>
      <w:r>
        <w:t>the</w:t>
      </w:r>
      <w:r>
        <w:rPr>
          <w:spacing w:val="-4"/>
        </w:rPr>
        <w:t xml:space="preserve"> </w:t>
      </w:r>
      <w:r>
        <w:t>POSITION</w:t>
      </w:r>
      <w:r>
        <w:rPr>
          <w:spacing w:val="-4"/>
        </w:rPr>
        <w:t xml:space="preserve"> </w:t>
      </w:r>
      <w:proofErr w:type="gramStart"/>
      <w:r>
        <w:t>option,</w:t>
      </w:r>
      <w:r>
        <w:rPr>
          <w:spacing w:val="-3"/>
        </w:rPr>
        <w:t xml:space="preserve"> </w:t>
      </w:r>
      <w:r>
        <w:t>but</w:t>
      </w:r>
      <w:proofErr w:type="gramEnd"/>
      <w:r>
        <w:rPr>
          <w:spacing w:val="-3"/>
        </w:rPr>
        <w:t xml:space="preserve"> </w:t>
      </w:r>
      <w:r>
        <w:t>separated</w:t>
      </w:r>
      <w:r>
        <w:rPr>
          <w:spacing w:val="-3"/>
        </w:rPr>
        <w:t xml:space="preserve"> </w:t>
      </w:r>
      <w:r>
        <w:t>by</w:t>
      </w:r>
      <w:r>
        <w:rPr>
          <w:spacing w:val="-7"/>
        </w:rPr>
        <w:t xml:space="preserve"> </w:t>
      </w:r>
      <w:r>
        <w:t>tabs instead of colons.</w:t>
      </w:r>
    </w:p>
    <w:p w14:paraId="6DCAE0A5" w14:textId="77777777" w:rsidR="00104E7A" w:rsidRDefault="00000000">
      <w:pPr>
        <w:pStyle w:val="Heading3"/>
        <w:spacing w:before="206"/>
      </w:pPr>
      <w:bookmarkStart w:id="49" w:name="_TOC_250136"/>
      <w:r>
        <w:t>--region</w:t>
      </w:r>
      <w:r>
        <w:rPr>
          <w:spacing w:val="59"/>
        </w:rPr>
        <w:t xml:space="preserve"> </w:t>
      </w:r>
      <w:r>
        <w:t>/</w:t>
      </w:r>
      <w:r>
        <w:rPr>
          <w:spacing w:val="59"/>
        </w:rPr>
        <w:t xml:space="preserve"> </w:t>
      </w:r>
      <w:bookmarkEnd w:id="49"/>
      <w:r>
        <w:rPr>
          <w:spacing w:val="-2"/>
        </w:rPr>
        <w:t>REGION</w:t>
      </w:r>
    </w:p>
    <w:p w14:paraId="1B1917F9" w14:textId="77777777" w:rsidR="00104E7A" w:rsidRDefault="00000000">
      <w:pPr>
        <w:pStyle w:val="BodyText"/>
        <w:tabs>
          <w:tab w:val="left" w:pos="6716"/>
        </w:tabs>
        <w:spacing w:line="272" w:lineRule="exact"/>
        <w:ind w:left="1066"/>
        <w:rPr>
          <w:i/>
        </w:rPr>
      </w:pPr>
      <w:r>
        <w:t>Arguments:</w:t>
      </w:r>
      <w:r>
        <w:rPr>
          <w:spacing w:val="-6"/>
        </w:rPr>
        <w:t xml:space="preserve"> </w:t>
      </w:r>
      <w:r>
        <w:t>&lt;region&gt;</w:t>
      </w:r>
      <w:r>
        <w:rPr>
          <w:spacing w:val="-5"/>
        </w:rPr>
        <w:t xml:space="preserve"> </w:t>
      </w:r>
      <w:r>
        <w:t>[region]</w:t>
      </w:r>
      <w:r>
        <w:rPr>
          <w:spacing w:val="-2"/>
        </w:rPr>
        <w:t xml:space="preserve"> </w:t>
      </w:r>
      <w:r>
        <w:rPr>
          <w:spacing w:val="-5"/>
        </w:rPr>
        <w:t>[…]</w:t>
      </w:r>
      <w:r>
        <w:tab/>
        <w:t>Default:</w:t>
      </w:r>
      <w:r>
        <w:rPr>
          <w:spacing w:val="-6"/>
        </w:rPr>
        <w:t xml:space="preserve"> </w:t>
      </w:r>
      <w:r>
        <w:rPr>
          <w:i/>
          <w:spacing w:val="-4"/>
        </w:rPr>
        <w:t>none</w:t>
      </w:r>
    </w:p>
    <w:p w14:paraId="2CB972DD" w14:textId="77777777" w:rsidR="00104E7A" w:rsidRDefault="00000000">
      <w:pPr>
        <w:pStyle w:val="BodyText"/>
        <w:ind w:right="418"/>
      </w:pPr>
      <w:r>
        <w:t>Adds</w:t>
      </w:r>
      <w:r>
        <w:rPr>
          <w:spacing w:val="-2"/>
        </w:rPr>
        <w:t xml:space="preserve"> </w:t>
      </w:r>
      <w:r>
        <w:t>(or</w:t>
      </w:r>
      <w:r>
        <w:rPr>
          <w:spacing w:val="-3"/>
        </w:rPr>
        <w:t xml:space="preserve"> </w:t>
      </w:r>
      <w:r>
        <w:t>intersects)</w:t>
      </w:r>
      <w:r>
        <w:rPr>
          <w:spacing w:val="-3"/>
        </w:rPr>
        <w:t xml:space="preserve"> </w:t>
      </w:r>
      <w:r>
        <w:t>the</w:t>
      </w:r>
      <w:r>
        <w:rPr>
          <w:spacing w:val="-2"/>
        </w:rPr>
        <w:t xml:space="preserve"> </w:t>
      </w:r>
      <w:r>
        <w:t>specified</w:t>
      </w:r>
      <w:r>
        <w:rPr>
          <w:spacing w:val="-3"/>
        </w:rPr>
        <w:t xml:space="preserve"> </w:t>
      </w:r>
      <w:r>
        <w:t>set</w:t>
      </w:r>
      <w:r>
        <w:rPr>
          <w:spacing w:val="-2"/>
        </w:rPr>
        <w:t xml:space="preserve"> </w:t>
      </w:r>
      <w:r>
        <w:t>of</w:t>
      </w:r>
      <w:r>
        <w:rPr>
          <w:spacing w:val="-1"/>
        </w:rPr>
        <w:t xml:space="preserve"> </w:t>
      </w:r>
      <w:r>
        <w:t>regions</w:t>
      </w:r>
      <w:r>
        <w:rPr>
          <w:spacing w:val="-2"/>
        </w:rPr>
        <w:t xml:space="preserve"> </w:t>
      </w:r>
      <w:r>
        <w:t>to (or</w:t>
      </w:r>
      <w:r>
        <w:rPr>
          <w:spacing w:val="-3"/>
        </w:rPr>
        <w:t xml:space="preserve"> </w:t>
      </w:r>
      <w:r>
        <w:t>with)</w:t>
      </w:r>
      <w:r>
        <w:rPr>
          <w:spacing w:val="-3"/>
        </w:rPr>
        <w:t xml:space="preserve"> </w:t>
      </w:r>
      <w:r>
        <w:t>the</w:t>
      </w:r>
      <w:r>
        <w:rPr>
          <w:spacing w:val="-2"/>
        </w:rPr>
        <w:t xml:space="preserve"> </w:t>
      </w:r>
      <w:r>
        <w:t>primary</w:t>
      </w:r>
      <w:r>
        <w:rPr>
          <w:spacing w:val="-7"/>
        </w:rPr>
        <w:t xml:space="preserve"> </w:t>
      </w:r>
      <w:r>
        <w:t>input</w:t>
      </w:r>
      <w:r>
        <w:rPr>
          <w:spacing w:val="-2"/>
        </w:rPr>
        <w:t xml:space="preserve"> </w:t>
      </w:r>
      <w:r>
        <w:t>dataset.</w:t>
      </w:r>
      <w:r>
        <w:rPr>
          <w:spacing w:val="-2"/>
        </w:rPr>
        <w:t xml:space="preserve"> </w:t>
      </w:r>
      <w:r>
        <w:t>Regions</w:t>
      </w:r>
      <w:r>
        <w:rPr>
          <w:spacing w:val="-2"/>
        </w:rPr>
        <w:t xml:space="preserve"> </w:t>
      </w:r>
      <w:r>
        <w:t>must</w:t>
      </w:r>
      <w:r>
        <w:rPr>
          <w:spacing w:val="-2"/>
        </w:rPr>
        <w:t xml:space="preserve"> </w:t>
      </w:r>
      <w:r>
        <w:t>be provided as 3 or 4 fields separated by colons: “</w:t>
      </w:r>
      <w:proofErr w:type="spellStart"/>
      <w:proofErr w:type="gramStart"/>
      <w:r>
        <w:t>chr:start</w:t>
      </w:r>
      <w:proofErr w:type="gramEnd"/>
      <w:r>
        <w:t>:stop</w:t>
      </w:r>
      <w:proofErr w:type="spellEnd"/>
      <w:r>
        <w:t>” or “</w:t>
      </w:r>
      <w:proofErr w:type="spellStart"/>
      <w:proofErr w:type="gramStart"/>
      <w:r>
        <w:t>chr:label</w:t>
      </w:r>
      <w:proofErr w:type="gramEnd"/>
      <w:r>
        <w:t>:</w:t>
      </w:r>
      <w:proofErr w:type="gramStart"/>
      <w:r>
        <w:t>start:stop</w:t>
      </w:r>
      <w:proofErr w:type="spellEnd"/>
      <w:proofErr w:type="gramEnd"/>
      <w:r>
        <w:t>”. Chromosomes may have an optional “chr” prefix.</w:t>
      </w:r>
    </w:p>
    <w:p w14:paraId="61786618" w14:textId="77777777" w:rsidR="00104E7A" w:rsidRDefault="00000000">
      <w:pPr>
        <w:pStyle w:val="Heading3"/>
        <w:spacing w:line="274" w:lineRule="exact"/>
      </w:pPr>
      <w:bookmarkStart w:id="50" w:name="_TOC_250135"/>
      <w:r>
        <w:t>--region-file</w:t>
      </w:r>
      <w:r>
        <w:rPr>
          <w:spacing w:val="58"/>
        </w:rPr>
        <w:t xml:space="preserve"> </w:t>
      </w:r>
      <w:r>
        <w:t>/</w:t>
      </w:r>
      <w:r>
        <w:rPr>
          <w:spacing w:val="59"/>
        </w:rPr>
        <w:t xml:space="preserve"> </w:t>
      </w:r>
      <w:bookmarkEnd w:id="50"/>
      <w:r>
        <w:rPr>
          <w:spacing w:val="-2"/>
        </w:rPr>
        <w:t>REGION_FILE</w:t>
      </w:r>
    </w:p>
    <w:p w14:paraId="62F19071" w14:textId="77777777" w:rsidR="00104E7A" w:rsidRDefault="00000000">
      <w:pPr>
        <w:pStyle w:val="BodyText"/>
        <w:tabs>
          <w:tab w:val="left" w:pos="6716"/>
        </w:tabs>
        <w:spacing w:line="274" w:lineRule="exact"/>
        <w:ind w:left="1066"/>
        <w:rPr>
          <w:i/>
        </w:rPr>
      </w:pPr>
      <w:r>
        <w:t>Arguments:</w:t>
      </w:r>
      <w:r>
        <w:rPr>
          <w:spacing w:val="-3"/>
        </w:rPr>
        <w:t xml:space="preserve"> </w:t>
      </w:r>
      <w:r>
        <w:t>&lt;file&gt;</w:t>
      </w:r>
      <w:r>
        <w:rPr>
          <w:spacing w:val="-4"/>
        </w:rPr>
        <w:t xml:space="preserve"> </w:t>
      </w:r>
      <w:r>
        <w:t>[file]</w:t>
      </w:r>
      <w:r>
        <w:rPr>
          <w:spacing w:val="-2"/>
        </w:rPr>
        <w:t xml:space="preserve"> </w:t>
      </w:r>
      <w:r>
        <w:rPr>
          <w:spacing w:val="-5"/>
        </w:rPr>
        <w:t>[…]</w:t>
      </w:r>
      <w:r>
        <w:tab/>
        <w:t>Default:</w:t>
      </w:r>
      <w:r>
        <w:rPr>
          <w:spacing w:val="-6"/>
        </w:rPr>
        <w:t xml:space="preserve"> </w:t>
      </w:r>
      <w:r>
        <w:rPr>
          <w:i/>
          <w:spacing w:val="-4"/>
        </w:rPr>
        <w:t>none</w:t>
      </w:r>
    </w:p>
    <w:p w14:paraId="683F2434" w14:textId="77777777" w:rsidR="00104E7A" w:rsidRDefault="00000000">
      <w:pPr>
        <w:pStyle w:val="BodyText"/>
        <w:ind w:right="418"/>
      </w:pPr>
      <w:r>
        <w:t>Adds</w:t>
      </w:r>
      <w:r>
        <w:rPr>
          <w:spacing w:val="-2"/>
        </w:rPr>
        <w:t xml:space="preserve"> </w:t>
      </w:r>
      <w:r>
        <w:t>(or</w:t>
      </w:r>
      <w:r>
        <w:rPr>
          <w:spacing w:val="-3"/>
        </w:rPr>
        <w:t xml:space="preserve"> </w:t>
      </w:r>
      <w:r>
        <w:t>intersects)</w:t>
      </w:r>
      <w:r>
        <w:rPr>
          <w:spacing w:val="-3"/>
        </w:rPr>
        <w:t xml:space="preserve"> </w:t>
      </w:r>
      <w:r>
        <w:t>the</w:t>
      </w:r>
      <w:r>
        <w:rPr>
          <w:spacing w:val="-2"/>
        </w:rPr>
        <w:t xml:space="preserve"> </w:t>
      </w:r>
      <w:r>
        <w:t>set</w:t>
      </w:r>
      <w:r>
        <w:rPr>
          <w:spacing w:val="-2"/>
        </w:rPr>
        <w:t xml:space="preserve"> </w:t>
      </w:r>
      <w:r>
        <w:t>of</w:t>
      </w:r>
      <w:r>
        <w:rPr>
          <w:spacing w:val="-2"/>
        </w:rPr>
        <w:t xml:space="preserve"> </w:t>
      </w:r>
      <w:r>
        <w:t>regions</w:t>
      </w:r>
      <w:r>
        <w:rPr>
          <w:spacing w:val="-2"/>
        </w:rPr>
        <w:t xml:space="preserve"> </w:t>
      </w:r>
      <w:r>
        <w:t>read</w:t>
      </w:r>
      <w:r>
        <w:rPr>
          <w:spacing w:val="-2"/>
        </w:rPr>
        <w:t xml:space="preserve"> </w:t>
      </w:r>
      <w:r>
        <w:t>from</w:t>
      </w:r>
      <w:r>
        <w:rPr>
          <w:spacing w:val="-2"/>
        </w:rPr>
        <w:t xml:space="preserve"> </w:t>
      </w:r>
      <w:r>
        <w:t>the</w:t>
      </w:r>
      <w:r>
        <w:rPr>
          <w:spacing w:val="-2"/>
        </w:rPr>
        <w:t xml:space="preserve"> </w:t>
      </w:r>
      <w:r>
        <w:t>specified</w:t>
      </w:r>
      <w:r>
        <w:rPr>
          <w:spacing w:val="-1"/>
        </w:rPr>
        <w:t xml:space="preserve"> </w:t>
      </w:r>
      <w:r>
        <w:t>files</w:t>
      </w:r>
      <w:r>
        <w:rPr>
          <w:spacing w:val="-2"/>
        </w:rPr>
        <w:t xml:space="preserve"> </w:t>
      </w:r>
      <w:r>
        <w:t>to (or</w:t>
      </w:r>
      <w:r>
        <w:rPr>
          <w:spacing w:val="-3"/>
        </w:rPr>
        <w:t xml:space="preserve"> </w:t>
      </w:r>
      <w:r>
        <w:t>with)</w:t>
      </w:r>
      <w:r>
        <w:rPr>
          <w:spacing w:val="-3"/>
        </w:rPr>
        <w:t xml:space="preserve"> </w:t>
      </w:r>
      <w:r>
        <w:t>the</w:t>
      </w:r>
      <w:r>
        <w:rPr>
          <w:spacing w:val="-2"/>
        </w:rPr>
        <w:t xml:space="preserve"> </w:t>
      </w:r>
      <w:r>
        <w:t>primary</w:t>
      </w:r>
      <w:r>
        <w:rPr>
          <w:spacing w:val="-7"/>
        </w:rPr>
        <w:t xml:space="preserve"> </w:t>
      </w:r>
      <w:r>
        <w:t>input</w:t>
      </w:r>
      <w:r>
        <w:rPr>
          <w:spacing w:val="-2"/>
        </w:rPr>
        <w:t xml:space="preserve"> </w:t>
      </w:r>
      <w:r>
        <w:t xml:space="preserve">dataset. Files must contain 3 or 4 columns formatted as in the REGION </w:t>
      </w:r>
      <w:proofErr w:type="gramStart"/>
      <w:r>
        <w:t>option, but</w:t>
      </w:r>
      <w:proofErr w:type="gramEnd"/>
      <w:r>
        <w:t xml:space="preserve"> separated by tabs instead of </w:t>
      </w:r>
      <w:r>
        <w:rPr>
          <w:spacing w:val="-2"/>
        </w:rPr>
        <w:t>colons.</w:t>
      </w:r>
    </w:p>
    <w:p w14:paraId="595CC0F8" w14:textId="77777777" w:rsidR="00104E7A" w:rsidRDefault="00104E7A">
      <w:pPr>
        <w:pStyle w:val="BodyText"/>
        <w:sectPr w:rsidR="00104E7A">
          <w:pgSz w:w="12240" w:h="15840"/>
          <w:pgMar w:top="1360" w:right="720" w:bottom="980" w:left="720" w:header="0" w:footer="792" w:gutter="0"/>
          <w:cols w:space="720"/>
        </w:sectPr>
      </w:pPr>
    </w:p>
    <w:p w14:paraId="5663E161" w14:textId="77777777" w:rsidR="00104E7A" w:rsidRDefault="00000000">
      <w:pPr>
        <w:pStyle w:val="Heading3"/>
        <w:spacing w:before="79" w:line="273" w:lineRule="exact"/>
      </w:pPr>
      <w:bookmarkStart w:id="51" w:name="_TOC_250134"/>
      <w:r>
        <w:lastRenderedPageBreak/>
        <w:t>--gene</w:t>
      </w:r>
      <w:r>
        <w:rPr>
          <w:spacing w:val="57"/>
        </w:rPr>
        <w:t xml:space="preserve"> </w:t>
      </w:r>
      <w:r>
        <w:t>/</w:t>
      </w:r>
      <w:r>
        <w:rPr>
          <w:spacing w:val="59"/>
        </w:rPr>
        <w:t xml:space="preserve"> </w:t>
      </w:r>
      <w:bookmarkEnd w:id="51"/>
      <w:r>
        <w:rPr>
          <w:spacing w:val="-4"/>
        </w:rPr>
        <w:t>GENE</w:t>
      </w:r>
    </w:p>
    <w:p w14:paraId="50CA26AC" w14:textId="77777777" w:rsidR="00104E7A" w:rsidRDefault="00000000">
      <w:pPr>
        <w:pStyle w:val="BodyText"/>
        <w:tabs>
          <w:tab w:val="left" w:pos="6716"/>
        </w:tabs>
        <w:spacing w:line="273" w:lineRule="exact"/>
        <w:ind w:left="1066"/>
        <w:rPr>
          <w:i/>
        </w:rPr>
      </w:pPr>
      <w:r>
        <w:t>Arguments:</w:t>
      </w:r>
      <w:r>
        <w:rPr>
          <w:spacing w:val="-3"/>
        </w:rPr>
        <w:t xml:space="preserve"> </w:t>
      </w:r>
      <w:r>
        <w:t>&lt;gene&gt;</w:t>
      </w:r>
      <w:r>
        <w:rPr>
          <w:spacing w:val="-4"/>
        </w:rPr>
        <w:t xml:space="preserve"> </w:t>
      </w:r>
      <w:r>
        <w:t>[gene]</w:t>
      </w:r>
      <w:r>
        <w:rPr>
          <w:spacing w:val="-1"/>
        </w:rPr>
        <w:t xml:space="preserve"> </w:t>
      </w:r>
      <w:r>
        <w:rPr>
          <w:spacing w:val="-5"/>
        </w:rPr>
        <w:t>[…]</w:t>
      </w:r>
      <w:r>
        <w:tab/>
        <w:t>Default:</w:t>
      </w:r>
      <w:r>
        <w:rPr>
          <w:spacing w:val="-6"/>
        </w:rPr>
        <w:t xml:space="preserve"> </w:t>
      </w:r>
      <w:r>
        <w:rPr>
          <w:i/>
          <w:spacing w:val="-4"/>
        </w:rPr>
        <w:t>none</w:t>
      </w:r>
    </w:p>
    <w:p w14:paraId="763A658E" w14:textId="77777777" w:rsidR="00104E7A" w:rsidRDefault="00000000">
      <w:pPr>
        <w:pStyle w:val="BodyText"/>
        <w:ind w:right="418"/>
      </w:pPr>
      <w:r>
        <w:t>Adds</w:t>
      </w:r>
      <w:r>
        <w:rPr>
          <w:spacing w:val="-2"/>
        </w:rPr>
        <w:t xml:space="preserve"> </w:t>
      </w:r>
      <w:r>
        <w:t>(or</w:t>
      </w:r>
      <w:r>
        <w:rPr>
          <w:spacing w:val="-3"/>
        </w:rPr>
        <w:t xml:space="preserve"> </w:t>
      </w:r>
      <w:r>
        <w:t>intersects)</w:t>
      </w:r>
      <w:r>
        <w:rPr>
          <w:spacing w:val="-3"/>
        </w:rPr>
        <w:t xml:space="preserve"> </w:t>
      </w:r>
      <w:r>
        <w:t>the</w:t>
      </w:r>
      <w:r>
        <w:rPr>
          <w:spacing w:val="-2"/>
        </w:rPr>
        <w:t xml:space="preserve"> </w:t>
      </w:r>
      <w:r>
        <w:t>specified</w:t>
      </w:r>
      <w:r>
        <w:rPr>
          <w:spacing w:val="-3"/>
        </w:rPr>
        <w:t xml:space="preserve"> </w:t>
      </w:r>
      <w:r>
        <w:t>set</w:t>
      </w:r>
      <w:r>
        <w:rPr>
          <w:spacing w:val="-2"/>
        </w:rPr>
        <w:t xml:space="preserve"> </w:t>
      </w:r>
      <w:r>
        <w:t>of</w:t>
      </w:r>
      <w:r>
        <w:rPr>
          <w:spacing w:val="-1"/>
        </w:rPr>
        <w:t xml:space="preserve"> </w:t>
      </w:r>
      <w:r>
        <w:t>genes</w:t>
      </w:r>
      <w:r>
        <w:rPr>
          <w:spacing w:val="-2"/>
        </w:rPr>
        <w:t xml:space="preserve"> </w:t>
      </w:r>
      <w:r>
        <w:t>to (or</w:t>
      </w:r>
      <w:r>
        <w:rPr>
          <w:spacing w:val="-3"/>
        </w:rPr>
        <w:t xml:space="preserve"> </w:t>
      </w:r>
      <w:r>
        <w:t>with)</w:t>
      </w:r>
      <w:r>
        <w:rPr>
          <w:spacing w:val="-3"/>
        </w:rPr>
        <w:t xml:space="preserve"> </w:t>
      </w:r>
      <w:r>
        <w:t>the</w:t>
      </w:r>
      <w:r>
        <w:rPr>
          <w:spacing w:val="-2"/>
        </w:rPr>
        <w:t xml:space="preserve"> </w:t>
      </w:r>
      <w:r>
        <w:t>primary</w:t>
      </w:r>
      <w:r>
        <w:rPr>
          <w:spacing w:val="-7"/>
        </w:rPr>
        <w:t xml:space="preserve"> </w:t>
      </w:r>
      <w:r>
        <w:t>input</w:t>
      </w:r>
      <w:r>
        <w:rPr>
          <w:spacing w:val="-2"/>
        </w:rPr>
        <w:t xml:space="preserve"> </w:t>
      </w:r>
      <w:r>
        <w:t>dataset.</w:t>
      </w:r>
      <w:r>
        <w:rPr>
          <w:spacing w:val="-7"/>
        </w:rPr>
        <w:t xml:space="preserve"> </w:t>
      </w:r>
      <w:r>
        <w:t>The</w:t>
      </w:r>
      <w:r>
        <w:rPr>
          <w:spacing w:val="-4"/>
        </w:rPr>
        <w:t xml:space="preserve"> </w:t>
      </w:r>
      <w:r>
        <w:t>specified</w:t>
      </w:r>
      <w:r>
        <w:rPr>
          <w:spacing w:val="-1"/>
        </w:rPr>
        <w:t xml:space="preserve"> </w:t>
      </w:r>
      <w:r>
        <w:t>genes will be interpreted according to the GENE_IDENTIFIER_TYPE option.</w:t>
      </w:r>
    </w:p>
    <w:p w14:paraId="3956E6F5" w14:textId="77777777" w:rsidR="00104E7A" w:rsidRDefault="00000000">
      <w:pPr>
        <w:pStyle w:val="Heading3"/>
        <w:spacing w:before="206"/>
      </w:pPr>
      <w:bookmarkStart w:id="52" w:name="_TOC_250133"/>
      <w:r>
        <w:t>--gene-file</w:t>
      </w:r>
      <w:r>
        <w:rPr>
          <w:spacing w:val="58"/>
        </w:rPr>
        <w:t xml:space="preserve"> </w:t>
      </w:r>
      <w:r>
        <w:t>/</w:t>
      </w:r>
      <w:r>
        <w:rPr>
          <w:spacing w:val="59"/>
        </w:rPr>
        <w:t xml:space="preserve"> </w:t>
      </w:r>
      <w:bookmarkEnd w:id="52"/>
      <w:r>
        <w:rPr>
          <w:spacing w:val="-2"/>
        </w:rPr>
        <w:t>GENE_FILE</w:t>
      </w:r>
    </w:p>
    <w:p w14:paraId="55E70DE8" w14:textId="77777777" w:rsidR="00104E7A" w:rsidRDefault="00000000">
      <w:pPr>
        <w:pStyle w:val="BodyText"/>
        <w:tabs>
          <w:tab w:val="left" w:pos="6716"/>
        </w:tabs>
        <w:spacing w:line="272" w:lineRule="exact"/>
        <w:ind w:left="1066"/>
        <w:rPr>
          <w:i/>
        </w:rPr>
      </w:pPr>
      <w:r>
        <w:t>Arguments:</w:t>
      </w:r>
      <w:r>
        <w:rPr>
          <w:spacing w:val="-3"/>
        </w:rPr>
        <w:t xml:space="preserve"> </w:t>
      </w:r>
      <w:r>
        <w:t>&lt;file&gt;</w:t>
      </w:r>
      <w:r>
        <w:rPr>
          <w:spacing w:val="-4"/>
        </w:rPr>
        <w:t xml:space="preserve"> </w:t>
      </w:r>
      <w:r>
        <w:t>[file]</w:t>
      </w:r>
      <w:r>
        <w:rPr>
          <w:spacing w:val="-2"/>
        </w:rPr>
        <w:t xml:space="preserve"> </w:t>
      </w:r>
      <w:r>
        <w:rPr>
          <w:spacing w:val="-5"/>
        </w:rPr>
        <w:t>[…]</w:t>
      </w:r>
      <w:r>
        <w:tab/>
        <w:t>Default:</w:t>
      </w:r>
      <w:r>
        <w:rPr>
          <w:spacing w:val="-6"/>
        </w:rPr>
        <w:t xml:space="preserve"> </w:t>
      </w:r>
      <w:r>
        <w:rPr>
          <w:i/>
          <w:spacing w:val="-4"/>
        </w:rPr>
        <w:t>none</w:t>
      </w:r>
    </w:p>
    <w:p w14:paraId="1C0D735F" w14:textId="77777777" w:rsidR="00104E7A" w:rsidRDefault="00000000">
      <w:pPr>
        <w:pStyle w:val="BodyText"/>
        <w:ind w:right="418"/>
      </w:pPr>
      <w:r>
        <w:t>Adds (or intersects) the set of genes read from the specified files to (or with) the primary input dataset. Files</w:t>
      </w:r>
      <w:r>
        <w:rPr>
          <w:spacing w:val="-2"/>
        </w:rPr>
        <w:t xml:space="preserve"> </w:t>
      </w:r>
      <w:r>
        <w:t>must</w:t>
      </w:r>
      <w:r>
        <w:rPr>
          <w:spacing w:val="-2"/>
        </w:rPr>
        <w:t xml:space="preserve"> </w:t>
      </w:r>
      <w:r>
        <w:t>contain</w:t>
      </w:r>
      <w:r>
        <w:rPr>
          <w:spacing w:val="-2"/>
        </w:rPr>
        <w:t xml:space="preserve"> </w:t>
      </w:r>
      <w:r>
        <w:t>1</w:t>
      </w:r>
      <w:r>
        <w:rPr>
          <w:spacing w:val="-2"/>
        </w:rPr>
        <w:t xml:space="preserve"> </w:t>
      </w:r>
      <w:r>
        <w:t>or</w:t>
      </w:r>
      <w:r>
        <w:rPr>
          <w:spacing w:val="-2"/>
        </w:rPr>
        <w:t xml:space="preserve"> </w:t>
      </w:r>
      <w:r>
        <w:t>2</w:t>
      </w:r>
      <w:r>
        <w:rPr>
          <w:spacing w:val="-1"/>
        </w:rPr>
        <w:t xml:space="preserve"> </w:t>
      </w:r>
      <w:r>
        <w:t>columns</w:t>
      </w:r>
      <w:r>
        <w:rPr>
          <w:spacing w:val="-2"/>
        </w:rPr>
        <w:t xml:space="preserve"> </w:t>
      </w:r>
      <w:r>
        <w:t>separated</w:t>
      </w:r>
      <w:r>
        <w:rPr>
          <w:spacing w:val="-2"/>
        </w:rPr>
        <w:t xml:space="preserve"> </w:t>
      </w:r>
      <w:r>
        <w:t>by</w:t>
      </w:r>
      <w:r>
        <w:rPr>
          <w:spacing w:val="-7"/>
        </w:rPr>
        <w:t xml:space="preserve"> </w:t>
      </w:r>
      <w:r>
        <w:t>tabs.</w:t>
      </w:r>
      <w:r>
        <w:rPr>
          <w:spacing w:val="-2"/>
        </w:rPr>
        <w:t xml:space="preserve"> </w:t>
      </w:r>
      <w:r>
        <w:t>For</w:t>
      </w:r>
      <w:r>
        <w:rPr>
          <w:spacing w:val="-3"/>
        </w:rPr>
        <w:t xml:space="preserve"> </w:t>
      </w:r>
      <w:r>
        <w:t>1-column</w:t>
      </w:r>
      <w:r>
        <w:rPr>
          <w:spacing w:val="-2"/>
        </w:rPr>
        <w:t xml:space="preserve"> </w:t>
      </w:r>
      <w:r>
        <w:t>files,</w:t>
      </w:r>
      <w:r>
        <w:rPr>
          <w:spacing w:val="-2"/>
        </w:rPr>
        <w:t xml:space="preserve"> </w:t>
      </w:r>
      <w:r>
        <w:t>genes</w:t>
      </w:r>
      <w:r>
        <w:rPr>
          <w:spacing w:val="-2"/>
        </w:rPr>
        <w:t xml:space="preserve"> </w:t>
      </w:r>
      <w:r>
        <w:t>are</w:t>
      </w:r>
      <w:r>
        <w:rPr>
          <w:spacing w:val="-3"/>
        </w:rPr>
        <w:t xml:space="preserve"> </w:t>
      </w:r>
      <w:r>
        <w:t>interpreted</w:t>
      </w:r>
      <w:r>
        <w:rPr>
          <w:spacing w:val="-2"/>
        </w:rPr>
        <w:t xml:space="preserve"> </w:t>
      </w:r>
      <w:r>
        <w:t>according to the GENE_IDENTIFIER_TYPE option. For 2-column files, the first column specifies the gene identifier type by which the second column will be interpreted.</w:t>
      </w:r>
    </w:p>
    <w:p w14:paraId="4B0FC12D" w14:textId="77777777" w:rsidR="00104E7A" w:rsidRDefault="00000000">
      <w:pPr>
        <w:pStyle w:val="Heading3"/>
        <w:spacing w:line="274" w:lineRule="exact"/>
      </w:pPr>
      <w:bookmarkStart w:id="53" w:name="_TOC_250132"/>
      <w:r>
        <w:t>--gene-identifier-type</w:t>
      </w:r>
      <w:r>
        <w:rPr>
          <w:spacing w:val="54"/>
        </w:rPr>
        <w:t xml:space="preserve"> </w:t>
      </w:r>
      <w:r>
        <w:t>/</w:t>
      </w:r>
      <w:r>
        <w:rPr>
          <w:spacing w:val="59"/>
        </w:rPr>
        <w:t xml:space="preserve"> </w:t>
      </w:r>
      <w:bookmarkEnd w:id="53"/>
      <w:r>
        <w:rPr>
          <w:spacing w:val="-2"/>
        </w:rPr>
        <w:t>GENE_IDENTIFIER_TYPE</w:t>
      </w:r>
    </w:p>
    <w:p w14:paraId="3672C7FF" w14:textId="77777777" w:rsidR="00104E7A" w:rsidRDefault="00000000">
      <w:pPr>
        <w:pStyle w:val="BodyText"/>
        <w:tabs>
          <w:tab w:val="left" w:pos="6716"/>
        </w:tabs>
        <w:spacing w:line="274" w:lineRule="exact"/>
        <w:ind w:left="1066"/>
      </w:pPr>
      <w:r>
        <w:t>Argument:</w:t>
      </w:r>
      <w:r>
        <w:rPr>
          <w:spacing w:val="-7"/>
        </w:rPr>
        <w:t xml:space="preserve"> </w:t>
      </w:r>
      <w:r>
        <w:rPr>
          <w:spacing w:val="-2"/>
        </w:rPr>
        <w:t>[type]</w:t>
      </w:r>
      <w:r>
        <w:tab/>
        <w:t>Default:</w:t>
      </w:r>
      <w:r>
        <w:rPr>
          <w:spacing w:val="-6"/>
        </w:rPr>
        <w:t xml:space="preserve"> </w:t>
      </w:r>
      <w:r>
        <w:rPr>
          <w:spacing w:val="-10"/>
        </w:rPr>
        <w:t>-</w:t>
      </w:r>
    </w:p>
    <w:p w14:paraId="6C6F43A5" w14:textId="77777777" w:rsidR="00104E7A" w:rsidRDefault="00000000">
      <w:pPr>
        <w:pStyle w:val="BodyText"/>
        <w:ind w:right="418"/>
      </w:pPr>
      <w:r>
        <w:t>Specifies</w:t>
      </w:r>
      <w:r>
        <w:rPr>
          <w:spacing w:val="-3"/>
        </w:rPr>
        <w:t xml:space="preserve"> </w:t>
      </w:r>
      <w:r>
        <w:t>the</w:t>
      </w:r>
      <w:r>
        <w:rPr>
          <w:spacing w:val="-4"/>
        </w:rPr>
        <w:t xml:space="preserve"> </w:t>
      </w:r>
      <w:r>
        <w:t>identifier</w:t>
      </w:r>
      <w:r>
        <w:rPr>
          <w:spacing w:val="-3"/>
        </w:rPr>
        <w:t xml:space="preserve"> </w:t>
      </w:r>
      <w:r>
        <w:t>type</w:t>
      </w:r>
      <w:r>
        <w:rPr>
          <w:spacing w:val="-4"/>
        </w:rPr>
        <w:t xml:space="preserve"> </w:t>
      </w:r>
      <w:r>
        <w:t>with</w:t>
      </w:r>
      <w:r>
        <w:rPr>
          <w:spacing w:val="-3"/>
        </w:rPr>
        <w:t xml:space="preserve"> </w:t>
      </w:r>
      <w:r>
        <w:t>which</w:t>
      </w:r>
      <w:r>
        <w:rPr>
          <w:spacing w:val="-3"/>
        </w:rPr>
        <w:t xml:space="preserve"> </w:t>
      </w:r>
      <w:r>
        <w:t>to</w:t>
      </w:r>
      <w:r>
        <w:rPr>
          <w:spacing w:val="-3"/>
        </w:rPr>
        <w:t xml:space="preserve"> </w:t>
      </w:r>
      <w:r>
        <w:t>interpret</w:t>
      </w:r>
      <w:r>
        <w:rPr>
          <w:spacing w:val="-3"/>
        </w:rPr>
        <w:t xml:space="preserve"> </w:t>
      </w:r>
      <w:r>
        <w:t>all</w:t>
      </w:r>
      <w:r>
        <w:rPr>
          <w:spacing w:val="-3"/>
        </w:rPr>
        <w:t xml:space="preserve"> </w:t>
      </w:r>
      <w:r>
        <w:t>input</w:t>
      </w:r>
      <w:r>
        <w:rPr>
          <w:spacing w:val="-3"/>
        </w:rPr>
        <w:t xml:space="preserve"> </w:t>
      </w:r>
      <w:r>
        <w:t>gene</w:t>
      </w:r>
      <w:r>
        <w:rPr>
          <w:spacing w:val="-4"/>
        </w:rPr>
        <w:t xml:space="preserve"> </w:t>
      </w:r>
      <w:r>
        <w:t>identifiers.</w:t>
      </w:r>
      <w:r>
        <w:rPr>
          <w:spacing w:val="-1"/>
        </w:rPr>
        <w:t xml:space="preserve"> </w:t>
      </w:r>
      <w:r>
        <w:t>If</w:t>
      </w:r>
      <w:r>
        <w:rPr>
          <w:spacing w:val="-3"/>
        </w:rPr>
        <w:t xml:space="preserve"> </w:t>
      </w:r>
      <w:r>
        <w:t>no</w:t>
      </w:r>
      <w:r>
        <w:rPr>
          <w:spacing w:val="-3"/>
        </w:rPr>
        <w:t xml:space="preserve"> </w:t>
      </w:r>
      <w:r>
        <w:t>type</w:t>
      </w:r>
      <w:r>
        <w:rPr>
          <w:spacing w:val="-4"/>
        </w:rPr>
        <w:t xml:space="preserve"> </w:t>
      </w:r>
      <w:r>
        <w:t>or</w:t>
      </w:r>
      <w:r>
        <w:rPr>
          <w:spacing w:val="-3"/>
        </w:rPr>
        <w:t xml:space="preserve"> </w:t>
      </w:r>
      <w:r>
        <w:t>an</w:t>
      </w:r>
      <w:r>
        <w:rPr>
          <w:spacing w:val="-1"/>
        </w:rPr>
        <w:t xml:space="preserve"> </w:t>
      </w:r>
      <w:r>
        <w:t>empty</w:t>
      </w:r>
      <w:r>
        <w:rPr>
          <w:spacing w:val="-6"/>
        </w:rPr>
        <w:t xml:space="preserve"> </w:t>
      </w:r>
      <w:r>
        <w:t>type is provided, all possible types are tried for each identifier. If the special type “</w:t>
      </w:r>
      <w:proofErr w:type="gramStart"/>
      <w:r>
        <w:t>-“ is</w:t>
      </w:r>
      <w:proofErr w:type="gramEnd"/>
      <w:r>
        <w:t xml:space="preserve"> provided (the default), identifiers are interpreted as primary gene labels.</w:t>
      </w:r>
    </w:p>
    <w:p w14:paraId="0383121F" w14:textId="77777777" w:rsidR="00104E7A" w:rsidRDefault="00000000">
      <w:pPr>
        <w:pStyle w:val="Heading3"/>
      </w:pPr>
      <w:bookmarkStart w:id="54" w:name="_TOC_250131"/>
      <w:r>
        <w:t>--allow-ambiguous-genes</w:t>
      </w:r>
      <w:r>
        <w:rPr>
          <w:spacing w:val="57"/>
        </w:rPr>
        <w:t xml:space="preserve"> </w:t>
      </w:r>
      <w:r>
        <w:t>/</w:t>
      </w:r>
      <w:r>
        <w:rPr>
          <w:spacing w:val="49"/>
        </w:rPr>
        <w:t xml:space="preserve"> </w:t>
      </w:r>
      <w:bookmarkEnd w:id="54"/>
      <w:r>
        <w:rPr>
          <w:spacing w:val="-2"/>
        </w:rPr>
        <w:t>ALLOW_AMBIGUOUS_GENES</w:t>
      </w:r>
    </w:p>
    <w:p w14:paraId="565AE86E" w14:textId="77777777" w:rsidR="00104E7A" w:rsidRDefault="00000000">
      <w:pPr>
        <w:pStyle w:val="BodyText"/>
        <w:tabs>
          <w:tab w:val="left" w:pos="6716"/>
        </w:tabs>
        <w:spacing w:line="272" w:lineRule="exact"/>
        <w:ind w:left="1066"/>
      </w:pPr>
      <w:r>
        <w:t>Argument:</w:t>
      </w:r>
      <w:r>
        <w:rPr>
          <w:spacing w:val="-7"/>
        </w:rPr>
        <w:t xml:space="preserve"> </w:t>
      </w:r>
      <w:r>
        <w:rPr>
          <w:spacing w:val="-2"/>
        </w:rPr>
        <w:t>[yes/no]</w:t>
      </w:r>
      <w:r>
        <w:tab/>
        <w:t>Default:</w:t>
      </w:r>
      <w:r>
        <w:rPr>
          <w:spacing w:val="-6"/>
        </w:rPr>
        <w:t xml:space="preserve"> </w:t>
      </w:r>
      <w:r>
        <w:rPr>
          <w:spacing w:val="-5"/>
        </w:rPr>
        <w:t>no</w:t>
      </w:r>
    </w:p>
    <w:p w14:paraId="7893B480" w14:textId="77777777" w:rsidR="00104E7A" w:rsidRDefault="00000000">
      <w:pPr>
        <w:pStyle w:val="BodyText"/>
        <w:ind w:right="418"/>
      </w:pPr>
      <w:r>
        <w:t>When</w:t>
      </w:r>
      <w:r>
        <w:rPr>
          <w:spacing w:val="-2"/>
        </w:rPr>
        <w:t xml:space="preserve"> </w:t>
      </w:r>
      <w:r>
        <w:t>enabled,</w:t>
      </w:r>
      <w:r>
        <w:rPr>
          <w:spacing w:val="-2"/>
        </w:rPr>
        <w:t xml:space="preserve"> </w:t>
      </w:r>
      <w:r>
        <w:t>any</w:t>
      </w:r>
      <w:r>
        <w:rPr>
          <w:spacing w:val="-7"/>
        </w:rPr>
        <w:t xml:space="preserve"> </w:t>
      </w:r>
      <w:r>
        <w:t>input gene</w:t>
      </w:r>
      <w:r>
        <w:rPr>
          <w:spacing w:val="-3"/>
        </w:rPr>
        <w:t xml:space="preserve"> </w:t>
      </w:r>
      <w:r>
        <w:t>identifier</w:t>
      </w:r>
      <w:r>
        <w:rPr>
          <w:spacing w:val="-1"/>
        </w:rPr>
        <w:t xml:space="preserve"> </w:t>
      </w:r>
      <w:r>
        <w:t>which</w:t>
      </w:r>
      <w:r>
        <w:rPr>
          <w:spacing w:val="-2"/>
        </w:rPr>
        <w:t xml:space="preserve"> </w:t>
      </w:r>
      <w:r>
        <w:t>matches</w:t>
      </w:r>
      <w:r>
        <w:rPr>
          <w:spacing w:val="-2"/>
        </w:rPr>
        <w:t xml:space="preserve"> </w:t>
      </w:r>
      <w:r>
        <w:t>multiple</w:t>
      </w:r>
      <w:r>
        <w:rPr>
          <w:spacing w:val="-2"/>
        </w:rPr>
        <w:t xml:space="preserve"> </w:t>
      </w:r>
      <w:r>
        <w:t>genes</w:t>
      </w:r>
      <w:r>
        <w:rPr>
          <w:spacing w:val="-2"/>
        </w:rPr>
        <w:t xml:space="preserve"> </w:t>
      </w:r>
      <w:r>
        <w:t>will</w:t>
      </w:r>
      <w:r>
        <w:rPr>
          <w:spacing w:val="-2"/>
        </w:rPr>
        <w:t xml:space="preserve"> </w:t>
      </w:r>
      <w:r>
        <w:t>be</w:t>
      </w:r>
      <w:r>
        <w:rPr>
          <w:spacing w:val="-3"/>
        </w:rPr>
        <w:t xml:space="preserve"> </w:t>
      </w:r>
      <w:r>
        <w:t>interpreted</w:t>
      </w:r>
      <w:r>
        <w:rPr>
          <w:spacing w:val="-2"/>
        </w:rPr>
        <w:t xml:space="preserve"> </w:t>
      </w:r>
      <w:r>
        <w:t>as</w:t>
      </w:r>
      <w:r>
        <w:rPr>
          <w:spacing w:val="-2"/>
        </w:rPr>
        <w:t xml:space="preserve"> </w:t>
      </w:r>
      <w:r>
        <w:t>if</w:t>
      </w:r>
      <w:r>
        <w:rPr>
          <w:spacing w:val="-2"/>
        </w:rPr>
        <w:t xml:space="preserve"> </w:t>
      </w:r>
      <w:proofErr w:type="gramStart"/>
      <w:r>
        <w:t>all</w:t>
      </w:r>
      <w:r>
        <w:rPr>
          <w:spacing w:val="-2"/>
        </w:rPr>
        <w:t xml:space="preserve"> </w:t>
      </w:r>
      <w:r>
        <w:t>of</w:t>
      </w:r>
      <w:proofErr w:type="gramEnd"/>
      <w:r>
        <w:t xml:space="preserve"> those</w:t>
      </w:r>
      <w:r>
        <w:rPr>
          <w:spacing w:val="-3"/>
        </w:rPr>
        <w:t xml:space="preserve"> </w:t>
      </w:r>
      <w:r>
        <w:t>genes</w:t>
      </w:r>
      <w:r>
        <w:rPr>
          <w:spacing w:val="-1"/>
        </w:rPr>
        <w:t xml:space="preserve"> </w:t>
      </w:r>
      <w:r>
        <w:t>had</w:t>
      </w:r>
      <w:r>
        <w:rPr>
          <w:spacing w:val="-2"/>
        </w:rPr>
        <w:t xml:space="preserve"> </w:t>
      </w:r>
      <w:r>
        <w:t>been</w:t>
      </w:r>
      <w:r>
        <w:rPr>
          <w:spacing w:val="-1"/>
        </w:rPr>
        <w:t xml:space="preserve"> </w:t>
      </w:r>
      <w:r>
        <w:t>specified.</w:t>
      </w:r>
      <w:r>
        <w:rPr>
          <w:spacing w:val="-6"/>
        </w:rPr>
        <w:t xml:space="preserve"> </w:t>
      </w:r>
      <w:r>
        <w:t>When</w:t>
      </w:r>
      <w:r>
        <w:rPr>
          <w:spacing w:val="-1"/>
        </w:rPr>
        <w:t xml:space="preserve"> </w:t>
      </w:r>
      <w:r>
        <w:t>disabled</w:t>
      </w:r>
      <w:r>
        <w:rPr>
          <w:spacing w:val="-1"/>
        </w:rPr>
        <w:t xml:space="preserve"> </w:t>
      </w:r>
      <w:r>
        <w:t>(the</w:t>
      </w:r>
      <w:r>
        <w:rPr>
          <w:spacing w:val="-2"/>
        </w:rPr>
        <w:t xml:space="preserve"> </w:t>
      </w:r>
      <w:r>
        <w:t>default),</w:t>
      </w:r>
      <w:r>
        <w:rPr>
          <w:spacing w:val="5"/>
        </w:rPr>
        <w:t xml:space="preserve"> </w:t>
      </w:r>
      <w:r>
        <w:t>ambiguous</w:t>
      </w:r>
      <w:r>
        <w:rPr>
          <w:spacing w:val="1"/>
        </w:rPr>
        <w:t xml:space="preserve"> </w:t>
      </w:r>
      <w:r>
        <w:t>gene</w:t>
      </w:r>
      <w:r>
        <w:rPr>
          <w:spacing w:val="-2"/>
        </w:rPr>
        <w:t xml:space="preserve"> </w:t>
      </w:r>
      <w:r>
        <w:t>identifiers</w:t>
      </w:r>
      <w:r>
        <w:rPr>
          <w:spacing w:val="-1"/>
        </w:rPr>
        <w:t xml:space="preserve"> </w:t>
      </w:r>
      <w:r>
        <w:t>are</w:t>
      </w:r>
      <w:r>
        <w:rPr>
          <w:spacing w:val="-2"/>
        </w:rPr>
        <w:t xml:space="preserve"> ignored.</w:t>
      </w:r>
    </w:p>
    <w:p w14:paraId="55808BF5" w14:textId="77777777" w:rsidR="00104E7A" w:rsidRDefault="00000000">
      <w:pPr>
        <w:pStyle w:val="Heading3"/>
        <w:spacing w:before="206"/>
      </w:pPr>
      <w:bookmarkStart w:id="55" w:name="_TOC_250130"/>
      <w:r>
        <w:t>--gene-search</w:t>
      </w:r>
      <w:r>
        <w:rPr>
          <w:spacing w:val="58"/>
        </w:rPr>
        <w:t xml:space="preserve"> </w:t>
      </w:r>
      <w:r>
        <w:t>/</w:t>
      </w:r>
      <w:r>
        <w:rPr>
          <w:spacing w:val="58"/>
        </w:rPr>
        <w:t xml:space="preserve"> </w:t>
      </w:r>
      <w:bookmarkEnd w:id="55"/>
      <w:r>
        <w:rPr>
          <w:spacing w:val="-2"/>
        </w:rPr>
        <w:t>GENE_SEARCH</w:t>
      </w:r>
    </w:p>
    <w:p w14:paraId="3F8620C7" w14:textId="77777777" w:rsidR="00104E7A" w:rsidRDefault="00000000">
      <w:pPr>
        <w:pStyle w:val="BodyText"/>
        <w:tabs>
          <w:tab w:val="left" w:pos="6716"/>
        </w:tabs>
        <w:spacing w:line="272" w:lineRule="exact"/>
        <w:ind w:left="1066"/>
        <w:rPr>
          <w:i/>
        </w:rPr>
      </w:pPr>
      <w:r>
        <w:t>Argument:</w:t>
      </w:r>
      <w:r>
        <w:rPr>
          <w:spacing w:val="-7"/>
        </w:rPr>
        <w:t xml:space="preserve"> </w:t>
      </w:r>
      <w:r>
        <w:rPr>
          <w:spacing w:val="-4"/>
        </w:rPr>
        <w:t>text</w:t>
      </w:r>
      <w:r>
        <w:tab/>
        <w:t>Default:</w:t>
      </w:r>
      <w:r>
        <w:rPr>
          <w:spacing w:val="-6"/>
        </w:rPr>
        <w:t xml:space="preserve"> </w:t>
      </w:r>
      <w:r>
        <w:rPr>
          <w:i/>
          <w:spacing w:val="-4"/>
        </w:rPr>
        <w:t>none</w:t>
      </w:r>
    </w:p>
    <w:p w14:paraId="17A445EA" w14:textId="77777777" w:rsidR="00104E7A" w:rsidRDefault="00000000">
      <w:pPr>
        <w:pStyle w:val="BodyText"/>
        <w:ind w:right="418"/>
      </w:pPr>
      <w:r>
        <w:t>Adds</w:t>
      </w:r>
      <w:r>
        <w:rPr>
          <w:spacing w:val="-3"/>
        </w:rPr>
        <w:t xml:space="preserve"> </w:t>
      </w:r>
      <w:r>
        <w:t>(or</w:t>
      </w:r>
      <w:r>
        <w:rPr>
          <w:spacing w:val="-4"/>
        </w:rPr>
        <w:t xml:space="preserve"> </w:t>
      </w:r>
      <w:r>
        <w:t>intersects)</w:t>
      </w:r>
      <w:r>
        <w:rPr>
          <w:spacing w:val="-4"/>
        </w:rPr>
        <w:t xml:space="preserve"> </w:t>
      </w:r>
      <w:r>
        <w:t>the</w:t>
      </w:r>
      <w:r>
        <w:rPr>
          <w:spacing w:val="-2"/>
        </w:rPr>
        <w:t xml:space="preserve"> </w:t>
      </w:r>
      <w:r>
        <w:t>matching</w:t>
      </w:r>
      <w:r>
        <w:rPr>
          <w:spacing w:val="-5"/>
        </w:rPr>
        <w:t xml:space="preserve"> </w:t>
      </w:r>
      <w:r>
        <w:t>set</w:t>
      </w:r>
      <w:r>
        <w:rPr>
          <w:spacing w:val="-3"/>
        </w:rPr>
        <w:t xml:space="preserve"> </w:t>
      </w:r>
      <w:r>
        <w:t>of</w:t>
      </w:r>
      <w:r>
        <w:rPr>
          <w:spacing w:val="-2"/>
        </w:rPr>
        <w:t xml:space="preserve"> </w:t>
      </w:r>
      <w:r>
        <w:t>genes</w:t>
      </w:r>
      <w:r>
        <w:rPr>
          <w:spacing w:val="-3"/>
        </w:rPr>
        <w:t xml:space="preserve"> </w:t>
      </w:r>
      <w:r>
        <w:t>to (or</w:t>
      </w:r>
      <w:r>
        <w:rPr>
          <w:spacing w:val="-4"/>
        </w:rPr>
        <w:t xml:space="preserve"> </w:t>
      </w:r>
      <w:r>
        <w:t>with)</w:t>
      </w:r>
      <w:r>
        <w:rPr>
          <w:spacing w:val="-4"/>
        </w:rPr>
        <w:t xml:space="preserve"> </w:t>
      </w:r>
      <w:r>
        <w:t>the</w:t>
      </w:r>
      <w:r>
        <w:rPr>
          <w:spacing w:val="-3"/>
        </w:rPr>
        <w:t xml:space="preserve"> </w:t>
      </w:r>
      <w:r>
        <w:t>primary</w:t>
      </w:r>
      <w:r>
        <w:rPr>
          <w:spacing w:val="-7"/>
        </w:rPr>
        <w:t xml:space="preserve"> </w:t>
      </w:r>
      <w:r>
        <w:t>input</w:t>
      </w:r>
      <w:r>
        <w:rPr>
          <w:spacing w:val="-3"/>
        </w:rPr>
        <w:t xml:space="preserve"> </w:t>
      </w:r>
      <w:r>
        <w:t>dataset.</w:t>
      </w:r>
      <w:r>
        <w:rPr>
          <w:spacing w:val="-3"/>
        </w:rPr>
        <w:t xml:space="preserve"> </w:t>
      </w:r>
      <w:r>
        <w:t>Matching</w:t>
      </w:r>
      <w:r>
        <w:rPr>
          <w:spacing w:val="-4"/>
        </w:rPr>
        <w:t xml:space="preserve"> </w:t>
      </w:r>
      <w:r>
        <w:t>genes</w:t>
      </w:r>
      <w:r>
        <w:rPr>
          <w:spacing w:val="-3"/>
        </w:rPr>
        <w:t xml:space="preserve"> </w:t>
      </w:r>
      <w:r>
        <w:t>are identified by searching for the provided text in all labels, descriptions and identifiers associated with each known gene.</w:t>
      </w:r>
    </w:p>
    <w:p w14:paraId="141AF0C3" w14:textId="77777777" w:rsidR="00104E7A" w:rsidRDefault="00000000">
      <w:pPr>
        <w:pStyle w:val="Heading3"/>
      </w:pPr>
      <w:bookmarkStart w:id="56" w:name="_TOC_250129"/>
      <w:r>
        <w:t>--group</w:t>
      </w:r>
      <w:r>
        <w:rPr>
          <w:spacing w:val="59"/>
        </w:rPr>
        <w:t xml:space="preserve"> </w:t>
      </w:r>
      <w:r>
        <w:t>/</w:t>
      </w:r>
      <w:r>
        <w:rPr>
          <w:spacing w:val="59"/>
        </w:rPr>
        <w:t xml:space="preserve"> </w:t>
      </w:r>
      <w:bookmarkEnd w:id="56"/>
      <w:r>
        <w:rPr>
          <w:spacing w:val="-2"/>
        </w:rPr>
        <w:t>GROUP</w:t>
      </w:r>
    </w:p>
    <w:p w14:paraId="689318A4" w14:textId="77777777" w:rsidR="00104E7A" w:rsidRDefault="00000000">
      <w:pPr>
        <w:pStyle w:val="BodyText"/>
        <w:tabs>
          <w:tab w:val="left" w:pos="6716"/>
        </w:tabs>
        <w:spacing w:line="272" w:lineRule="exact"/>
        <w:ind w:left="1066"/>
        <w:rPr>
          <w:i/>
        </w:rPr>
      </w:pPr>
      <w:r>
        <w:t>Arguments:</w:t>
      </w:r>
      <w:r>
        <w:rPr>
          <w:spacing w:val="-3"/>
        </w:rPr>
        <w:t xml:space="preserve"> </w:t>
      </w:r>
      <w:r>
        <w:t>&lt;group&gt;</w:t>
      </w:r>
      <w:r>
        <w:rPr>
          <w:spacing w:val="-4"/>
        </w:rPr>
        <w:t xml:space="preserve"> </w:t>
      </w:r>
      <w:r>
        <w:t>[group]</w:t>
      </w:r>
      <w:r>
        <w:rPr>
          <w:spacing w:val="-2"/>
        </w:rPr>
        <w:t xml:space="preserve"> </w:t>
      </w:r>
      <w:r>
        <w:rPr>
          <w:spacing w:val="-5"/>
        </w:rPr>
        <w:t>[…]</w:t>
      </w:r>
      <w:r>
        <w:tab/>
        <w:t>Default:</w:t>
      </w:r>
      <w:r>
        <w:rPr>
          <w:spacing w:val="-6"/>
        </w:rPr>
        <w:t xml:space="preserve"> </w:t>
      </w:r>
      <w:r>
        <w:rPr>
          <w:i/>
          <w:spacing w:val="-4"/>
        </w:rPr>
        <w:t>none</w:t>
      </w:r>
    </w:p>
    <w:p w14:paraId="6E25476F" w14:textId="77777777" w:rsidR="00104E7A" w:rsidRDefault="00000000">
      <w:pPr>
        <w:pStyle w:val="BodyText"/>
        <w:ind w:right="418"/>
      </w:pPr>
      <w:r>
        <w:t>Adds</w:t>
      </w:r>
      <w:r>
        <w:rPr>
          <w:spacing w:val="-2"/>
        </w:rPr>
        <w:t xml:space="preserve"> </w:t>
      </w:r>
      <w:r>
        <w:t>(or</w:t>
      </w:r>
      <w:r>
        <w:rPr>
          <w:spacing w:val="-3"/>
        </w:rPr>
        <w:t xml:space="preserve"> </w:t>
      </w:r>
      <w:r>
        <w:t>intersects)</w:t>
      </w:r>
      <w:r>
        <w:rPr>
          <w:spacing w:val="-3"/>
        </w:rPr>
        <w:t xml:space="preserve"> </w:t>
      </w:r>
      <w:r>
        <w:t>the</w:t>
      </w:r>
      <w:r>
        <w:rPr>
          <w:spacing w:val="-2"/>
        </w:rPr>
        <w:t xml:space="preserve"> </w:t>
      </w:r>
      <w:r>
        <w:t>specified</w:t>
      </w:r>
      <w:r>
        <w:rPr>
          <w:spacing w:val="-3"/>
        </w:rPr>
        <w:t xml:space="preserve"> </w:t>
      </w:r>
      <w:r>
        <w:t>set</w:t>
      </w:r>
      <w:r>
        <w:rPr>
          <w:spacing w:val="-2"/>
        </w:rPr>
        <w:t xml:space="preserve"> </w:t>
      </w:r>
      <w:r>
        <w:t>of</w:t>
      </w:r>
      <w:r>
        <w:rPr>
          <w:spacing w:val="-1"/>
        </w:rPr>
        <w:t xml:space="preserve"> </w:t>
      </w:r>
      <w:r>
        <w:t>groups</w:t>
      </w:r>
      <w:r>
        <w:rPr>
          <w:spacing w:val="-2"/>
        </w:rPr>
        <w:t xml:space="preserve"> </w:t>
      </w:r>
      <w:r>
        <w:t>to</w:t>
      </w:r>
      <w:r>
        <w:rPr>
          <w:spacing w:val="-1"/>
        </w:rPr>
        <w:t xml:space="preserve"> </w:t>
      </w:r>
      <w:r>
        <w:t>(or</w:t>
      </w:r>
      <w:r>
        <w:rPr>
          <w:spacing w:val="-3"/>
        </w:rPr>
        <w:t xml:space="preserve"> </w:t>
      </w:r>
      <w:r>
        <w:t>with)</w:t>
      </w:r>
      <w:r>
        <w:rPr>
          <w:spacing w:val="-3"/>
        </w:rPr>
        <w:t xml:space="preserve"> </w:t>
      </w:r>
      <w:r>
        <w:t>the</w:t>
      </w:r>
      <w:r>
        <w:rPr>
          <w:spacing w:val="-2"/>
        </w:rPr>
        <w:t xml:space="preserve"> </w:t>
      </w:r>
      <w:r>
        <w:t>primary</w:t>
      </w:r>
      <w:r>
        <w:rPr>
          <w:spacing w:val="-7"/>
        </w:rPr>
        <w:t xml:space="preserve"> </w:t>
      </w:r>
      <w:r>
        <w:t>input</w:t>
      </w:r>
      <w:r>
        <w:rPr>
          <w:spacing w:val="-2"/>
        </w:rPr>
        <w:t xml:space="preserve"> </w:t>
      </w:r>
      <w:r>
        <w:t>dataset.</w:t>
      </w:r>
      <w:r>
        <w:rPr>
          <w:spacing w:val="-7"/>
        </w:rPr>
        <w:t xml:space="preserve"> </w:t>
      </w:r>
      <w:r>
        <w:t>The</w:t>
      </w:r>
      <w:r>
        <w:rPr>
          <w:spacing w:val="-4"/>
        </w:rPr>
        <w:t xml:space="preserve"> </w:t>
      </w:r>
      <w:r>
        <w:t>specified groups will be interpreted according to the GROUP_IDENTIFIER_TYPE option.</w:t>
      </w:r>
    </w:p>
    <w:p w14:paraId="273250D5" w14:textId="77777777" w:rsidR="00104E7A" w:rsidRDefault="00000000">
      <w:pPr>
        <w:pStyle w:val="Heading3"/>
        <w:spacing w:line="274" w:lineRule="exact"/>
      </w:pPr>
      <w:bookmarkStart w:id="57" w:name="_TOC_250128"/>
      <w:r>
        <w:t>--group-file</w:t>
      </w:r>
      <w:r>
        <w:rPr>
          <w:spacing w:val="58"/>
        </w:rPr>
        <w:t xml:space="preserve"> </w:t>
      </w:r>
      <w:r>
        <w:t>/</w:t>
      </w:r>
      <w:r>
        <w:rPr>
          <w:spacing w:val="59"/>
        </w:rPr>
        <w:t xml:space="preserve"> </w:t>
      </w:r>
      <w:bookmarkEnd w:id="57"/>
      <w:r>
        <w:rPr>
          <w:spacing w:val="-2"/>
        </w:rPr>
        <w:t>GROUP_FILE</w:t>
      </w:r>
    </w:p>
    <w:p w14:paraId="5053B73F" w14:textId="77777777" w:rsidR="00104E7A" w:rsidRDefault="00000000">
      <w:pPr>
        <w:pStyle w:val="BodyText"/>
        <w:tabs>
          <w:tab w:val="left" w:pos="6716"/>
        </w:tabs>
        <w:spacing w:line="274" w:lineRule="exact"/>
        <w:ind w:left="1066"/>
        <w:rPr>
          <w:i/>
        </w:rPr>
      </w:pPr>
      <w:r>
        <w:t>Arguments:</w:t>
      </w:r>
      <w:r>
        <w:rPr>
          <w:spacing w:val="-3"/>
        </w:rPr>
        <w:t xml:space="preserve"> </w:t>
      </w:r>
      <w:r>
        <w:t>&lt;file&gt;</w:t>
      </w:r>
      <w:r>
        <w:rPr>
          <w:spacing w:val="-4"/>
        </w:rPr>
        <w:t xml:space="preserve"> </w:t>
      </w:r>
      <w:r>
        <w:t>[file]</w:t>
      </w:r>
      <w:r>
        <w:rPr>
          <w:spacing w:val="-2"/>
        </w:rPr>
        <w:t xml:space="preserve"> </w:t>
      </w:r>
      <w:r>
        <w:rPr>
          <w:spacing w:val="-5"/>
        </w:rPr>
        <w:t>[…]</w:t>
      </w:r>
      <w:r>
        <w:tab/>
        <w:t>Default:</w:t>
      </w:r>
      <w:r>
        <w:rPr>
          <w:spacing w:val="-6"/>
        </w:rPr>
        <w:t xml:space="preserve"> </w:t>
      </w:r>
      <w:r>
        <w:rPr>
          <w:i/>
          <w:spacing w:val="-4"/>
        </w:rPr>
        <w:t>none</w:t>
      </w:r>
    </w:p>
    <w:p w14:paraId="36A9CABF" w14:textId="77777777" w:rsidR="00104E7A" w:rsidRDefault="00000000">
      <w:pPr>
        <w:pStyle w:val="BodyText"/>
        <w:ind w:right="418"/>
      </w:pPr>
      <w:r>
        <w:t>Adds (or</w:t>
      </w:r>
      <w:r>
        <w:rPr>
          <w:spacing w:val="-1"/>
        </w:rPr>
        <w:t xml:space="preserve"> </w:t>
      </w:r>
      <w:r>
        <w:t>intersects)</w:t>
      </w:r>
      <w:r>
        <w:rPr>
          <w:spacing w:val="-1"/>
        </w:rPr>
        <w:t xml:space="preserve"> </w:t>
      </w:r>
      <w:r>
        <w:t>the set of groups read from the</w:t>
      </w:r>
      <w:r>
        <w:rPr>
          <w:spacing w:val="-1"/>
        </w:rPr>
        <w:t xml:space="preserve"> </w:t>
      </w:r>
      <w:r>
        <w:t>specified files to (or</w:t>
      </w:r>
      <w:r>
        <w:rPr>
          <w:spacing w:val="-1"/>
        </w:rPr>
        <w:t xml:space="preserve"> </w:t>
      </w:r>
      <w:r>
        <w:t>with)</w:t>
      </w:r>
      <w:r>
        <w:rPr>
          <w:spacing w:val="-1"/>
        </w:rPr>
        <w:t xml:space="preserve"> </w:t>
      </w:r>
      <w:r>
        <w:t>the primary</w:t>
      </w:r>
      <w:r>
        <w:rPr>
          <w:spacing w:val="-5"/>
        </w:rPr>
        <w:t xml:space="preserve"> </w:t>
      </w:r>
      <w:r>
        <w:t>input dataset. Files</w:t>
      </w:r>
      <w:r>
        <w:rPr>
          <w:spacing w:val="-2"/>
        </w:rPr>
        <w:t xml:space="preserve"> </w:t>
      </w:r>
      <w:r>
        <w:t>must</w:t>
      </w:r>
      <w:r>
        <w:rPr>
          <w:spacing w:val="-2"/>
        </w:rPr>
        <w:t xml:space="preserve"> </w:t>
      </w:r>
      <w:r>
        <w:t>contain</w:t>
      </w:r>
      <w:r>
        <w:rPr>
          <w:spacing w:val="-2"/>
        </w:rPr>
        <w:t xml:space="preserve"> </w:t>
      </w:r>
      <w:r>
        <w:t>1</w:t>
      </w:r>
      <w:r>
        <w:rPr>
          <w:spacing w:val="-2"/>
        </w:rPr>
        <w:t xml:space="preserve"> </w:t>
      </w:r>
      <w:r>
        <w:t>or</w:t>
      </w:r>
      <w:r>
        <w:rPr>
          <w:spacing w:val="-2"/>
        </w:rPr>
        <w:t xml:space="preserve"> </w:t>
      </w:r>
      <w:r>
        <w:t>2</w:t>
      </w:r>
      <w:r>
        <w:rPr>
          <w:spacing w:val="-1"/>
        </w:rPr>
        <w:t xml:space="preserve"> </w:t>
      </w:r>
      <w:r>
        <w:t>columns</w:t>
      </w:r>
      <w:r>
        <w:rPr>
          <w:spacing w:val="-2"/>
        </w:rPr>
        <w:t xml:space="preserve"> </w:t>
      </w:r>
      <w:r>
        <w:t>separated</w:t>
      </w:r>
      <w:r>
        <w:rPr>
          <w:spacing w:val="-2"/>
        </w:rPr>
        <w:t xml:space="preserve"> </w:t>
      </w:r>
      <w:r>
        <w:t>by</w:t>
      </w:r>
      <w:r>
        <w:rPr>
          <w:spacing w:val="-7"/>
        </w:rPr>
        <w:t xml:space="preserve"> </w:t>
      </w:r>
      <w:r>
        <w:t>tabs.</w:t>
      </w:r>
      <w:r>
        <w:rPr>
          <w:spacing w:val="-2"/>
        </w:rPr>
        <w:t xml:space="preserve"> </w:t>
      </w:r>
      <w:r>
        <w:t>For</w:t>
      </w:r>
      <w:r>
        <w:rPr>
          <w:spacing w:val="-3"/>
        </w:rPr>
        <w:t xml:space="preserve"> </w:t>
      </w:r>
      <w:r>
        <w:t>1-column</w:t>
      </w:r>
      <w:r>
        <w:rPr>
          <w:spacing w:val="-2"/>
        </w:rPr>
        <w:t xml:space="preserve"> </w:t>
      </w:r>
      <w:r>
        <w:t>files,</w:t>
      </w:r>
      <w:r>
        <w:rPr>
          <w:spacing w:val="-2"/>
        </w:rPr>
        <w:t xml:space="preserve"> </w:t>
      </w:r>
      <w:r>
        <w:t>genes</w:t>
      </w:r>
      <w:r>
        <w:rPr>
          <w:spacing w:val="-2"/>
        </w:rPr>
        <w:t xml:space="preserve"> </w:t>
      </w:r>
      <w:r>
        <w:t>are</w:t>
      </w:r>
      <w:r>
        <w:rPr>
          <w:spacing w:val="-3"/>
        </w:rPr>
        <w:t xml:space="preserve"> </w:t>
      </w:r>
      <w:r>
        <w:t>interpreted</w:t>
      </w:r>
      <w:r>
        <w:rPr>
          <w:spacing w:val="-2"/>
        </w:rPr>
        <w:t xml:space="preserve"> </w:t>
      </w:r>
      <w:r>
        <w:t>according to the GENE_IDENTIFIER_TYPE option. For 2-column files, the first column specifies the gene identifier type by which the second column will be interpreted.</w:t>
      </w:r>
    </w:p>
    <w:p w14:paraId="2AD3D994" w14:textId="77777777" w:rsidR="00104E7A" w:rsidRDefault="00000000">
      <w:pPr>
        <w:pStyle w:val="Heading3"/>
      </w:pPr>
      <w:bookmarkStart w:id="58" w:name="_TOC_250127"/>
      <w:r>
        <w:t>--group-identifier-type</w:t>
      </w:r>
      <w:r>
        <w:rPr>
          <w:spacing w:val="55"/>
        </w:rPr>
        <w:t xml:space="preserve"> </w:t>
      </w:r>
      <w:r>
        <w:t>/</w:t>
      </w:r>
      <w:r>
        <w:rPr>
          <w:spacing w:val="60"/>
        </w:rPr>
        <w:t xml:space="preserve"> </w:t>
      </w:r>
      <w:bookmarkEnd w:id="58"/>
      <w:r>
        <w:rPr>
          <w:spacing w:val="-2"/>
        </w:rPr>
        <w:t>GROUP_IDENTIFIER_TYPE</w:t>
      </w:r>
    </w:p>
    <w:p w14:paraId="1C4ED497" w14:textId="77777777" w:rsidR="00104E7A" w:rsidRDefault="00000000">
      <w:pPr>
        <w:pStyle w:val="BodyText"/>
        <w:tabs>
          <w:tab w:val="left" w:pos="6716"/>
        </w:tabs>
        <w:spacing w:line="272" w:lineRule="exact"/>
        <w:ind w:left="1066"/>
        <w:jc w:val="both"/>
      </w:pPr>
      <w:r>
        <w:t>Argument:</w:t>
      </w:r>
      <w:r>
        <w:rPr>
          <w:spacing w:val="-7"/>
        </w:rPr>
        <w:t xml:space="preserve"> </w:t>
      </w:r>
      <w:r>
        <w:rPr>
          <w:spacing w:val="-2"/>
        </w:rPr>
        <w:t>[type]</w:t>
      </w:r>
      <w:r>
        <w:tab/>
        <w:t>Default:</w:t>
      </w:r>
      <w:r>
        <w:rPr>
          <w:spacing w:val="-6"/>
        </w:rPr>
        <w:t xml:space="preserve"> </w:t>
      </w:r>
      <w:r>
        <w:rPr>
          <w:spacing w:val="-10"/>
        </w:rPr>
        <w:t>-</w:t>
      </w:r>
    </w:p>
    <w:p w14:paraId="173E65D2" w14:textId="77777777" w:rsidR="00104E7A" w:rsidRDefault="00000000">
      <w:pPr>
        <w:pStyle w:val="BodyText"/>
        <w:ind w:right="746"/>
        <w:jc w:val="both"/>
      </w:pPr>
      <w:r>
        <w:t>Specifies</w:t>
      </w:r>
      <w:r>
        <w:rPr>
          <w:spacing w:val="-1"/>
        </w:rPr>
        <w:t xml:space="preserve"> </w:t>
      </w:r>
      <w:r>
        <w:t>the</w:t>
      </w:r>
      <w:r>
        <w:rPr>
          <w:spacing w:val="-2"/>
        </w:rPr>
        <w:t xml:space="preserve"> </w:t>
      </w:r>
      <w:r>
        <w:t>identifier</w:t>
      </w:r>
      <w:r>
        <w:rPr>
          <w:spacing w:val="-1"/>
        </w:rPr>
        <w:t xml:space="preserve"> </w:t>
      </w:r>
      <w:r>
        <w:t>type</w:t>
      </w:r>
      <w:r>
        <w:rPr>
          <w:spacing w:val="-2"/>
        </w:rPr>
        <w:t xml:space="preserve"> </w:t>
      </w:r>
      <w:r>
        <w:t>with</w:t>
      </w:r>
      <w:r>
        <w:rPr>
          <w:spacing w:val="-1"/>
        </w:rPr>
        <w:t xml:space="preserve"> </w:t>
      </w:r>
      <w:r>
        <w:t>which</w:t>
      </w:r>
      <w:r>
        <w:rPr>
          <w:spacing w:val="-1"/>
        </w:rPr>
        <w:t xml:space="preserve"> </w:t>
      </w:r>
      <w:r>
        <w:t>to</w:t>
      </w:r>
      <w:r>
        <w:rPr>
          <w:spacing w:val="-1"/>
        </w:rPr>
        <w:t xml:space="preserve"> </w:t>
      </w:r>
      <w:r>
        <w:t>interpret</w:t>
      </w:r>
      <w:r>
        <w:rPr>
          <w:spacing w:val="-1"/>
        </w:rPr>
        <w:t xml:space="preserve"> </w:t>
      </w:r>
      <w:r>
        <w:t>all</w:t>
      </w:r>
      <w:r>
        <w:rPr>
          <w:spacing w:val="-1"/>
        </w:rPr>
        <w:t xml:space="preserve"> </w:t>
      </w:r>
      <w:r>
        <w:t>input</w:t>
      </w:r>
      <w:r>
        <w:rPr>
          <w:spacing w:val="-1"/>
        </w:rPr>
        <w:t xml:space="preserve"> </w:t>
      </w:r>
      <w:r>
        <w:t>group</w:t>
      </w:r>
      <w:r>
        <w:rPr>
          <w:spacing w:val="-2"/>
        </w:rPr>
        <w:t xml:space="preserve"> </w:t>
      </w:r>
      <w:r>
        <w:t>identifiers. If</w:t>
      </w:r>
      <w:r>
        <w:rPr>
          <w:spacing w:val="-1"/>
        </w:rPr>
        <w:t xml:space="preserve"> </w:t>
      </w:r>
      <w:r>
        <w:t>no</w:t>
      </w:r>
      <w:r>
        <w:rPr>
          <w:spacing w:val="-1"/>
        </w:rPr>
        <w:t xml:space="preserve"> </w:t>
      </w:r>
      <w:r>
        <w:t>type</w:t>
      </w:r>
      <w:r>
        <w:rPr>
          <w:spacing w:val="-2"/>
        </w:rPr>
        <w:t xml:space="preserve"> </w:t>
      </w:r>
      <w:r>
        <w:t>or an</w:t>
      </w:r>
      <w:r>
        <w:rPr>
          <w:spacing w:val="-1"/>
        </w:rPr>
        <w:t xml:space="preserve"> </w:t>
      </w:r>
      <w:r>
        <w:t>empty type</w:t>
      </w:r>
      <w:r>
        <w:rPr>
          <w:spacing w:val="-4"/>
        </w:rPr>
        <w:t xml:space="preserve"> </w:t>
      </w:r>
      <w:r>
        <w:t>is</w:t>
      </w:r>
      <w:r>
        <w:rPr>
          <w:spacing w:val="-4"/>
        </w:rPr>
        <w:t xml:space="preserve"> </w:t>
      </w:r>
      <w:r>
        <w:t>provided,</w:t>
      </w:r>
      <w:r>
        <w:rPr>
          <w:spacing w:val="-2"/>
        </w:rPr>
        <w:t xml:space="preserve"> </w:t>
      </w:r>
      <w:r>
        <w:t>all</w:t>
      </w:r>
      <w:r>
        <w:rPr>
          <w:spacing w:val="-3"/>
        </w:rPr>
        <w:t xml:space="preserve"> </w:t>
      </w:r>
      <w:r>
        <w:t>possible</w:t>
      </w:r>
      <w:r>
        <w:rPr>
          <w:spacing w:val="-3"/>
        </w:rPr>
        <w:t xml:space="preserve"> </w:t>
      </w:r>
      <w:r>
        <w:t>types</w:t>
      </w:r>
      <w:r>
        <w:rPr>
          <w:spacing w:val="-4"/>
        </w:rPr>
        <w:t xml:space="preserve"> </w:t>
      </w:r>
      <w:r>
        <w:t>are</w:t>
      </w:r>
      <w:r>
        <w:rPr>
          <w:spacing w:val="-5"/>
        </w:rPr>
        <w:t xml:space="preserve"> </w:t>
      </w:r>
      <w:r>
        <w:t>tried</w:t>
      </w:r>
      <w:r>
        <w:rPr>
          <w:spacing w:val="-2"/>
        </w:rPr>
        <w:t xml:space="preserve"> </w:t>
      </w:r>
      <w:r>
        <w:t>for</w:t>
      </w:r>
      <w:r>
        <w:rPr>
          <w:spacing w:val="-5"/>
        </w:rPr>
        <w:t xml:space="preserve"> </w:t>
      </w:r>
      <w:r>
        <w:t>each</w:t>
      </w:r>
      <w:r>
        <w:rPr>
          <w:spacing w:val="-3"/>
        </w:rPr>
        <w:t xml:space="preserve"> </w:t>
      </w:r>
      <w:r>
        <w:t>identifier. If</w:t>
      </w:r>
      <w:r>
        <w:rPr>
          <w:spacing w:val="-3"/>
        </w:rPr>
        <w:t xml:space="preserve"> </w:t>
      </w:r>
      <w:r>
        <w:t>the</w:t>
      </w:r>
      <w:r>
        <w:rPr>
          <w:spacing w:val="-5"/>
        </w:rPr>
        <w:t xml:space="preserve"> </w:t>
      </w:r>
      <w:r>
        <w:t>special</w:t>
      </w:r>
      <w:r>
        <w:rPr>
          <w:spacing w:val="-3"/>
        </w:rPr>
        <w:t xml:space="preserve"> </w:t>
      </w:r>
      <w:r>
        <w:t>type</w:t>
      </w:r>
      <w:r>
        <w:rPr>
          <w:spacing w:val="-4"/>
        </w:rPr>
        <w:t xml:space="preserve"> </w:t>
      </w:r>
      <w:r>
        <w:t>“</w:t>
      </w:r>
      <w:proofErr w:type="gramStart"/>
      <w:r>
        <w:t>-“</w:t>
      </w:r>
      <w:r>
        <w:rPr>
          <w:spacing w:val="-4"/>
        </w:rPr>
        <w:t xml:space="preserve"> </w:t>
      </w:r>
      <w:r>
        <w:t>is</w:t>
      </w:r>
      <w:proofErr w:type="gramEnd"/>
      <w:r>
        <w:rPr>
          <w:spacing w:val="-4"/>
        </w:rPr>
        <w:t xml:space="preserve"> </w:t>
      </w:r>
      <w:r>
        <w:t>provided</w:t>
      </w:r>
      <w:r>
        <w:rPr>
          <w:spacing w:val="-2"/>
        </w:rPr>
        <w:t xml:space="preserve"> </w:t>
      </w:r>
      <w:r>
        <w:t>(the default), identifiers are interpreted as primary group labels.</w:t>
      </w:r>
    </w:p>
    <w:p w14:paraId="4FD4EF45" w14:textId="77777777" w:rsidR="00104E7A" w:rsidRDefault="00104E7A">
      <w:pPr>
        <w:pStyle w:val="BodyText"/>
        <w:jc w:val="both"/>
        <w:sectPr w:rsidR="00104E7A">
          <w:pgSz w:w="12240" w:h="15840"/>
          <w:pgMar w:top="1360" w:right="720" w:bottom="980" w:left="720" w:header="0" w:footer="792" w:gutter="0"/>
          <w:cols w:space="720"/>
        </w:sectPr>
      </w:pPr>
    </w:p>
    <w:p w14:paraId="36EC1CEF" w14:textId="77777777" w:rsidR="00104E7A" w:rsidRDefault="00000000">
      <w:pPr>
        <w:pStyle w:val="Heading3"/>
        <w:spacing w:before="79" w:line="273" w:lineRule="exact"/>
      </w:pPr>
      <w:bookmarkStart w:id="59" w:name="_TOC_250126"/>
      <w:r>
        <w:lastRenderedPageBreak/>
        <w:t>--allow-ambiguous-groups</w:t>
      </w:r>
      <w:r>
        <w:rPr>
          <w:spacing w:val="57"/>
        </w:rPr>
        <w:t xml:space="preserve"> </w:t>
      </w:r>
      <w:r>
        <w:t>/</w:t>
      </w:r>
      <w:r>
        <w:rPr>
          <w:spacing w:val="48"/>
        </w:rPr>
        <w:t xml:space="preserve"> </w:t>
      </w:r>
      <w:bookmarkEnd w:id="59"/>
      <w:r>
        <w:rPr>
          <w:spacing w:val="-2"/>
        </w:rPr>
        <w:t>ALLOW_AMBIGUOUS_GROUPS</w:t>
      </w:r>
    </w:p>
    <w:p w14:paraId="1B1EC1C3" w14:textId="77777777" w:rsidR="00104E7A" w:rsidRDefault="00000000">
      <w:pPr>
        <w:pStyle w:val="BodyText"/>
        <w:tabs>
          <w:tab w:val="left" w:pos="6716"/>
        </w:tabs>
        <w:spacing w:line="273" w:lineRule="exact"/>
        <w:ind w:left="1066"/>
      </w:pPr>
      <w:r>
        <w:t>Argument:</w:t>
      </w:r>
      <w:r>
        <w:rPr>
          <w:spacing w:val="-7"/>
        </w:rPr>
        <w:t xml:space="preserve"> </w:t>
      </w:r>
      <w:r>
        <w:rPr>
          <w:spacing w:val="-2"/>
        </w:rPr>
        <w:t>[yes/no]</w:t>
      </w:r>
      <w:r>
        <w:tab/>
        <w:t>Default:</w:t>
      </w:r>
      <w:r>
        <w:rPr>
          <w:spacing w:val="-6"/>
        </w:rPr>
        <w:t xml:space="preserve"> </w:t>
      </w:r>
      <w:r>
        <w:rPr>
          <w:spacing w:val="-5"/>
        </w:rPr>
        <w:t>no</w:t>
      </w:r>
    </w:p>
    <w:p w14:paraId="05FC0D84" w14:textId="77777777" w:rsidR="00104E7A" w:rsidRDefault="00000000">
      <w:pPr>
        <w:pStyle w:val="BodyText"/>
        <w:ind w:right="418"/>
      </w:pPr>
      <w:r>
        <w:t>When</w:t>
      </w:r>
      <w:r>
        <w:rPr>
          <w:spacing w:val="-2"/>
        </w:rPr>
        <w:t xml:space="preserve"> </w:t>
      </w:r>
      <w:r>
        <w:t>enabled,</w:t>
      </w:r>
      <w:r>
        <w:rPr>
          <w:spacing w:val="-2"/>
        </w:rPr>
        <w:t xml:space="preserve"> </w:t>
      </w:r>
      <w:r>
        <w:t>any</w:t>
      </w:r>
      <w:r>
        <w:rPr>
          <w:spacing w:val="-7"/>
        </w:rPr>
        <w:t xml:space="preserve"> </w:t>
      </w:r>
      <w:r>
        <w:t>input group</w:t>
      </w:r>
      <w:r>
        <w:rPr>
          <w:spacing w:val="-3"/>
        </w:rPr>
        <w:t xml:space="preserve"> </w:t>
      </w:r>
      <w:r>
        <w:t>identifier</w:t>
      </w:r>
      <w:r>
        <w:rPr>
          <w:spacing w:val="-2"/>
        </w:rPr>
        <w:t xml:space="preserve"> </w:t>
      </w:r>
      <w:r>
        <w:t>which</w:t>
      </w:r>
      <w:r>
        <w:rPr>
          <w:spacing w:val="-2"/>
        </w:rPr>
        <w:t xml:space="preserve"> </w:t>
      </w:r>
      <w:r>
        <w:t>matches</w:t>
      </w:r>
      <w:r>
        <w:rPr>
          <w:spacing w:val="-2"/>
        </w:rPr>
        <w:t xml:space="preserve"> </w:t>
      </w:r>
      <w:r>
        <w:t>multiple</w:t>
      </w:r>
      <w:r>
        <w:rPr>
          <w:spacing w:val="-2"/>
        </w:rPr>
        <w:t xml:space="preserve"> </w:t>
      </w:r>
      <w:r>
        <w:t>groups</w:t>
      </w:r>
      <w:r>
        <w:rPr>
          <w:spacing w:val="-2"/>
        </w:rPr>
        <w:t xml:space="preserve"> </w:t>
      </w:r>
      <w:r>
        <w:t>will</w:t>
      </w:r>
      <w:r>
        <w:rPr>
          <w:spacing w:val="-2"/>
        </w:rPr>
        <w:t xml:space="preserve"> </w:t>
      </w:r>
      <w:r>
        <w:t>be</w:t>
      </w:r>
      <w:r>
        <w:rPr>
          <w:spacing w:val="-2"/>
        </w:rPr>
        <w:t xml:space="preserve"> </w:t>
      </w:r>
      <w:r>
        <w:t>interpreted</w:t>
      </w:r>
      <w:r>
        <w:rPr>
          <w:spacing w:val="-2"/>
        </w:rPr>
        <w:t xml:space="preserve"> </w:t>
      </w:r>
      <w:r>
        <w:t>as</w:t>
      </w:r>
      <w:r>
        <w:rPr>
          <w:spacing w:val="-2"/>
        </w:rPr>
        <w:t xml:space="preserve"> </w:t>
      </w:r>
      <w:r>
        <w:t xml:space="preserve">if </w:t>
      </w:r>
      <w:proofErr w:type="gramStart"/>
      <w:r>
        <w:t>all</w:t>
      </w:r>
      <w:r>
        <w:rPr>
          <w:spacing w:val="-2"/>
        </w:rPr>
        <w:t xml:space="preserve"> </w:t>
      </w:r>
      <w:r>
        <w:t>of</w:t>
      </w:r>
      <w:proofErr w:type="gramEnd"/>
      <w:r>
        <w:t xml:space="preserve"> those</w:t>
      </w:r>
      <w:r>
        <w:rPr>
          <w:spacing w:val="-4"/>
        </w:rPr>
        <w:t xml:space="preserve"> </w:t>
      </w:r>
      <w:r>
        <w:t>groups</w:t>
      </w:r>
      <w:r>
        <w:rPr>
          <w:spacing w:val="-1"/>
        </w:rPr>
        <w:t xml:space="preserve"> </w:t>
      </w:r>
      <w:r>
        <w:t>had</w:t>
      </w:r>
      <w:r>
        <w:rPr>
          <w:spacing w:val="-1"/>
        </w:rPr>
        <w:t xml:space="preserve"> </w:t>
      </w:r>
      <w:r>
        <w:t>been</w:t>
      </w:r>
      <w:r>
        <w:rPr>
          <w:spacing w:val="-1"/>
        </w:rPr>
        <w:t xml:space="preserve"> </w:t>
      </w:r>
      <w:r>
        <w:t>specified.</w:t>
      </w:r>
      <w:r>
        <w:rPr>
          <w:spacing w:val="-8"/>
        </w:rPr>
        <w:t xml:space="preserve"> </w:t>
      </w:r>
      <w:r>
        <w:t>When</w:t>
      </w:r>
      <w:r>
        <w:rPr>
          <w:spacing w:val="-1"/>
        </w:rPr>
        <w:t xml:space="preserve"> </w:t>
      </w:r>
      <w:r>
        <w:t>disabled</w:t>
      </w:r>
      <w:r>
        <w:rPr>
          <w:spacing w:val="1"/>
        </w:rPr>
        <w:t xml:space="preserve"> </w:t>
      </w:r>
      <w:r>
        <w:t>(the</w:t>
      </w:r>
      <w:r>
        <w:rPr>
          <w:spacing w:val="-3"/>
        </w:rPr>
        <w:t xml:space="preserve"> </w:t>
      </w:r>
      <w:r>
        <w:t>default),</w:t>
      </w:r>
      <w:r>
        <w:rPr>
          <w:spacing w:val="2"/>
        </w:rPr>
        <w:t xml:space="preserve"> </w:t>
      </w:r>
      <w:r>
        <w:t>ambiguous</w:t>
      </w:r>
      <w:r>
        <w:rPr>
          <w:spacing w:val="1"/>
        </w:rPr>
        <w:t xml:space="preserve"> </w:t>
      </w:r>
      <w:r>
        <w:t>group</w:t>
      </w:r>
      <w:r>
        <w:rPr>
          <w:spacing w:val="-1"/>
        </w:rPr>
        <w:t xml:space="preserve"> </w:t>
      </w:r>
      <w:r>
        <w:t>identifiers are</w:t>
      </w:r>
      <w:r>
        <w:rPr>
          <w:spacing w:val="-2"/>
        </w:rPr>
        <w:t xml:space="preserve"> ignored.</w:t>
      </w:r>
    </w:p>
    <w:p w14:paraId="319F32DB" w14:textId="77777777" w:rsidR="00104E7A" w:rsidRDefault="00000000">
      <w:pPr>
        <w:pStyle w:val="Heading3"/>
        <w:spacing w:before="206"/>
      </w:pPr>
      <w:bookmarkStart w:id="60" w:name="_TOC_250125"/>
      <w:r>
        <w:t>--group-search</w:t>
      </w:r>
      <w:r>
        <w:rPr>
          <w:spacing w:val="58"/>
        </w:rPr>
        <w:t xml:space="preserve"> </w:t>
      </w:r>
      <w:r>
        <w:t>/</w:t>
      </w:r>
      <w:r>
        <w:rPr>
          <w:spacing w:val="58"/>
        </w:rPr>
        <w:t xml:space="preserve"> </w:t>
      </w:r>
      <w:bookmarkEnd w:id="60"/>
      <w:r>
        <w:rPr>
          <w:spacing w:val="-2"/>
        </w:rPr>
        <w:t>GROUP_SEARCH</w:t>
      </w:r>
    </w:p>
    <w:p w14:paraId="436ED459" w14:textId="77777777" w:rsidR="00104E7A" w:rsidRDefault="00000000">
      <w:pPr>
        <w:pStyle w:val="BodyText"/>
        <w:tabs>
          <w:tab w:val="left" w:pos="6716"/>
        </w:tabs>
        <w:spacing w:line="272" w:lineRule="exact"/>
        <w:ind w:left="1066"/>
        <w:rPr>
          <w:i/>
        </w:rPr>
      </w:pPr>
      <w:r>
        <w:t>Argument:</w:t>
      </w:r>
      <w:r>
        <w:rPr>
          <w:spacing w:val="-7"/>
        </w:rPr>
        <w:t xml:space="preserve"> </w:t>
      </w:r>
      <w:r>
        <w:rPr>
          <w:spacing w:val="-4"/>
        </w:rPr>
        <w:t>text</w:t>
      </w:r>
      <w:r>
        <w:tab/>
        <w:t>Default:</w:t>
      </w:r>
      <w:r>
        <w:rPr>
          <w:spacing w:val="-6"/>
        </w:rPr>
        <w:t xml:space="preserve"> </w:t>
      </w:r>
      <w:r>
        <w:rPr>
          <w:i/>
          <w:spacing w:val="-4"/>
        </w:rPr>
        <w:t>none</w:t>
      </w:r>
    </w:p>
    <w:p w14:paraId="0DD53D8A" w14:textId="77777777" w:rsidR="00104E7A" w:rsidRDefault="00000000">
      <w:pPr>
        <w:pStyle w:val="BodyText"/>
        <w:ind w:right="418"/>
      </w:pPr>
      <w:r>
        <w:t>Adds (or intersects) the matching set of groups to (or with) the primary input dataset. Matching groups are</w:t>
      </w:r>
      <w:r>
        <w:rPr>
          <w:spacing w:val="-4"/>
        </w:rPr>
        <w:t xml:space="preserve"> </w:t>
      </w:r>
      <w:r>
        <w:t>identified</w:t>
      </w:r>
      <w:r>
        <w:rPr>
          <w:spacing w:val="-2"/>
        </w:rPr>
        <w:t xml:space="preserve"> </w:t>
      </w:r>
      <w:r>
        <w:t>by</w:t>
      </w:r>
      <w:r>
        <w:rPr>
          <w:spacing w:val="-7"/>
        </w:rPr>
        <w:t xml:space="preserve"> </w:t>
      </w:r>
      <w:r>
        <w:t>searching</w:t>
      </w:r>
      <w:r>
        <w:rPr>
          <w:spacing w:val="-5"/>
        </w:rPr>
        <w:t xml:space="preserve"> </w:t>
      </w:r>
      <w:r>
        <w:t>for</w:t>
      </w:r>
      <w:r>
        <w:rPr>
          <w:spacing w:val="-2"/>
        </w:rPr>
        <w:t xml:space="preserve"> </w:t>
      </w:r>
      <w:r>
        <w:t>the</w:t>
      </w:r>
      <w:r>
        <w:rPr>
          <w:spacing w:val="-4"/>
        </w:rPr>
        <w:t xml:space="preserve"> </w:t>
      </w:r>
      <w:r>
        <w:t>provided</w:t>
      </w:r>
      <w:r>
        <w:rPr>
          <w:spacing w:val="-2"/>
        </w:rPr>
        <w:t xml:space="preserve"> </w:t>
      </w:r>
      <w:r>
        <w:t>text</w:t>
      </w:r>
      <w:r>
        <w:rPr>
          <w:spacing w:val="-2"/>
        </w:rPr>
        <w:t xml:space="preserve"> </w:t>
      </w:r>
      <w:r>
        <w:t>in</w:t>
      </w:r>
      <w:r>
        <w:rPr>
          <w:spacing w:val="-2"/>
        </w:rPr>
        <w:t xml:space="preserve"> </w:t>
      </w:r>
      <w:r>
        <w:t>all</w:t>
      </w:r>
      <w:r>
        <w:rPr>
          <w:spacing w:val="-2"/>
        </w:rPr>
        <w:t xml:space="preserve"> </w:t>
      </w:r>
      <w:r>
        <w:t>labels,</w:t>
      </w:r>
      <w:r>
        <w:rPr>
          <w:spacing w:val="-2"/>
        </w:rPr>
        <w:t xml:space="preserve"> </w:t>
      </w:r>
      <w:r>
        <w:t>descriptions</w:t>
      </w:r>
      <w:r>
        <w:rPr>
          <w:spacing w:val="-2"/>
        </w:rPr>
        <w:t xml:space="preserve"> </w:t>
      </w:r>
      <w:r>
        <w:t>and</w:t>
      </w:r>
      <w:r>
        <w:rPr>
          <w:spacing w:val="-2"/>
        </w:rPr>
        <w:t xml:space="preserve"> </w:t>
      </w:r>
      <w:r>
        <w:t>identifiers</w:t>
      </w:r>
      <w:r>
        <w:rPr>
          <w:spacing w:val="-2"/>
        </w:rPr>
        <w:t xml:space="preserve"> </w:t>
      </w:r>
      <w:r>
        <w:t>associated</w:t>
      </w:r>
      <w:r>
        <w:rPr>
          <w:spacing w:val="-1"/>
        </w:rPr>
        <w:t xml:space="preserve"> </w:t>
      </w:r>
      <w:r>
        <w:t>with each known group.</w:t>
      </w:r>
    </w:p>
    <w:p w14:paraId="48A69D7E" w14:textId="77777777" w:rsidR="00104E7A" w:rsidRDefault="00000000">
      <w:pPr>
        <w:pStyle w:val="Heading3"/>
        <w:spacing w:line="274" w:lineRule="exact"/>
      </w:pPr>
      <w:bookmarkStart w:id="61" w:name="_TOC_250124"/>
      <w:r>
        <w:t>--source</w:t>
      </w:r>
      <w:r>
        <w:rPr>
          <w:spacing w:val="57"/>
        </w:rPr>
        <w:t xml:space="preserve"> </w:t>
      </w:r>
      <w:r>
        <w:t>/</w:t>
      </w:r>
      <w:r>
        <w:rPr>
          <w:spacing w:val="59"/>
        </w:rPr>
        <w:t xml:space="preserve"> </w:t>
      </w:r>
      <w:bookmarkEnd w:id="61"/>
      <w:r>
        <w:rPr>
          <w:spacing w:val="-2"/>
        </w:rPr>
        <w:t>SOURCE</w:t>
      </w:r>
    </w:p>
    <w:p w14:paraId="3AF4B3C1" w14:textId="77777777" w:rsidR="00104E7A" w:rsidRDefault="00000000">
      <w:pPr>
        <w:pStyle w:val="BodyText"/>
        <w:tabs>
          <w:tab w:val="left" w:pos="6716"/>
        </w:tabs>
        <w:spacing w:line="274" w:lineRule="exact"/>
        <w:ind w:left="1066"/>
        <w:rPr>
          <w:i/>
        </w:rPr>
      </w:pPr>
      <w:r>
        <w:t>Arguments:</w:t>
      </w:r>
      <w:r>
        <w:rPr>
          <w:spacing w:val="-4"/>
        </w:rPr>
        <w:t xml:space="preserve"> </w:t>
      </w:r>
      <w:r>
        <w:t>&lt;source&gt;</w:t>
      </w:r>
      <w:r>
        <w:rPr>
          <w:spacing w:val="-5"/>
        </w:rPr>
        <w:t xml:space="preserve"> </w:t>
      </w:r>
      <w:r>
        <w:t>[source]</w:t>
      </w:r>
      <w:r>
        <w:rPr>
          <w:spacing w:val="-2"/>
        </w:rPr>
        <w:t xml:space="preserve"> </w:t>
      </w:r>
      <w:r>
        <w:rPr>
          <w:spacing w:val="-5"/>
        </w:rPr>
        <w:t>[…]</w:t>
      </w:r>
      <w:r>
        <w:tab/>
        <w:t>Default:</w:t>
      </w:r>
      <w:r>
        <w:rPr>
          <w:spacing w:val="-6"/>
        </w:rPr>
        <w:t xml:space="preserve"> </w:t>
      </w:r>
      <w:r>
        <w:rPr>
          <w:i/>
          <w:spacing w:val="-4"/>
        </w:rPr>
        <w:t>none</w:t>
      </w:r>
    </w:p>
    <w:p w14:paraId="58A0C9CE" w14:textId="77777777" w:rsidR="00104E7A" w:rsidRDefault="00000000">
      <w:pPr>
        <w:pStyle w:val="BodyText"/>
      </w:pPr>
      <w:r>
        <w:t>Adds</w:t>
      </w:r>
      <w:r>
        <w:rPr>
          <w:spacing w:val="-3"/>
        </w:rPr>
        <w:t xml:space="preserve"> </w:t>
      </w:r>
      <w:r>
        <w:t>(or</w:t>
      </w:r>
      <w:r>
        <w:rPr>
          <w:spacing w:val="-1"/>
        </w:rPr>
        <w:t xml:space="preserve"> </w:t>
      </w:r>
      <w:r>
        <w:t>intersects)</w:t>
      </w:r>
      <w:r>
        <w:rPr>
          <w:spacing w:val="-1"/>
        </w:rPr>
        <w:t xml:space="preserve"> </w:t>
      </w:r>
      <w:r>
        <w:t>the</w:t>
      </w:r>
      <w:r>
        <w:rPr>
          <w:spacing w:val="-1"/>
        </w:rPr>
        <w:t xml:space="preserve"> </w:t>
      </w:r>
      <w:r>
        <w:t>specified</w:t>
      </w:r>
      <w:r>
        <w:rPr>
          <w:spacing w:val="-1"/>
        </w:rPr>
        <w:t xml:space="preserve"> </w:t>
      </w:r>
      <w:r>
        <w:t>set</w:t>
      </w:r>
      <w:r>
        <w:rPr>
          <w:spacing w:val="1"/>
        </w:rPr>
        <w:t xml:space="preserve"> </w:t>
      </w:r>
      <w:r>
        <w:t>of</w:t>
      </w:r>
      <w:r>
        <w:rPr>
          <w:spacing w:val="-1"/>
        </w:rPr>
        <w:t xml:space="preserve"> </w:t>
      </w:r>
      <w:r>
        <w:t>sources</w:t>
      </w:r>
      <w:r>
        <w:rPr>
          <w:spacing w:val="-1"/>
        </w:rPr>
        <w:t xml:space="preserve"> </w:t>
      </w:r>
      <w:r>
        <w:t>to</w:t>
      </w:r>
      <w:r>
        <w:rPr>
          <w:spacing w:val="3"/>
        </w:rPr>
        <w:t xml:space="preserve"> </w:t>
      </w:r>
      <w:r>
        <w:t>(or</w:t>
      </w:r>
      <w:r>
        <w:rPr>
          <w:spacing w:val="-1"/>
        </w:rPr>
        <w:t xml:space="preserve"> </w:t>
      </w:r>
      <w:r>
        <w:t>with)</w:t>
      </w:r>
      <w:r>
        <w:rPr>
          <w:spacing w:val="-2"/>
        </w:rPr>
        <w:t xml:space="preserve"> </w:t>
      </w:r>
      <w:r>
        <w:t>the primary</w:t>
      </w:r>
      <w:r>
        <w:rPr>
          <w:spacing w:val="-5"/>
        </w:rPr>
        <w:t xml:space="preserve"> </w:t>
      </w:r>
      <w:r>
        <w:t xml:space="preserve">input </w:t>
      </w:r>
      <w:r>
        <w:rPr>
          <w:spacing w:val="-2"/>
        </w:rPr>
        <w:t>dataset.</w:t>
      </w:r>
    </w:p>
    <w:p w14:paraId="2B6AC3BF" w14:textId="77777777" w:rsidR="00104E7A" w:rsidRDefault="00000000">
      <w:pPr>
        <w:pStyle w:val="Heading3"/>
      </w:pPr>
      <w:bookmarkStart w:id="62" w:name="_TOC_250123"/>
      <w:r>
        <w:t>--source-file</w:t>
      </w:r>
      <w:r>
        <w:rPr>
          <w:spacing w:val="57"/>
        </w:rPr>
        <w:t xml:space="preserve"> </w:t>
      </w:r>
      <w:r>
        <w:t>/</w:t>
      </w:r>
      <w:r>
        <w:rPr>
          <w:spacing w:val="58"/>
        </w:rPr>
        <w:t xml:space="preserve"> </w:t>
      </w:r>
      <w:bookmarkEnd w:id="62"/>
      <w:r>
        <w:rPr>
          <w:spacing w:val="-2"/>
        </w:rPr>
        <w:t>SOURCE_FILE</w:t>
      </w:r>
    </w:p>
    <w:p w14:paraId="39E43D0B" w14:textId="77777777" w:rsidR="00104E7A" w:rsidRDefault="00000000">
      <w:pPr>
        <w:pStyle w:val="BodyText"/>
        <w:tabs>
          <w:tab w:val="left" w:pos="6716"/>
        </w:tabs>
        <w:spacing w:line="272" w:lineRule="exact"/>
        <w:ind w:left="1066"/>
        <w:rPr>
          <w:i/>
        </w:rPr>
      </w:pPr>
      <w:r>
        <w:t>Arguments:</w:t>
      </w:r>
      <w:r>
        <w:rPr>
          <w:spacing w:val="-3"/>
        </w:rPr>
        <w:t xml:space="preserve"> </w:t>
      </w:r>
      <w:r>
        <w:t>&lt;file&gt;</w:t>
      </w:r>
      <w:r>
        <w:rPr>
          <w:spacing w:val="-4"/>
        </w:rPr>
        <w:t xml:space="preserve"> </w:t>
      </w:r>
      <w:r>
        <w:t>[file]</w:t>
      </w:r>
      <w:r>
        <w:rPr>
          <w:spacing w:val="-2"/>
        </w:rPr>
        <w:t xml:space="preserve"> </w:t>
      </w:r>
      <w:r>
        <w:rPr>
          <w:spacing w:val="-5"/>
        </w:rPr>
        <w:t>[…]</w:t>
      </w:r>
      <w:r>
        <w:tab/>
        <w:t>Default:</w:t>
      </w:r>
      <w:r>
        <w:rPr>
          <w:spacing w:val="-6"/>
        </w:rPr>
        <w:t xml:space="preserve"> </w:t>
      </w:r>
      <w:r>
        <w:rPr>
          <w:i/>
          <w:spacing w:val="-4"/>
        </w:rPr>
        <w:t>none</w:t>
      </w:r>
    </w:p>
    <w:p w14:paraId="0406B3DB" w14:textId="77777777" w:rsidR="00104E7A" w:rsidRDefault="00000000">
      <w:pPr>
        <w:pStyle w:val="BodyText"/>
      </w:pPr>
      <w:r>
        <w:t>Adds</w:t>
      </w:r>
      <w:r>
        <w:rPr>
          <w:spacing w:val="-3"/>
        </w:rPr>
        <w:t xml:space="preserve"> </w:t>
      </w:r>
      <w:r>
        <w:t>(or</w:t>
      </w:r>
      <w:r>
        <w:rPr>
          <w:spacing w:val="-1"/>
        </w:rPr>
        <w:t xml:space="preserve"> </w:t>
      </w:r>
      <w:r>
        <w:t>intersects)</w:t>
      </w:r>
      <w:r>
        <w:rPr>
          <w:spacing w:val="-2"/>
        </w:rPr>
        <w:t xml:space="preserve"> </w:t>
      </w:r>
      <w:r>
        <w:t>the set</w:t>
      </w:r>
      <w:r>
        <w:rPr>
          <w:spacing w:val="-1"/>
        </w:rPr>
        <w:t xml:space="preserve"> </w:t>
      </w:r>
      <w:r>
        <w:t>of sources</w:t>
      </w:r>
      <w:r>
        <w:rPr>
          <w:spacing w:val="1"/>
        </w:rPr>
        <w:t xml:space="preserve"> </w:t>
      </w:r>
      <w:r>
        <w:t>read</w:t>
      </w:r>
      <w:r>
        <w:rPr>
          <w:spacing w:val="1"/>
        </w:rPr>
        <w:t xml:space="preserve"> </w:t>
      </w:r>
      <w:r>
        <w:t>from the</w:t>
      </w:r>
      <w:r>
        <w:rPr>
          <w:spacing w:val="-2"/>
        </w:rPr>
        <w:t xml:space="preserve"> </w:t>
      </w:r>
      <w:r>
        <w:t>specified</w:t>
      </w:r>
      <w:r>
        <w:rPr>
          <w:spacing w:val="1"/>
        </w:rPr>
        <w:t xml:space="preserve"> </w:t>
      </w:r>
      <w:r>
        <w:t>files</w:t>
      </w:r>
      <w:r>
        <w:rPr>
          <w:spacing w:val="-1"/>
        </w:rPr>
        <w:t xml:space="preserve"> </w:t>
      </w:r>
      <w:r>
        <w:t>to</w:t>
      </w:r>
      <w:r>
        <w:rPr>
          <w:spacing w:val="2"/>
        </w:rPr>
        <w:t xml:space="preserve"> </w:t>
      </w:r>
      <w:r>
        <w:t>(or</w:t>
      </w:r>
      <w:r>
        <w:rPr>
          <w:spacing w:val="-2"/>
        </w:rPr>
        <w:t xml:space="preserve"> </w:t>
      </w:r>
      <w:r>
        <w:t>with)</w:t>
      </w:r>
      <w:r>
        <w:rPr>
          <w:spacing w:val="-1"/>
        </w:rPr>
        <w:t xml:space="preserve"> </w:t>
      </w:r>
      <w:r>
        <w:t>the</w:t>
      </w:r>
      <w:r>
        <w:rPr>
          <w:spacing w:val="-1"/>
        </w:rPr>
        <w:t xml:space="preserve"> </w:t>
      </w:r>
      <w:r>
        <w:t>primary</w:t>
      </w:r>
      <w:r>
        <w:rPr>
          <w:spacing w:val="-5"/>
        </w:rPr>
        <w:t xml:space="preserve"> </w:t>
      </w:r>
      <w:r>
        <w:t xml:space="preserve">input </w:t>
      </w:r>
      <w:r>
        <w:rPr>
          <w:spacing w:val="-2"/>
        </w:rPr>
        <w:t>dataset.</w:t>
      </w:r>
    </w:p>
    <w:p w14:paraId="102E7868" w14:textId="77777777" w:rsidR="00104E7A" w:rsidRDefault="00000000">
      <w:pPr>
        <w:pStyle w:val="Heading2"/>
        <w:spacing w:before="206"/>
      </w:pPr>
      <w:bookmarkStart w:id="63" w:name="_TOC_250122"/>
      <w:r>
        <w:t>Alternate</w:t>
      </w:r>
      <w:r>
        <w:rPr>
          <w:spacing w:val="-9"/>
        </w:rPr>
        <w:t xml:space="preserve"> </w:t>
      </w:r>
      <w:r>
        <w:t>Input</w:t>
      </w:r>
      <w:r>
        <w:rPr>
          <w:spacing w:val="-9"/>
        </w:rPr>
        <w:t xml:space="preserve"> </w:t>
      </w:r>
      <w:r>
        <w:t>Data</w:t>
      </w:r>
      <w:r>
        <w:rPr>
          <w:spacing w:val="-7"/>
        </w:rPr>
        <w:t xml:space="preserve"> </w:t>
      </w:r>
      <w:bookmarkEnd w:id="63"/>
      <w:r>
        <w:rPr>
          <w:spacing w:val="-2"/>
        </w:rPr>
        <w:t>Options</w:t>
      </w:r>
    </w:p>
    <w:p w14:paraId="61CDE8D3" w14:textId="77777777" w:rsidR="00104E7A" w:rsidRDefault="00000000">
      <w:pPr>
        <w:pStyle w:val="Heading3"/>
        <w:spacing w:before="201"/>
      </w:pPr>
      <w:bookmarkStart w:id="64" w:name="_TOC_250121"/>
      <w:r>
        <w:t>--alt-</w:t>
      </w:r>
      <w:proofErr w:type="spellStart"/>
      <w:r>
        <w:t>snp</w:t>
      </w:r>
      <w:proofErr w:type="spellEnd"/>
      <w:r>
        <w:rPr>
          <w:spacing w:val="58"/>
        </w:rPr>
        <w:t xml:space="preserve"> </w:t>
      </w:r>
      <w:r>
        <w:t>/</w:t>
      </w:r>
      <w:r>
        <w:rPr>
          <w:spacing w:val="50"/>
        </w:rPr>
        <w:t xml:space="preserve"> </w:t>
      </w:r>
      <w:bookmarkEnd w:id="64"/>
      <w:r>
        <w:rPr>
          <w:spacing w:val="-2"/>
        </w:rPr>
        <w:t>ALT_SNP</w:t>
      </w:r>
    </w:p>
    <w:p w14:paraId="3369C596" w14:textId="77777777" w:rsidR="00104E7A" w:rsidRDefault="00000000">
      <w:pPr>
        <w:pStyle w:val="BodyText"/>
        <w:tabs>
          <w:tab w:val="left" w:pos="6716"/>
        </w:tabs>
        <w:spacing w:line="272" w:lineRule="exact"/>
        <w:ind w:left="1066"/>
        <w:rPr>
          <w:i/>
        </w:rPr>
      </w:pPr>
      <w:r>
        <w:t>Arguments:</w:t>
      </w:r>
      <w:r>
        <w:rPr>
          <w:spacing w:val="-3"/>
        </w:rPr>
        <w:t xml:space="preserve"> </w:t>
      </w:r>
      <w:r>
        <w:t>&lt;</w:t>
      </w:r>
      <w:proofErr w:type="spellStart"/>
      <w:r>
        <w:t>snp</w:t>
      </w:r>
      <w:proofErr w:type="spellEnd"/>
      <w:r>
        <w:t>&gt;</w:t>
      </w:r>
      <w:r>
        <w:rPr>
          <w:spacing w:val="-3"/>
        </w:rPr>
        <w:t xml:space="preserve"> </w:t>
      </w:r>
      <w:r>
        <w:t>[</w:t>
      </w:r>
      <w:proofErr w:type="spellStart"/>
      <w:r>
        <w:t>snp</w:t>
      </w:r>
      <w:proofErr w:type="spellEnd"/>
      <w:r>
        <w:t>]</w:t>
      </w:r>
      <w:r>
        <w:rPr>
          <w:spacing w:val="-1"/>
        </w:rPr>
        <w:t xml:space="preserve"> </w:t>
      </w:r>
      <w:r>
        <w:rPr>
          <w:spacing w:val="-5"/>
        </w:rPr>
        <w:t>[…]</w:t>
      </w:r>
      <w:r>
        <w:tab/>
        <w:t>Default:</w:t>
      </w:r>
      <w:r>
        <w:rPr>
          <w:spacing w:val="-6"/>
        </w:rPr>
        <w:t xml:space="preserve"> </w:t>
      </w:r>
      <w:r>
        <w:rPr>
          <w:i/>
          <w:spacing w:val="-4"/>
        </w:rPr>
        <w:t>none</w:t>
      </w:r>
    </w:p>
    <w:p w14:paraId="7BCDEAA6" w14:textId="77777777" w:rsidR="00104E7A" w:rsidRDefault="00000000">
      <w:pPr>
        <w:pStyle w:val="BodyText"/>
        <w:ind w:right="418"/>
      </w:pPr>
      <w:r>
        <w:t>Adds</w:t>
      </w:r>
      <w:r>
        <w:rPr>
          <w:spacing w:val="-2"/>
        </w:rPr>
        <w:t xml:space="preserve"> </w:t>
      </w:r>
      <w:r>
        <w:t>(or</w:t>
      </w:r>
      <w:r>
        <w:rPr>
          <w:spacing w:val="-3"/>
        </w:rPr>
        <w:t xml:space="preserve"> </w:t>
      </w:r>
      <w:r>
        <w:t>intersects)</w:t>
      </w:r>
      <w:r>
        <w:rPr>
          <w:spacing w:val="-3"/>
        </w:rPr>
        <w:t xml:space="preserve"> </w:t>
      </w:r>
      <w:r>
        <w:t>the</w:t>
      </w:r>
      <w:r>
        <w:rPr>
          <w:spacing w:val="-2"/>
        </w:rPr>
        <w:t xml:space="preserve"> </w:t>
      </w:r>
      <w:r>
        <w:t>specified</w:t>
      </w:r>
      <w:r>
        <w:rPr>
          <w:spacing w:val="-3"/>
        </w:rPr>
        <w:t xml:space="preserve"> </w:t>
      </w:r>
      <w:r>
        <w:t>set</w:t>
      </w:r>
      <w:r>
        <w:rPr>
          <w:spacing w:val="-2"/>
        </w:rPr>
        <w:t xml:space="preserve"> </w:t>
      </w:r>
      <w:r>
        <w:t>of</w:t>
      </w:r>
      <w:r>
        <w:rPr>
          <w:spacing w:val="-2"/>
        </w:rPr>
        <w:t xml:space="preserve"> </w:t>
      </w:r>
      <w:r>
        <w:t>SNPs</w:t>
      </w:r>
      <w:r>
        <w:rPr>
          <w:spacing w:val="-2"/>
        </w:rPr>
        <w:t xml:space="preserve"> </w:t>
      </w:r>
      <w:r>
        <w:t>to</w:t>
      </w:r>
      <w:r>
        <w:rPr>
          <w:spacing w:val="-1"/>
        </w:rPr>
        <w:t xml:space="preserve"> </w:t>
      </w:r>
      <w:r>
        <w:t>(or</w:t>
      </w:r>
      <w:r>
        <w:rPr>
          <w:spacing w:val="-3"/>
        </w:rPr>
        <w:t xml:space="preserve"> </w:t>
      </w:r>
      <w:r>
        <w:t>with)</w:t>
      </w:r>
      <w:r>
        <w:rPr>
          <w:spacing w:val="-3"/>
        </w:rPr>
        <w:t xml:space="preserve"> </w:t>
      </w:r>
      <w:r>
        <w:t>the</w:t>
      </w:r>
      <w:r>
        <w:rPr>
          <w:spacing w:val="-2"/>
        </w:rPr>
        <w:t xml:space="preserve"> </w:t>
      </w:r>
      <w:r>
        <w:t>alternate</w:t>
      </w:r>
      <w:r>
        <w:rPr>
          <w:spacing w:val="-2"/>
        </w:rPr>
        <w:t xml:space="preserve"> </w:t>
      </w:r>
      <w:r>
        <w:t>input</w:t>
      </w:r>
      <w:r>
        <w:rPr>
          <w:spacing w:val="-2"/>
        </w:rPr>
        <w:t xml:space="preserve"> </w:t>
      </w:r>
      <w:r>
        <w:t>dataset.</w:t>
      </w:r>
      <w:r>
        <w:rPr>
          <w:spacing w:val="-2"/>
        </w:rPr>
        <w:t xml:space="preserve"> </w:t>
      </w:r>
      <w:r>
        <w:t>SNPs</w:t>
      </w:r>
      <w:r>
        <w:rPr>
          <w:spacing w:val="-2"/>
        </w:rPr>
        <w:t xml:space="preserve"> </w:t>
      </w:r>
      <w:r>
        <w:t>must</w:t>
      </w:r>
      <w:r>
        <w:rPr>
          <w:spacing w:val="-2"/>
        </w:rPr>
        <w:t xml:space="preserve"> </w:t>
      </w:r>
      <w:r>
        <w:t>be provided as integer RS numbers with an optional “</w:t>
      </w:r>
      <w:proofErr w:type="spellStart"/>
      <w:r>
        <w:t>rs</w:t>
      </w:r>
      <w:proofErr w:type="spellEnd"/>
      <w:r>
        <w:t>” prefix.</w:t>
      </w:r>
    </w:p>
    <w:p w14:paraId="25AFD65F" w14:textId="77777777" w:rsidR="00104E7A" w:rsidRDefault="00000000">
      <w:pPr>
        <w:pStyle w:val="Heading3"/>
        <w:spacing w:line="273" w:lineRule="exact"/>
      </w:pPr>
      <w:bookmarkStart w:id="65" w:name="_TOC_250120"/>
      <w:r>
        <w:t>--alt-</w:t>
      </w:r>
      <w:proofErr w:type="spellStart"/>
      <w:r>
        <w:t>snp</w:t>
      </w:r>
      <w:proofErr w:type="spellEnd"/>
      <w:r>
        <w:t>-file</w:t>
      </w:r>
      <w:r>
        <w:rPr>
          <w:spacing w:val="57"/>
        </w:rPr>
        <w:t xml:space="preserve"> </w:t>
      </w:r>
      <w:r>
        <w:t>/</w:t>
      </w:r>
      <w:r>
        <w:rPr>
          <w:spacing w:val="49"/>
        </w:rPr>
        <w:t xml:space="preserve"> </w:t>
      </w:r>
      <w:bookmarkEnd w:id="65"/>
      <w:r>
        <w:rPr>
          <w:spacing w:val="-2"/>
        </w:rPr>
        <w:t>ALT_SNP_FILE</w:t>
      </w:r>
    </w:p>
    <w:p w14:paraId="65BFBBEC" w14:textId="77777777" w:rsidR="00104E7A" w:rsidRDefault="00000000">
      <w:pPr>
        <w:pStyle w:val="BodyText"/>
        <w:tabs>
          <w:tab w:val="left" w:pos="6716"/>
        </w:tabs>
        <w:spacing w:line="273" w:lineRule="exact"/>
        <w:ind w:left="1066"/>
        <w:rPr>
          <w:i/>
        </w:rPr>
      </w:pPr>
      <w:r>
        <w:t>Arguments:</w:t>
      </w:r>
      <w:r>
        <w:rPr>
          <w:spacing w:val="-3"/>
        </w:rPr>
        <w:t xml:space="preserve"> </w:t>
      </w:r>
      <w:r>
        <w:t>&lt;file&gt;</w:t>
      </w:r>
      <w:r>
        <w:rPr>
          <w:spacing w:val="-4"/>
        </w:rPr>
        <w:t xml:space="preserve"> </w:t>
      </w:r>
      <w:r>
        <w:t>[file]</w:t>
      </w:r>
      <w:r>
        <w:rPr>
          <w:spacing w:val="-2"/>
        </w:rPr>
        <w:t xml:space="preserve"> </w:t>
      </w:r>
      <w:r>
        <w:rPr>
          <w:spacing w:val="-5"/>
        </w:rPr>
        <w:t>[…]</w:t>
      </w:r>
      <w:r>
        <w:tab/>
        <w:t>Default:</w:t>
      </w:r>
      <w:r>
        <w:rPr>
          <w:spacing w:val="-6"/>
        </w:rPr>
        <w:t xml:space="preserve"> </w:t>
      </w:r>
      <w:r>
        <w:rPr>
          <w:i/>
          <w:spacing w:val="-4"/>
        </w:rPr>
        <w:t>none</w:t>
      </w:r>
    </w:p>
    <w:p w14:paraId="07993C88" w14:textId="77777777" w:rsidR="00104E7A" w:rsidRDefault="00000000">
      <w:pPr>
        <w:pStyle w:val="BodyText"/>
        <w:ind w:right="418"/>
      </w:pPr>
      <w:r>
        <w:t>Adds</w:t>
      </w:r>
      <w:r>
        <w:rPr>
          <w:spacing w:val="-2"/>
        </w:rPr>
        <w:t xml:space="preserve"> </w:t>
      </w:r>
      <w:r>
        <w:t>(or</w:t>
      </w:r>
      <w:r>
        <w:rPr>
          <w:spacing w:val="-3"/>
        </w:rPr>
        <w:t xml:space="preserve"> </w:t>
      </w:r>
      <w:r>
        <w:t>intersects)</w:t>
      </w:r>
      <w:r>
        <w:rPr>
          <w:spacing w:val="-3"/>
        </w:rPr>
        <w:t xml:space="preserve"> </w:t>
      </w:r>
      <w:r>
        <w:t>the</w:t>
      </w:r>
      <w:r>
        <w:rPr>
          <w:spacing w:val="-2"/>
        </w:rPr>
        <w:t xml:space="preserve"> </w:t>
      </w:r>
      <w:r>
        <w:t>set</w:t>
      </w:r>
      <w:r>
        <w:rPr>
          <w:spacing w:val="-2"/>
        </w:rPr>
        <w:t xml:space="preserve"> </w:t>
      </w:r>
      <w:r>
        <w:t>of</w:t>
      </w:r>
      <w:r>
        <w:rPr>
          <w:spacing w:val="-2"/>
        </w:rPr>
        <w:t xml:space="preserve"> </w:t>
      </w:r>
      <w:r>
        <w:t>SNPs</w:t>
      </w:r>
      <w:r>
        <w:rPr>
          <w:spacing w:val="-2"/>
        </w:rPr>
        <w:t xml:space="preserve"> </w:t>
      </w:r>
      <w:r>
        <w:t>read</w:t>
      </w:r>
      <w:r>
        <w:rPr>
          <w:spacing w:val="-2"/>
        </w:rPr>
        <w:t xml:space="preserve"> </w:t>
      </w:r>
      <w:r>
        <w:t>from</w:t>
      </w:r>
      <w:r>
        <w:rPr>
          <w:spacing w:val="-2"/>
        </w:rPr>
        <w:t xml:space="preserve"> </w:t>
      </w:r>
      <w:r>
        <w:t>the</w:t>
      </w:r>
      <w:r>
        <w:rPr>
          <w:spacing w:val="-2"/>
        </w:rPr>
        <w:t xml:space="preserve"> </w:t>
      </w:r>
      <w:r>
        <w:t>specified</w:t>
      </w:r>
      <w:r>
        <w:rPr>
          <w:spacing w:val="-3"/>
        </w:rPr>
        <w:t xml:space="preserve"> </w:t>
      </w:r>
      <w:r>
        <w:t>files</w:t>
      </w:r>
      <w:r>
        <w:rPr>
          <w:spacing w:val="-2"/>
        </w:rPr>
        <w:t xml:space="preserve"> </w:t>
      </w:r>
      <w:r>
        <w:t>to</w:t>
      </w:r>
      <w:r>
        <w:rPr>
          <w:spacing w:val="-1"/>
        </w:rPr>
        <w:t xml:space="preserve"> </w:t>
      </w:r>
      <w:r>
        <w:t>(or</w:t>
      </w:r>
      <w:r>
        <w:rPr>
          <w:spacing w:val="-2"/>
        </w:rPr>
        <w:t xml:space="preserve"> </w:t>
      </w:r>
      <w:r>
        <w:t>with)</w:t>
      </w:r>
      <w:r>
        <w:rPr>
          <w:spacing w:val="-3"/>
        </w:rPr>
        <w:t xml:space="preserve"> </w:t>
      </w:r>
      <w:r>
        <w:t>the</w:t>
      </w:r>
      <w:r>
        <w:rPr>
          <w:spacing w:val="-2"/>
        </w:rPr>
        <w:t xml:space="preserve"> </w:t>
      </w:r>
      <w:r>
        <w:t>alternate</w:t>
      </w:r>
      <w:r>
        <w:rPr>
          <w:spacing w:val="-2"/>
        </w:rPr>
        <w:t xml:space="preserve"> </w:t>
      </w:r>
      <w:r>
        <w:t>input</w:t>
      </w:r>
      <w:r>
        <w:rPr>
          <w:spacing w:val="-2"/>
        </w:rPr>
        <w:t xml:space="preserve"> </w:t>
      </w:r>
      <w:r>
        <w:t>dataset. Files must contain a single column formatted as in the SNP option.</w:t>
      </w:r>
    </w:p>
    <w:p w14:paraId="1CB3E12F" w14:textId="77777777" w:rsidR="00104E7A" w:rsidRDefault="00000000">
      <w:pPr>
        <w:pStyle w:val="Heading3"/>
        <w:spacing w:before="206"/>
      </w:pPr>
      <w:bookmarkStart w:id="66" w:name="_TOC_250119"/>
      <w:r>
        <w:t>--alt-position</w:t>
      </w:r>
      <w:r>
        <w:rPr>
          <w:spacing w:val="58"/>
        </w:rPr>
        <w:t xml:space="preserve"> </w:t>
      </w:r>
      <w:r>
        <w:t>/</w:t>
      </w:r>
      <w:r>
        <w:rPr>
          <w:spacing w:val="50"/>
        </w:rPr>
        <w:t xml:space="preserve"> </w:t>
      </w:r>
      <w:bookmarkEnd w:id="66"/>
      <w:r>
        <w:rPr>
          <w:spacing w:val="-2"/>
        </w:rPr>
        <w:t>ALT_POSITION</w:t>
      </w:r>
    </w:p>
    <w:p w14:paraId="3BD28F42" w14:textId="77777777" w:rsidR="00104E7A" w:rsidRDefault="00000000">
      <w:pPr>
        <w:pStyle w:val="BodyText"/>
        <w:tabs>
          <w:tab w:val="left" w:pos="6716"/>
        </w:tabs>
        <w:spacing w:line="272" w:lineRule="exact"/>
        <w:ind w:left="1066"/>
        <w:rPr>
          <w:i/>
        </w:rPr>
      </w:pPr>
      <w:r>
        <w:t>Arguments:</w:t>
      </w:r>
      <w:r>
        <w:rPr>
          <w:spacing w:val="-3"/>
        </w:rPr>
        <w:t xml:space="preserve"> </w:t>
      </w:r>
      <w:r>
        <w:t>&lt;position&gt;</w:t>
      </w:r>
      <w:r>
        <w:rPr>
          <w:spacing w:val="-3"/>
        </w:rPr>
        <w:t xml:space="preserve"> </w:t>
      </w:r>
      <w:r>
        <w:t>[position]</w:t>
      </w:r>
      <w:r>
        <w:rPr>
          <w:spacing w:val="-3"/>
        </w:rPr>
        <w:t xml:space="preserve"> </w:t>
      </w:r>
      <w:r>
        <w:rPr>
          <w:spacing w:val="-5"/>
        </w:rPr>
        <w:t>[…]</w:t>
      </w:r>
      <w:r>
        <w:tab/>
        <w:t>Default:</w:t>
      </w:r>
      <w:r>
        <w:rPr>
          <w:spacing w:val="-6"/>
        </w:rPr>
        <w:t xml:space="preserve"> </w:t>
      </w:r>
      <w:r>
        <w:rPr>
          <w:i/>
          <w:spacing w:val="-4"/>
        </w:rPr>
        <w:t>none</w:t>
      </w:r>
    </w:p>
    <w:p w14:paraId="17CE9FE2" w14:textId="77777777" w:rsidR="00104E7A" w:rsidRDefault="00000000">
      <w:pPr>
        <w:pStyle w:val="BodyText"/>
        <w:ind w:right="418"/>
      </w:pPr>
      <w:r>
        <w:t>Adds</w:t>
      </w:r>
      <w:r>
        <w:rPr>
          <w:spacing w:val="-3"/>
        </w:rPr>
        <w:t xml:space="preserve"> </w:t>
      </w:r>
      <w:r>
        <w:t>(or</w:t>
      </w:r>
      <w:r>
        <w:rPr>
          <w:spacing w:val="-4"/>
        </w:rPr>
        <w:t xml:space="preserve"> </w:t>
      </w:r>
      <w:r>
        <w:t>intersects)</w:t>
      </w:r>
      <w:r>
        <w:rPr>
          <w:spacing w:val="-4"/>
        </w:rPr>
        <w:t xml:space="preserve"> </w:t>
      </w:r>
      <w:r>
        <w:t>the</w:t>
      </w:r>
      <w:r>
        <w:rPr>
          <w:spacing w:val="-3"/>
        </w:rPr>
        <w:t xml:space="preserve"> </w:t>
      </w:r>
      <w:r>
        <w:t>specified</w:t>
      </w:r>
      <w:r>
        <w:rPr>
          <w:spacing w:val="-4"/>
        </w:rPr>
        <w:t xml:space="preserve"> </w:t>
      </w:r>
      <w:r>
        <w:t>set</w:t>
      </w:r>
      <w:r>
        <w:rPr>
          <w:spacing w:val="-3"/>
        </w:rPr>
        <w:t xml:space="preserve"> </w:t>
      </w:r>
      <w:r>
        <w:t>of</w:t>
      </w:r>
      <w:r>
        <w:rPr>
          <w:spacing w:val="-3"/>
        </w:rPr>
        <w:t xml:space="preserve"> </w:t>
      </w:r>
      <w:r>
        <w:t>positions</w:t>
      </w:r>
      <w:r>
        <w:rPr>
          <w:spacing w:val="-3"/>
        </w:rPr>
        <w:t xml:space="preserve"> </w:t>
      </w:r>
      <w:r>
        <w:t>to</w:t>
      </w:r>
      <w:r>
        <w:rPr>
          <w:spacing w:val="-2"/>
        </w:rPr>
        <w:t xml:space="preserve"> </w:t>
      </w:r>
      <w:r>
        <w:t>(or</w:t>
      </w:r>
      <w:r>
        <w:rPr>
          <w:spacing w:val="-4"/>
        </w:rPr>
        <w:t xml:space="preserve"> </w:t>
      </w:r>
      <w:r>
        <w:t>with)</w:t>
      </w:r>
      <w:r>
        <w:rPr>
          <w:spacing w:val="-4"/>
        </w:rPr>
        <w:t xml:space="preserve"> </w:t>
      </w:r>
      <w:r>
        <w:t>the</w:t>
      </w:r>
      <w:r>
        <w:rPr>
          <w:spacing w:val="-3"/>
        </w:rPr>
        <w:t xml:space="preserve"> </w:t>
      </w:r>
      <w:r>
        <w:t>alternate</w:t>
      </w:r>
      <w:r>
        <w:rPr>
          <w:spacing w:val="-3"/>
        </w:rPr>
        <w:t xml:space="preserve"> </w:t>
      </w:r>
      <w:r>
        <w:t>input</w:t>
      </w:r>
      <w:r>
        <w:rPr>
          <w:spacing w:val="-3"/>
        </w:rPr>
        <w:t xml:space="preserve"> </w:t>
      </w:r>
      <w:r>
        <w:t>dataset.</w:t>
      </w:r>
      <w:r>
        <w:rPr>
          <w:spacing w:val="-3"/>
        </w:rPr>
        <w:t xml:space="preserve"> </w:t>
      </w:r>
      <w:r>
        <w:t>Positions</w:t>
      </w:r>
      <w:r>
        <w:rPr>
          <w:spacing w:val="-3"/>
        </w:rPr>
        <w:t xml:space="preserve"> </w:t>
      </w:r>
      <w:r>
        <w:t>must be provided as 2 to 4 fields separated by colons: “</w:t>
      </w:r>
      <w:proofErr w:type="spellStart"/>
      <w:proofErr w:type="gramStart"/>
      <w:r>
        <w:t>chr:pos</w:t>
      </w:r>
      <w:proofErr w:type="spellEnd"/>
      <w:proofErr w:type="gramEnd"/>
      <w:r>
        <w:t>”, “</w:t>
      </w:r>
      <w:proofErr w:type="spellStart"/>
      <w:proofErr w:type="gramStart"/>
      <w:r>
        <w:t>chr:label</w:t>
      </w:r>
      <w:proofErr w:type="gramEnd"/>
      <w:r>
        <w:t>:pos</w:t>
      </w:r>
      <w:proofErr w:type="spellEnd"/>
      <w:r>
        <w:t>” or “</w:t>
      </w:r>
      <w:proofErr w:type="spellStart"/>
      <w:proofErr w:type="gramStart"/>
      <w:r>
        <w:t>chr:label</w:t>
      </w:r>
      <w:proofErr w:type="gramEnd"/>
      <w:r>
        <w:t>:</w:t>
      </w:r>
      <w:proofErr w:type="gramStart"/>
      <w:r>
        <w:t>ignored:pos</w:t>
      </w:r>
      <w:proofErr w:type="spellEnd"/>
      <w:proofErr w:type="gramEnd"/>
      <w:r>
        <w:t>”. Chromosomes may have an optional “chr” prefix.</w:t>
      </w:r>
    </w:p>
    <w:p w14:paraId="6CD870D3" w14:textId="77777777" w:rsidR="00104E7A" w:rsidRDefault="00000000">
      <w:pPr>
        <w:pStyle w:val="Heading3"/>
        <w:spacing w:line="274" w:lineRule="exact"/>
      </w:pPr>
      <w:bookmarkStart w:id="67" w:name="_TOC_250118"/>
      <w:r>
        <w:t>--alt-position-file</w:t>
      </w:r>
      <w:r>
        <w:rPr>
          <w:spacing w:val="58"/>
        </w:rPr>
        <w:t xml:space="preserve"> </w:t>
      </w:r>
      <w:r>
        <w:t>/</w:t>
      </w:r>
      <w:r>
        <w:rPr>
          <w:spacing w:val="50"/>
        </w:rPr>
        <w:t xml:space="preserve"> </w:t>
      </w:r>
      <w:bookmarkEnd w:id="67"/>
      <w:r>
        <w:rPr>
          <w:spacing w:val="-2"/>
        </w:rPr>
        <w:t>ALT_POSITION_FILE</w:t>
      </w:r>
    </w:p>
    <w:p w14:paraId="466D32AE" w14:textId="77777777" w:rsidR="00104E7A" w:rsidRDefault="00000000">
      <w:pPr>
        <w:pStyle w:val="BodyText"/>
        <w:tabs>
          <w:tab w:val="left" w:pos="6716"/>
        </w:tabs>
        <w:spacing w:line="274" w:lineRule="exact"/>
        <w:ind w:left="1066"/>
        <w:rPr>
          <w:i/>
        </w:rPr>
      </w:pPr>
      <w:r>
        <w:t>Arguments:</w:t>
      </w:r>
      <w:r>
        <w:rPr>
          <w:spacing w:val="-3"/>
        </w:rPr>
        <w:t xml:space="preserve"> </w:t>
      </w:r>
      <w:r>
        <w:t>&lt;file&gt;</w:t>
      </w:r>
      <w:r>
        <w:rPr>
          <w:spacing w:val="-4"/>
        </w:rPr>
        <w:t xml:space="preserve"> </w:t>
      </w:r>
      <w:r>
        <w:t>[file]</w:t>
      </w:r>
      <w:r>
        <w:rPr>
          <w:spacing w:val="-2"/>
        </w:rPr>
        <w:t xml:space="preserve"> </w:t>
      </w:r>
      <w:r>
        <w:rPr>
          <w:spacing w:val="-5"/>
        </w:rPr>
        <w:t>[…]</w:t>
      </w:r>
      <w:r>
        <w:tab/>
        <w:t>Default:</w:t>
      </w:r>
      <w:r>
        <w:rPr>
          <w:spacing w:val="-6"/>
        </w:rPr>
        <w:t xml:space="preserve"> </w:t>
      </w:r>
      <w:r>
        <w:rPr>
          <w:i/>
          <w:spacing w:val="-4"/>
        </w:rPr>
        <w:t>none</w:t>
      </w:r>
    </w:p>
    <w:p w14:paraId="663E29EE" w14:textId="77777777" w:rsidR="00104E7A" w:rsidRDefault="00000000">
      <w:pPr>
        <w:pStyle w:val="BodyText"/>
        <w:ind w:right="418"/>
      </w:pPr>
      <w:r>
        <w:t>Adds (or intersects) the set of positions read from the specified files to (or with) the alternate input dataset.</w:t>
      </w:r>
      <w:r>
        <w:rPr>
          <w:spacing w:val="-3"/>
        </w:rPr>
        <w:t xml:space="preserve"> </w:t>
      </w:r>
      <w:r>
        <w:t>Files</w:t>
      </w:r>
      <w:r>
        <w:rPr>
          <w:spacing w:val="-3"/>
        </w:rPr>
        <w:t xml:space="preserve"> </w:t>
      </w:r>
      <w:r>
        <w:t>must</w:t>
      </w:r>
      <w:r>
        <w:rPr>
          <w:spacing w:val="-3"/>
        </w:rPr>
        <w:t xml:space="preserve"> </w:t>
      </w:r>
      <w:r>
        <w:t>contain</w:t>
      </w:r>
      <w:r>
        <w:rPr>
          <w:spacing w:val="-3"/>
        </w:rPr>
        <w:t xml:space="preserve"> </w:t>
      </w:r>
      <w:r>
        <w:t>2</w:t>
      </w:r>
      <w:r>
        <w:rPr>
          <w:spacing w:val="-3"/>
        </w:rPr>
        <w:t xml:space="preserve"> </w:t>
      </w:r>
      <w:r>
        <w:t>to</w:t>
      </w:r>
      <w:r>
        <w:rPr>
          <w:spacing w:val="-3"/>
        </w:rPr>
        <w:t xml:space="preserve"> </w:t>
      </w:r>
      <w:r>
        <w:t>4</w:t>
      </w:r>
      <w:r>
        <w:rPr>
          <w:spacing w:val="-3"/>
        </w:rPr>
        <w:t xml:space="preserve"> </w:t>
      </w:r>
      <w:r>
        <w:t>columns</w:t>
      </w:r>
      <w:r>
        <w:rPr>
          <w:spacing w:val="-3"/>
        </w:rPr>
        <w:t xml:space="preserve"> </w:t>
      </w:r>
      <w:r>
        <w:t>formatted</w:t>
      </w:r>
      <w:r>
        <w:rPr>
          <w:spacing w:val="-3"/>
        </w:rPr>
        <w:t xml:space="preserve"> </w:t>
      </w:r>
      <w:r>
        <w:t>as</w:t>
      </w:r>
      <w:r>
        <w:rPr>
          <w:spacing w:val="-3"/>
        </w:rPr>
        <w:t xml:space="preserve"> </w:t>
      </w:r>
      <w:r>
        <w:t>in</w:t>
      </w:r>
      <w:r>
        <w:rPr>
          <w:spacing w:val="-3"/>
        </w:rPr>
        <w:t xml:space="preserve"> </w:t>
      </w:r>
      <w:r>
        <w:t>the</w:t>
      </w:r>
      <w:r>
        <w:rPr>
          <w:spacing w:val="-4"/>
        </w:rPr>
        <w:t xml:space="preserve"> </w:t>
      </w:r>
      <w:r>
        <w:t>POSITION</w:t>
      </w:r>
      <w:r>
        <w:rPr>
          <w:spacing w:val="-4"/>
        </w:rPr>
        <w:t xml:space="preserve"> </w:t>
      </w:r>
      <w:proofErr w:type="gramStart"/>
      <w:r>
        <w:t>option,</w:t>
      </w:r>
      <w:r>
        <w:rPr>
          <w:spacing w:val="-3"/>
        </w:rPr>
        <w:t xml:space="preserve"> </w:t>
      </w:r>
      <w:r>
        <w:t>but</w:t>
      </w:r>
      <w:proofErr w:type="gramEnd"/>
      <w:r>
        <w:rPr>
          <w:spacing w:val="-3"/>
        </w:rPr>
        <w:t xml:space="preserve"> </w:t>
      </w:r>
      <w:r>
        <w:t>separated</w:t>
      </w:r>
      <w:r>
        <w:rPr>
          <w:spacing w:val="-3"/>
        </w:rPr>
        <w:t xml:space="preserve"> </w:t>
      </w:r>
      <w:r>
        <w:t>by</w:t>
      </w:r>
      <w:r>
        <w:rPr>
          <w:spacing w:val="-7"/>
        </w:rPr>
        <w:t xml:space="preserve"> </w:t>
      </w:r>
      <w:r>
        <w:t>tabs instead of colons.</w:t>
      </w:r>
    </w:p>
    <w:p w14:paraId="79DB7ECD" w14:textId="77777777" w:rsidR="00104E7A" w:rsidRDefault="00000000">
      <w:pPr>
        <w:pStyle w:val="Heading3"/>
      </w:pPr>
      <w:bookmarkStart w:id="68" w:name="_TOC_250117"/>
      <w:r>
        <w:t>--alt-region</w:t>
      </w:r>
      <w:r>
        <w:rPr>
          <w:spacing w:val="59"/>
        </w:rPr>
        <w:t xml:space="preserve"> </w:t>
      </w:r>
      <w:r>
        <w:t>/</w:t>
      </w:r>
      <w:r>
        <w:rPr>
          <w:spacing w:val="49"/>
        </w:rPr>
        <w:t xml:space="preserve"> </w:t>
      </w:r>
      <w:bookmarkEnd w:id="68"/>
      <w:r>
        <w:rPr>
          <w:spacing w:val="-2"/>
        </w:rPr>
        <w:t>ALT_REGION</w:t>
      </w:r>
    </w:p>
    <w:p w14:paraId="749C7B86" w14:textId="77777777" w:rsidR="00104E7A" w:rsidRDefault="00000000">
      <w:pPr>
        <w:pStyle w:val="BodyText"/>
        <w:tabs>
          <w:tab w:val="left" w:pos="6716"/>
        </w:tabs>
        <w:spacing w:line="272" w:lineRule="exact"/>
        <w:ind w:left="1066"/>
        <w:rPr>
          <w:i/>
        </w:rPr>
      </w:pPr>
      <w:r>
        <w:t>Arguments:</w:t>
      </w:r>
      <w:r>
        <w:rPr>
          <w:spacing w:val="-6"/>
        </w:rPr>
        <w:t xml:space="preserve"> </w:t>
      </w:r>
      <w:r>
        <w:t>&lt;region&gt;</w:t>
      </w:r>
      <w:r>
        <w:rPr>
          <w:spacing w:val="-5"/>
        </w:rPr>
        <w:t xml:space="preserve"> </w:t>
      </w:r>
      <w:r>
        <w:t>[region]</w:t>
      </w:r>
      <w:r>
        <w:rPr>
          <w:spacing w:val="-2"/>
        </w:rPr>
        <w:t xml:space="preserve"> </w:t>
      </w:r>
      <w:r>
        <w:rPr>
          <w:spacing w:val="-5"/>
        </w:rPr>
        <w:t>[…]</w:t>
      </w:r>
      <w:r>
        <w:tab/>
        <w:t>Default:</w:t>
      </w:r>
      <w:r>
        <w:rPr>
          <w:spacing w:val="-6"/>
        </w:rPr>
        <w:t xml:space="preserve"> </w:t>
      </w:r>
      <w:r>
        <w:rPr>
          <w:i/>
          <w:spacing w:val="-4"/>
        </w:rPr>
        <w:t>none</w:t>
      </w:r>
    </w:p>
    <w:p w14:paraId="323BCA07" w14:textId="77777777" w:rsidR="00104E7A" w:rsidRDefault="00000000">
      <w:pPr>
        <w:pStyle w:val="BodyText"/>
        <w:ind w:right="418"/>
      </w:pPr>
      <w:r>
        <w:t>Adds</w:t>
      </w:r>
      <w:r>
        <w:rPr>
          <w:spacing w:val="-3"/>
        </w:rPr>
        <w:t xml:space="preserve"> </w:t>
      </w:r>
      <w:r>
        <w:t>(or</w:t>
      </w:r>
      <w:r>
        <w:rPr>
          <w:spacing w:val="-4"/>
        </w:rPr>
        <w:t xml:space="preserve"> </w:t>
      </w:r>
      <w:r>
        <w:t>intersects)</w:t>
      </w:r>
      <w:r>
        <w:rPr>
          <w:spacing w:val="-4"/>
        </w:rPr>
        <w:t xml:space="preserve"> </w:t>
      </w:r>
      <w:r>
        <w:t>the</w:t>
      </w:r>
      <w:r>
        <w:rPr>
          <w:spacing w:val="-3"/>
        </w:rPr>
        <w:t xml:space="preserve"> </w:t>
      </w:r>
      <w:r>
        <w:t>specified</w:t>
      </w:r>
      <w:r>
        <w:rPr>
          <w:spacing w:val="-4"/>
        </w:rPr>
        <w:t xml:space="preserve"> </w:t>
      </w:r>
      <w:r>
        <w:t>set</w:t>
      </w:r>
      <w:r>
        <w:rPr>
          <w:spacing w:val="-2"/>
        </w:rPr>
        <w:t xml:space="preserve"> </w:t>
      </w:r>
      <w:r>
        <w:t>of</w:t>
      </w:r>
      <w:r>
        <w:rPr>
          <w:spacing w:val="-2"/>
        </w:rPr>
        <w:t xml:space="preserve"> </w:t>
      </w:r>
      <w:r>
        <w:t>regions</w:t>
      </w:r>
      <w:r>
        <w:rPr>
          <w:spacing w:val="-3"/>
        </w:rPr>
        <w:t xml:space="preserve"> </w:t>
      </w:r>
      <w:r>
        <w:t>to (or</w:t>
      </w:r>
      <w:r>
        <w:rPr>
          <w:spacing w:val="-4"/>
        </w:rPr>
        <w:t xml:space="preserve"> </w:t>
      </w:r>
      <w:r>
        <w:t>with)</w:t>
      </w:r>
      <w:r>
        <w:rPr>
          <w:spacing w:val="-4"/>
        </w:rPr>
        <w:t xml:space="preserve"> </w:t>
      </w:r>
      <w:r>
        <w:t>the</w:t>
      </w:r>
      <w:r>
        <w:rPr>
          <w:spacing w:val="-3"/>
        </w:rPr>
        <w:t xml:space="preserve"> </w:t>
      </w:r>
      <w:r>
        <w:t>alternate</w:t>
      </w:r>
      <w:r>
        <w:rPr>
          <w:spacing w:val="-3"/>
        </w:rPr>
        <w:t xml:space="preserve"> </w:t>
      </w:r>
      <w:r>
        <w:t>input</w:t>
      </w:r>
      <w:r>
        <w:rPr>
          <w:spacing w:val="-3"/>
        </w:rPr>
        <w:t xml:space="preserve"> </w:t>
      </w:r>
      <w:r>
        <w:t>dataset.</w:t>
      </w:r>
      <w:r>
        <w:rPr>
          <w:spacing w:val="-3"/>
        </w:rPr>
        <w:t xml:space="preserve"> </w:t>
      </w:r>
      <w:r>
        <w:t>Regions</w:t>
      </w:r>
      <w:r>
        <w:rPr>
          <w:spacing w:val="-3"/>
        </w:rPr>
        <w:t xml:space="preserve"> </w:t>
      </w:r>
      <w:r>
        <w:t>must</w:t>
      </w:r>
      <w:r>
        <w:rPr>
          <w:spacing w:val="-3"/>
        </w:rPr>
        <w:t xml:space="preserve"> </w:t>
      </w:r>
      <w:r>
        <w:t>be provided as 3 or 4 fields separated by colons: “</w:t>
      </w:r>
      <w:proofErr w:type="spellStart"/>
      <w:proofErr w:type="gramStart"/>
      <w:r>
        <w:t>chr:start</w:t>
      </w:r>
      <w:proofErr w:type="gramEnd"/>
      <w:r>
        <w:t>:stop</w:t>
      </w:r>
      <w:proofErr w:type="spellEnd"/>
      <w:r>
        <w:t>” or “</w:t>
      </w:r>
      <w:proofErr w:type="spellStart"/>
      <w:proofErr w:type="gramStart"/>
      <w:r>
        <w:t>chr:label</w:t>
      </w:r>
      <w:proofErr w:type="gramEnd"/>
      <w:r>
        <w:t>:</w:t>
      </w:r>
      <w:proofErr w:type="gramStart"/>
      <w:r>
        <w:t>start:stop</w:t>
      </w:r>
      <w:proofErr w:type="spellEnd"/>
      <w:proofErr w:type="gramEnd"/>
      <w:r>
        <w:t>”. Chromosomes may have an optional “chr” prefix.</w:t>
      </w:r>
    </w:p>
    <w:p w14:paraId="3AC23C3F" w14:textId="77777777" w:rsidR="00104E7A" w:rsidRDefault="00104E7A">
      <w:pPr>
        <w:pStyle w:val="BodyText"/>
        <w:sectPr w:rsidR="00104E7A">
          <w:pgSz w:w="12240" w:h="15840"/>
          <w:pgMar w:top="1360" w:right="720" w:bottom="980" w:left="720" w:header="0" w:footer="792" w:gutter="0"/>
          <w:cols w:space="720"/>
        </w:sectPr>
      </w:pPr>
    </w:p>
    <w:p w14:paraId="488DFE39" w14:textId="77777777" w:rsidR="00104E7A" w:rsidRDefault="00000000">
      <w:pPr>
        <w:pStyle w:val="Heading3"/>
        <w:spacing w:before="79" w:line="273" w:lineRule="exact"/>
      </w:pPr>
      <w:bookmarkStart w:id="69" w:name="_TOC_250116"/>
      <w:r>
        <w:lastRenderedPageBreak/>
        <w:t>--alt-region-file</w:t>
      </w:r>
      <w:r>
        <w:rPr>
          <w:spacing w:val="58"/>
        </w:rPr>
        <w:t xml:space="preserve"> </w:t>
      </w:r>
      <w:r>
        <w:t>/</w:t>
      </w:r>
      <w:r>
        <w:rPr>
          <w:spacing w:val="49"/>
        </w:rPr>
        <w:t xml:space="preserve"> </w:t>
      </w:r>
      <w:bookmarkEnd w:id="69"/>
      <w:r>
        <w:rPr>
          <w:spacing w:val="-2"/>
        </w:rPr>
        <w:t>ALT_REGION_FILE</w:t>
      </w:r>
    </w:p>
    <w:p w14:paraId="0A5EB989" w14:textId="77777777" w:rsidR="00104E7A" w:rsidRDefault="00000000">
      <w:pPr>
        <w:pStyle w:val="BodyText"/>
        <w:tabs>
          <w:tab w:val="left" w:pos="6716"/>
        </w:tabs>
        <w:spacing w:line="273" w:lineRule="exact"/>
        <w:ind w:left="1066"/>
        <w:rPr>
          <w:i/>
        </w:rPr>
      </w:pPr>
      <w:r>
        <w:t>Arguments:</w:t>
      </w:r>
      <w:r>
        <w:rPr>
          <w:spacing w:val="-3"/>
        </w:rPr>
        <w:t xml:space="preserve"> </w:t>
      </w:r>
      <w:r>
        <w:t>&lt;file&gt;</w:t>
      </w:r>
      <w:r>
        <w:rPr>
          <w:spacing w:val="-4"/>
        </w:rPr>
        <w:t xml:space="preserve"> </w:t>
      </w:r>
      <w:r>
        <w:t>[file]</w:t>
      </w:r>
      <w:r>
        <w:rPr>
          <w:spacing w:val="-2"/>
        </w:rPr>
        <w:t xml:space="preserve"> </w:t>
      </w:r>
      <w:r>
        <w:rPr>
          <w:spacing w:val="-5"/>
        </w:rPr>
        <w:t>[…]</w:t>
      </w:r>
      <w:r>
        <w:tab/>
        <w:t>Default:</w:t>
      </w:r>
      <w:r>
        <w:rPr>
          <w:spacing w:val="-6"/>
        </w:rPr>
        <w:t xml:space="preserve"> </w:t>
      </w:r>
      <w:r>
        <w:rPr>
          <w:i/>
          <w:spacing w:val="-4"/>
        </w:rPr>
        <w:t>none</w:t>
      </w:r>
    </w:p>
    <w:p w14:paraId="6F0074AA" w14:textId="77777777" w:rsidR="00104E7A" w:rsidRDefault="00000000">
      <w:pPr>
        <w:pStyle w:val="BodyText"/>
        <w:ind w:right="478"/>
      </w:pPr>
      <w:r>
        <w:t>Adds (or intersects) the set of regions read from the specified files to (or with) the alternate input dataset.</w:t>
      </w:r>
      <w:r>
        <w:rPr>
          <w:spacing w:val="-3"/>
        </w:rPr>
        <w:t xml:space="preserve"> </w:t>
      </w:r>
      <w:r>
        <w:t>Files</w:t>
      </w:r>
      <w:r>
        <w:rPr>
          <w:spacing w:val="-3"/>
        </w:rPr>
        <w:t xml:space="preserve"> </w:t>
      </w:r>
      <w:r>
        <w:t>must</w:t>
      </w:r>
      <w:r>
        <w:rPr>
          <w:spacing w:val="-3"/>
        </w:rPr>
        <w:t xml:space="preserve"> </w:t>
      </w:r>
      <w:r>
        <w:t>contain</w:t>
      </w:r>
      <w:r>
        <w:rPr>
          <w:spacing w:val="-3"/>
        </w:rPr>
        <w:t xml:space="preserve"> </w:t>
      </w:r>
      <w:r>
        <w:t>3</w:t>
      </w:r>
      <w:r>
        <w:rPr>
          <w:spacing w:val="-3"/>
        </w:rPr>
        <w:t xml:space="preserve"> </w:t>
      </w:r>
      <w:r>
        <w:t>or</w:t>
      </w:r>
      <w:r>
        <w:rPr>
          <w:spacing w:val="-4"/>
        </w:rPr>
        <w:t xml:space="preserve"> </w:t>
      </w:r>
      <w:r>
        <w:t>4</w:t>
      </w:r>
      <w:r>
        <w:rPr>
          <w:spacing w:val="-3"/>
        </w:rPr>
        <w:t xml:space="preserve"> </w:t>
      </w:r>
      <w:r>
        <w:t>columns</w:t>
      </w:r>
      <w:r>
        <w:rPr>
          <w:spacing w:val="-3"/>
        </w:rPr>
        <w:t xml:space="preserve"> </w:t>
      </w:r>
      <w:r>
        <w:t>formatted</w:t>
      </w:r>
      <w:r>
        <w:rPr>
          <w:spacing w:val="-3"/>
        </w:rPr>
        <w:t xml:space="preserve"> </w:t>
      </w:r>
      <w:r>
        <w:t>as</w:t>
      </w:r>
      <w:r>
        <w:rPr>
          <w:spacing w:val="-3"/>
        </w:rPr>
        <w:t xml:space="preserve"> </w:t>
      </w:r>
      <w:r>
        <w:t>in</w:t>
      </w:r>
      <w:r>
        <w:rPr>
          <w:spacing w:val="-3"/>
        </w:rPr>
        <w:t xml:space="preserve"> </w:t>
      </w:r>
      <w:r>
        <w:t>the</w:t>
      </w:r>
      <w:r>
        <w:rPr>
          <w:spacing w:val="-4"/>
        </w:rPr>
        <w:t xml:space="preserve"> </w:t>
      </w:r>
      <w:r>
        <w:t>REGION</w:t>
      </w:r>
      <w:r>
        <w:rPr>
          <w:spacing w:val="-4"/>
        </w:rPr>
        <w:t xml:space="preserve"> </w:t>
      </w:r>
      <w:proofErr w:type="gramStart"/>
      <w:r>
        <w:t>option,</w:t>
      </w:r>
      <w:r>
        <w:rPr>
          <w:spacing w:val="-3"/>
        </w:rPr>
        <w:t xml:space="preserve"> </w:t>
      </w:r>
      <w:r>
        <w:t>but</w:t>
      </w:r>
      <w:proofErr w:type="gramEnd"/>
      <w:r>
        <w:rPr>
          <w:spacing w:val="-3"/>
        </w:rPr>
        <w:t xml:space="preserve"> </w:t>
      </w:r>
      <w:r>
        <w:t>separated</w:t>
      </w:r>
      <w:r>
        <w:rPr>
          <w:spacing w:val="-3"/>
        </w:rPr>
        <w:t xml:space="preserve"> </w:t>
      </w:r>
      <w:r>
        <w:t>by</w:t>
      </w:r>
      <w:r>
        <w:rPr>
          <w:spacing w:val="-7"/>
        </w:rPr>
        <w:t xml:space="preserve"> </w:t>
      </w:r>
      <w:r>
        <w:t>tabs instead of colons.</w:t>
      </w:r>
    </w:p>
    <w:p w14:paraId="7F888AED" w14:textId="77777777" w:rsidR="00104E7A" w:rsidRDefault="00000000">
      <w:pPr>
        <w:pStyle w:val="Heading3"/>
        <w:spacing w:before="206"/>
      </w:pPr>
      <w:bookmarkStart w:id="70" w:name="_TOC_250115"/>
      <w:r>
        <w:t>--alt-gene</w:t>
      </w:r>
      <w:r>
        <w:rPr>
          <w:spacing w:val="57"/>
        </w:rPr>
        <w:t xml:space="preserve"> </w:t>
      </w:r>
      <w:r>
        <w:t>/</w:t>
      </w:r>
      <w:r>
        <w:rPr>
          <w:spacing w:val="49"/>
        </w:rPr>
        <w:t xml:space="preserve"> </w:t>
      </w:r>
      <w:bookmarkEnd w:id="70"/>
      <w:r>
        <w:rPr>
          <w:spacing w:val="-2"/>
        </w:rPr>
        <w:t>ALT_GENE</w:t>
      </w:r>
    </w:p>
    <w:p w14:paraId="344698F7" w14:textId="77777777" w:rsidR="00104E7A" w:rsidRDefault="00000000">
      <w:pPr>
        <w:pStyle w:val="BodyText"/>
        <w:tabs>
          <w:tab w:val="left" w:pos="6716"/>
        </w:tabs>
        <w:spacing w:line="272" w:lineRule="exact"/>
        <w:ind w:left="1066"/>
        <w:rPr>
          <w:i/>
        </w:rPr>
      </w:pPr>
      <w:r>
        <w:t>Arguments:</w:t>
      </w:r>
      <w:r>
        <w:rPr>
          <w:spacing w:val="-3"/>
        </w:rPr>
        <w:t xml:space="preserve"> </w:t>
      </w:r>
      <w:r>
        <w:t>&lt;gene&gt;</w:t>
      </w:r>
      <w:r>
        <w:rPr>
          <w:spacing w:val="-4"/>
        </w:rPr>
        <w:t xml:space="preserve"> </w:t>
      </w:r>
      <w:r>
        <w:t>[gene]</w:t>
      </w:r>
      <w:r>
        <w:rPr>
          <w:spacing w:val="-1"/>
        </w:rPr>
        <w:t xml:space="preserve"> </w:t>
      </w:r>
      <w:r>
        <w:rPr>
          <w:spacing w:val="-5"/>
        </w:rPr>
        <w:t>[…]</w:t>
      </w:r>
      <w:r>
        <w:tab/>
        <w:t>Default:</w:t>
      </w:r>
      <w:r>
        <w:rPr>
          <w:spacing w:val="-6"/>
        </w:rPr>
        <w:t xml:space="preserve"> </w:t>
      </w:r>
      <w:r>
        <w:rPr>
          <w:i/>
          <w:spacing w:val="-4"/>
        </w:rPr>
        <w:t>none</w:t>
      </w:r>
    </w:p>
    <w:p w14:paraId="136700BE" w14:textId="77777777" w:rsidR="00104E7A" w:rsidRDefault="00000000">
      <w:pPr>
        <w:pStyle w:val="BodyText"/>
        <w:ind w:right="364"/>
      </w:pPr>
      <w:r>
        <w:t>Adds</w:t>
      </w:r>
      <w:r>
        <w:rPr>
          <w:spacing w:val="-3"/>
        </w:rPr>
        <w:t xml:space="preserve"> </w:t>
      </w:r>
      <w:r>
        <w:t>(or</w:t>
      </w:r>
      <w:r>
        <w:rPr>
          <w:spacing w:val="-4"/>
        </w:rPr>
        <w:t xml:space="preserve"> </w:t>
      </w:r>
      <w:r>
        <w:t>intersects)</w:t>
      </w:r>
      <w:r>
        <w:rPr>
          <w:spacing w:val="-4"/>
        </w:rPr>
        <w:t xml:space="preserve"> </w:t>
      </w:r>
      <w:r>
        <w:t>the</w:t>
      </w:r>
      <w:r>
        <w:rPr>
          <w:spacing w:val="-3"/>
        </w:rPr>
        <w:t xml:space="preserve"> </w:t>
      </w:r>
      <w:r>
        <w:t>specified</w:t>
      </w:r>
      <w:r>
        <w:rPr>
          <w:spacing w:val="-4"/>
        </w:rPr>
        <w:t xml:space="preserve"> </w:t>
      </w:r>
      <w:r>
        <w:t>set</w:t>
      </w:r>
      <w:r>
        <w:rPr>
          <w:spacing w:val="-3"/>
        </w:rPr>
        <w:t xml:space="preserve"> </w:t>
      </w:r>
      <w:r>
        <w:t>of</w:t>
      </w:r>
      <w:r>
        <w:rPr>
          <w:spacing w:val="-2"/>
        </w:rPr>
        <w:t xml:space="preserve"> </w:t>
      </w:r>
      <w:r>
        <w:t>genes</w:t>
      </w:r>
      <w:r>
        <w:rPr>
          <w:spacing w:val="-3"/>
        </w:rPr>
        <w:t xml:space="preserve"> </w:t>
      </w:r>
      <w:r>
        <w:t>to</w:t>
      </w:r>
      <w:r>
        <w:rPr>
          <w:spacing w:val="-1"/>
        </w:rPr>
        <w:t xml:space="preserve"> </w:t>
      </w:r>
      <w:r>
        <w:t>(or</w:t>
      </w:r>
      <w:r>
        <w:rPr>
          <w:spacing w:val="-4"/>
        </w:rPr>
        <w:t xml:space="preserve"> </w:t>
      </w:r>
      <w:r>
        <w:t>with)</w:t>
      </w:r>
      <w:r>
        <w:rPr>
          <w:spacing w:val="-4"/>
        </w:rPr>
        <w:t xml:space="preserve"> </w:t>
      </w:r>
      <w:r>
        <w:t>the</w:t>
      </w:r>
      <w:r>
        <w:rPr>
          <w:spacing w:val="-3"/>
        </w:rPr>
        <w:t xml:space="preserve"> </w:t>
      </w:r>
      <w:r>
        <w:t>alternate</w:t>
      </w:r>
      <w:r>
        <w:rPr>
          <w:spacing w:val="-3"/>
        </w:rPr>
        <w:t xml:space="preserve"> </w:t>
      </w:r>
      <w:r>
        <w:t>input</w:t>
      </w:r>
      <w:r>
        <w:rPr>
          <w:spacing w:val="-3"/>
        </w:rPr>
        <w:t xml:space="preserve"> </w:t>
      </w:r>
      <w:r>
        <w:t>dataset.</w:t>
      </w:r>
      <w:r>
        <w:rPr>
          <w:spacing w:val="-7"/>
        </w:rPr>
        <w:t xml:space="preserve"> </w:t>
      </w:r>
      <w:r>
        <w:t>The</w:t>
      </w:r>
      <w:r>
        <w:rPr>
          <w:spacing w:val="-5"/>
        </w:rPr>
        <w:t xml:space="preserve"> </w:t>
      </w:r>
      <w:r>
        <w:t>specified</w:t>
      </w:r>
      <w:r>
        <w:rPr>
          <w:spacing w:val="-2"/>
        </w:rPr>
        <w:t xml:space="preserve"> </w:t>
      </w:r>
      <w:r>
        <w:t>genes will be interpreted according to the GENE_IDENTIFIER_TYPE option.</w:t>
      </w:r>
    </w:p>
    <w:p w14:paraId="719437A9" w14:textId="77777777" w:rsidR="00104E7A" w:rsidRDefault="00000000">
      <w:pPr>
        <w:pStyle w:val="Heading3"/>
        <w:spacing w:line="274" w:lineRule="exact"/>
      </w:pPr>
      <w:bookmarkStart w:id="71" w:name="_TOC_250114"/>
      <w:r>
        <w:t>--alt-gene-file</w:t>
      </w:r>
      <w:r>
        <w:rPr>
          <w:spacing w:val="57"/>
        </w:rPr>
        <w:t xml:space="preserve"> </w:t>
      </w:r>
      <w:r>
        <w:t>/</w:t>
      </w:r>
      <w:r>
        <w:rPr>
          <w:spacing w:val="50"/>
        </w:rPr>
        <w:t xml:space="preserve"> </w:t>
      </w:r>
      <w:bookmarkEnd w:id="71"/>
      <w:r>
        <w:rPr>
          <w:spacing w:val="-2"/>
        </w:rPr>
        <w:t>ALT_GENE_FILE</w:t>
      </w:r>
    </w:p>
    <w:p w14:paraId="5E2848E7" w14:textId="77777777" w:rsidR="00104E7A" w:rsidRDefault="00000000">
      <w:pPr>
        <w:pStyle w:val="BodyText"/>
        <w:tabs>
          <w:tab w:val="left" w:pos="6716"/>
        </w:tabs>
        <w:spacing w:line="274" w:lineRule="exact"/>
        <w:ind w:left="1066"/>
        <w:rPr>
          <w:i/>
        </w:rPr>
      </w:pPr>
      <w:r>
        <w:t>Arguments:</w:t>
      </w:r>
      <w:r>
        <w:rPr>
          <w:spacing w:val="-3"/>
        </w:rPr>
        <w:t xml:space="preserve"> </w:t>
      </w:r>
      <w:r>
        <w:t>&lt;file&gt;</w:t>
      </w:r>
      <w:r>
        <w:rPr>
          <w:spacing w:val="-4"/>
        </w:rPr>
        <w:t xml:space="preserve"> </w:t>
      </w:r>
      <w:r>
        <w:t>[file]</w:t>
      </w:r>
      <w:r>
        <w:rPr>
          <w:spacing w:val="-2"/>
        </w:rPr>
        <w:t xml:space="preserve"> </w:t>
      </w:r>
      <w:r>
        <w:rPr>
          <w:spacing w:val="-5"/>
        </w:rPr>
        <w:t>[…]</w:t>
      </w:r>
      <w:r>
        <w:tab/>
        <w:t>Default:</w:t>
      </w:r>
      <w:r>
        <w:rPr>
          <w:spacing w:val="-6"/>
        </w:rPr>
        <w:t xml:space="preserve"> </w:t>
      </w:r>
      <w:r>
        <w:rPr>
          <w:i/>
          <w:spacing w:val="-4"/>
        </w:rPr>
        <w:t>none</w:t>
      </w:r>
    </w:p>
    <w:p w14:paraId="4A819F28" w14:textId="77777777" w:rsidR="00104E7A" w:rsidRDefault="00000000">
      <w:pPr>
        <w:pStyle w:val="BodyText"/>
        <w:ind w:right="418"/>
      </w:pPr>
      <w:r>
        <w:t>Adds (or intersects) the set of genes read from the specified files to (or with) the alternate input dataset. Files</w:t>
      </w:r>
      <w:r>
        <w:rPr>
          <w:spacing w:val="-2"/>
        </w:rPr>
        <w:t xml:space="preserve"> </w:t>
      </w:r>
      <w:r>
        <w:t>must</w:t>
      </w:r>
      <w:r>
        <w:rPr>
          <w:spacing w:val="-2"/>
        </w:rPr>
        <w:t xml:space="preserve"> </w:t>
      </w:r>
      <w:r>
        <w:t>contain</w:t>
      </w:r>
      <w:r>
        <w:rPr>
          <w:spacing w:val="-2"/>
        </w:rPr>
        <w:t xml:space="preserve"> </w:t>
      </w:r>
      <w:r>
        <w:t>1</w:t>
      </w:r>
      <w:r>
        <w:rPr>
          <w:spacing w:val="-2"/>
        </w:rPr>
        <w:t xml:space="preserve"> </w:t>
      </w:r>
      <w:r>
        <w:t>or</w:t>
      </w:r>
      <w:r>
        <w:rPr>
          <w:spacing w:val="-2"/>
        </w:rPr>
        <w:t xml:space="preserve"> </w:t>
      </w:r>
      <w:r>
        <w:t>2</w:t>
      </w:r>
      <w:r>
        <w:rPr>
          <w:spacing w:val="-1"/>
        </w:rPr>
        <w:t xml:space="preserve"> </w:t>
      </w:r>
      <w:r>
        <w:t>columns</w:t>
      </w:r>
      <w:r>
        <w:rPr>
          <w:spacing w:val="-2"/>
        </w:rPr>
        <w:t xml:space="preserve"> </w:t>
      </w:r>
      <w:r>
        <w:t>separated</w:t>
      </w:r>
      <w:r>
        <w:rPr>
          <w:spacing w:val="-2"/>
        </w:rPr>
        <w:t xml:space="preserve"> </w:t>
      </w:r>
      <w:r>
        <w:t>by</w:t>
      </w:r>
      <w:r>
        <w:rPr>
          <w:spacing w:val="-7"/>
        </w:rPr>
        <w:t xml:space="preserve"> </w:t>
      </w:r>
      <w:r>
        <w:t>tabs.</w:t>
      </w:r>
      <w:r>
        <w:rPr>
          <w:spacing w:val="-2"/>
        </w:rPr>
        <w:t xml:space="preserve"> </w:t>
      </w:r>
      <w:r>
        <w:t>For</w:t>
      </w:r>
      <w:r>
        <w:rPr>
          <w:spacing w:val="-3"/>
        </w:rPr>
        <w:t xml:space="preserve"> </w:t>
      </w:r>
      <w:r>
        <w:t>1-column</w:t>
      </w:r>
      <w:r>
        <w:rPr>
          <w:spacing w:val="-2"/>
        </w:rPr>
        <w:t xml:space="preserve"> </w:t>
      </w:r>
      <w:r>
        <w:t>files,</w:t>
      </w:r>
      <w:r>
        <w:rPr>
          <w:spacing w:val="-2"/>
        </w:rPr>
        <w:t xml:space="preserve"> </w:t>
      </w:r>
      <w:r>
        <w:t>genes</w:t>
      </w:r>
      <w:r>
        <w:rPr>
          <w:spacing w:val="-2"/>
        </w:rPr>
        <w:t xml:space="preserve"> </w:t>
      </w:r>
      <w:r>
        <w:t>are</w:t>
      </w:r>
      <w:r>
        <w:rPr>
          <w:spacing w:val="-3"/>
        </w:rPr>
        <w:t xml:space="preserve"> </w:t>
      </w:r>
      <w:r>
        <w:t>interpreted</w:t>
      </w:r>
      <w:r>
        <w:rPr>
          <w:spacing w:val="-2"/>
        </w:rPr>
        <w:t xml:space="preserve"> </w:t>
      </w:r>
      <w:r>
        <w:t>according to the GENE_IDENTIFIER_TYPE option. For 2-column files, the first column specifies the gene identifier type by which the second column will be interpreted.</w:t>
      </w:r>
    </w:p>
    <w:p w14:paraId="69C3A82E" w14:textId="77777777" w:rsidR="00104E7A" w:rsidRDefault="00000000">
      <w:pPr>
        <w:pStyle w:val="Heading3"/>
      </w:pPr>
      <w:bookmarkStart w:id="72" w:name="_TOC_250113"/>
      <w:r>
        <w:t>--alt-gene-search</w:t>
      </w:r>
      <w:r>
        <w:rPr>
          <w:spacing w:val="57"/>
        </w:rPr>
        <w:t xml:space="preserve"> </w:t>
      </w:r>
      <w:r>
        <w:t>/</w:t>
      </w:r>
      <w:r>
        <w:rPr>
          <w:spacing w:val="48"/>
        </w:rPr>
        <w:t xml:space="preserve"> </w:t>
      </w:r>
      <w:bookmarkEnd w:id="72"/>
      <w:r>
        <w:rPr>
          <w:spacing w:val="-2"/>
        </w:rPr>
        <w:t>ALT_GENE_SEARCH</w:t>
      </w:r>
    </w:p>
    <w:p w14:paraId="1217E712" w14:textId="77777777" w:rsidR="00104E7A" w:rsidRDefault="00000000">
      <w:pPr>
        <w:pStyle w:val="BodyText"/>
        <w:tabs>
          <w:tab w:val="left" w:pos="6716"/>
        </w:tabs>
        <w:spacing w:line="272" w:lineRule="exact"/>
        <w:ind w:left="1066"/>
        <w:rPr>
          <w:i/>
        </w:rPr>
      </w:pPr>
      <w:r>
        <w:t>Argument:</w:t>
      </w:r>
      <w:r>
        <w:rPr>
          <w:spacing w:val="-7"/>
        </w:rPr>
        <w:t xml:space="preserve"> </w:t>
      </w:r>
      <w:r>
        <w:rPr>
          <w:spacing w:val="-4"/>
        </w:rPr>
        <w:t>text</w:t>
      </w:r>
      <w:r>
        <w:tab/>
        <w:t>Default:</w:t>
      </w:r>
      <w:r>
        <w:rPr>
          <w:spacing w:val="-6"/>
        </w:rPr>
        <w:t xml:space="preserve"> </w:t>
      </w:r>
      <w:r>
        <w:rPr>
          <w:i/>
          <w:spacing w:val="-4"/>
        </w:rPr>
        <w:t>none</w:t>
      </w:r>
    </w:p>
    <w:p w14:paraId="3A0868C5" w14:textId="77777777" w:rsidR="00104E7A" w:rsidRDefault="00000000">
      <w:pPr>
        <w:pStyle w:val="BodyText"/>
      </w:pPr>
      <w:r>
        <w:t>Adds</w:t>
      </w:r>
      <w:r>
        <w:rPr>
          <w:spacing w:val="-3"/>
        </w:rPr>
        <w:t xml:space="preserve"> </w:t>
      </w:r>
      <w:r>
        <w:t>(or</w:t>
      </w:r>
      <w:r>
        <w:rPr>
          <w:spacing w:val="-4"/>
        </w:rPr>
        <w:t xml:space="preserve"> </w:t>
      </w:r>
      <w:r>
        <w:t>intersects)</w:t>
      </w:r>
      <w:r>
        <w:rPr>
          <w:spacing w:val="-4"/>
        </w:rPr>
        <w:t xml:space="preserve"> </w:t>
      </w:r>
      <w:r>
        <w:t>the</w:t>
      </w:r>
      <w:r>
        <w:rPr>
          <w:spacing w:val="-2"/>
        </w:rPr>
        <w:t xml:space="preserve"> </w:t>
      </w:r>
      <w:r>
        <w:t>matching</w:t>
      </w:r>
      <w:r>
        <w:rPr>
          <w:spacing w:val="-5"/>
        </w:rPr>
        <w:t xml:space="preserve"> </w:t>
      </w:r>
      <w:r>
        <w:t>set</w:t>
      </w:r>
      <w:r>
        <w:rPr>
          <w:spacing w:val="-3"/>
        </w:rPr>
        <w:t xml:space="preserve"> </w:t>
      </w:r>
      <w:r>
        <w:t>of</w:t>
      </w:r>
      <w:r>
        <w:rPr>
          <w:spacing w:val="-2"/>
        </w:rPr>
        <w:t xml:space="preserve"> </w:t>
      </w:r>
      <w:r>
        <w:t>genes</w:t>
      </w:r>
      <w:r>
        <w:rPr>
          <w:spacing w:val="-3"/>
        </w:rPr>
        <w:t xml:space="preserve"> </w:t>
      </w:r>
      <w:r>
        <w:t>to (or</w:t>
      </w:r>
      <w:r>
        <w:rPr>
          <w:spacing w:val="-4"/>
        </w:rPr>
        <w:t xml:space="preserve"> </w:t>
      </w:r>
      <w:r>
        <w:t>with)</w:t>
      </w:r>
      <w:r>
        <w:rPr>
          <w:spacing w:val="-4"/>
        </w:rPr>
        <w:t xml:space="preserve"> </w:t>
      </w:r>
      <w:r>
        <w:t>the</w:t>
      </w:r>
      <w:r>
        <w:rPr>
          <w:spacing w:val="-3"/>
        </w:rPr>
        <w:t xml:space="preserve"> </w:t>
      </w:r>
      <w:r>
        <w:t>alternate</w:t>
      </w:r>
      <w:r>
        <w:rPr>
          <w:spacing w:val="-3"/>
        </w:rPr>
        <w:t xml:space="preserve"> </w:t>
      </w:r>
      <w:r>
        <w:t>input</w:t>
      </w:r>
      <w:r>
        <w:rPr>
          <w:spacing w:val="-3"/>
        </w:rPr>
        <w:t xml:space="preserve"> </w:t>
      </w:r>
      <w:r>
        <w:t>dataset.</w:t>
      </w:r>
      <w:r>
        <w:rPr>
          <w:spacing w:val="-3"/>
        </w:rPr>
        <w:t xml:space="preserve"> </w:t>
      </w:r>
      <w:r>
        <w:t>Matching</w:t>
      </w:r>
      <w:r>
        <w:rPr>
          <w:spacing w:val="-4"/>
        </w:rPr>
        <w:t xml:space="preserve"> </w:t>
      </w:r>
      <w:r>
        <w:t>genes</w:t>
      </w:r>
      <w:r>
        <w:rPr>
          <w:spacing w:val="-3"/>
        </w:rPr>
        <w:t xml:space="preserve"> </w:t>
      </w:r>
      <w:r>
        <w:t>are found by searching for the provided text in all labels, descriptions and identifiers of each known gene.</w:t>
      </w:r>
    </w:p>
    <w:p w14:paraId="6FA80F20" w14:textId="77777777" w:rsidR="00104E7A" w:rsidRDefault="00000000">
      <w:pPr>
        <w:pStyle w:val="Heading3"/>
        <w:spacing w:before="206"/>
      </w:pPr>
      <w:bookmarkStart w:id="73" w:name="_TOC_250112"/>
      <w:r>
        <w:t>--alt-group</w:t>
      </w:r>
      <w:r>
        <w:rPr>
          <w:spacing w:val="58"/>
        </w:rPr>
        <w:t xml:space="preserve"> </w:t>
      </w:r>
      <w:r>
        <w:t>/</w:t>
      </w:r>
      <w:r>
        <w:rPr>
          <w:spacing w:val="50"/>
        </w:rPr>
        <w:t xml:space="preserve"> </w:t>
      </w:r>
      <w:bookmarkEnd w:id="73"/>
      <w:r>
        <w:rPr>
          <w:spacing w:val="-2"/>
        </w:rPr>
        <w:t>ALT_GROUP</w:t>
      </w:r>
    </w:p>
    <w:p w14:paraId="1D593C5B" w14:textId="77777777" w:rsidR="00104E7A" w:rsidRDefault="00000000">
      <w:pPr>
        <w:pStyle w:val="BodyText"/>
        <w:tabs>
          <w:tab w:val="left" w:pos="6716"/>
        </w:tabs>
        <w:spacing w:line="272" w:lineRule="exact"/>
        <w:ind w:left="1066"/>
        <w:rPr>
          <w:i/>
        </w:rPr>
      </w:pPr>
      <w:r>
        <w:t>Arguments:</w:t>
      </w:r>
      <w:r>
        <w:rPr>
          <w:spacing w:val="-3"/>
        </w:rPr>
        <w:t xml:space="preserve"> </w:t>
      </w:r>
      <w:r>
        <w:t>&lt;group&gt;</w:t>
      </w:r>
      <w:r>
        <w:rPr>
          <w:spacing w:val="-4"/>
        </w:rPr>
        <w:t xml:space="preserve"> </w:t>
      </w:r>
      <w:r>
        <w:t>[group]</w:t>
      </w:r>
      <w:r>
        <w:rPr>
          <w:spacing w:val="-2"/>
        </w:rPr>
        <w:t xml:space="preserve"> </w:t>
      </w:r>
      <w:r>
        <w:rPr>
          <w:spacing w:val="-5"/>
        </w:rPr>
        <w:t>[…]</w:t>
      </w:r>
      <w:r>
        <w:tab/>
        <w:t>Default:</w:t>
      </w:r>
      <w:r>
        <w:rPr>
          <w:spacing w:val="-6"/>
        </w:rPr>
        <w:t xml:space="preserve"> </w:t>
      </w:r>
      <w:r>
        <w:rPr>
          <w:i/>
          <w:spacing w:val="-4"/>
        </w:rPr>
        <w:t>none</w:t>
      </w:r>
    </w:p>
    <w:p w14:paraId="036D40F6" w14:textId="77777777" w:rsidR="00104E7A" w:rsidRDefault="00000000">
      <w:pPr>
        <w:pStyle w:val="BodyText"/>
        <w:ind w:right="418"/>
      </w:pPr>
      <w:r>
        <w:t>Adds</w:t>
      </w:r>
      <w:r>
        <w:rPr>
          <w:spacing w:val="-3"/>
        </w:rPr>
        <w:t xml:space="preserve"> </w:t>
      </w:r>
      <w:r>
        <w:t>(or</w:t>
      </w:r>
      <w:r>
        <w:rPr>
          <w:spacing w:val="-4"/>
        </w:rPr>
        <w:t xml:space="preserve"> </w:t>
      </w:r>
      <w:r>
        <w:t>intersects)</w:t>
      </w:r>
      <w:r>
        <w:rPr>
          <w:spacing w:val="-4"/>
        </w:rPr>
        <w:t xml:space="preserve"> </w:t>
      </w:r>
      <w:r>
        <w:t>the</w:t>
      </w:r>
      <w:r>
        <w:rPr>
          <w:spacing w:val="-3"/>
        </w:rPr>
        <w:t xml:space="preserve"> </w:t>
      </w:r>
      <w:r>
        <w:t>specified</w:t>
      </w:r>
      <w:r>
        <w:rPr>
          <w:spacing w:val="-4"/>
        </w:rPr>
        <w:t xml:space="preserve"> </w:t>
      </w:r>
      <w:r>
        <w:t>set</w:t>
      </w:r>
      <w:r>
        <w:rPr>
          <w:spacing w:val="-3"/>
        </w:rPr>
        <w:t xml:space="preserve"> </w:t>
      </w:r>
      <w:r>
        <w:t>of</w:t>
      </w:r>
      <w:r>
        <w:rPr>
          <w:spacing w:val="-2"/>
        </w:rPr>
        <w:t xml:space="preserve"> </w:t>
      </w:r>
      <w:r>
        <w:t>groups</w:t>
      </w:r>
      <w:r>
        <w:rPr>
          <w:spacing w:val="-3"/>
        </w:rPr>
        <w:t xml:space="preserve"> </w:t>
      </w:r>
      <w:r>
        <w:t>to</w:t>
      </w:r>
      <w:r>
        <w:rPr>
          <w:spacing w:val="-2"/>
        </w:rPr>
        <w:t xml:space="preserve"> </w:t>
      </w:r>
      <w:r>
        <w:t>(or</w:t>
      </w:r>
      <w:r>
        <w:rPr>
          <w:spacing w:val="-4"/>
        </w:rPr>
        <w:t xml:space="preserve"> </w:t>
      </w:r>
      <w:r>
        <w:t>with)</w:t>
      </w:r>
      <w:r>
        <w:rPr>
          <w:spacing w:val="-4"/>
        </w:rPr>
        <w:t xml:space="preserve"> </w:t>
      </w:r>
      <w:r>
        <w:t>the</w:t>
      </w:r>
      <w:r>
        <w:rPr>
          <w:spacing w:val="-3"/>
        </w:rPr>
        <w:t xml:space="preserve"> </w:t>
      </w:r>
      <w:r>
        <w:t>alternate</w:t>
      </w:r>
      <w:r>
        <w:rPr>
          <w:spacing w:val="-3"/>
        </w:rPr>
        <w:t xml:space="preserve"> </w:t>
      </w:r>
      <w:r>
        <w:t>input</w:t>
      </w:r>
      <w:r>
        <w:rPr>
          <w:spacing w:val="-3"/>
        </w:rPr>
        <w:t xml:space="preserve"> </w:t>
      </w:r>
      <w:r>
        <w:t>dataset.</w:t>
      </w:r>
      <w:r>
        <w:rPr>
          <w:spacing w:val="-7"/>
        </w:rPr>
        <w:t xml:space="preserve"> </w:t>
      </w:r>
      <w:r>
        <w:t>The</w:t>
      </w:r>
      <w:r>
        <w:rPr>
          <w:spacing w:val="-5"/>
        </w:rPr>
        <w:t xml:space="preserve"> </w:t>
      </w:r>
      <w:r>
        <w:t>specified groups will be interpreted according to the GROUP_IDENTIFIER_TYPE option.</w:t>
      </w:r>
    </w:p>
    <w:p w14:paraId="1161BEF0" w14:textId="77777777" w:rsidR="00104E7A" w:rsidRDefault="00000000">
      <w:pPr>
        <w:pStyle w:val="Heading3"/>
      </w:pPr>
      <w:bookmarkStart w:id="74" w:name="_TOC_250111"/>
      <w:r>
        <w:t>--alt-group-file</w:t>
      </w:r>
      <w:r>
        <w:rPr>
          <w:spacing w:val="58"/>
        </w:rPr>
        <w:t xml:space="preserve"> </w:t>
      </w:r>
      <w:r>
        <w:t>/</w:t>
      </w:r>
      <w:r>
        <w:rPr>
          <w:spacing w:val="49"/>
        </w:rPr>
        <w:t xml:space="preserve"> </w:t>
      </w:r>
      <w:bookmarkEnd w:id="74"/>
      <w:r>
        <w:rPr>
          <w:spacing w:val="-2"/>
        </w:rPr>
        <w:t>ALT_GROUP_FILE</w:t>
      </w:r>
    </w:p>
    <w:p w14:paraId="6DE6BF0C" w14:textId="77777777" w:rsidR="00104E7A" w:rsidRDefault="00000000">
      <w:pPr>
        <w:pStyle w:val="BodyText"/>
        <w:tabs>
          <w:tab w:val="left" w:pos="6716"/>
        </w:tabs>
        <w:spacing w:line="272" w:lineRule="exact"/>
        <w:ind w:left="1066"/>
        <w:rPr>
          <w:i/>
        </w:rPr>
      </w:pPr>
      <w:r>
        <w:t>Arguments:</w:t>
      </w:r>
      <w:r>
        <w:rPr>
          <w:spacing w:val="-3"/>
        </w:rPr>
        <w:t xml:space="preserve"> </w:t>
      </w:r>
      <w:r>
        <w:t>&lt;file&gt;</w:t>
      </w:r>
      <w:r>
        <w:rPr>
          <w:spacing w:val="-4"/>
        </w:rPr>
        <w:t xml:space="preserve"> </w:t>
      </w:r>
      <w:r>
        <w:t>[file]</w:t>
      </w:r>
      <w:r>
        <w:rPr>
          <w:spacing w:val="-2"/>
        </w:rPr>
        <w:t xml:space="preserve"> </w:t>
      </w:r>
      <w:r>
        <w:rPr>
          <w:spacing w:val="-5"/>
        </w:rPr>
        <w:t>[…]</w:t>
      </w:r>
      <w:r>
        <w:tab/>
        <w:t>Default:</w:t>
      </w:r>
      <w:r>
        <w:rPr>
          <w:spacing w:val="-6"/>
        </w:rPr>
        <w:t xml:space="preserve"> </w:t>
      </w:r>
      <w:r>
        <w:rPr>
          <w:i/>
          <w:spacing w:val="-4"/>
        </w:rPr>
        <w:t>none</w:t>
      </w:r>
    </w:p>
    <w:p w14:paraId="483C2299" w14:textId="77777777" w:rsidR="00104E7A" w:rsidRDefault="00000000">
      <w:pPr>
        <w:pStyle w:val="BodyText"/>
        <w:ind w:right="364"/>
      </w:pPr>
      <w:r>
        <w:t>Adds</w:t>
      </w:r>
      <w:r>
        <w:rPr>
          <w:spacing w:val="-3"/>
        </w:rPr>
        <w:t xml:space="preserve"> </w:t>
      </w:r>
      <w:r>
        <w:t>(or</w:t>
      </w:r>
      <w:r>
        <w:rPr>
          <w:spacing w:val="-3"/>
        </w:rPr>
        <w:t xml:space="preserve"> </w:t>
      </w:r>
      <w:r>
        <w:t>intersects)</w:t>
      </w:r>
      <w:r>
        <w:rPr>
          <w:spacing w:val="-3"/>
        </w:rPr>
        <w:t xml:space="preserve"> </w:t>
      </w:r>
      <w:r>
        <w:t>the</w:t>
      </w:r>
      <w:r>
        <w:rPr>
          <w:spacing w:val="-3"/>
        </w:rPr>
        <w:t xml:space="preserve"> </w:t>
      </w:r>
      <w:r>
        <w:t>set</w:t>
      </w:r>
      <w:r>
        <w:rPr>
          <w:spacing w:val="-3"/>
        </w:rPr>
        <w:t xml:space="preserve"> </w:t>
      </w:r>
      <w:r>
        <w:t>of</w:t>
      </w:r>
      <w:r>
        <w:rPr>
          <w:spacing w:val="-3"/>
        </w:rPr>
        <w:t xml:space="preserve"> </w:t>
      </w:r>
      <w:r>
        <w:t>groups</w:t>
      </w:r>
      <w:r>
        <w:rPr>
          <w:spacing w:val="-3"/>
        </w:rPr>
        <w:t xml:space="preserve"> </w:t>
      </w:r>
      <w:r>
        <w:t>read</w:t>
      </w:r>
      <w:r>
        <w:rPr>
          <w:spacing w:val="-3"/>
        </w:rPr>
        <w:t xml:space="preserve"> </w:t>
      </w:r>
      <w:r>
        <w:t>from</w:t>
      </w:r>
      <w:r>
        <w:rPr>
          <w:spacing w:val="-3"/>
        </w:rPr>
        <w:t xml:space="preserve"> </w:t>
      </w:r>
      <w:r>
        <w:t>the</w:t>
      </w:r>
      <w:r>
        <w:rPr>
          <w:spacing w:val="-3"/>
        </w:rPr>
        <w:t xml:space="preserve"> </w:t>
      </w:r>
      <w:r>
        <w:t>specified</w:t>
      </w:r>
      <w:r>
        <w:rPr>
          <w:spacing w:val="-2"/>
        </w:rPr>
        <w:t xml:space="preserve"> </w:t>
      </w:r>
      <w:r>
        <w:t>files</w:t>
      </w:r>
      <w:r>
        <w:rPr>
          <w:spacing w:val="-3"/>
        </w:rPr>
        <w:t xml:space="preserve"> </w:t>
      </w:r>
      <w:r>
        <w:t>to</w:t>
      </w:r>
      <w:r>
        <w:rPr>
          <w:spacing w:val="-1"/>
        </w:rPr>
        <w:t xml:space="preserve"> </w:t>
      </w:r>
      <w:r>
        <w:t>(or</w:t>
      </w:r>
      <w:r>
        <w:rPr>
          <w:spacing w:val="-3"/>
        </w:rPr>
        <w:t xml:space="preserve"> </w:t>
      </w:r>
      <w:r>
        <w:t>with)</w:t>
      </w:r>
      <w:r>
        <w:rPr>
          <w:spacing w:val="-3"/>
        </w:rPr>
        <w:t xml:space="preserve"> </w:t>
      </w:r>
      <w:r>
        <w:t>the</w:t>
      </w:r>
      <w:r>
        <w:rPr>
          <w:spacing w:val="-3"/>
        </w:rPr>
        <w:t xml:space="preserve"> </w:t>
      </w:r>
      <w:r>
        <w:t>alternate</w:t>
      </w:r>
      <w:r>
        <w:rPr>
          <w:spacing w:val="-3"/>
        </w:rPr>
        <w:t xml:space="preserve"> </w:t>
      </w:r>
      <w:r>
        <w:t>input</w:t>
      </w:r>
      <w:r>
        <w:rPr>
          <w:spacing w:val="-3"/>
        </w:rPr>
        <w:t xml:space="preserve"> </w:t>
      </w:r>
      <w:r>
        <w:t>dataset. Files must contain 1 or 2 columns separated by</w:t>
      </w:r>
      <w:r>
        <w:rPr>
          <w:spacing w:val="-5"/>
        </w:rPr>
        <w:t xml:space="preserve"> </w:t>
      </w:r>
      <w:r>
        <w:t>tabs. For</w:t>
      </w:r>
      <w:r>
        <w:rPr>
          <w:spacing w:val="-1"/>
        </w:rPr>
        <w:t xml:space="preserve"> </w:t>
      </w:r>
      <w:r>
        <w:t>1-column files, genes are</w:t>
      </w:r>
      <w:r>
        <w:rPr>
          <w:spacing w:val="-2"/>
        </w:rPr>
        <w:t xml:space="preserve"> </w:t>
      </w:r>
      <w:r>
        <w:t>interpreted according to the GENE_IDENTIFIER_TYPE option. For 2-column files, the first column specifies the gene identifier type by which the second column will be interpreted.</w:t>
      </w:r>
    </w:p>
    <w:p w14:paraId="46082F5C" w14:textId="77777777" w:rsidR="00104E7A" w:rsidRDefault="00000000">
      <w:pPr>
        <w:pStyle w:val="Heading3"/>
        <w:spacing w:line="274" w:lineRule="exact"/>
      </w:pPr>
      <w:bookmarkStart w:id="75" w:name="_TOC_250110"/>
      <w:r>
        <w:t>--alt-group-search</w:t>
      </w:r>
      <w:r>
        <w:rPr>
          <w:spacing w:val="57"/>
        </w:rPr>
        <w:t xml:space="preserve"> </w:t>
      </w:r>
      <w:r>
        <w:t>/</w:t>
      </w:r>
      <w:r>
        <w:rPr>
          <w:spacing w:val="49"/>
        </w:rPr>
        <w:t xml:space="preserve"> </w:t>
      </w:r>
      <w:bookmarkEnd w:id="75"/>
      <w:r>
        <w:rPr>
          <w:spacing w:val="-2"/>
        </w:rPr>
        <w:t>ALT_GROUP_SEARCH</w:t>
      </w:r>
    </w:p>
    <w:p w14:paraId="430DA5DA" w14:textId="77777777" w:rsidR="00104E7A" w:rsidRDefault="00000000">
      <w:pPr>
        <w:pStyle w:val="BodyText"/>
        <w:tabs>
          <w:tab w:val="left" w:pos="6716"/>
        </w:tabs>
        <w:spacing w:line="274" w:lineRule="exact"/>
        <w:ind w:left="1066"/>
        <w:rPr>
          <w:i/>
        </w:rPr>
      </w:pPr>
      <w:r>
        <w:t>Argument:</w:t>
      </w:r>
      <w:r>
        <w:rPr>
          <w:spacing w:val="-7"/>
        </w:rPr>
        <w:t xml:space="preserve"> </w:t>
      </w:r>
      <w:r>
        <w:rPr>
          <w:spacing w:val="-4"/>
        </w:rPr>
        <w:t>text</w:t>
      </w:r>
      <w:r>
        <w:tab/>
        <w:t>Default:</w:t>
      </w:r>
      <w:r>
        <w:rPr>
          <w:spacing w:val="-6"/>
        </w:rPr>
        <w:t xml:space="preserve"> </w:t>
      </w:r>
      <w:r>
        <w:rPr>
          <w:i/>
          <w:spacing w:val="-4"/>
        </w:rPr>
        <w:t>none</w:t>
      </w:r>
    </w:p>
    <w:p w14:paraId="7DA07655" w14:textId="77777777" w:rsidR="00104E7A" w:rsidRDefault="00000000">
      <w:pPr>
        <w:pStyle w:val="BodyText"/>
        <w:ind w:right="418"/>
      </w:pPr>
      <w:r>
        <w:t>Adds</w:t>
      </w:r>
      <w:r>
        <w:rPr>
          <w:spacing w:val="-3"/>
        </w:rPr>
        <w:t xml:space="preserve"> </w:t>
      </w:r>
      <w:r>
        <w:t>(or</w:t>
      </w:r>
      <w:r>
        <w:rPr>
          <w:spacing w:val="-4"/>
        </w:rPr>
        <w:t xml:space="preserve"> </w:t>
      </w:r>
      <w:r>
        <w:t>intersects)</w:t>
      </w:r>
      <w:r>
        <w:rPr>
          <w:spacing w:val="-4"/>
        </w:rPr>
        <w:t xml:space="preserve"> </w:t>
      </w:r>
      <w:r>
        <w:t>the</w:t>
      </w:r>
      <w:r>
        <w:rPr>
          <w:spacing w:val="-2"/>
        </w:rPr>
        <w:t xml:space="preserve"> </w:t>
      </w:r>
      <w:r>
        <w:t>matching</w:t>
      </w:r>
      <w:r>
        <w:rPr>
          <w:spacing w:val="-5"/>
        </w:rPr>
        <w:t xml:space="preserve"> </w:t>
      </w:r>
      <w:r>
        <w:t>set</w:t>
      </w:r>
      <w:r>
        <w:rPr>
          <w:spacing w:val="-3"/>
        </w:rPr>
        <w:t xml:space="preserve"> </w:t>
      </w:r>
      <w:r>
        <w:t>of</w:t>
      </w:r>
      <w:r>
        <w:rPr>
          <w:spacing w:val="-2"/>
        </w:rPr>
        <w:t xml:space="preserve"> </w:t>
      </w:r>
      <w:r>
        <w:t>groups</w:t>
      </w:r>
      <w:r>
        <w:rPr>
          <w:spacing w:val="-3"/>
        </w:rPr>
        <w:t xml:space="preserve"> </w:t>
      </w:r>
      <w:r>
        <w:t>to (or</w:t>
      </w:r>
      <w:r>
        <w:rPr>
          <w:spacing w:val="-4"/>
        </w:rPr>
        <w:t xml:space="preserve"> </w:t>
      </w:r>
      <w:r>
        <w:t>with)</w:t>
      </w:r>
      <w:r>
        <w:rPr>
          <w:spacing w:val="-4"/>
        </w:rPr>
        <w:t xml:space="preserve"> </w:t>
      </w:r>
      <w:r>
        <w:t>the</w:t>
      </w:r>
      <w:r>
        <w:rPr>
          <w:spacing w:val="-3"/>
        </w:rPr>
        <w:t xml:space="preserve"> </w:t>
      </w:r>
      <w:r>
        <w:t>alternate</w:t>
      </w:r>
      <w:r>
        <w:rPr>
          <w:spacing w:val="-3"/>
        </w:rPr>
        <w:t xml:space="preserve"> </w:t>
      </w:r>
      <w:r>
        <w:t>input</w:t>
      </w:r>
      <w:r>
        <w:rPr>
          <w:spacing w:val="-3"/>
        </w:rPr>
        <w:t xml:space="preserve"> </w:t>
      </w:r>
      <w:r>
        <w:t>dataset.</w:t>
      </w:r>
      <w:r>
        <w:rPr>
          <w:spacing w:val="-3"/>
        </w:rPr>
        <w:t xml:space="preserve"> </w:t>
      </w:r>
      <w:r>
        <w:t>Matching</w:t>
      </w:r>
      <w:r>
        <w:rPr>
          <w:spacing w:val="-4"/>
        </w:rPr>
        <w:t xml:space="preserve"> </w:t>
      </w:r>
      <w:r>
        <w:t xml:space="preserve">groups are found by searching for the provided text in all labels, descriptions and identifiers of each known </w:t>
      </w:r>
      <w:r>
        <w:rPr>
          <w:spacing w:val="-2"/>
        </w:rPr>
        <w:t>group.</w:t>
      </w:r>
    </w:p>
    <w:p w14:paraId="0FE8886D" w14:textId="77777777" w:rsidR="00104E7A" w:rsidRDefault="00000000">
      <w:pPr>
        <w:pStyle w:val="Heading3"/>
      </w:pPr>
      <w:bookmarkStart w:id="76" w:name="_TOC_250109"/>
      <w:r>
        <w:t>--alt-source</w:t>
      </w:r>
      <w:r>
        <w:rPr>
          <w:spacing w:val="57"/>
        </w:rPr>
        <w:t xml:space="preserve"> </w:t>
      </w:r>
      <w:r>
        <w:t>/</w:t>
      </w:r>
      <w:r>
        <w:rPr>
          <w:spacing w:val="49"/>
        </w:rPr>
        <w:t xml:space="preserve"> </w:t>
      </w:r>
      <w:bookmarkEnd w:id="76"/>
      <w:r>
        <w:rPr>
          <w:spacing w:val="-2"/>
        </w:rPr>
        <w:t>ALT_SOURCE</w:t>
      </w:r>
    </w:p>
    <w:p w14:paraId="66C68680" w14:textId="77777777" w:rsidR="00104E7A" w:rsidRDefault="00000000">
      <w:pPr>
        <w:pStyle w:val="BodyText"/>
        <w:tabs>
          <w:tab w:val="left" w:pos="6716"/>
        </w:tabs>
        <w:spacing w:line="272" w:lineRule="exact"/>
        <w:ind w:left="1066"/>
        <w:rPr>
          <w:i/>
        </w:rPr>
      </w:pPr>
      <w:r>
        <w:t>Arguments:</w:t>
      </w:r>
      <w:r>
        <w:rPr>
          <w:spacing w:val="-4"/>
        </w:rPr>
        <w:t xml:space="preserve"> </w:t>
      </w:r>
      <w:r>
        <w:t>&lt;source&gt;</w:t>
      </w:r>
      <w:r>
        <w:rPr>
          <w:spacing w:val="-5"/>
        </w:rPr>
        <w:t xml:space="preserve"> </w:t>
      </w:r>
      <w:r>
        <w:t>[source]</w:t>
      </w:r>
      <w:r>
        <w:rPr>
          <w:spacing w:val="-2"/>
        </w:rPr>
        <w:t xml:space="preserve"> </w:t>
      </w:r>
      <w:r>
        <w:rPr>
          <w:spacing w:val="-5"/>
        </w:rPr>
        <w:t>[…]</w:t>
      </w:r>
      <w:r>
        <w:tab/>
        <w:t>Default:</w:t>
      </w:r>
      <w:r>
        <w:rPr>
          <w:spacing w:val="-6"/>
        </w:rPr>
        <w:t xml:space="preserve"> </w:t>
      </w:r>
      <w:r>
        <w:rPr>
          <w:i/>
          <w:spacing w:val="-4"/>
        </w:rPr>
        <w:t>none</w:t>
      </w:r>
    </w:p>
    <w:p w14:paraId="6922D296" w14:textId="77777777" w:rsidR="00104E7A" w:rsidRDefault="00000000">
      <w:pPr>
        <w:pStyle w:val="BodyText"/>
      </w:pPr>
      <w:r>
        <w:t>Adds</w:t>
      </w:r>
      <w:r>
        <w:rPr>
          <w:spacing w:val="-3"/>
        </w:rPr>
        <w:t xml:space="preserve"> </w:t>
      </w:r>
      <w:r>
        <w:t>(or</w:t>
      </w:r>
      <w:r>
        <w:rPr>
          <w:spacing w:val="-1"/>
        </w:rPr>
        <w:t xml:space="preserve"> </w:t>
      </w:r>
      <w:r>
        <w:t>intersects)</w:t>
      </w:r>
      <w:r>
        <w:rPr>
          <w:spacing w:val="-2"/>
        </w:rPr>
        <w:t xml:space="preserve"> </w:t>
      </w:r>
      <w:r>
        <w:t>the specified</w:t>
      </w:r>
      <w:r>
        <w:rPr>
          <w:spacing w:val="-2"/>
        </w:rPr>
        <w:t xml:space="preserve"> </w:t>
      </w:r>
      <w:r>
        <w:t>set of</w:t>
      </w:r>
      <w:r>
        <w:rPr>
          <w:spacing w:val="-1"/>
        </w:rPr>
        <w:t xml:space="preserve"> </w:t>
      </w:r>
      <w:r>
        <w:t>sources to</w:t>
      </w:r>
      <w:r>
        <w:rPr>
          <w:spacing w:val="3"/>
        </w:rPr>
        <w:t xml:space="preserve"> </w:t>
      </w:r>
      <w:r>
        <w:t>(or</w:t>
      </w:r>
      <w:r>
        <w:rPr>
          <w:spacing w:val="-1"/>
        </w:rPr>
        <w:t xml:space="preserve"> </w:t>
      </w:r>
      <w:r>
        <w:t>with)</w:t>
      </w:r>
      <w:r>
        <w:rPr>
          <w:spacing w:val="-2"/>
        </w:rPr>
        <w:t xml:space="preserve"> </w:t>
      </w:r>
      <w:r>
        <w:t>the alternate</w:t>
      </w:r>
      <w:r>
        <w:rPr>
          <w:spacing w:val="-1"/>
        </w:rPr>
        <w:t xml:space="preserve"> </w:t>
      </w:r>
      <w:r>
        <w:t xml:space="preserve">input </w:t>
      </w:r>
      <w:r>
        <w:rPr>
          <w:spacing w:val="-2"/>
        </w:rPr>
        <w:t>dataset.</w:t>
      </w:r>
    </w:p>
    <w:p w14:paraId="77F5A885" w14:textId="77777777" w:rsidR="00104E7A" w:rsidRDefault="00000000">
      <w:pPr>
        <w:pStyle w:val="Heading3"/>
        <w:spacing w:before="206"/>
      </w:pPr>
      <w:bookmarkStart w:id="77" w:name="_TOC_250108"/>
      <w:r>
        <w:t>--alt-source-file</w:t>
      </w:r>
      <w:r>
        <w:rPr>
          <w:spacing w:val="57"/>
        </w:rPr>
        <w:t xml:space="preserve"> </w:t>
      </w:r>
      <w:r>
        <w:t>/</w:t>
      </w:r>
      <w:r>
        <w:rPr>
          <w:spacing w:val="48"/>
        </w:rPr>
        <w:t xml:space="preserve"> </w:t>
      </w:r>
      <w:bookmarkEnd w:id="77"/>
      <w:r>
        <w:rPr>
          <w:spacing w:val="-2"/>
        </w:rPr>
        <w:t>ALT_SOURCE_FILE</w:t>
      </w:r>
    </w:p>
    <w:p w14:paraId="264EE2F7" w14:textId="77777777" w:rsidR="00104E7A" w:rsidRDefault="00000000">
      <w:pPr>
        <w:pStyle w:val="BodyText"/>
        <w:tabs>
          <w:tab w:val="left" w:pos="6716"/>
        </w:tabs>
        <w:spacing w:line="272" w:lineRule="exact"/>
        <w:ind w:left="1066"/>
        <w:rPr>
          <w:i/>
        </w:rPr>
      </w:pPr>
      <w:r>
        <w:t>Arguments:</w:t>
      </w:r>
      <w:r>
        <w:rPr>
          <w:spacing w:val="-3"/>
        </w:rPr>
        <w:t xml:space="preserve"> </w:t>
      </w:r>
      <w:r>
        <w:t>&lt;file&gt;</w:t>
      </w:r>
      <w:r>
        <w:rPr>
          <w:spacing w:val="-4"/>
        </w:rPr>
        <w:t xml:space="preserve"> </w:t>
      </w:r>
      <w:r>
        <w:t>[file]</w:t>
      </w:r>
      <w:r>
        <w:rPr>
          <w:spacing w:val="-2"/>
        </w:rPr>
        <w:t xml:space="preserve"> </w:t>
      </w:r>
      <w:r>
        <w:rPr>
          <w:spacing w:val="-5"/>
        </w:rPr>
        <w:t>[…]</w:t>
      </w:r>
      <w:r>
        <w:tab/>
        <w:t>Default:</w:t>
      </w:r>
      <w:r>
        <w:rPr>
          <w:spacing w:val="-6"/>
        </w:rPr>
        <w:t xml:space="preserve"> </w:t>
      </w:r>
      <w:r>
        <w:rPr>
          <w:i/>
          <w:spacing w:val="-4"/>
        </w:rPr>
        <w:t>none</w:t>
      </w:r>
    </w:p>
    <w:p w14:paraId="3B65DFBE" w14:textId="77777777" w:rsidR="00104E7A" w:rsidRDefault="00000000">
      <w:pPr>
        <w:pStyle w:val="BodyText"/>
        <w:ind w:right="488"/>
      </w:pPr>
      <w:r>
        <w:t>Adds</w:t>
      </w:r>
      <w:r>
        <w:rPr>
          <w:spacing w:val="-3"/>
        </w:rPr>
        <w:t xml:space="preserve"> </w:t>
      </w:r>
      <w:r>
        <w:t>(or</w:t>
      </w:r>
      <w:r>
        <w:rPr>
          <w:spacing w:val="-4"/>
        </w:rPr>
        <w:t xml:space="preserve"> </w:t>
      </w:r>
      <w:r>
        <w:t>intersects)</w:t>
      </w:r>
      <w:r>
        <w:rPr>
          <w:spacing w:val="-4"/>
        </w:rPr>
        <w:t xml:space="preserve"> </w:t>
      </w:r>
      <w:r>
        <w:t>the</w:t>
      </w:r>
      <w:r>
        <w:rPr>
          <w:spacing w:val="-3"/>
        </w:rPr>
        <w:t xml:space="preserve"> </w:t>
      </w:r>
      <w:r>
        <w:t>set</w:t>
      </w:r>
      <w:r>
        <w:rPr>
          <w:spacing w:val="-3"/>
        </w:rPr>
        <w:t xml:space="preserve"> </w:t>
      </w:r>
      <w:r>
        <w:t>of</w:t>
      </w:r>
      <w:r>
        <w:rPr>
          <w:spacing w:val="-3"/>
        </w:rPr>
        <w:t xml:space="preserve"> </w:t>
      </w:r>
      <w:r>
        <w:t>sources</w:t>
      </w:r>
      <w:r>
        <w:rPr>
          <w:spacing w:val="-1"/>
        </w:rPr>
        <w:t xml:space="preserve"> </w:t>
      </w:r>
      <w:r>
        <w:t>read</w:t>
      </w:r>
      <w:r>
        <w:rPr>
          <w:spacing w:val="-1"/>
        </w:rPr>
        <w:t xml:space="preserve"> </w:t>
      </w:r>
      <w:r>
        <w:t>from</w:t>
      </w:r>
      <w:r>
        <w:rPr>
          <w:spacing w:val="-3"/>
        </w:rPr>
        <w:t xml:space="preserve"> </w:t>
      </w:r>
      <w:r>
        <w:t>the</w:t>
      </w:r>
      <w:r>
        <w:rPr>
          <w:spacing w:val="-4"/>
        </w:rPr>
        <w:t xml:space="preserve"> </w:t>
      </w:r>
      <w:r>
        <w:t>specified</w:t>
      </w:r>
      <w:r>
        <w:rPr>
          <w:spacing w:val="-2"/>
        </w:rPr>
        <w:t xml:space="preserve"> </w:t>
      </w:r>
      <w:r>
        <w:t>files</w:t>
      </w:r>
      <w:r>
        <w:rPr>
          <w:spacing w:val="-3"/>
        </w:rPr>
        <w:t xml:space="preserve"> </w:t>
      </w:r>
      <w:r>
        <w:t>to</w:t>
      </w:r>
      <w:r>
        <w:rPr>
          <w:spacing w:val="-1"/>
        </w:rPr>
        <w:t xml:space="preserve"> </w:t>
      </w:r>
      <w:r>
        <w:t>(or</w:t>
      </w:r>
      <w:r>
        <w:rPr>
          <w:spacing w:val="-4"/>
        </w:rPr>
        <w:t xml:space="preserve"> </w:t>
      </w:r>
      <w:r>
        <w:t>with)</w:t>
      </w:r>
      <w:r>
        <w:rPr>
          <w:spacing w:val="-4"/>
        </w:rPr>
        <w:t xml:space="preserve"> </w:t>
      </w:r>
      <w:r>
        <w:t>the</w:t>
      </w:r>
      <w:r>
        <w:rPr>
          <w:spacing w:val="-3"/>
        </w:rPr>
        <w:t xml:space="preserve"> </w:t>
      </w:r>
      <w:r>
        <w:t>alternate</w:t>
      </w:r>
      <w:r>
        <w:rPr>
          <w:spacing w:val="-3"/>
        </w:rPr>
        <w:t xml:space="preserve"> </w:t>
      </w:r>
      <w:r>
        <w:t xml:space="preserve">input </w:t>
      </w:r>
      <w:r>
        <w:rPr>
          <w:spacing w:val="-2"/>
        </w:rPr>
        <w:t>dataset.</w:t>
      </w:r>
    </w:p>
    <w:p w14:paraId="4E4556D6" w14:textId="77777777" w:rsidR="00104E7A" w:rsidRDefault="00104E7A">
      <w:pPr>
        <w:pStyle w:val="BodyText"/>
        <w:sectPr w:rsidR="00104E7A">
          <w:pgSz w:w="12240" w:h="15840"/>
          <w:pgMar w:top="1360" w:right="720" w:bottom="980" w:left="720" w:header="0" w:footer="792" w:gutter="0"/>
          <w:cols w:space="720"/>
        </w:sectPr>
      </w:pPr>
    </w:p>
    <w:p w14:paraId="55212F46" w14:textId="77777777" w:rsidR="00104E7A" w:rsidRDefault="00000000">
      <w:pPr>
        <w:pStyle w:val="Heading2"/>
      </w:pPr>
      <w:bookmarkStart w:id="78" w:name="_TOC_250107"/>
      <w:r>
        <w:lastRenderedPageBreak/>
        <w:t>Positional</w:t>
      </w:r>
      <w:r>
        <w:rPr>
          <w:spacing w:val="-14"/>
        </w:rPr>
        <w:t xml:space="preserve"> </w:t>
      </w:r>
      <w:r>
        <w:t>Matching</w:t>
      </w:r>
      <w:r>
        <w:rPr>
          <w:spacing w:val="-13"/>
        </w:rPr>
        <w:t xml:space="preserve"> </w:t>
      </w:r>
      <w:bookmarkEnd w:id="78"/>
      <w:r>
        <w:rPr>
          <w:spacing w:val="-2"/>
        </w:rPr>
        <w:t>Options</w:t>
      </w:r>
    </w:p>
    <w:p w14:paraId="751F80F8" w14:textId="77777777" w:rsidR="00104E7A" w:rsidRDefault="00000000">
      <w:pPr>
        <w:pStyle w:val="Heading3"/>
        <w:spacing w:before="199" w:line="274" w:lineRule="exact"/>
      </w:pPr>
      <w:bookmarkStart w:id="79" w:name="_TOC_250106"/>
      <w:r>
        <w:t>--</w:t>
      </w:r>
      <w:proofErr w:type="spellStart"/>
      <w:r>
        <w:t>grch</w:t>
      </w:r>
      <w:proofErr w:type="spellEnd"/>
      <w:r>
        <w:t>-build-version</w:t>
      </w:r>
      <w:r>
        <w:rPr>
          <w:spacing w:val="57"/>
        </w:rPr>
        <w:t xml:space="preserve"> </w:t>
      </w:r>
      <w:r>
        <w:t>/</w:t>
      </w:r>
      <w:r>
        <w:rPr>
          <w:spacing w:val="58"/>
        </w:rPr>
        <w:t xml:space="preserve"> </w:t>
      </w:r>
      <w:bookmarkEnd w:id="79"/>
      <w:r>
        <w:rPr>
          <w:spacing w:val="-2"/>
        </w:rPr>
        <w:t>GRCH_BUILD_VERSION</w:t>
      </w:r>
    </w:p>
    <w:p w14:paraId="54A3A38D" w14:textId="77777777" w:rsidR="00104E7A" w:rsidRDefault="00000000">
      <w:pPr>
        <w:pStyle w:val="BodyText"/>
        <w:tabs>
          <w:tab w:val="left" w:pos="6716"/>
        </w:tabs>
        <w:spacing w:line="274" w:lineRule="exact"/>
        <w:ind w:left="1066"/>
        <w:rPr>
          <w:i/>
        </w:rPr>
      </w:pPr>
      <w:r>
        <w:t>Argument:</w:t>
      </w:r>
      <w:r>
        <w:rPr>
          <w:spacing w:val="-7"/>
        </w:rPr>
        <w:t xml:space="preserve"> </w:t>
      </w:r>
      <w:r>
        <w:rPr>
          <w:spacing w:val="-2"/>
        </w:rPr>
        <w:t>&lt;version&gt;</w:t>
      </w:r>
      <w:r>
        <w:tab/>
        <w:t>Default:</w:t>
      </w:r>
      <w:r>
        <w:rPr>
          <w:spacing w:val="-6"/>
        </w:rPr>
        <w:t xml:space="preserve"> </w:t>
      </w:r>
      <w:r>
        <w:rPr>
          <w:i/>
          <w:spacing w:val="-4"/>
        </w:rPr>
        <w:t>none</w:t>
      </w:r>
    </w:p>
    <w:p w14:paraId="24C642FF" w14:textId="77777777" w:rsidR="00104E7A" w:rsidRDefault="00000000">
      <w:pPr>
        <w:pStyle w:val="BodyText"/>
        <w:ind w:right="364"/>
      </w:pPr>
      <w:r>
        <w:t xml:space="preserve">Specifies the </w:t>
      </w:r>
      <w:proofErr w:type="spellStart"/>
      <w:r>
        <w:t>GRCh</w:t>
      </w:r>
      <w:proofErr w:type="spellEnd"/>
      <w:r>
        <w:t># reference genome build version of input positions or regions data. If this build version</w:t>
      </w:r>
      <w:r>
        <w:rPr>
          <w:spacing w:val="-2"/>
        </w:rPr>
        <w:t xml:space="preserve"> </w:t>
      </w:r>
      <w:r>
        <w:t>differs</w:t>
      </w:r>
      <w:r>
        <w:rPr>
          <w:spacing w:val="-2"/>
        </w:rPr>
        <w:t xml:space="preserve"> </w:t>
      </w:r>
      <w:r>
        <w:t>from</w:t>
      </w:r>
      <w:r>
        <w:rPr>
          <w:spacing w:val="-2"/>
        </w:rPr>
        <w:t xml:space="preserve"> </w:t>
      </w:r>
      <w:r>
        <w:t>the</w:t>
      </w:r>
      <w:r>
        <w:rPr>
          <w:spacing w:val="-2"/>
        </w:rPr>
        <w:t xml:space="preserve"> </w:t>
      </w:r>
      <w:r>
        <w:t>build</w:t>
      </w:r>
      <w:r>
        <w:rPr>
          <w:spacing w:val="-2"/>
        </w:rPr>
        <w:t xml:space="preserve"> </w:t>
      </w:r>
      <w:r>
        <w:t>version</w:t>
      </w:r>
      <w:r>
        <w:rPr>
          <w:spacing w:val="-2"/>
        </w:rPr>
        <w:t xml:space="preserve"> </w:t>
      </w:r>
      <w:r>
        <w:t>of</w:t>
      </w:r>
      <w:r>
        <w:rPr>
          <w:spacing w:val="-3"/>
        </w:rPr>
        <w:t xml:space="preserve"> </w:t>
      </w:r>
      <w:r>
        <w:t>the</w:t>
      </w:r>
      <w:r>
        <w:rPr>
          <w:spacing w:val="-1"/>
        </w:rPr>
        <w:t xml:space="preserve"> </w:t>
      </w:r>
      <w:r>
        <w:t>LOKI</w:t>
      </w:r>
      <w:r>
        <w:rPr>
          <w:spacing w:val="-3"/>
        </w:rPr>
        <w:t xml:space="preserve"> </w:t>
      </w:r>
      <w:r>
        <w:t>knowledge</w:t>
      </w:r>
      <w:r>
        <w:rPr>
          <w:spacing w:val="-3"/>
        </w:rPr>
        <w:t xml:space="preserve"> </w:t>
      </w:r>
      <w:r>
        <w:t>database,</w:t>
      </w:r>
      <w:r>
        <w:rPr>
          <w:spacing w:val="-2"/>
        </w:rPr>
        <w:t xml:space="preserve"> </w:t>
      </w:r>
      <w:r>
        <w:t>the</w:t>
      </w:r>
      <w:r>
        <w:rPr>
          <w:spacing w:val="-1"/>
        </w:rPr>
        <w:t xml:space="preserve"> </w:t>
      </w:r>
      <w:r>
        <w:t>input</w:t>
      </w:r>
      <w:r>
        <w:rPr>
          <w:spacing w:val="-2"/>
        </w:rPr>
        <w:t xml:space="preserve"> </w:t>
      </w:r>
      <w:r>
        <w:t>data</w:t>
      </w:r>
      <w:r>
        <w:rPr>
          <w:spacing w:val="-2"/>
        </w:rPr>
        <w:t xml:space="preserve"> </w:t>
      </w:r>
      <w:r>
        <w:t>will</w:t>
      </w:r>
      <w:r>
        <w:rPr>
          <w:spacing w:val="-2"/>
        </w:rPr>
        <w:t xml:space="preserve"> </w:t>
      </w:r>
      <w:r>
        <w:t>have</w:t>
      </w:r>
      <w:r>
        <w:rPr>
          <w:spacing w:val="-4"/>
        </w:rPr>
        <w:t xml:space="preserve"> </w:t>
      </w:r>
      <w:proofErr w:type="spellStart"/>
      <w:r>
        <w:t>liftOver</w:t>
      </w:r>
      <w:proofErr w:type="spellEnd"/>
      <w:r>
        <w:t xml:space="preserve"> applied</w:t>
      </w:r>
      <w:r>
        <w:rPr>
          <w:spacing w:val="-3"/>
        </w:rPr>
        <w:t xml:space="preserve"> </w:t>
      </w:r>
      <w:r>
        <w:t>automatically</w:t>
      </w:r>
      <w:r>
        <w:rPr>
          <w:spacing w:val="-8"/>
        </w:rPr>
        <w:t xml:space="preserve"> </w:t>
      </w:r>
      <w:r>
        <w:t>to</w:t>
      </w:r>
      <w:r>
        <w:rPr>
          <w:spacing w:val="-3"/>
        </w:rPr>
        <w:t xml:space="preserve"> </w:t>
      </w:r>
      <w:r>
        <w:t>make</w:t>
      </w:r>
      <w:r>
        <w:rPr>
          <w:spacing w:val="-4"/>
        </w:rPr>
        <w:t xml:space="preserve"> </w:t>
      </w:r>
      <w:r>
        <w:t>it</w:t>
      </w:r>
      <w:r>
        <w:rPr>
          <w:spacing w:val="-3"/>
        </w:rPr>
        <w:t xml:space="preserve"> </w:t>
      </w:r>
      <w:r>
        <w:t>compatible</w:t>
      </w:r>
      <w:r>
        <w:rPr>
          <w:spacing w:val="-4"/>
        </w:rPr>
        <w:t xml:space="preserve"> </w:t>
      </w:r>
      <w:r>
        <w:t>with</w:t>
      </w:r>
      <w:r>
        <w:rPr>
          <w:spacing w:val="-3"/>
        </w:rPr>
        <w:t xml:space="preserve"> </w:t>
      </w:r>
      <w:r>
        <w:t>LOKI. If</w:t>
      </w:r>
      <w:r>
        <w:rPr>
          <w:spacing w:val="-3"/>
        </w:rPr>
        <w:t xml:space="preserve"> </w:t>
      </w:r>
      <w:r>
        <w:t>no</w:t>
      </w:r>
      <w:r>
        <w:rPr>
          <w:spacing w:val="-3"/>
        </w:rPr>
        <w:t xml:space="preserve"> </w:t>
      </w:r>
      <w:r>
        <w:t>build</w:t>
      </w:r>
      <w:r>
        <w:rPr>
          <w:spacing w:val="-3"/>
        </w:rPr>
        <w:t xml:space="preserve"> </w:t>
      </w:r>
      <w:r>
        <w:t>is</w:t>
      </w:r>
      <w:r>
        <w:rPr>
          <w:spacing w:val="-3"/>
        </w:rPr>
        <w:t xml:space="preserve"> </w:t>
      </w:r>
      <w:r>
        <w:t>specified,</w:t>
      </w:r>
      <w:r>
        <w:rPr>
          <w:spacing w:val="-4"/>
        </w:rPr>
        <w:t xml:space="preserve"> </w:t>
      </w:r>
      <w:r>
        <w:t>input</w:t>
      </w:r>
      <w:r>
        <w:rPr>
          <w:spacing w:val="-3"/>
        </w:rPr>
        <w:t xml:space="preserve"> </w:t>
      </w:r>
      <w:r>
        <w:t>data</w:t>
      </w:r>
      <w:r>
        <w:rPr>
          <w:spacing w:val="-3"/>
        </w:rPr>
        <w:t xml:space="preserve"> </w:t>
      </w:r>
      <w:r>
        <w:t>is</w:t>
      </w:r>
      <w:r>
        <w:rPr>
          <w:spacing w:val="-3"/>
        </w:rPr>
        <w:t xml:space="preserve"> </w:t>
      </w:r>
      <w:r>
        <w:t>assumed</w:t>
      </w:r>
      <w:r>
        <w:rPr>
          <w:spacing w:val="-1"/>
        </w:rPr>
        <w:t xml:space="preserve"> </w:t>
      </w:r>
      <w:r>
        <w:t>to already be on the same build version as LOKI.</w:t>
      </w:r>
    </w:p>
    <w:p w14:paraId="65050441" w14:textId="77777777" w:rsidR="00104E7A" w:rsidRDefault="00000000">
      <w:pPr>
        <w:pStyle w:val="Heading3"/>
        <w:spacing w:before="206"/>
      </w:pPr>
      <w:bookmarkStart w:id="80" w:name="_TOC_250105"/>
      <w:r>
        <w:t>--</w:t>
      </w:r>
      <w:proofErr w:type="spellStart"/>
      <w:r>
        <w:t>ucsc</w:t>
      </w:r>
      <w:proofErr w:type="spellEnd"/>
      <w:r>
        <w:t>-build-version</w:t>
      </w:r>
      <w:r>
        <w:rPr>
          <w:spacing w:val="58"/>
        </w:rPr>
        <w:t xml:space="preserve"> </w:t>
      </w:r>
      <w:r>
        <w:t>/</w:t>
      </w:r>
      <w:r>
        <w:rPr>
          <w:spacing w:val="58"/>
        </w:rPr>
        <w:t xml:space="preserve"> </w:t>
      </w:r>
      <w:bookmarkEnd w:id="80"/>
      <w:r>
        <w:rPr>
          <w:spacing w:val="-2"/>
        </w:rPr>
        <w:t>UCSC_BUILD_VERSION</w:t>
      </w:r>
    </w:p>
    <w:p w14:paraId="0C8126BB" w14:textId="77777777" w:rsidR="00104E7A" w:rsidRDefault="00000000">
      <w:pPr>
        <w:pStyle w:val="BodyText"/>
        <w:tabs>
          <w:tab w:val="left" w:pos="6716"/>
        </w:tabs>
        <w:spacing w:line="272" w:lineRule="exact"/>
        <w:ind w:left="1066"/>
        <w:rPr>
          <w:i/>
        </w:rPr>
      </w:pPr>
      <w:r>
        <w:t>Argument:</w:t>
      </w:r>
      <w:r>
        <w:rPr>
          <w:spacing w:val="-7"/>
        </w:rPr>
        <w:t xml:space="preserve"> </w:t>
      </w:r>
      <w:r>
        <w:rPr>
          <w:spacing w:val="-2"/>
        </w:rPr>
        <w:t>&lt;version&gt;</w:t>
      </w:r>
      <w:r>
        <w:tab/>
        <w:t>Default:</w:t>
      </w:r>
      <w:r>
        <w:rPr>
          <w:spacing w:val="-6"/>
        </w:rPr>
        <w:t xml:space="preserve"> </w:t>
      </w:r>
      <w:r>
        <w:rPr>
          <w:i/>
          <w:spacing w:val="-4"/>
        </w:rPr>
        <w:t>none</w:t>
      </w:r>
    </w:p>
    <w:p w14:paraId="51B783BD" w14:textId="77777777" w:rsidR="00104E7A" w:rsidRDefault="00000000">
      <w:pPr>
        <w:pStyle w:val="BodyText"/>
      </w:pPr>
      <w:r>
        <w:t>Specifies the UCSC hg# reference genome build version of input positions or regions data. If this build version</w:t>
      </w:r>
      <w:r>
        <w:rPr>
          <w:spacing w:val="-2"/>
        </w:rPr>
        <w:t xml:space="preserve"> </w:t>
      </w:r>
      <w:r>
        <w:t>differs</w:t>
      </w:r>
      <w:r>
        <w:rPr>
          <w:spacing w:val="-2"/>
        </w:rPr>
        <w:t xml:space="preserve"> </w:t>
      </w:r>
      <w:r>
        <w:t>from</w:t>
      </w:r>
      <w:r>
        <w:rPr>
          <w:spacing w:val="-2"/>
        </w:rPr>
        <w:t xml:space="preserve"> </w:t>
      </w:r>
      <w:r>
        <w:t>the</w:t>
      </w:r>
      <w:r>
        <w:rPr>
          <w:spacing w:val="-3"/>
        </w:rPr>
        <w:t xml:space="preserve"> </w:t>
      </w:r>
      <w:r>
        <w:t>build</w:t>
      </w:r>
      <w:r>
        <w:rPr>
          <w:spacing w:val="-2"/>
        </w:rPr>
        <w:t xml:space="preserve"> </w:t>
      </w:r>
      <w:r>
        <w:t>version</w:t>
      </w:r>
      <w:r>
        <w:rPr>
          <w:spacing w:val="-2"/>
        </w:rPr>
        <w:t xml:space="preserve"> </w:t>
      </w:r>
      <w:r>
        <w:t>of</w:t>
      </w:r>
      <w:r>
        <w:rPr>
          <w:spacing w:val="-3"/>
        </w:rPr>
        <w:t xml:space="preserve"> </w:t>
      </w:r>
      <w:r>
        <w:t>the</w:t>
      </w:r>
      <w:r>
        <w:rPr>
          <w:spacing w:val="-1"/>
        </w:rPr>
        <w:t xml:space="preserve"> </w:t>
      </w:r>
      <w:r>
        <w:t>LOKI</w:t>
      </w:r>
      <w:r>
        <w:rPr>
          <w:spacing w:val="-3"/>
        </w:rPr>
        <w:t xml:space="preserve"> </w:t>
      </w:r>
      <w:r>
        <w:t>knowledge</w:t>
      </w:r>
      <w:r>
        <w:rPr>
          <w:spacing w:val="-3"/>
        </w:rPr>
        <w:t xml:space="preserve"> </w:t>
      </w:r>
      <w:r>
        <w:t>database,</w:t>
      </w:r>
      <w:r>
        <w:rPr>
          <w:spacing w:val="-2"/>
        </w:rPr>
        <w:t xml:space="preserve"> </w:t>
      </w:r>
      <w:r>
        <w:t>the</w:t>
      </w:r>
      <w:r>
        <w:rPr>
          <w:spacing w:val="-1"/>
        </w:rPr>
        <w:t xml:space="preserve"> </w:t>
      </w:r>
      <w:r>
        <w:t>input</w:t>
      </w:r>
      <w:r>
        <w:rPr>
          <w:spacing w:val="-2"/>
        </w:rPr>
        <w:t xml:space="preserve"> </w:t>
      </w:r>
      <w:r>
        <w:t>data</w:t>
      </w:r>
      <w:r>
        <w:rPr>
          <w:spacing w:val="-2"/>
        </w:rPr>
        <w:t xml:space="preserve"> </w:t>
      </w:r>
      <w:r>
        <w:t>will</w:t>
      </w:r>
      <w:r>
        <w:rPr>
          <w:spacing w:val="-2"/>
        </w:rPr>
        <w:t xml:space="preserve"> </w:t>
      </w:r>
      <w:r>
        <w:t>have</w:t>
      </w:r>
      <w:r>
        <w:rPr>
          <w:spacing w:val="-4"/>
        </w:rPr>
        <w:t xml:space="preserve"> </w:t>
      </w:r>
      <w:proofErr w:type="spellStart"/>
      <w:r>
        <w:t>liftOver</w:t>
      </w:r>
      <w:proofErr w:type="spellEnd"/>
      <w:r>
        <w:t xml:space="preserve"> applied</w:t>
      </w:r>
      <w:r>
        <w:rPr>
          <w:spacing w:val="-3"/>
        </w:rPr>
        <w:t xml:space="preserve"> </w:t>
      </w:r>
      <w:r>
        <w:t>automatically</w:t>
      </w:r>
      <w:r>
        <w:rPr>
          <w:spacing w:val="-8"/>
        </w:rPr>
        <w:t xml:space="preserve"> </w:t>
      </w:r>
      <w:r>
        <w:t>to</w:t>
      </w:r>
      <w:r>
        <w:rPr>
          <w:spacing w:val="-3"/>
        </w:rPr>
        <w:t xml:space="preserve"> </w:t>
      </w:r>
      <w:r>
        <w:t>make</w:t>
      </w:r>
      <w:r>
        <w:rPr>
          <w:spacing w:val="-4"/>
        </w:rPr>
        <w:t xml:space="preserve"> </w:t>
      </w:r>
      <w:r>
        <w:t>it</w:t>
      </w:r>
      <w:r>
        <w:rPr>
          <w:spacing w:val="-3"/>
        </w:rPr>
        <w:t xml:space="preserve"> </w:t>
      </w:r>
      <w:r>
        <w:t>compatible</w:t>
      </w:r>
      <w:r>
        <w:rPr>
          <w:spacing w:val="-4"/>
        </w:rPr>
        <w:t xml:space="preserve"> </w:t>
      </w:r>
      <w:r>
        <w:t>with</w:t>
      </w:r>
      <w:r>
        <w:rPr>
          <w:spacing w:val="-3"/>
        </w:rPr>
        <w:t xml:space="preserve"> </w:t>
      </w:r>
      <w:r>
        <w:t>LOKI.</w:t>
      </w:r>
      <w:r>
        <w:rPr>
          <w:spacing w:val="-1"/>
        </w:rPr>
        <w:t xml:space="preserve"> </w:t>
      </w:r>
      <w:r>
        <w:t>If</w:t>
      </w:r>
      <w:r>
        <w:rPr>
          <w:spacing w:val="-3"/>
        </w:rPr>
        <w:t xml:space="preserve"> </w:t>
      </w:r>
      <w:r>
        <w:t>no</w:t>
      </w:r>
      <w:r>
        <w:rPr>
          <w:spacing w:val="-3"/>
        </w:rPr>
        <w:t xml:space="preserve"> </w:t>
      </w:r>
      <w:r>
        <w:t>build</w:t>
      </w:r>
      <w:r>
        <w:rPr>
          <w:spacing w:val="-3"/>
        </w:rPr>
        <w:t xml:space="preserve"> </w:t>
      </w:r>
      <w:r>
        <w:t>is</w:t>
      </w:r>
      <w:r>
        <w:rPr>
          <w:spacing w:val="-3"/>
        </w:rPr>
        <w:t xml:space="preserve"> </w:t>
      </w:r>
      <w:r>
        <w:t>specified,</w:t>
      </w:r>
      <w:r>
        <w:rPr>
          <w:spacing w:val="-4"/>
        </w:rPr>
        <w:t xml:space="preserve"> </w:t>
      </w:r>
      <w:r>
        <w:t>input</w:t>
      </w:r>
      <w:r>
        <w:rPr>
          <w:spacing w:val="-3"/>
        </w:rPr>
        <w:t xml:space="preserve"> </w:t>
      </w:r>
      <w:r>
        <w:t>data</w:t>
      </w:r>
      <w:r>
        <w:rPr>
          <w:spacing w:val="-3"/>
        </w:rPr>
        <w:t xml:space="preserve"> </w:t>
      </w:r>
      <w:r>
        <w:t>is</w:t>
      </w:r>
      <w:r>
        <w:rPr>
          <w:spacing w:val="-3"/>
        </w:rPr>
        <w:t xml:space="preserve"> </w:t>
      </w:r>
      <w:r>
        <w:t>assumed</w:t>
      </w:r>
      <w:r>
        <w:rPr>
          <w:spacing w:val="-3"/>
        </w:rPr>
        <w:t xml:space="preserve"> </w:t>
      </w:r>
      <w:r>
        <w:t>to already be on the same build version as LOKI.</w:t>
      </w:r>
    </w:p>
    <w:p w14:paraId="0845BF28" w14:textId="77777777" w:rsidR="00104E7A" w:rsidRDefault="00000000">
      <w:pPr>
        <w:pStyle w:val="Heading3"/>
      </w:pPr>
      <w:bookmarkStart w:id="81" w:name="_TOC_250104"/>
      <w:r>
        <w:t>--coordinate-base</w:t>
      </w:r>
      <w:r>
        <w:rPr>
          <w:spacing w:val="57"/>
        </w:rPr>
        <w:t xml:space="preserve"> </w:t>
      </w:r>
      <w:r>
        <w:t>/</w:t>
      </w:r>
      <w:r>
        <w:rPr>
          <w:spacing w:val="58"/>
        </w:rPr>
        <w:t xml:space="preserve"> </w:t>
      </w:r>
      <w:bookmarkEnd w:id="81"/>
      <w:r>
        <w:rPr>
          <w:spacing w:val="-2"/>
        </w:rPr>
        <w:t>COORDINATE_BASE</w:t>
      </w:r>
    </w:p>
    <w:p w14:paraId="76C31EAB" w14:textId="77777777" w:rsidR="00104E7A" w:rsidRDefault="00000000">
      <w:pPr>
        <w:pStyle w:val="BodyText"/>
        <w:tabs>
          <w:tab w:val="left" w:pos="6716"/>
        </w:tabs>
        <w:spacing w:line="272" w:lineRule="exact"/>
        <w:ind w:left="1066"/>
      </w:pPr>
      <w:r>
        <w:t>Argument:</w:t>
      </w:r>
      <w:r>
        <w:rPr>
          <w:spacing w:val="-7"/>
        </w:rPr>
        <w:t xml:space="preserve"> </w:t>
      </w:r>
      <w:r>
        <w:rPr>
          <w:spacing w:val="-2"/>
        </w:rPr>
        <w:t>&lt;offset&gt;</w:t>
      </w:r>
      <w:r>
        <w:tab/>
        <w:t>Default:</w:t>
      </w:r>
      <w:r>
        <w:rPr>
          <w:spacing w:val="-6"/>
        </w:rPr>
        <w:t xml:space="preserve"> </w:t>
      </w:r>
      <w:r>
        <w:rPr>
          <w:spacing w:val="-10"/>
        </w:rPr>
        <w:t>1</w:t>
      </w:r>
    </w:p>
    <w:p w14:paraId="367C8EB7" w14:textId="77777777" w:rsidR="00104E7A" w:rsidRDefault="00000000">
      <w:pPr>
        <w:pStyle w:val="BodyText"/>
        <w:ind w:right="418"/>
      </w:pPr>
      <w:r>
        <w:t>Specifies</w:t>
      </w:r>
      <w:r>
        <w:rPr>
          <w:spacing w:val="-3"/>
        </w:rPr>
        <w:t xml:space="preserve"> </w:t>
      </w:r>
      <w:r>
        <w:t>the</w:t>
      </w:r>
      <w:r>
        <w:rPr>
          <w:spacing w:val="-3"/>
        </w:rPr>
        <w:t xml:space="preserve"> </w:t>
      </w:r>
      <w:r>
        <w:t>index</w:t>
      </w:r>
      <w:r>
        <w:rPr>
          <w:spacing w:val="-1"/>
        </w:rPr>
        <w:t xml:space="preserve"> </w:t>
      </w:r>
      <w:r>
        <w:t>of</w:t>
      </w:r>
      <w:r>
        <w:rPr>
          <w:spacing w:val="-3"/>
        </w:rPr>
        <w:t xml:space="preserve"> </w:t>
      </w:r>
      <w:r>
        <w:t>the</w:t>
      </w:r>
      <w:r>
        <w:rPr>
          <w:spacing w:val="-3"/>
        </w:rPr>
        <w:t xml:space="preserve"> </w:t>
      </w:r>
      <w:r>
        <w:t>first</w:t>
      </w:r>
      <w:r>
        <w:rPr>
          <w:spacing w:val="-3"/>
        </w:rPr>
        <w:t xml:space="preserve"> </w:t>
      </w:r>
      <w:proofErr w:type="spellStart"/>
      <w:r>
        <w:t>basepair</w:t>
      </w:r>
      <w:proofErr w:type="spellEnd"/>
      <w:r>
        <w:rPr>
          <w:spacing w:val="-3"/>
        </w:rPr>
        <w:t xml:space="preserve"> </w:t>
      </w:r>
      <w:r>
        <w:t>on</w:t>
      </w:r>
      <w:r>
        <w:rPr>
          <w:spacing w:val="-2"/>
        </w:rPr>
        <w:t xml:space="preserve"> </w:t>
      </w:r>
      <w:r>
        <w:t>a</w:t>
      </w:r>
      <w:r>
        <w:rPr>
          <w:spacing w:val="-3"/>
        </w:rPr>
        <w:t xml:space="preserve"> </w:t>
      </w:r>
      <w:r>
        <w:t>chromosome,</w:t>
      </w:r>
      <w:r>
        <w:rPr>
          <w:spacing w:val="-3"/>
        </w:rPr>
        <w:t xml:space="preserve"> </w:t>
      </w:r>
      <w:r>
        <w:t>which</w:t>
      </w:r>
      <w:r>
        <w:rPr>
          <w:spacing w:val="-3"/>
        </w:rPr>
        <w:t xml:space="preserve"> </w:t>
      </w:r>
      <w:r>
        <w:t>would</w:t>
      </w:r>
      <w:r>
        <w:rPr>
          <w:spacing w:val="-3"/>
        </w:rPr>
        <w:t xml:space="preserve"> </w:t>
      </w:r>
      <w:r>
        <w:t>usually</w:t>
      </w:r>
      <w:r>
        <w:rPr>
          <w:spacing w:val="-7"/>
        </w:rPr>
        <w:t xml:space="preserve"> </w:t>
      </w:r>
      <w:r>
        <w:t>either</w:t>
      </w:r>
      <w:r>
        <w:rPr>
          <w:spacing w:val="-3"/>
        </w:rPr>
        <w:t xml:space="preserve"> </w:t>
      </w:r>
      <w:r>
        <w:t>be</w:t>
      </w:r>
      <w:r>
        <w:rPr>
          <w:spacing w:val="-4"/>
        </w:rPr>
        <w:t xml:space="preserve"> </w:t>
      </w:r>
      <w:r>
        <w:t>0</w:t>
      </w:r>
      <w:r>
        <w:rPr>
          <w:spacing w:val="-3"/>
        </w:rPr>
        <w:t xml:space="preserve"> </w:t>
      </w:r>
      <w:r>
        <w:t>or</w:t>
      </w:r>
      <w:r>
        <w:rPr>
          <w:spacing w:val="-3"/>
        </w:rPr>
        <w:t xml:space="preserve"> </w:t>
      </w:r>
      <w:r>
        <w:t>1.</w:t>
      </w:r>
      <w:r>
        <w:rPr>
          <w:spacing w:val="-2"/>
        </w:rPr>
        <w:t xml:space="preserve"> </w:t>
      </w:r>
      <w:r>
        <w:t>This setting applies to positions or regions data provided as input or generated as output.</w:t>
      </w:r>
    </w:p>
    <w:p w14:paraId="637BE16A" w14:textId="77777777" w:rsidR="00104E7A" w:rsidRDefault="00000000">
      <w:pPr>
        <w:pStyle w:val="Heading3"/>
      </w:pPr>
      <w:bookmarkStart w:id="82" w:name="_TOC_250103"/>
      <w:r>
        <w:t>--regions-half-open</w:t>
      </w:r>
      <w:r>
        <w:rPr>
          <w:spacing w:val="57"/>
        </w:rPr>
        <w:t xml:space="preserve"> </w:t>
      </w:r>
      <w:r>
        <w:t>/</w:t>
      </w:r>
      <w:r>
        <w:rPr>
          <w:spacing w:val="57"/>
        </w:rPr>
        <w:t xml:space="preserve"> </w:t>
      </w:r>
      <w:bookmarkEnd w:id="82"/>
      <w:r>
        <w:rPr>
          <w:spacing w:val="-2"/>
        </w:rPr>
        <w:t>REGIONS_HALF_OPEN</w:t>
      </w:r>
    </w:p>
    <w:p w14:paraId="22837EAB" w14:textId="77777777" w:rsidR="00104E7A" w:rsidRDefault="00000000">
      <w:pPr>
        <w:pStyle w:val="BodyText"/>
        <w:tabs>
          <w:tab w:val="left" w:pos="6716"/>
        </w:tabs>
        <w:spacing w:line="272" w:lineRule="exact"/>
        <w:ind w:left="1066"/>
      </w:pPr>
      <w:r>
        <w:t>Argument:</w:t>
      </w:r>
      <w:r>
        <w:rPr>
          <w:spacing w:val="-7"/>
        </w:rPr>
        <w:t xml:space="preserve"> </w:t>
      </w:r>
      <w:r>
        <w:rPr>
          <w:spacing w:val="-2"/>
        </w:rPr>
        <w:t>[yes/no]</w:t>
      </w:r>
      <w:r>
        <w:tab/>
        <w:t>Default:</w:t>
      </w:r>
      <w:r>
        <w:rPr>
          <w:spacing w:val="-6"/>
        </w:rPr>
        <w:t xml:space="preserve"> </w:t>
      </w:r>
      <w:r>
        <w:rPr>
          <w:spacing w:val="-5"/>
        </w:rPr>
        <w:t>no</w:t>
      </w:r>
    </w:p>
    <w:p w14:paraId="299F33D3" w14:textId="77777777" w:rsidR="00104E7A" w:rsidRDefault="00000000">
      <w:pPr>
        <w:pStyle w:val="BodyText"/>
        <w:ind w:right="418"/>
      </w:pPr>
      <w:r>
        <w:t>Specifies</w:t>
      </w:r>
      <w:r>
        <w:rPr>
          <w:spacing w:val="-3"/>
        </w:rPr>
        <w:t xml:space="preserve"> </w:t>
      </w:r>
      <w:r>
        <w:t>whether</w:t>
      </w:r>
      <w:r>
        <w:rPr>
          <w:spacing w:val="-3"/>
        </w:rPr>
        <w:t xml:space="preserve"> </w:t>
      </w:r>
      <w:r>
        <w:t>the</w:t>
      </w:r>
      <w:r>
        <w:rPr>
          <w:spacing w:val="-5"/>
        </w:rPr>
        <w:t xml:space="preserve"> </w:t>
      </w:r>
      <w:r>
        <w:t>end</w:t>
      </w:r>
      <w:r>
        <w:rPr>
          <w:spacing w:val="-3"/>
        </w:rPr>
        <w:t xml:space="preserve"> </w:t>
      </w:r>
      <w:r>
        <w:t>position</w:t>
      </w:r>
      <w:r>
        <w:rPr>
          <w:spacing w:val="-3"/>
        </w:rPr>
        <w:t xml:space="preserve"> </w:t>
      </w:r>
      <w:r>
        <w:t>of</w:t>
      </w:r>
      <w:r>
        <w:rPr>
          <w:spacing w:val="-4"/>
        </w:rPr>
        <w:t xml:space="preserve"> </w:t>
      </w:r>
      <w:r>
        <w:t>a</w:t>
      </w:r>
      <w:r>
        <w:rPr>
          <w:spacing w:val="-4"/>
        </w:rPr>
        <w:t xml:space="preserve"> </w:t>
      </w:r>
      <w:r>
        <w:t>region</w:t>
      </w:r>
      <w:r>
        <w:rPr>
          <w:spacing w:val="-3"/>
        </w:rPr>
        <w:t xml:space="preserve"> </w:t>
      </w:r>
      <w:r>
        <w:t>interval</w:t>
      </w:r>
      <w:r>
        <w:rPr>
          <w:spacing w:val="-3"/>
        </w:rPr>
        <w:t xml:space="preserve"> </w:t>
      </w:r>
      <w:proofErr w:type="gramStart"/>
      <w:r>
        <w:t>is</w:t>
      </w:r>
      <w:r>
        <w:rPr>
          <w:spacing w:val="-3"/>
        </w:rPr>
        <w:t xml:space="preserve"> </w:t>
      </w:r>
      <w:r>
        <w:t>considered</w:t>
      </w:r>
      <w:r>
        <w:rPr>
          <w:spacing w:val="-3"/>
        </w:rPr>
        <w:t xml:space="preserve"> </w:t>
      </w:r>
      <w:r>
        <w:t>to</w:t>
      </w:r>
      <w:r>
        <w:rPr>
          <w:spacing w:val="-3"/>
        </w:rPr>
        <w:t xml:space="preserve"> </w:t>
      </w:r>
      <w:r>
        <w:t>be</w:t>
      </w:r>
      <w:proofErr w:type="gramEnd"/>
      <w:r>
        <w:t xml:space="preserve"> outside</w:t>
      </w:r>
      <w:r>
        <w:rPr>
          <w:spacing w:val="-4"/>
        </w:rPr>
        <w:t xml:space="preserve"> </w:t>
      </w:r>
      <w:r>
        <w:t>the</w:t>
      </w:r>
      <w:r>
        <w:rPr>
          <w:spacing w:val="-3"/>
        </w:rPr>
        <w:t xml:space="preserve"> </w:t>
      </w:r>
      <w:r>
        <w:t>region.</w:t>
      </w:r>
      <w:r>
        <w:rPr>
          <w:spacing w:val="-1"/>
        </w:rPr>
        <w:t xml:space="preserve"> </w:t>
      </w:r>
      <w:r>
        <w:t>If yes,</w:t>
      </w:r>
      <w:r>
        <w:rPr>
          <w:spacing w:val="-1"/>
        </w:rPr>
        <w:t xml:space="preserve"> </w:t>
      </w:r>
      <w:r>
        <w:t>the region is a “half open interval” in that it includes its start position but not its end position; if no (the default), the</w:t>
      </w:r>
      <w:r>
        <w:rPr>
          <w:spacing w:val="-1"/>
        </w:rPr>
        <w:t xml:space="preserve"> </w:t>
      </w:r>
      <w:r>
        <w:t>region is a “closed interval” in that it includes both its start and end positions.</w:t>
      </w:r>
      <w:r>
        <w:rPr>
          <w:spacing w:val="-4"/>
        </w:rPr>
        <w:t xml:space="preserve"> </w:t>
      </w:r>
      <w:r>
        <w:t>This setting applies to regions data provided as input or generated as output.</w:t>
      </w:r>
    </w:p>
    <w:p w14:paraId="5B93E6FD" w14:textId="77777777" w:rsidR="00104E7A" w:rsidRDefault="00000000">
      <w:pPr>
        <w:pStyle w:val="Heading3"/>
        <w:spacing w:line="274" w:lineRule="exact"/>
      </w:pPr>
      <w:bookmarkStart w:id="83" w:name="_TOC_250102"/>
      <w:r>
        <w:t>--region-position-margin</w:t>
      </w:r>
      <w:r>
        <w:rPr>
          <w:spacing w:val="55"/>
        </w:rPr>
        <w:t xml:space="preserve"> </w:t>
      </w:r>
      <w:r>
        <w:t>/</w:t>
      </w:r>
      <w:r>
        <w:rPr>
          <w:spacing w:val="57"/>
        </w:rPr>
        <w:t xml:space="preserve"> </w:t>
      </w:r>
      <w:bookmarkEnd w:id="83"/>
      <w:r>
        <w:rPr>
          <w:spacing w:val="-2"/>
        </w:rPr>
        <w:t>REGION_POSITION_MARGIN</w:t>
      </w:r>
    </w:p>
    <w:p w14:paraId="541160BC" w14:textId="77777777" w:rsidR="00104E7A" w:rsidRDefault="00000000">
      <w:pPr>
        <w:pStyle w:val="BodyText"/>
        <w:tabs>
          <w:tab w:val="left" w:pos="6716"/>
        </w:tabs>
        <w:spacing w:line="274" w:lineRule="exact"/>
        <w:ind w:left="1066"/>
      </w:pPr>
      <w:r>
        <w:t>Argument:</w:t>
      </w:r>
      <w:r>
        <w:rPr>
          <w:spacing w:val="-7"/>
        </w:rPr>
        <w:t xml:space="preserve"> </w:t>
      </w:r>
      <w:r>
        <w:rPr>
          <w:spacing w:val="-2"/>
        </w:rPr>
        <w:t>&lt;bases&gt;</w:t>
      </w:r>
      <w:r>
        <w:tab/>
        <w:t>Default:</w:t>
      </w:r>
      <w:r>
        <w:rPr>
          <w:spacing w:val="-6"/>
        </w:rPr>
        <w:t xml:space="preserve"> </w:t>
      </w:r>
      <w:r>
        <w:rPr>
          <w:spacing w:val="-10"/>
        </w:rPr>
        <w:t>0</w:t>
      </w:r>
    </w:p>
    <w:p w14:paraId="39B8EA8F" w14:textId="77777777" w:rsidR="00104E7A" w:rsidRDefault="00000000">
      <w:pPr>
        <w:pStyle w:val="BodyText"/>
        <w:ind w:right="418"/>
      </w:pPr>
      <w:r>
        <w:t>Defines</w:t>
      </w:r>
      <w:r>
        <w:rPr>
          <w:spacing w:val="-3"/>
        </w:rPr>
        <w:t xml:space="preserve"> </w:t>
      </w:r>
      <w:r>
        <w:t>an</w:t>
      </w:r>
      <w:r>
        <w:rPr>
          <w:spacing w:val="-2"/>
        </w:rPr>
        <w:t xml:space="preserve"> </w:t>
      </w:r>
      <w:r>
        <w:t>extra</w:t>
      </w:r>
      <w:r>
        <w:rPr>
          <w:spacing w:val="-5"/>
        </w:rPr>
        <w:t xml:space="preserve"> </w:t>
      </w:r>
      <w:r>
        <w:t>margin</w:t>
      </w:r>
      <w:r>
        <w:rPr>
          <w:spacing w:val="-1"/>
        </w:rPr>
        <w:t xml:space="preserve"> </w:t>
      </w:r>
      <w:r>
        <w:t>beyond</w:t>
      </w:r>
      <w:r>
        <w:rPr>
          <w:spacing w:val="-3"/>
        </w:rPr>
        <w:t xml:space="preserve"> </w:t>
      </w:r>
      <w:r>
        <w:t>the</w:t>
      </w:r>
      <w:r>
        <w:rPr>
          <w:spacing w:val="-4"/>
        </w:rPr>
        <w:t xml:space="preserve"> </w:t>
      </w:r>
      <w:r>
        <w:t>boundaries</w:t>
      </w:r>
      <w:r>
        <w:rPr>
          <w:spacing w:val="-3"/>
        </w:rPr>
        <w:t xml:space="preserve"> </w:t>
      </w:r>
      <w:r>
        <w:t>of</w:t>
      </w:r>
      <w:r>
        <w:rPr>
          <w:spacing w:val="-2"/>
        </w:rPr>
        <w:t xml:space="preserve"> </w:t>
      </w:r>
      <w:r>
        <w:t>all</w:t>
      </w:r>
      <w:r>
        <w:rPr>
          <w:spacing w:val="-3"/>
        </w:rPr>
        <w:t xml:space="preserve"> </w:t>
      </w:r>
      <w:r>
        <w:t>genomic</w:t>
      </w:r>
      <w:r>
        <w:rPr>
          <w:spacing w:val="-2"/>
        </w:rPr>
        <w:t xml:space="preserve"> </w:t>
      </w:r>
      <w:r>
        <w:t>regions</w:t>
      </w:r>
      <w:r>
        <w:rPr>
          <w:spacing w:val="-3"/>
        </w:rPr>
        <w:t xml:space="preserve"> </w:t>
      </w:r>
      <w:r>
        <w:t>within</w:t>
      </w:r>
      <w:r>
        <w:rPr>
          <w:spacing w:val="-3"/>
        </w:rPr>
        <w:t xml:space="preserve"> </w:t>
      </w:r>
      <w:r>
        <w:t>which</w:t>
      </w:r>
      <w:r>
        <w:rPr>
          <w:spacing w:val="-3"/>
        </w:rPr>
        <w:t xml:space="preserve"> </w:t>
      </w:r>
      <w:r>
        <w:t>a</w:t>
      </w:r>
      <w:r>
        <w:rPr>
          <w:spacing w:val="-5"/>
        </w:rPr>
        <w:t xml:space="preserve"> </w:t>
      </w:r>
      <w:r>
        <w:t>position</w:t>
      </w:r>
      <w:r>
        <w:rPr>
          <w:spacing w:val="-3"/>
        </w:rPr>
        <w:t xml:space="preserve"> </w:t>
      </w:r>
      <w:r>
        <w:t>will</w:t>
      </w:r>
      <w:r>
        <w:rPr>
          <w:spacing w:val="-3"/>
        </w:rPr>
        <w:t xml:space="preserve"> </w:t>
      </w:r>
      <w:r>
        <w:t xml:space="preserve">still be considered a match with the region. With no suffix or a “b” suffix the margin is interpreted as </w:t>
      </w:r>
      <w:proofErr w:type="spellStart"/>
      <w:r>
        <w:t>basepairs</w:t>
      </w:r>
      <w:proofErr w:type="spellEnd"/>
      <w:r>
        <w:t>; with a “kb” or “mb” suffix it is measured in kilobases or megabases, respectively.</w:t>
      </w:r>
    </w:p>
    <w:p w14:paraId="060B36C3" w14:textId="77777777" w:rsidR="00104E7A" w:rsidRDefault="00000000">
      <w:pPr>
        <w:pStyle w:val="Heading3"/>
        <w:spacing w:before="206"/>
      </w:pPr>
      <w:bookmarkStart w:id="84" w:name="_TOC_250101"/>
      <w:r>
        <w:t>--region-match-percent</w:t>
      </w:r>
      <w:r>
        <w:rPr>
          <w:spacing w:val="57"/>
        </w:rPr>
        <w:t xml:space="preserve"> </w:t>
      </w:r>
      <w:r>
        <w:t>/</w:t>
      </w:r>
      <w:r>
        <w:rPr>
          <w:spacing w:val="58"/>
        </w:rPr>
        <w:t xml:space="preserve"> </w:t>
      </w:r>
      <w:bookmarkEnd w:id="84"/>
      <w:r>
        <w:rPr>
          <w:spacing w:val="-2"/>
        </w:rPr>
        <w:t>REGION_MATCH_PERCENT</w:t>
      </w:r>
    </w:p>
    <w:p w14:paraId="77407CE6" w14:textId="77777777" w:rsidR="00104E7A" w:rsidRDefault="00000000">
      <w:pPr>
        <w:pStyle w:val="BodyText"/>
        <w:tabs>
          <w:tab w:val="left" w:pos="6716"/>
        </w:tabs>
        <w:spacing w:line="272" w:lineRule="exact"/>
        <w:ind w:left="1066"/>
      </w:pPr>
      <w:r>
        <w:t>Argument:</w:t>
      </w:r>
      <w:r>
        <w:rPr>
          <w:spacing w:val="-7"/>
        </w:rPr>
        <w:t xml:space="preserve"> </w:t>
      </w:r>
      <w:r>
        <w:rPr>
          <w:spacing w:val="-2"/>
        </w:rPr>
        <w:t>&lt;percentage&gt;</w:t>
      </w:r>
      <w:r>
        <w:tab/>
        <w:t>Default:</w:t>
      </w:r>
      <w:r>
        <w:rPr>
          <w:spacing w:val="-6"/>
        </w:rPr>
        <w:t xml:space="preserve"> </w:t>
      </w:r>
      <w:r>
        <w:rPr>
          <w:spacing w:val="-5"/>
        </w:rPr>
        <w:t>100</w:t>
      </w:r>
    </w:p>
    <w:p w14:paraId="00048E40" w14:textId="77777777" w:rsidR="00104E7A" w:rsidRDefault="00000000">
      <w:pPr>
        <w:pStyle w:val="BodyText"/>
        <w:ind w:right="364"/>
      </w:pPr>
      <w:r>
        <w:t>Defines</w:t>
      </w:r>
      <w:r>
        <w:rPr>
          <w:spacing w:val="-2"/>
        </w:rPr>
        <w:t xml:space="preserve"> </w:t>
      </w:r>
      <w:r>
        <w:t>the</w:t>
      </w:r>
      <w:r>
        <w:rPr>
          <w:spacing w:val="-2"/>
        </w:rPr>
        <w:t xml:space="preserve"> </w:t>
      </w:r>
      <w:r>
        <w:t>minimum</w:t>
      </w:r>
      <w:r>
        <w:rPr>
          <w:spacing w:val="-2"/>
        </w:rPr>
        <w:t xml:space="preserve"> </w:t>
      </w:r>
      <w:r>
        <w:t>proportion</w:t>
      </w:r>
      <w:r>
        <w:rPr>
          <w:spacing w:val="-2"/>
        </w:rPr>
        <w:t xml:space="preserve"> </w:t>
      </w:r>
      <w:r>
        <w:t>of</w:t>
      </w:r>
      <w:r>
        <w:rPr>
          <w:spacing w:val="-3"/>
        </w:rPr>
        <w:t xml:space="preserve"> </w:t>
      </w:r>
      <w:r>
        <w:t>overlap</w:t>
      </w:r>
      <w:r>
        <w:rPr>
          <w:spacing w:val="-2"/>
        </w:rPr>
        <w:t xml:space="preserve"> </w:t>
      </w:r>
      <w:r>
        <w:t>between</w:t>
      </w:r>
      <w:r>
        <w:rPr>
          <w:spacing w:val="-2"/>
        </w:rPr>
        <w:t xml:space="preserve"> </w:t>
      </w:r>
      <w:r>
        <w:t>two</w:t>
      </w:r>
      <w:r>
        <w:rPr>
          <w:spacing w:val="-2"/>
        </w:rPr>
        <w:t xml:space="preserve"> </w:t>
      </w:r>
      <w:r>
        <w:t>regions</w:t>
      </w:r>
      <w:r>
        <w:rPr>
          <w:spacing w:val="-2"/>
        </w:rPr>
        <w:t xml:space="preserve"> </w:t>
      </w:r>
      <w:proofErr w:type="gramStart"/>
      <w:r>
        <w:t>in</w:t>
      </w:r>
      <w:r>
        <w:rPr>
          <w:spacing w:val="-2"/>
        </w:rPr>
        <w:t xml:space="preserve"> </w:t>
      </w:r>
      <w:r>
        <w:t>order</w:t>
      </w:r>
      <w:r>
        <w:rPr>
          <w:spacing w:val="-1"/>
        </w:rPr>
        <w:t xml:space="preserve"> </w:t>
      </w:r>
      <w:r>
        <w:t>to</w:t>
      </w:r>
      <w:proofErr w:type="gramEnd"/>
      <w:r>
        <w:rPr>
          <w:spacing w:val="-2"/>
        </w:rPr>
        <w:t xml:space="preserve"> </w:t>
      </w:r>
      <w:r>
        <w:t>consider</w:t>
      </w:r>
      <w:r>
        <w:rPr>
          <w:spacing w:val="-2"/>
        </w:rPr>
        <w:t xml:space="preserve"> </w:t>
      </w:r>
      <w:r>
        <w:t>them</w:t>
      </w:r>
      <w:r>
        <w:rPr>
          <w:spacing w:val="-2"/>
        </w:rPr>
        <w:t xml:space="preserve"> </w:t>
      </w:r>
      <w:r>
        <w:t>a match.</w:t>
      </w:r>
      <w:r>
        <w:rPr>
          <w:spacing w:val="-7"/>
        </w:rPr>
        <w:t xml:space="preserve"> </w:t>
      </w:r>
      <w:r>
        <w:t>The percentage</w:t>
      </w:r>
      <w:r>
        <w:rPr>
          <w:spacing w:val="-4"/>
        </w:rPr>
        <w:t xml:space="preserve"> </w:t>
      </w:r>
      <w:r>
        <w:t>is</w:t>
      </w:r>
      <w:r>
        <w:rPr>
          <w:spacing w:val="-3"/>
        </w:rPr>
        <w:t xml:space="preserve"> </w:t>
      </w:r>
      <w:r>
        <w:t>measured</w:t>
      </w:r>
      <w:r>
        <w:rPr>
          <w:spacing w:val="-3"/>
        </w:rPr>
        <w:t xml:space="preserve"> </w:t>
      </w:r>
      <w:r>
        <w:t>in</w:t>
      </w:r>
      <w:r>
        <w:rPr>
          <w:spacing w:val="-3"/>
        </w:rPr>
        <w:t xml:space="preserve"> </w:t>
      </w:r>
      <w:r>
        <w:t>terms</w:t>
      </w:r>
      <w:r>
        <w:rPr>
          <w:spacing w:val="-3"/>
        </w:rPr>
        <w:t xml:space="preserve"> </w:t>
      </w:r>
      <w:r>
        <w:t>of</w:t>
      </w:r>
      <w:r>
        <w:rPr>
          <w:spacing w:val="-3"/>
        </w:rPr>
        <w:t xml:space="preserve"> </w:t>
      </w:r>
      <w:r>
        <w:t>the</w:t>
      </w:r>
      <w:r>
        <w:rPr>
          <w:spacing w:val="-3"/>
        </w:rPr>
        <w:t xml:space="preserve"> </w:t>
      </w:r>
      <w:r>
        <w:t>shorter</w:t>
      </w:r>
      <w:r>
        <w:rPr>
          <w:spacing w:val="-3"/>
        </w:rPr>
        <w:t xml:space="preserve"> </w:t>
      </w:r>
      <w:r>
        <w:t>region,</w:t>
      </w:r>
      <w:r>
        <w:rPr>
          <w:spacing w:val="-3"/>
        </w:rPr>
        <w:t xml:space="preserve"> </w:t>
      </w:r>
      <w:r>
        <w:t>such</w:t>
      </w:r>
      <w:r>
        <w:rPr>
          <w:spacing w:val="-3"/>
        </w:rPr>
        <w:t xml:space="preserve"> </w:t>
      </w:r>
      <w:r>
        <w:t>that</w:t>
      </w:r>
      <w:r>
        <w:rPr>
          <w:spacing w:val="-3"/>
        </w:rPr>
        <w:t xml:space="preserve"> </w:t>
      </w:r>
      <w:r>
        <w:t>100%</w:t>
      </w:r>
      <w:r>
        <w:rPr>
          <w:spacing w:val="-4"/>
        </w:rPr>
        <w:t xml:space="preserve"> </w:t>
      </w:r>
      <w:r>
        <w:t>overlap</w:t>
      </w:r>
      <w:r>
        <w:rPr>
          <w:spacing w:val="-3"/>
        </w:rPr>
        <w:t xml:space="preserve"> </w:t>
      </w:r>
      <w:r>
        <w:t>always</w:t>
      </w:r>
      <w:r>
        <w:rPr>
          <w:spacing w:val="-3"/>
        </w:rPr>
        <w:t xml:space="preserve"> </w:t>
      </w:r>
      <w:r>
        <w:t>implies</w:t>
      </w:r>
      <w:r>
        <w:rPr>
          <w:spacing w:val="-3"/>
        </w:rPr>
        <w:t xml:space="preserve"> </w:t>
      </w:r>
      <w:r>
        <w:t>one</w:t>
      </w:r>
      <w:r>
        <w:rPr>
          <w:spacing w:val="-4"/>
        </w:rPr>
        <w:t xml:space="preserve"> </w:t>
      </w:r>
      <w:r>
        <w:t>region equal to or completely contained within the other. When combined with REGION_MATCH_BASES, both requirements are enforced independently. For this reason, the default value for REGION_MATCH_PERCENT is ignored if REGION_MATCH_BASES is used alone.</w:t>
      </w:r>
    </w:p>
    <w:p w14:paraId="49D1E91E" w14:textId="77777777" w:rsidR="00104E7A" w:rsidRDefault="00000000">
      <w:pPr>
        <w:pStyle w:val="Heading3"/>
      </w:pPr>
      <w:bookmarkStart w:id="85" w:name="_TOC_250100"/>
      <w:r>
        <w:t>--region-match-bases</w:t>
      </w:r>
      <w:r>
        <w:rPr>
          <w:spacing w:val="59"/>
        </w:rPr>
        <w:t xml:space="preserve"> </w:t>
      </w:r>
      <w:r>
        <w:t>/</w:t>
      </w:r>
      <w:r>
        <w:rPr>
          <w:spacing w:val="59"/>
        </w:rPr>
        <w:t xml:space="preserve"> </w:t>
      </w:r>
      <w:bookmarkEnd w:id="85"/>
      <w:r>
        <w:rPr>
          <w:spacing w:val="-2"/>
        </w:rPr>
        <w:t>REGION_MATCH_BASES</w:t>
      </w:r>
    </w:p>
    <w:p w14:paraId="14E902C3" w14:textId="77777777" w:rsidR="00104E7A" w:rsidRDefault="00000000">
      <w:pPr>
        <w:pStyle w:val="BodyText"/>
        <w:tabs>
          <w:tab w:val="left" w:pos="6716"/>
        </w:tabs>
        <w:spacing w:line="272" w:lineRule="exact"/>
        <w:ind w:left="1066"/>
      </w:pPr>
      <w:r>
        <w:t>Argument:</w:t>
      </w:r>
      <w:r>
        <w:rPr>
          <w:spacing w:val="-7"/>
        </w:rPr>
        <w:t xml:space="preserve"> </w:t>
      </w:r>
      <w:r>
        <w:rPr>
          <w:spacing w:val="-2"/>
        </w:rPr>
        <w:t>&lt;bases&gt;</w:t>
      </w:r>
      <w:r>
        <w:tab/>
        <w:t>Default:</w:t>
      </w:r>
      <w:r>
        <w:rPr>
          <w:spacing w:val="-6"/>
        </w:rPr>
        <w:t xml:space="preserve"> </w:t>
      </w:r>
      <w:r>
        <w:rPr>
          <w:spacing w:val="-10"/>
        </w:rPr>
        <w:t>0</w:t>
      </w:r>
    </w:p>
    <w:p w14:paraId="4A1BB287" w14:textId="77777777" w:rsidR="00104E7A" w:rsidRDefault="00000000">
      <w:pPr>
        <w:pStyle w:val="BodyText"/>
        <w:ind w:right="364"/>
      </w:pPr>
      <w:r>
        <w:t xml:space="preserve">Defines the minimum number of </w:t>
      </w:r>
      <w:proofErr w:type="spellStart"/>
      <w:r>
        <w:t>basepairs</w:t>
      </w:r>
      <w:proofErr w:type="spellEnd"/>
      <w:r>
        <w:t xml:space="preserve"> of overlap between two regions </w:t>
      </w:r>
      <w:proofErr w:type="gramStart"/>
      <w:r>
        <w:t>in order to</w:t>
      </w:r>
      <w:proofErr w:type="gramEnd"/>
      <w:r>
        <w:t xml:space="preserve"> consider them a match.</w:t>
      </w:r>
      <w:r>
        <w:rPr>
          <w:spacing w:val="-8"/>
        </w:rPr>
        <w:t xml:space="preserve"> </w:t>
      </w:r>
      <w:r>
        <w:t>With</w:t>
      </w:r>
      <w:r>
        <w:rPr>
          <w:spacing w:val="-3"/>
        </w:rPr>
        <w:t xml:space="preserve"> </w:t>
      </w:r>
      <w:r>
        <w:t>no</w:t>
      </w:r>
      <w:r>
        <w:rPr>
          <w:spacing w:val="-3"/>
        </w:rPr>
        <w:t xml:space="preserve"> </w:t>
      </w:r>
      <w:r>
        <w:t>suffix</w:t>
      </w:r>
      <w:r>
        <w:rPr>
          <w:spacing w:val="-2"/>
        </w:rPr>
        <w:t xml:space="preserve"> </w:t>
      </w:r>
      <w:r>
        <w:t>or</w:t>
      </w:r>
      <w:r>
        <w:rPr>
          <w:spacing w:val="-7"/>
        </w:rPr>
        <w:t xml:space="preserve"> </w:t>
      </w:r>
      <w:r>
        <w:t>a</w:t>
      </w:r>
      <w:r>
        <w:rPr>
          <w:spacing w:val="-4"/>
        </w:rPr>
        <w:t xml:space="preserve"> </w:t>
      </w:r>
      <w:r>
        <w:t>“b”</w:t>
      </w:r>
      <w:r>
        <w:rPr>
          <w:spacing w:val="-4"/>
        </w:rPr>
        <w:t xml:space="preserve"> </w:t>
      </w:r>
      <w:r>
        <w:t>suffix</w:t>
      </w:r>
      <w:r>
        <w:rPr>
          <w:spacing w:val="-2"/>
        </w:rPr>
        <w:t xml:space="preserve"> </w:t>
      </w:r>
      <w:r>
        <w:t>the</w:t>
      </w:r>
      <w:r>
        <w:rPr>
          <w:spacing w:val="-3"/>
        </w:rPr>
        <w:t xml:space="preserve"> </w:t>
      </w:r>
      <w:r>
        <w:t>overlap</w:t>
      </w:r>
      <w:r>
        <w:rPr>
          <w:spacing w:val="-3"/>
        </w:rPr>
        <w:t xml:space="preserve"> </w:t>
      </w:r>
      <w:r>
        <w:t>is</w:t>
      </w:r>
      <w:r>
        <w:rPr>
          <w:spacing w:val="-4"/>
        </w:rPr>
        <w:t xml:space="preserve"> </w:t>
      </w:r>
      <w:r>
        <w:t>interpreted</w:t>
      </w:r>
      <w:r>
        <w:rPr>
          <w:spacing w:val="-3"/>
        </w:rPr>
        <w:t xml:space="preserve"> </w:t>
      </w:r>
      <w:r>
        <w:t>as</w:t>
      </w:r>
      <w:r>
        <w:rPr>
          <w:spacing w:val="-4"/>
        </w:rPr>
        <w:t xml:space="preserve"> </w:t>
      </w:r>
      <w:proofErr w:type="spellStart"/>
      <w:r>
        <w:t>basepairs</w:t>
      </w:r>
      <w:proofErr w:type="spellEnd"/>
      <w:r>
        <w:t>;</w:t>
      </w:r>
      <w:r>
        <w:rPr>
          <w:spacing w:val="-3"/>
        </w:rPr>
        <w:t xml:space="preserve"> </w:t>
      </w:r>
      <w:r>
        <w:t>with</w:t>
      </w:r>
      <w:r>
        <w:rPr>
          <w:spacing w:val="-3"/>
        </w:rPr>
        <w:t xml:space="preserve"> </w:t>
      </w:r>
      <w:r>
        <w:t>a</w:t>
      </w:r>
      <w:r>
        <w:rPr>
          <w:spacing w:val="-3"/>
        </w:rPr>
        <w:t xml:space="preserve"> </w:t>
      </w:r>
      <w:r>
        <w:t>“kb”</w:t>
      </w:r>
      <w:r>
        <w:rPr>
          <w:spacing w:val="-4"/>
        </w:rPr>
        <w:t xml:space="preserve"> </w:t>
      </w:r>
      <w:r>
        <w:t>or</w:t>
      </w:r>
      <w:r>
        <w:rPr>
          <w:spacing w:val="-3"/>
        </w:rPr>
        <w:t xml:space="preserve"> </w:t>
      </w:r>
      <w:r>
        <w:t>“mb”</w:t>
      </w:r>
      <w:r>
        <w:rPr>
          <w:spacing w:val="-4"/>
        </w:rPr>
        <w:t xml:space="preserve"> </w:t>
      </w:r>
      <w:r>
        <w:t>suffix</w:t>
      </w:r>
      <w:r>
        <w:rPr>
          <w:spacing w:val="-2"/>
        </w:rPr>
        <w:t xml:space="preserve"> </w:t>
      </w:r>
      <w:r>
        <w:t>it is measured in kilobases or megabases, respectively. When combined with REGION_MATCH_PERCENT, both requirements are enforced independently.</w:t>
      </w:r>
    </w:p>
    <w:p w14:paraId="239CCE05" w14:textId="77777777" w:rsidR="00104E7A" w:rsidRDefault="00104E7A">
      <w:pPr>
        <w:pStyle w:val="BodyText"/>
        <w:sectPr w:rsidR="00104E7A">
          <w:pgSz w:w="12240" w:h="15840"/>
          <w:pgMar w:top="1380" w:right="720" w:bottom="980" w:left="720" w:header="0" w:footer="792" w:gutter="0"/>
          <w:cols w:space="720"/>
        </w:sectPr>
      </w:pPr>
    </w:p>
    <w:p w14:paraId="51985BA6" w14:textId="77777777" w:rsidR="00104E7A" w:rsidRDefault="00000000">
      <w:pPr>
        <w:pStyle w:val="Heading2"/>
      </w:pPr>
      <w:bookmarkStart w:id="86" w:name="_TOC_250099"/>
      <w:r>
        <w:lastRenderedPageBreak/>
        <w:t>Model</w:t>
      </w:r>
      <w:r>
        <w:rPr>
          <w:spacing w:val="-10"/>
        </w:rPr>
        <w:t xml:space="preserve"> </w:t>
      </w:r>
      <w:r>
        <w:t>Building</w:t>
      </w:r>
      <w:r>
        <w:rPr>
          <w:spacing w:val="-9"/>
        </w:rPr>
        <w:t xml:space="preserve"> </w:t>
      </w:r>
      <w:bookmarkEnd w:id="86"/>
      <w:r>
        <w:rPr>
          <w:spacing w:val="-2"/>
        </w:rPr>
        <w:t>Options</w:t>
      </w:r>
    </w:p>
    <w:p w14:paraId="5D00D43B" w14:textId="77777777" w:rsidR="00104E7A" w:rsidRDefault="00000000">
      <w:pPr>
        <w:pStyle w:val="Heading3"/>
        <w:spacing w:before="199" w:line="274" w:lineRule="exact"/>
      </w:pPr>
      <w:bookmarkStart w:id="87" w:name="_TOC_250098"/>
      <w:r>
        <w:t>--maximum-model-count</w:t>
      </w:r>
      <w:r>
        <w:rPr>
          <w:spacing w:val="55"/>
        </w:rPr>
        <w:t xml:space="preserve"> </w:t>
      </w:r>
      <w:r>
        <w:t>/</w:t>
      </w:r>
      <w:r>
        <w:rPr>
          <w:spacing w:val="58"/>
        </w:rPr>
        <w:t xml:space="preserve"> </w:t>
      </w:r>
      <w:bookmarkEnd w:id="87"/>
      <w:r>
        <w:rPr>
          <w:spacing w:val="-2"/>
        </w:rPr>
        <w:t>MAXIMUM_MODEL_COUNT</w:t>
      </w:r>
    </w:p>
    <w:p w14:paraId="03DACEFA" w14:textId="77777777" w:rsidR="00104E7A" w:rsidRDefault="00000000">
      <w:pPr>
        <w:pStyle w:val="BodyText"/>
        <w:tabs>
          <w:tab w:val="left" w:pos="6716"/>
        </w:tabs>
        <w:spacing w:line="274" w:lineRule="exact"/>
        <w:ind w:left="1066"/>
        <w:jc w:val="both"/>
      </w:pPr>
      <w:r>
        <w:t>Argument:</w:t>
      </w:r>
      <w:r>
        <w:rPr>
          <w:spacing w:val="-7"/>
        </w:rPr>
        <w:t xml:space="preserve"> </w:t>
      </w:r>
      <w:r>
        <w:rPr>
          <w:spacing w:val="-2"/>
        </w:rPr>
        <w:t>&lt;count&gt;</w:t>
      </w:r>
      <w:r>
        <w:tab/>
        <w:t>Default:</w:t>
      </w:r>
      <w:r>
        <w:rPr>
          <w:spacing w:val="-6"/>
        </w:rPr>
        <w:t xml:space="preserve"> </w:t>
      </w:r>
      <w:r>
        <w:rPr>
          <w:spacing w:val="-10"/>
        </w:rPr>
        <w:t>0</w:t>
      </w:r>
    </w:p>
    <w:p w14:paraId="7C4303BD" w14:textId="77777777" w:rsidR="00104E7A" w:rsidRDefault="00000000">
      <w:pPr>
        <w:pStyle w:val="BodyText"/>
        <w:ind w:right="409"/>
        <w:jc w:val="both"/>
      </w:pPr>
      <w:r>
        <w:t>Limits</w:t>
      </w:r>
      <w:r>
        <w:rPr>
          <w:spacing w:val="-4"/>
        </w:rPr>
        <w:t xml:space="preserve"> </w:t>
      </w:r>
      <w:r>
        <w:t>the</w:t>
      </w:r>
      <w:r>
        <w:rPr>
          <w:spacing w:val="-2"/>
        </w:rPr>
        <w:t xml:space="preserve"> </w:t>
      </w:r>
      <w:r>
        <w:t>number</w:t>
      </w:r>
      <w:r>
        <w:rPr>
          <w:spacing w:val="-4"/>
        </w:rPr>
        <w:t xml:space="preserve"> </w:t>
      </w:r>
      <w:r>
        <w:t>of</w:t>
      </w:r>
      <w:r>
        <w:rPr>
          <w:spacing w:val="-2"/>
        </w:rPr>
        <w:t xml:space="preserve"> </w:t>
      </w:r>
      <w:r>
        <w:t>models</w:t>
      </w:r>
      <w:r>
        <w:rPr>
          <w:spacing w:val="-2"/>
        </w:rPr>
        <w:t xml:space="preserve"> </w:t>
      </w:r>
      <w:r>
        <w:t>that</w:t>
      </w:r>
      <w:r>
        <w:rPr>
          <w:spacing w:val="-2"/>
        </w:rPr>
        <w:t xml:space="preserve"> </w:t>
      </w:r>
      <w:r>
        <w:t>will</w:t>
      </w:r>
      <w:r>
        <w:rPr>
          <w:spacing w:val="-2"/>
        </w:rPr>
        <w:t xml:space="preserve"> </w:t>
      </w:r>
      <w:r>
        <w:t>be</w:t>
      </w:r>
      <w:r>
        <w:rPr>
          <w:spacing w:val="-2"/>
        </w:rPr>
        <w:t xml:space="preserve"> </w:t>
      </w:r>
      <w:r>
        <w:t>generated,</w:t>
      </w:r>
      <w:r>
        <w:rPr>
          <w:spacing w:val="-2"/>
        </w:rPr>
        <w:t xml:space="preserve"> </w:t>
      </w:r>
      <w:proofErr w:type="gramStart"/>
      <w:r>
        <w:t>in</w:t>
      </w:r>
      <w:r>
        <w:rPr>
          <w:spacing w:val="-2"/>
        </w:rPr>
        <w:t xml:space="preserve"> </w:t>
      </w:r>
      <w:r>
        <w:t>order</w:t>
      </w:r>
      <w:r>
        <w:rPr>
          <w:spacing w:val="-2"/>
        </w:rPr>
        <w:t xml:space="preserve"> </w:t>
      </w:r>
      <w:r>
        <w:t>to</w:t>
      </w:r>
      <w:proofErr w:type="gramEnd"/>
      <w:r>
        <w:rPr>
          <w:spacing w:val="-2"/>
        </w:rPr>
        <w:t xml:space="preserve"> </w:t>
      </w:r>
      <w:r>
        <w:t>reduce</w:t>
      </w:r>
      <w:r>
        <w:rPr>
          <w:spacing w:val="-3"/>
        </w:rPr>
        <w:t xml:space="preserve"> </w:t>
      </w:r>
      <w:r>
        <w:t>processing</w:t>
      </w:r>
      <w:r>
        <w:rPr>
          <w:spacing w:val="-5"/>
        </w:rPr>
        <w:t xml:space="preserve"> </w:t>
      </w:r>
      <w:r>
        <w:t>time.</w:t>
      </w:r>
      <w:r>
        <w:rPr>
          <w:spacing w:val="-15"/>
        </w:rPr>
        <w:t xml:space="preserve"> </w:t>
      </w:r>
      <w:r>
        <w:t>A</w:t>
      </w:r>
      <w:r>
        <w:rPr>
          <w:spacing w:val="-15"/>
        </w:rPr>
        <w:t xml:space="preserve"> </w:t>
      </w:r>
      <w:r>
        <w:t>value</w:t>
      </w:r>
      <w:r>
        <w:rPr>
          <w:spacing w:val="-3"/>
        </w:rPr>
        <w:t xml:space="preserve"> </w:t>
      </w:r>
      <w:r>
        <w:t>of</w:t>
      </w:r>
      <w:r>
        <w:rPr>
          <w:spacing w:val="-2"/>
        </w:rPr>
        <w:t xml:space="preserve"> </w:t>
      </w:r>
      <w:r>
        <w:t>0</w:t>
      </w:r>
      <w:r>
        <w:rPr>
          <w:spacing w:val="-1"/>
        </w:rPr>
        <w:t xml:space="preserve"> </w:t>
      </w:r>
      <w:r>
        <w:t>(the default) means no limit.</w:t>
      </w:r>
    </w:p>
    <w:p w14:paraId="31F36F55" w14:textId="77777777" w:rsidR="00104E7A" w:rsidRDefault="00000000">
      <w:pPr>
        <w:pStyle w:val="Heading3"/>
        <w:spacing w:before="206"/>
      </w:pPr>
      <w:bookmarkStart w:id="88" w:name="_TOC_250097"/>
      <w:r>
        <w:t>--alternate-model-filtering</w:t>
      </w:r>
      <w:r>
        <w:rPr>
          <w:spacing w:val="56"/>
        </w:rPr>
        <w:t xml:space="preserve"> </w:t>
      </w:r>
      <w:r>
        <w:t>/</w:t>
      </w:r>
      <w:r>
        <w:rPr>
          <w:spacing w:val="49"/>
        </w:rPr>
        <w:t xml:space="preserve"> </w:t>
      </w:r>
      <w:bookmarkEnd w:id="88"/>
      <w:r>
        <w:rPr>
          <w:spacing w:val="-2"/>
        </w:rPr>
        <w:t>ALTERNATE_MODEL_FILTERING</w:t>
      </w:r>
    </w:p>
    <w:p w14:paraId="6302EB84" w14:textId="77777777" w:rsidR="00104E7A" w:rsidRDefault="00000000">
      <w:pPr>
        <w:pStyle w:val="BodyText"/>
        <w:tabs>
          <w:tab w:val="left" w:pos="6716"/>
        </w:tabs>
        <w:spacing w:line="272" w:lineRule="exact"/>
        <w:ind w:left="1066"/>
        <w:jc w:val="both"/>
      </w:pPr>
      <w:r>
        <w:t>Argument:</w:t>
      </w:r>
      <w:r>
        <w:rPr>
          <w:spacing w:val="-7"/>
        </w:rPr>
        <w:t xml:space="preserve"> </w:t>
      </w:r>
      <w:r>
        <w:rPr>
          <w:spacing w:val="-2"/>
        </w:rPr>
        <w:t>[yes/no]</w:t>
      </w:r>
      <w:r>
        <w:tab/>
        <w:t>Default:</w:t>
      </w:r>
      <w:r>
        <w:rPr>
          <w:spacing w:val="-6"/>
        </w:rPr>
        <w:t xml:space="preserve"> </w:t>
      </w:r>
      <w:r>
        <w:rPr>
          <w:spacing w:val="-5"/>
        </w:rPr>
        <w:t>no</w:t>
      </w:r>
    </w:p>
    <w:p w14:paraId="0212066A" w14:textId="77777777" w:rsidR="00104E7A" w:rsidRDefault="00000000">
      <w:pPr>
        <w:pStyle w:val="BodyText"/>
        <w:ind w:right="894"/>
        <w:jc w:val="both"/>
      </w:pPr>
      <w:r>
        <w:t>When</w:t>
      </w:r>
      <w:r>
        <w:rPr>
          <w:spacing w:val="-2"/>
        </w:rPr>
        <w:t xml:space="preserve"> </w:t>
      </w:r>
      <w:r>
        <w:t>enabled,</w:t>
      </w:r>
      <w:r>
        <w:rPr>
          <w:spacing w:val="-2"/>
        </w:rPr>
        <w:t xml:space="preserve"> </w:t>
      </w:r>
      <w:r>
        <w:t>the</w:t>
      </w:r>
      <w:r>
        <w:rPr>
          <w:spacing w:val="-3"/>
        </w:rPr>
        <w:t xml:space="preserve"> </w:t>
      </w:r>
      <w:r>
        <w:t>primary</w:t>
      </w:r>
      <w:r>
        <w:rPr>
          <w:spacing w:val="-7"/>
        </w:rPr>
        <w:t xml:space="preserve"> </w:t>
      </w:r>
      <w:r>
        <w:t>input</w:t>
      </w:r>
      <w:r>
        <w:rPr>
          <w:spacing w:val="-2"/>
        </w:rPr>
        <w:t xml:space="preserve"> </w:t>
      </w:r>
      <w:r>
        <w:t>dataset</w:t>
      </w:r>
      <w:r>
        <w:rPr>
          <w:spacing w:val="-2"/>
        </w:rPr>
        <w:t xml:space="preserve"> </w:t>
      </w:r>
      <w:r>
        <w:t>is</w:t>
      </w:r>
      <w:r>
        <w:rPr>
          <w:spacing w:val="-2"/>
        </w:rPr>
        <w:t xml:space="preserve"> </w:t>
      </w:r>
      <w:r>
        <w:t>only</w:t>
      </w:r>
      <w:r>
        <w:rPr>
          <w:spacing w:val="-7"/>
        </w:rPr>
        <w:t xml:space="preserve"> </w:t>
      </w:r>
      <w:r>
        <w:t>applied</w:t>
      </w:r>
      <w:r>
        <w:rPr>
          <w:spacing w:val="-2"/>
        </w:rPr>
        <w:t xml:space="preserve"> </w:t>
      </w:r>
      <w:r>
        <w:t>to</w:t>
      </w:r>
      <w:r>
        <w:rPr>
          <w:spacing w:val="-2"/>
        </w:rPr>
        <w:t xml:space="preserve"> </w:t>
      </w:r>
      <w:r>
        <w:t>one</w:t>
      </w:r>
      <w:r>
        <w:rPr>
          <w:spacing w:val="-2"/>
        </w:rPr>
        <w:t xml:space="preserve"> </w:t>
      </w:r>
      <w:r>
        <w:t>side</w:t>
      </w:r>
      <w:r>
        <w:rPr>
          <w:spacing w:val="-2"/>
        </w:rPr>
        <w:t xml:space="preserve"> </w:t>
      </w:r>
      <w:r>
        <w:t>of</w:t>
      </w:r>
      <w:r>
        <w:rPr>
          <w:spacing w:val="-4"/>
        </w:rPr>
        <w:t xml:space="preserve"> </w:t>
      </w:r>
      <w:r>
        <w:t>a</w:t>
      </w:r>
      <w:r>
        <w:rPr>
          <w:spacing w:val="-1"/>
        </w:rPr>
        <w:t xml:space="preserve"> </w:t>
      </w:r>
      <w:r>
        <w:t>generated</w:t>
      </w:r>
      <w:r>
        <w:rPr>
          <w:spacing w:val="-2"/>
        </w:rPr>
        <w:t xml:space="preserve"> </w:t>
      </w:r>
      <w:r>
        <w:t>model,</w:t>
      </w:r>
      <w:r>
        <w:rPr>
          <w:spacing w:val="-2"/>
        </w:rPr>
        <w:t xml:space="preserve"> </w:t>
      </w:r>
      <w:r>
        <w:t>while</w:t>
      </w:r>
      <w:r>
        <w:rPr>
          <w:spacing w:val="-3"/>
        </w:rPr>
        <w:t xml:space="preserve"> </w:t>
      </w:r>
      <w:r>
        <w:t>the alternate</w:t>
      </w:r>
      <w:r>
        <w:rPr>
          <w:spacing w:val="-3"/>
        </w:rPr>
        <w:t xml:space="preserve"> </w:t>
      </w:r>
      <w:r>
        <w:t>input</w:t>
      </w:r>
      <w:r>
        <w:rPr>
          <w:spacing w:val="-3"/>
        </w:rPr>
        <w:t xml:space="preserve"> </w:t>
      </w:r>
      <w:r>
        <w:t>dataset</w:t>
      </w:r>
      <w:r>
        <w:rPr>
          <w:spacing w:val="-3"/>
        </w:rPr>
        <w:t xml:space="preserve"> </w:t>
      </w:r>
      <w:r>
        <w:t>is</w:t>
      </w:r>
      <w:r>
        <w:rPr>
          <w:spacing w:val="-3"/>
        </w:rPr>
        <w:t xml:space="preserve"> </w:t>
      </w:r>
      <w:r>
        <w:t>applied</w:t>
      </w:r>
      <w:r>
        <w:rPr>
          <w:spacing w:val="-3"/>
        </w:rPr>
        <w:t xml:space="preserve"> </w:t>
      </w:r>
      <w:r>
        <w:t>to</w:t>
      </w:r>
      <w:r>
        <w:rPr>
          <w:spacing w:val="-3"/>
        </w:rPr>
        <w:t xml:space="preserve"> </w:t>
      </w:r>
      <w:r>
        <w:t>the</w:t>
      </w:r>
      <w:r>
        <w:rPr>
          <w:spacing w:val="-4"/>
        </w:rPr>
        <w:t xml:space="preserve"> </w:t>
      </w:r>
      <w:r>
        <w:t>other.</w:t>
      </w:r>
      <w:r>
        <w:rPr>
          <w:spacing w:val="-8"/>
        </w:rPr>
        <w:t xml:space="preserve"> </w:t>
      </w:r>
      <w:r>
        <w:t>When</w:t>
      </w:r>
      <w:r>
        <w:rPr>
          <w:spacing w:val="-3"/>
        </w:rPr>
        <w:t xml:space="preserve"> </w:t>
      </w:r>
      <w:r>
        <w:t>disabled (the</w:t>
      </w:r>
      <w:r>
        <w:rPr>
          <w:spacing w:val="-5"/>
        </w:rPr>
        <w:t xml:space="preserve"> </w:t>
      </w:r>
      <w:r>
        <w:t>default),</w:t>
      </w:r>
      <w:r>
        <w:rPr>
          <w:spacing w:val="-3"/>
        </w:rPr>
        <w:t xml:space="preserve"> </w:t>
      </w:r>
      <w:r>
        <w:t>the</w:t>
      </w:r>
      <w:r>
        <w:rPr>
          <w:spacing w:val="-4"/>
        </w:rPr>
        <w:t xml:space="preserve"> </w:t>
      </w:r>
      <w:r>
        <w:t>primary</w:t>
      </w:r>
      <w:r>
        <w:rPr>
          <w:spacing w:val="-8"/>
        </w:rPr>
        <w:t xml:space="preserve"> </w:t>
      </w:r>
      <w:r>
        <w:t>input</w:t>
      </w:r>
      <w:r>
        <w:rPr>
          <w:spacing w:val="-3"/>
        </w:rPr>
        <w:t xml:space="preserve"> </w:t>
      </w:r>
      <w:r>
        <w:t>dataset applies to both sides of each model.</w:t>
      </w:r>
    </w:p>
    <w:p w14:paraId="088CD3B9" w14:textId="77777777" w:rsidR="00104E7A" w:rsidRDefault="00000000">
      <w:pPr>
        <w:pStyle w:val="Heading3"/>
        <w:spacing w:line="273" w:lineRule="exact"/>
      </w:pPr>
      <w:bookmarkStart w:id="89" w:name="_TOC_250096"/>
      <w:r>
        <w:t>--all-pairwise-models</w:t>
      </w:r>
      <w:r>
        <w:rPr>
          <w:spacing w:val="58"/>
        </w:rPr>
        <w:t xml:space="preserve"> </w:t>
      </w:r>
      <w:r>
        <w:t>/</w:t>
      </w:r>
      <w:r>
        <w:rPr>
          <w:spacing w:val="48"/>
        </w:rPr>
        <w:t xml:space="preserve"> </w:t>
      </w:r>
      <w:bookmarkEnd w:id="89"/>
      <w:r>
        <w:rPr>
          <w:spacing w:val="-2"/>
        </w:rPr>
        <w:t>ALL_PAIRWISE_MODELS</w:t>
      </w:r>
    </w:p>
    <w:p w14:paraId="1DA31111" w14:textId="77777777" w:rsidR="00104E7A" w:rsidRDefault="00000000">
      <w:pPr>
        <w:pStyle w:val="BodyText"/>
        <w:tabs>
          <w:tab w:val="left" w:pos="6716"/>
        </w:tabs>
        <w:spacing w:line="273" w:lineRule="exact"/>
        <w:ind w:left="1066"/>
        <w:jc w:val="both"/>
      </w:pPr>
      <w:r>
        <w:t>Argument:</w:t>
      </w:r>
      <w:r>
        <w:rPr>
          <w:spacing w:val="-7"/>
        </w:rPr>
        <w:t xml:space="preserve"> </w:t>
      </w:r>
      <w:r>
        <w:rPr>
          <w:spacing w:val="-2"/>
        </w:rPr>
        <w:t>[yes/no]</w:t>
      </w:r>
      <w:r>
        <w:tab/>
        <w:t>Default:</w:t>
      </w:r>
      <w:r>
        <w:rPr>
          <w:spacing w:val="-6"/>
        </w:rPr>
        <w:t xml:space="preserve"> </w:t>
      </w:r>
      <w:r>
        <w:rPr>
          <w:spacing w:val="-5"/>
        </w:rPr>
        <w:t>no</w:t>
      </w:r>
    </w:p>
    <w:p w14:paraId="13D26DC5" w14:textId="77777777" w:rsidR="00104E7A" w:rsidRDefault="00000000">
      <w:pPr>
        <w:pStyle w:val="BodyText"/>
        <w:ind w:right="426"/>
        <w:jc w:val="both"/>
      </w:pPr>
      <w:r>
        <w:t>When enabled, model generation results in all possible pairwise</w:t>
      </w:r>
      <w:r>
        <w:rPr>
          <w:spacing w:val="-1"/>
        </w:rPr>
        <w:t xml:space="preserve"> </w:t>
      </w:r>
      <w:r>
        <w:t>combinations of data which conform to the</w:t>
      </w:r>
      <w:r>
        <w:rPr>
          <w:spacing w:val="-3"/>
        </w:rPr>
        <w:t xml:space="preserve"> </w:t>
      </w:r>
      <w:r>
        <w:t>primary</w:t>
      </w:r>
      <w:r>
        <w:rPr>
          <w:spacing w:val="-8"/>
        </w:rPr>
        <w:t xml:space="preserve"> </w:t>
      </w:r>
      <w:r>
        <w:t>and</w:t>
      </w:r>
      <w:r>
        <w:rPr>
          <w:spacing w:val="-1"/>
        </w:rPr>
        <w:t xml:space="preserve"> </w:t>
      </w:r>
      <w:r>
        <w:t>alternate</w:t>
      </w:r>
      <w:r>
        <w:rPr>
          <w:spacing w:val="-2"/>
        </w:rPr>
        <w:t xml:space="preserve"> </w:t>
      </w:r>
      <w:r>
        <w:t>input</w:t>
      </w:r>
      <w:r>
        <w:rPr>
          <w:spacing w:val="-3"/>
        </w:rPr>
        <w:t xml:space="preserve"> </w:t>
      </w:r>
      <w:r>
        <w:t>datasets.</w:t>
      </w:r>
      <w:r>
        <w:rPr>
          <w:spacing w:val="-3"/>
        </w:rPr>
        <w:t xml:space="preserve"> </w:t>
      </w:r>
      <w:r>
        <w:t>Note</w:t>
      </w:r>
      <w:r>
        <w:rPr>
          <w:spacing w:val="-4"/>
        </w:rPr>
        <w:t xml:space="preserve"> </w:t>
      </w:r>
      <w:r>
        <w:t>that</w:t>
      </w:r>
      <w:r>
        <w:rPr>
          <w:spacing w:val="-1"/>
        </w:rPr>
        <w:t xml:space="preserve"> </w:t>
      </w:r>
      <w:r>
        <w:t>this</w:t>
      </w:r>
      <w:r>
        <w:rPr>
          <w:spacing w:val="-3"/>
        </w:rPr>
        <w:t xml:space="preserve"> </w:t>
      </w:r>
      <w:r>
        <w:t>means</w:t>
      </w:r>
      <w:r>
        <w:rPr>
          <w:spacing w:val="-3"/>
        </w:rPr>
        <w:t xml:space="preserve"> </w:t>
      </w:r>
      <w:r>
        <w:t>the</w:t>
      </w:r>
      <w:r>
        <w:rPr>
          <w:spacing w:val="-4"/>
        </w:rPr>
        <w:t xml:space="preserve"> </w:t>
      </w:r>
      <w:r>
        <w:t>models</w:t>
      </w:r>
      <w:r>
        <w:rPr>
          <w:spacing w:val="-3"/>
        </w:rPr>
        <w:t xml:space="preserve"> </w:t>
      </w:r>
      <w:r>
        <w:t>have</w:t>
      </w:r>
      <w:r>
        <w:rPr>
          <w:spacing w:val="-4"/>
        </w:rPr>
        <w:t xml:space="preserve"> </w:t>
      </w:r>
      <w:r>
        <w:t>no</w:t>
      </w:r>
      <w:r>
        <w:rPr>
          <w:spacing w:val="-3"/>
        </w:rPr>
        <w:t xml:space="preserve"> </w:t>
      </w:r>
      <w:r>
        <w:t>score</w:t>
      </w:r>
      <w:r>
        <w:rPr>
          <w:spacing w:val="-4"/>
        </w:rPr>
        <w:t xml:space="preserve"> </w:t>
      </w:r>
      <w:r>
        <w:t>or</w:t>
      </w:r>
      <w:r>
        <w:rPr>
          <w:spacing w:val="-3"/>
        </w:rPr>
        <w:t xml:space="preserve"> </w:t>
      </w:r>
      <w:r>
        <w:t>ranking,</w:t>
      </w:r>
      <w:r>
        <w:rPr>
          <w:spacing w:val="-3"/>
        </w:rPr>
        <w:t xml:space="preserve"> </w:t>
      </w:r>
      <w:r>
        <w:t>since the</w:t>
      </w:r>
      <w:r>
        <w:rPr>
          <w:spacing w:val="-3"/>
        </w:rPr>
        <w:t xml:space="preserve"> </w:t>
      </w:r>
      <w:r>
        <w:t>prior</w:t>
      </w:r>
      <w:r>
        <w:rPr>
          <w:spacing w:val="-3"/>
        </w:rPr>
        <w:t xml:space="preserve"> </w:t>
      </w:r>
      <w:r>
        <w:t>knowledge</w:t>
      </w:r>
      <w:r>
        <w:rPr>
          <w:spacing w:val="-4"/>
        </w:rPr>
        <w:t xml:space="preserve"> </w:t>
      </w:r>
      <w:r>
        <w:t>is</w:t>
      </w:r>
      <w:r>
        <w:rPr>
          <w:spacing w:val="-3"/>
        </w:rPr>
        <w:t xml:space="preserve"> </w:t>
      </w:r>
      <w:r>
        <w:t>not</w:t>
      </w:r>
      <w:r>
        <w:rPr>
          <w:spacing w:val="-3"/>
        </w:rPr>
        <w:t xml:space="preserve"> </w:t>
      </w:r>
      <w:r>
        <w:t>searched</w:t>
      </w:r>
      <w:r>
        <w:rPr>
          <w:spacing w:val="-3"/>
        </w:rPr>
        <w:t xml:space="preserve"> </w:t>
      </w:r>
      <w:r>
        <w:t>for</w:t>
      </w:r>
      <w:r>
        <w:rPr>
          <w:spacing w:val="-4"/>
        </w:rPr>
        <w:t xml:space="preserve"> </w:t>
      </w:r>
      <w:r>
        <w:t>patterns.</w:t>
      </w:r>
      <w:r>
        <w:rPr>
          <w:spacing w:val="-5"/>
        </w:rPr>
        <w:t xml:space="preserve"> </w:t>
      </w:r>
      <w:r>
        <w:t>When</w:t>
      </w:r>
      <w:r>
        <w:rPr>
          <w:spacing w:val="-3"/>
        </w:rPr>
        <w:t xml:space="preserve"> </w:t>
      </w:r>
      <w:r>
        <w:t>disabled</w:t>
      </w:r>
      <w:r>
        <w:rPr>
          <w:spacing w:val="-3"/>
        </w:rPr>
        <w:t xml:space="preserve"> </w:t>
      </w:r>
      <w:r>
        <w:t>(the</w:t>
      </w:r>
      <w:r>
        <w:rPr>
          <w:spacing w:val="-4"/>
        </w:rPr>
        <w:t xml:space="preserve"> </w:t>
      </w:r>
      <w:r>
        <w:t>default),</w:t>
      </w:r>
      <w:r>
        <w:rPr>
          <w:spacing w:val="-3"/>
        </w:rPr>
        <w:t xml:space="preserve"> </w:t>
      </w:r>
      <w:r>
        <w:t>models</w:t>
      </w:r>
      <w:r>
        <w:rPr>
          <w:spacing w:val="-3"/>
        </w:rPr>
        <w:t xml:space="preserve"> </w:t>
      </w:r>
      <w:r>
        <w:t>are</w:t>
      </w:r>
      <w:r>
        <w:rPr>
          <w:spacing w:val="-4"/>
        </w:rPr>
        <w:t xml:space="preserve"> </w:t>
      </w:r>
      <w:r>
        <w:t>only</w:t>
      </w:r>
      <w:r>
        <w:rPr>
          <w:spacing w:val="-5"/>
        </w:rPr>
        <w:t xml:space="preserve"> </w:t>
      </w:r>
      <w:r>
        <w:t>generated which are supported by one or more groupings within the prior knowledge database.</w:t>
      </w:r>
    </w:p>
    <w:p w14:paraId="0AC9D66E" w14:textId="77777777" w:rsidR="00104E7A" w:rsidRDefault="00000000">
      <w:pPr>
        <w:pStyle w:val="Heading3"/>
        <w:spacing w:before="206"/>
      </w:pPr>
      <w:bookmarkStart w:id="90" w:name="_TOC_250095"/>
      <w:r>
        <w:t>--maximum-model-group-size</w:t>
      </w:r>
      <w:r>
        <w:rPr>
          <w:spacing w:val="54"/>
        </w:rPr>
        <w:t xml:space="preserve"> </w:t>
      </w:r>
      <w:r>
        <w:t>/</w:t>
      </w:r>
      <w:r>
        <w:rPr>
          <w:spacing w:val="58"/>
        </w:rPr>
        <w:t xml:space="preserve"> </w:t>
      </w:r>
      <w:bookmarkEnd w:id="90"/>
      <w:r>
        <w:rPr>
          <w:spacing w:val="-2"/>
        </w:rPr>
        <w:t>MAXIMUM_MODEL_GROUP_SIZE</w:t>
      </w:r>
    </w:p>
    <w:p w14:paraId="7C33EA19" w14:textId="77777777" w:rsidR="00104E7A" w:rsidRDefault="00000000">
      <w:pPr>
        <w:pStyle w:val="BodyText"/>
        <w:tabs>
          <w:tab w:val="left" w:pos="6716"/>
        </w:tabs>
        <w:spacing w:line="272" w:lineRule="exact"/>
        <w:ind w:left="1066"/>
      </w:pPr>
      <w:r>
        <w:t>Argument:</w:t>
      </w:r>
      <w:r>
        <w:rPr>
          <w:spacing w:val="-7"/>
        </w:rPr>
        <w:t xml:space="preserve"> </w:t>
      </w:r>
      <w:r>
        <w:rPr>
          <w:spacing w:val="-2"/>
        </w:rPr>
        <w:t>&lt;size&gt;</w:t>
      </w:r>
      <w:r>
        <w:tab/>
        <w:t>Default:</w:t>
      </w:r>
      <w:r>
        <w:rPr>
          <w:spacing w:val="-6"/>
        </w:rPr>
        <w:t xml:space="preserve"> </w:t>
      </w:r>
      <w:r>
        <w:rPr>
          <w:spacing w:val="-5"/>
        </w:rPr>
        <w:t>30</w:t>
      </w:r>
    </w:p>
    <w:p w14:paraId="6EA8C91D" w14:textId="77777777" w:rsidR="00104E7A" w:rsidRDefault="00000000">
      <w:pPr>
        <w:pStyle w:val="BodyText"/>
        <w:ind w:right="418"/>
      </w:pPr>
      <w:r>
        <w:t>Limits</w:t>
      </w:r>
      <w:r>
        <w:rPr>
          <w:spacing w:val="-2"/>
        </w:rPr>
        <w:t xml:space="preserve"> </w:t>
      </w:r>
      <w:r>
        <w:t>the</w:t>
      </w:r>
      <w:r>
        <w:rPr>
          <w:spacing w:val="-2"/>
        </w:rPr>
        <w:t xml:space="preserve"> </w:t>
      </w:r>
      <w:r>
        <w:t>size</w:t>
      </w:r>
      <w:r>
        <w:rPr>
          <w:spacing w:val="-3"/>
        </w:rPr>
        <w:t xml:space="preserve"> </w:t>
      </w:r>
      <w:r>
        <w:t>of</w:t>
      </w:r>
      <w:r>
        <w:rPr>
          <w:spacing w:val="-2"/>
        </w:rPr>
        <w:t xml:space="preserve"> </w:t>
      </w:r>
      <w:r>
        <w:t>a</w:t>
      </w:r>
      <w:r>
        <w:rPr>
          <w:spacing w:val="-2"/>
        </w:rPr>
        <w:t xml:space="preserve"> </w:t>
      </w:r>
      <w:r>
        <w:t>grouping</w:t>
      </w:r>
      <w:r>
        <w:rPr>
          <w:spacing w:val="-4"/>
        </w:rPr>
        <w:t xml:space="preserve"> </w:t>
      </w:r>
      <w:r>
        <w:t>in</w:t>
      </w:r>
      <w:r>
        <w:rPr>
          <w:spacing w:val="-2"/>
        </w:rPr>
        <w:t xml:space="preserve"> </w:t>
      </w:r>
      <w:r>
        <w:t>the</w:t>
      </w:r>
      <w:r>
        <w:rPr>
          <w:spacing w:val="-3"/>
        </w:rPr>
        <w:t xml:space="preserve"> </w:t>
      </w:r>
      <w:r>
        <w:t>prior</w:t>
      </w:r>
      <w:r>
        <w:rPr>
          <w:spacing w:val="-3"/>
        </w:rPr>
        <w:t xml:space="preserve"> </w:t>
      </w:r>
      <w:r>
        <w:t>knowledge</w:t>
      </w:r>
      <w:r>
        <w:rPr>
          <w:spacing w:val="-2"/>
        </w:rPr>
        <w:t xml:space="preserve"> </w:t>
      </w:r>
      <w:r>
        <w:t>which</w:t>
      </w:r>
      <w:r>
        <w:rPr>
          <w:spacing w:val="-2"/>
        </w:rPr>
        <w:t xml:space="preserve"> </w:t>
      </w:r>
      <w:r>
        <w:t>can</w:t>
      </w:r>
      <w:r>
        <w:rPr>
          <w:spacing w:val="-2"/>
        </w:rPr>
        <w:t xml:space="preserve"> </w:t>
      </w:r>
      <w:r>
        <w:t>be</w:t>
      </w:r>
      <w:r>
        <w:rPr>
          <w:spacing w:val="-3"/>
        </w:rPr>
        <w:t xml:space="preserve"> </w:t>
      </w:r>
      <w:r>
        <w:t>used</w:t>
      </w:r>
      <w:r>
        <w:rPr>
          <w:spacing w:val="-2"/>
        </w:rPr>
        <w:t xml:space="preserve"> </w:t>
      </w:r>
      <w:r>
        <w:t>as</w:t>
      </w:r>
      <w:r>
        <w:rPr>
          <w:spacing w:val="-1"/>
        </w:rPr>
        <w:t xml:space="preserve"> </w:t>
      </w:r>
      <w:r>
        <w:t>part</w:t>
      </w:r>
      <w:r>
        <w:rPr>
          <w:spacing w:val="-2"/>
        </w:rPr>
        <w:t xml:space="preserve"> </w:t>
      </w:r>
      <w:r>
        <w:t>of</w:t>
      </w:r>
      <w:r>
        <w:rPr>
          <w:spacing w:val="-3"/>
        </w:rPr>
        <w:t xml:space="preserve"> </w:t>
      </w:r>
      <w:r>
        <w:t>a</w:t>
      </w:r>
      <w:r>
        <w:rPr>
          <w:spacing w:val="-3"/>
        </w:rPr>
        <w:t xml:space="preserve"> </w:t>
      </w:r>
      <w:r>
        <w:t>model</w:t>
      </w:r>
      <w:r>
        <w:rPr>
          <w:spacing w:val="-1"/>
        </w:rPr>
        <w:t xml:space="preserve"> </w:t>
      </w:r>
      <w:r>
        <w:t>generation analysis; any group which contains more genes than this limit is ignored for purposes of model generation. A value of 0 means no limit.</w:t>
      </w:r>
    </w:p>
    <w:p w14:paraId="5C3841B7" w14:textId="77777777" w:rsidR="00104E7A" w:rsidRDefault="00000000">
      <w:pPr>
        <w:pStyle w:val="Heading3"/>
        <w:spacing w:line="274" w:lineRule="exact"/>
      </w:pPr>
      <w:bookmarkStart w:id="91" w:name="_TOC_250094"/>
      <w:r>
        <w:t>--minimum-model-score</w:t>
      </w:r>
      <w:r>
        <w:rPr>
          <w:spacing w:val="58"/>
        </w:rPr>
        <w:t xml:space="preserve"> </w:t>
      </w:r>
      <w:r>
        <w:t>/</w:t>
      </w:r>
      <w:r>
        <w:rPr>
          <w:spacing w:val="58"/>
        </w:rPr>
        <w:t xml:space="preserve"> </w:t>
      </w:r>
      <w:bookmarkEnd w:id="91"/>
      <w:r>
        <w:rPr>
          <w:spacing w:val="-2"/>
        </w:rPr>
        <w:t>MINIMUM_MODEL_SCORE</w:t>
      </w:r>
    </w:p>
    <w:p w14:paraId="753DDDC6" w14:textId="77777777" w:rsidR="00104E7A" w:rsidRDefault="00000000">
      <w:pPr>
        <w:pStyle w:val="BodyText"/>
        <w:tabs>
          <w:tab w:val="left" w:pos="6716"/>
        </w:tabs>
        <w:spacing w:line="274" w:lineRule="exact"/>
        <w:ind w:left="1066"/>
      </w:pPr>
      <w:r>
        <w:t>Argument:</w:t>
      </w:r>
      <w:r>
        <w:rPr>
          <w:spacing w:val="-7"/>
        </w:rPr>
        <w:t xml:space="preserve"> </w:t>
      </w:r>
      <w:r>
        <w:rPr>
          <w:spacing w:val="-2"/>
        </w:rPr>
        <w:t>&lt;score&gt;</w:t>
      </w:r>
      <w:r>
        <w:tab/>
        <w:t>Default:</w:t>
      </w:r>
      <w:r>
        <w:rPr>
          <w:spacing w:val="-6"/>
        </w:rPr>
        <w:t xml:space="preserve"> </w:t>
      </w:r>
      <w:r>
        <w:rPr>
          <w:spacing w:val="-10"/>
        </w:rPr>
        <w:t>2</w:t>
      </w:r>
    </w:p>
    <w:p w14:paraId="6171DC08" w14:textId="77777777" w:rsidR="00104E7A" w:rsidRDefault="00000000">
      <w:pPr>
        <w:pStyle w:val="BodyText"/>
        <w:ind w:right="418"/>
      </w:pPr>
      <w:r>
        <w:t>Sets</w:t>
      </w:r>
      <w:r>
        <w:rPr>
          <w:spacing w:val="-2"/>
        </w:rPr>
        <w:t xml:space="preserve"> </w:t>
      </w:r>
      <w:r>
        <w:t>the</w:t>
      </w:r>
      <w:r>
        <w:rPr>
          <w:spacing w:val="-3"/>
        </w:rPr>
        <w:t xml:space="preserve"> </w:t>
      </w:r>
      <w:r>
        <w:t>minimum</w:t>
      </w:r>
      <w:r>
        <w:rPr>
          <w:spacing w:val="-2"/>
        </w:rPr>
        <w:t xml:space="preserve"> </w:t>
      </w:r>
      <w:r>
        <w:t>source-tally</w:t>
      </w:r>
      <w:r>
        <w:rPr>
          <w:spacing w:val="-7"/>
        </w:rPr>
        <w:t xml:space="preserve"> </w:t>
      </w:r>
      <w:r>
        <w:t>score</w:t>
      </w:r>
      <w:r>
        <w:rPr>
          <w:spacing w:val="-4"/>
        </w:rPr>
        <w:t xml:space="preserve"> </w:t>
      </w:r>
      <w:r>
        <w:t>for</w:t>
      </w:r>
      <w:r>
        <w:rPr>
          <w:spacing w:val="-1"/>
        </w:rPr>
        <w:t xml:space="preserve"> </w:t>
      </w:r>
      <w:r>
        <w:t>generated</w:t>
      </w:r>
      <w:r>
        <w:rPr>
          <w:spacing w:val="-1"/>
        </w:rPr>
        <w:t xml:space="preserve"> </w:t>
      </w:r>
      <w:r>
        <w:t>model;</w:t>
      </w:r>
      <w:r>
        <w:rPr>
          <w:spacing w:val="-2"/>
        </w:rPr>
        <w:t xml:space="preserve"> </w:t>
      </w:r>
      <w:r>
        <w:t>a model</w:t>
      </w:r>
      <w:r>
        <w:rPr>
          <w:spacing w:val="-2"/>
        </w:rPr>
        <w:t xml:space="preserve"> </w:t>
      </w:r>
      <w:r>
        <w:t>must</w:t>
      </w:r>
      <w:r>
        <w:rPr>
          <w:spacing w:val="-2"/>
        </w:rPr>
        <w:t xml:space="preserve"> </w:t>
      </w:r>
      <w:r>
        <w:t>be</w:t>
      </w:r>
      <w:r>
        <w:rPr>
          <w:spacing w:val="-3"/>
        </w:rPr>
        <w:t xml:space="preserve"> </w:t>
      </w:r>
      <w:r>
        <w:t>supported</w:t>
      </w:r>
      <w:r>
        <w:rPr>
          <w:spacing w:val="-2"/>
        </w:rPr>
        <w:t xml:space="preserve"> </w:t>
      </w:r>
      <w:r>
        <w:t>by</w:t>
      </w:r>
      <w:r>
        <w:rPr>
          <w:spacing w:val="-5"/>
        </w:rPr>
        <w:t xml:space="preserve"> </w:t>
      </w:r>
      <w:r>
        <w:t>groups</w:t>
      </w:r>
      <w:r>
        <w:rPr>
          <w:spacing w:val="-2"/>
        </w:rPr>
        <w:t xml:space="preserve"> </w:t>
      </w:r>
      <w:r>
        <w:t>from</w:t>
      </w:r>
      <w:r>
        <w:rPr>
          <w:spacing w:val="-2"/>
        </w:rPr>
        <w:t xml:space="preserve"> </w:t>
      </w:r>
      <w:r>
        <w:t xml:space="preserve">at least this many sources </w:t>
      </w:r>
      <w:proofErr w:type="gramStart"/>
      <w:r>
        <w:t>in order to</w:t>
      </w:r>
      <w:proofErr w:type="gramEnd"/>
      <w:r>
        <w:t xml:space="preserve"> be returned.</w:t>
      </w:r>
    </w:p>
    <w:p w14:paraId="6812F658" w14:textId="77777777" w:rsidR="00104E7A" w:rsidRDefault="00000000">
      <w:pPr>
        <w:pStyle w:val="Heading3"/>
        <w:spacing w:before="206"/>
      </w:pPr>
      <w:bookmarkStart w:id="92" w:name="_TOC_250093"/>
      <w:r>
        <w:t>--sort-models</w:t>
      </w:r>
      <w:r>
        <w:rPr>
          <w:spacing w:val="59"/>
        </w:rPr>
        <w:t xml:space="preserve"> </w:t>
      </w:r>
      <w:r>
        <w:t>/</w:t>
      </w:r>
      <w:r>
        <w:rPr>
          <w:spacing w:val="60"/>
        </w:rPr>
        <w:t xml:space="preserve"> </w:t>
      </w:r>
      <w:bookmarkEnd w:id="92"/>
      <w:r>
        <w:rPr>
          <w:spacing w:val="-2"/>
        </w:rPr>
        <w:t>SORT_MODELS</w:t>
      </w:r>
    </w:p>
    <w:p w14:paraId="3A818D33" w14:textId="77777777" w:rsidR="00104E7A" w:rsidRDefault="00000000">
      <w:pPr>
        <w:pStyle w:val="BodyText"/>
        <w:tabs>
          <w:tab w:val="left" w:pos="6716"/>
        </w:tabs>
        <w:spacing w:line="272" w:lineRule="exact"/>
        <w:ind w:left="1066"/>
      </w:pPr>
      <w:r>
        <w:t>Argument:</w:t>
      </w:r>
      <w:r>
        <w:rPr>
          <w:spacing w:val="-7"/>
        </w:rPr>
        <w:t xml:space="preserve"> </w:t>
      </w:r>
      <w:r>
        <w:rPr>
          <w:spacing w:val="-2"/>
        </w:rPr>
        <w:t>[yes/no]</w:t>
      </w:r>
      <w:r>
        <w:tab/>
        <w:t>Default:</w:t>
      </w:r>
      <w:r>
        <w:rPr>
          <w:spacing w:val="-1"/>
        </w:rPr>
        <w:t xml:space="preserve"> </w:t>
      </w:r>
      <w:r>
        <w:rPr>
          <w:spacing w:val="-5"/>
        </w:rPr>
        <w:t>yes</w:t>
      </w:r>
    </w:p>
    <w:p w14:paraId="1712A157" w14:textId="77777777" w:rsidR="00104E7A" w:rsidRDefault="00000000">
      <w:pPr>
        <w:pStyle w:val="BodyText"/>
      </w:pPr>
      <w:r>
        <w:t>When enabled (the default), models are output in descending order by score. When combined with MAXIMUM_MODEL_COUNT,</w:t>
      </w:r>
      <w:r>
        <w:rPr>
          <w:spacing w:val="-5"/>
        </w:rPr>
        <w:t xml:space="preserve"> </w:t>
      </w:r>
      <w:r>
        <w:t>this</w:t>
      </w:r>
      <w:r>
        <w:rPr>
          <w:spacing w:val="-6"/>
        </w:rPr>
        <w:t xml:space="preserve"> </w:t>
      </w:r>
      <w:r>
        <w:t>guarantees</w:t>
      </w:r>
      <w:r>
        <w:rPr>
          <w:spacing w:val="-4"/>
        </w:rPr>
        <w:t xml:space="preserve"> </w:t>
      </w:r>
      <w:r>
        <w:t>that</w:t>
      </w:r>
      <w:r>
        <w:rPr>
          <w:spacing w:val="-5"/>
        </w:rPr>
        <w:t xml:space="preserve"> </w:t>
      </w:r>
      <w:r>
        <w:t>only</w:t>
      </w:r>
      <w:r>
        <w:rPr>
          <w:spacing w:val="-10"/>
        </w:rPr>
        <w:t xml:space="preserve"> </w:t>
      </w:r>
      <w:r>
        <w:t>the</w:t>
      </w:r>
      <w:r>
        <w:rPr>
          <w:spacing w:val="-5"/>
        </w:rPr>
        <w:t xml:space="preserve"> </w:t>
      </w:r>
      <w:r>
        <w:t>highest-scoring</w:t>
      </w:r>
      <w:r>
        <w:rPr>
          <w:spacing w:val="-7"/>
        </w:rPr>
        <w:t xml:space="preserve"> </w:t>
      </w:r>
      <w:r>
        <w:t>models</w:t>
      </w:r>
      <w:r>
        <w:rPr>
          <w:spacing w:val="-5"/>
        </w:rPr>
        <w:t xml:space="preserve"> </w:t>
      </w:r>
      <w:r>
        <w:t>are</w:t>
      </w:r>
      <w:r>
        <w:rPr>
          <w:spacing w:val="-6"/>
        </w:rPr>
        <w:t xml:space="preserve"> </w:t>
      </w:r>
      <w:r>
        <w:t>output.</w:t>
      </w:r>
      <w:r>
        <w:rPr>
          <w:spacing w:val="-10"/>
        </w:rPr>
        <w:t xml:space="preserve"> </w:t>
      </w:r>
      <w:r>
        <w:t>When disabled, models are output in an unpredictable order.</w:t>
      </w:r>
    </w:p>
    <w:p w14:paraId="40C448D8" w14:textId="77777777" w:rsidR="00104E7A" w:rsidRDefault="00000000">
      <w:pPr>
        <w:pStyle w:val="Heading2"/>
        <w:spacing w:before="206"/>
        <w:jc w:val="both"/>
      </w:pPr>
      <w:bookmarkStart w:id="93" w:name="_TOC_250092"/>
      <w:r>
        <w:t>Output</w:t>
      </w:r>
      <w:r>
        <w:rPr>
          <w:spacing w:val="-11"/>
        </w:rPr>
        <w:t xml:space="preserve"> </w:t>
      </w:r>
      <w:bookmarkEnd w:id="93"/>
      <w:r>
        <w:rPr>
          <w:spacing w:val="-2"/>
        </w:rPr>
        <w:t>Options</w:t>
      </w:r>
    </w:p>
    <w:p w14:paraId="452B4FD3" w14:textId="77777777" w:rsidR="00104E7A" w:rsidRDefault="00000000">
      <w:pPr>
        <w:pStyle w:val="Heading3"/>
        <w:spacing w:before="201" w:line="273" w:lineRule="exact"/>
      </w:pPr>
      <w:bookmarkStart w:id="94" w:name="_TOC_250091"/>
      <w:r>
        <w:t>--quiet</w:t>
      </w:r>
      <w:r>
        <w:rPr>
          <w:spacing w:val="59"/>
        </w:rPr>
        <w:t xml:space="preserve"> </w:t>
      </w:r>
      <w:r>
        <w:t>/</w:t>
      </w:r>
      <w:r>
        <w:rPr>
          <w:spacing w:val="59"/>
        </w:rPr>
        <w:t xml:space="preserve"> </w:t>
      </w:r>
      <w:bookmarkEnd w:id="94"/>
      <w:r>
        <w:rPr>
          <w:spacing w:val="-2"/>
        </w:rPr>
        <w:t>QUIET</w:t>
      </w:r>
    </w:p>
    <w:p w14:paraId="29A224D3" w14:textId="77777777" w:rsidR="00104E7A" w:rsidRDefault="00000000">
      <w:pPr>
        <w:pStyle w:val="BodyText"/>
        <w:tabs>
          <w:tab w:val="left" w:pos="6716"/>
        </w:tabs>
        <w:spacing w:line="273" w:lineRule="exact"/>
        <w:ind w:left="1066"/>
      </w:pPr>
      <w:r>
        <w:t>Argument:</w:t>
      </w:r>
      <w:r>
        <w:rPr>
          <w:spacing w:val="-7"/>
        </w:rPr>
        <w:t xml:space="preserve"> </w:t>
      </w:r>
      <w:r>
        <w:rPr>
          <w:spacing w:val="-2"/>
        </w:rPr>
        <w:t>[yes/no]</w:t>
      </w:r>
      <w:r>
        <w:tab/>
        <w:t>Default:</w:t>
      </w:r>
      <w:r>
        <w:rPr>
          <w:spacing w:val="-6"/>
        </w:rPr>
        <w:t xml:space="preserve"> </w:t>
      </w:r>
      <w:r>
        <w:rPr>
          <w:spacing w:val="-5"/>
        </w:rPr>
        <w:t>no</w:t>
      </w:r>
    </w:p>
    <w:p w14:paraId="4C6B7DF4" w14:textId="77777777" w:rsidR="00104E7A" w:rsidRDefault="00000000">
      <w:pPr>
        <w:pStyle w:val="BodyText"/>
        <w:ind w:right="418"/>
      </w:pPr>
      <w:r>
        <w:t>When enabled, no warnings or informational messages are printed to the screen. However, all information</w:t>
      </w:r>
      <w:r>
        <w:rPr>
          <w:spacing w:val="-3"/>
        </w:rPr>
        <w:t xml:space="preserve"> </w:t>
      </w:r>
      <w:r>
        <w:t>is</w:t>
      </w:r>
      <w:r>
        <w:rPr>
          <w:spacing w:val="-3"/>
        </w:rPr>
        <w:t xml:space="preserve"> </w:t>
      </w:r>
      <w:r>
        <w:t>still</w:t>
      </w:r>
      <w:r>
        <w:rPr>
          <w:spacing w:val="-3"/>
        </w:rPr>
        <w:t xml:space="preserve"> </w:t>
      </w:r>
      <w:r>
        <w:t>written</w:t>
      </w:r>
      <w:r>
        <w:rPr>
          <w:spacing w:val="-3"/>
        </w:rPr>
        <w:t xml:space="preserve"> </w:t>
      </w:r>
      <w:r>
        <w:t>to</w:t>
      </w:r>
      <w:r>
        <w:rPr>
          <w:spacing w:val="-3"/>
        </w:rPr>
        <w:t xml:space="preserve"> </w:t>
      </w:r>
      <w:r>
        <w:t>the</w:t>
      </w:r>
      <w:r>
        <w:rPr>
          <w:spacing w:val="-4"/>
        </w:rPr>
        <w:t xml:space="preserve"> </w:t>
      </w:r>
      <w:r>
        <w:t>log</w:t>
      </w:r>
      <w:r>
        <w:rPr>
          <w:spacing w:val="-5"/>
        </w:rPr>
        <w:t xml:space="preserve"> </w:t>
      </w:r>
      <w:r>
        <w:t>file,</w:t>
      </w:r>
      <w:r>
        <w:rPr>
          <w:spacing w:val="-3"/>
        </w:rPr>
        <w:t xml:space="preserve"> </w:t>
      </w:r>
      <w:r>
        <w:t>and</w:t>
      </w:r>
      <w:r>
        <w:rPr>
          <w:spacing w:val="-1"/>
        </w:rPr>
        <w:t xml:space="preserve"> </w:t>
      </w:r>
      <w:r>
        <w:t>certain</w:t>
      </w:r>
      <w:r>
        <w:rPr>
          <w:spacing w:val="-3"/>
        </w:rPr>
        <w:t xml:space="preserve"> </w:t>
      </w:r>
      <w:r>
        <w:t>unrecoverable</w:t>
      </w:r>
      <w:r>
        <w:rPr>
          <w:spacing w:val="-4"/>
        </w:rPr>
        <w:t xml:space="preserve"> </w:t>
      </w:r>
      <w:r>
        <w:t>errors</w:t>
      </w:r>
      <w:r>
        <w:rPr>
          <w:spacing w:val="-1"/>
        </w:rPr>
        <w:t xml:space="preserve"> </w:t>
      </w:r>
      <w:r>
        <w:t>are</w:t>
      </w:r>
      <w:r>
        <w:rPr>
          <w:spacing w:val="-5"/>
        </w:rPr>
        <w:t xml:space="preserve"> </w:t>
      </w:r>
      <w:r>
        <w:t>still</w:t>
      </w:r>
      <w:r>
        <w:rPr>
          <w:spacing w:val="-3"/>
        </w:rPr>
        <w:t xml:space="preserve"> </w:t>
      </w:r>
      <w:r>
        <w:t>printed</w:t>
      </w:r>
      <w:r>
        <w:rPr>
          <w:spacing w:val="-3"/>
        </w:rPr>
        <w:t xml:space="preserve"> </w:t>
      </w:r>
      <w:r>
        <w:t>to</w:t>
      </w:r>
      <w:r>
        <w:rPr>
          <w:spacing w:val="-3"/>
        </w:rPr>
        <w:t xml:space="preserve"> </w:t>
      </w:r>
      <w:r>
        <w:t>the</w:t>
      </w:r>
      <w:r>
        <w:rPr>
          <w:spacing w:val="-3"/>
        </w:rPr>
        <w:t xml:space="preserve"> </w:t>
      </w:r>
      <w:r>
        <w:t>screen.</w:t>
      </w:r>
    </w:p>
    <w:p w14:paraId="52CBE889" w14:textId="77777777" w:rsidR="00104E7A" w:rsidRDefault="00000000">
      <w:pPr>
        <w:pStyle w:val="Heading3"/>
      </w:pPr>
      <w:bookmarkStart w:id="95" w:name="_TOC_250090"/>
      <w:r>
        <w:t>--verbose</w:t>
      </w:r>
      <w:r>
        <w:rPr>
          <w:spacing w:val="58"/>
        </w:rPr>
        <w:t xml:space="preserve"> </w:t>
      </w:r>
      <w:r>
        <w:t>/</w:t>
      </w:r>
      <w:r>
        <w:rPr>
          <w:spacing w:val="61"/>
        </w:rPr>
        <w:t xml:space="preserve"> </w:t>
      </w:r>
      <w:bookmarkEnd w:id="95"/>
      <w:r>
        <w:rPr>
          <w:spacing w:val="-2"/>
        </w:rPr>
        <w:t>VERBOSE</w:t>
      </w:r>
    </w:p>
    <w:p w14:paraId="73A4A303" w14:textId="77777777" w:rsidR="00104E7A" w:rsidRDefault="00000000">
      <w:pPr>
        <w:pStyle w:val="BodyText"/>
        <w:tabs>
          <w:tab w:val="left" w:pos="6716"/>
        </w:tabs>
        <w:spacing w:line="272" w:lineRule="exact"/>
        <w:ind w:left="1066"/>
      </w:pPr>
      <w:r>
        <w:t>Argument:</w:t>
      </w:r>
      <w:r>
        <w:rPr>
          <w:spacing w:val="-7"/>
        </w:rPr>
        <w:t xml:space="preserve"> </w:t>
      </w:r>
      <w:r>
        <w:rPr>
          <w:spacing w:val="-2"/>
        </w:rPr>
        <w:t>[yes/no]</w:t>
      </w:r>
      <w:r>
        <w:tab/>
        <w:t>Default:</w:t>
      </w:r>
      <w:r>
        <w:rPr>
          <w:spacing w:val="-6"/>
        </w:rPr>
        <w:t xml:space="preserve"> </w:t>
      </w:r>
      <w:r>
        <w:rPr>
          <w:spacing w:val="-5"/>
        </w:rPr>
        <w:t>no</w:t>
      </w:r>
    </w:p>
    <w:p w14:paraId="0E0EA2BA" w14:textId="77777777" w:rsidR="00104E7A" w:rsidRDefault="00000000">
      <w:pPr>
        <w:pStyle w:val="BodyText"/>
      </w:pPr>
      <w:r>
        <w:t>When</w:t>
      </w:r>
      <w:r>
        <w:rPr>
          <w:spacing w:val="-3"/>
        </w:rPr>
        <w:t xml:space="preserve"> </w:t>
      </w:r>
      <w:r>
        <w:t>enabled,</w:t>
      </w:r>
      <w:r>
        <w:rPr>
          <w:spacing w:val="-1"/>
        </w:rPr>
        <w:t xml:space="preserve"> </w:t>
      </w:r>
      <w:r>
        <w:t>informational</w:t>
      </w:r>
      <w:r>
        <w:rPr>
          <w:spacing w:val="-1"/>
        </w:rPr>
        <w:t xml:space="preserve"> </w:t>
      </w:r>
      <w:r>
        <w:t>messages</w:t>
      </w:r>
      <w:r>
        <w:rPr>
          <w:spacing w:val="-1"/>
        </w:rPr>
        <w:t xml:space="preserve"> </w:t>
      </w:r>
      <w:r>
        <w:t>are</w:t>
      </w:r>
      <w:r>
        <w:rPr>
          <w:spacing w:val="-2"/>
        </w:rPr>
        <w:t xml:space="preserve"> </w:t>
      </w:r>
      <w:r>
        <w:t>printed</w:t>
      </w:r>
      <w:r>
        <w:rPr>
          <w:spacing w:val="-1"/>
        </w:rPr>
        <w:t xml:space="preserve"> </w:t>
      </w:r>
      <w:r>
        <w:t>to</w:t>
      </w:r>
      <w:r>
        <w:rPr>
          <w:spacing w:val="-1"/>
        </w:rPr>
        <w:t xml:space="preserve"> </w:t>
      </w:r>
      <w:r>
        <w:t>the</w:t>
      </w:r>
      <w:r>
        <w:rPr>
          <w:spacing w:val="-2"/>
        </w:rPr>
        <w:t xml:space="preserve"> </w:t>
      </w:r>
      <w:r>
        <w:t>screen</w:t>
      </w:r>
      <w:r>
        <w:rPr>
          <w:spacing w:val="-1"/>
        </w:rPr>
        <w:t xml:space="preserve"> </w:t>
      </w:r>
      <w:r>
        <w:t>in</w:t>
      </w:r>
      <w:r>
        <w:rPr>
          <w:spacing w:val="2"/>
        </w:rPr>
        <w:t xml:space="preserve"> </w:t>
      </w:r>
      <w:r>
        <w:t>addition</w:t>
      </w:r>
      <w:r>
        <w:rPr>
          <w:spacing w:val="-1"/>
        </w:rPr>
        <w:t xml:space="preserve"> </w:t>
      </w:r>
      <w:r>
        <w:t>to</w:t>
      </w:r>
      <w:r>
        <w:rPr>
          <w:spacing w:val="-1"/>
        </w:rPr>
        <w:t xml:space="preserve"> </w:t>
      </w:r>
      <w:r>
        <w:t>warnings</w:t>
      </w:r>
      <w:r>
        <w:rPr>
          <w:spacing w:val="-1"/>
        </w:rPr>
        <w:t xml:space="preserve"> </w:t>
      </w:r>
      <w:r>
        <w:t>and</w:t>
      </w:r>
      <w:r>
        <w:rPr>
          <w:spacing w:val="-1"/>
        </w:rPr>
        <w:t xml:space="preserve"> </w:t>
      </w:r>
      <w:r>
        <w:rPr>
          <w:spacing w:val="-2"/>
        </w:rPr>
        <w:t>errors.</w:t>
      </w:r>
    </w:p>
    <w:p w14:paraId="62857DFA" w14:textId="77777777" w:rsidR="00104E7A" w:rsidRDefault="00104E7A">
      <w:pPr>
        <w:pStyle w:val="BodyText"/>
        <w:sectPr w:rsidR="00104E7A">
          <w:pgSz w:w="12240" w:h="15840"/>
          <w:pgMar w:top="1380" w:right="720" w:bottom="980" w:left="720" w:header="0" w:footer="792" w:gutter="0"/>
          <w:cols w:space="720"/>
        </w:sectPr>
      </w:pPr>
    </w:p>
    <w:p w14:paraId="363ED9CE" w14:textId="77777777" w:rsidR="00104E7A" w:rsidRDefault="00000000">
      <w:pPr>
        <w:pStyle w:val="Heading3"/>
        <w:spacing w:before="79" w:line="273" w:lineRule="exact"/>
      </w:pPr>
      <w:bookmarkStart w:id="96" w:name="_TOC_250089"/>
      <w:r>
        <w:lastRenderedPageBreak/>
        <w:t>--prefix</w:t>
      </w:r>
      <w:r>
        <w:rPr>
          <w:spacing w:val="58"/>
        </w:rPr>
        <w:t xml:space="preserve"> </w:t>
      </w:r>
      <w:r>
        <w:t>/</w:t>
      </w:r>
      <w:r>
        <w:rPr>
          <w:spacing w:val="58"/>
        </w:rPr>
        <w:t xml:space="preserve"> </w:t>
      </w:r>
      <w:bookmarkEnd w:id="96"/>
      <w:r>
        <w:rPr>
          <w:spacing w:val="-2"/>
        </w:rPr>
        <w:t>PREFIX</w:t>
      </w:r>
    </w:p>
    <w:p w14:paraId="24368296" w14:textId="77777777" w:rsidR="00104E7A" w:rsidRDefault="00000000">
      <w:pPr>
        <w:pStyle w:val="BodyText"/>
        <w:tabs>
          <w:tab w:val="left" w:pos="6716"/>
        </w:tabs>
        <w:spacing w:line="273" w:lineRule="exact"/>
        <w:ind w:left="1066"/>
      </w:pPr>
      <w:r>
        <w:t>Argument:</w:t>
      </w:r>
      <w:r>
        <w:rPr>
          <w:spacing w:val="-7"/>
        </w:rPr>
        <w:t xml:space="preserve"> </w:t>
      </w:r>
      <w:r>
        <w:rPr>
          <w:spacing w:val="-2"/>
        </w:rPr>
        <w:t>&lt;prefix&gt;</w:t>
      </w:r>
      <w:r>
        <w:tab/>
        <w:t>Default:</w:t>
      </w:r>
      <w:r>
        <w:rPr>
          <w:spacing w:val="-6"/>
        </w:rPr>
        <w:t xml:space="preserve"> </w:t>
      </w:r>
      <w:r>
        <w:rPr>
          <w:spacing w:val="-2"/>
        </w:rPr>
        <w:t>“biofilter”</w:t>
      </w:r>
    </w:p>
    <w:p w14:paraId="5A3C8AA9" w14:textId="77777777" w:rsidR="00104E7A" w:rsidRDefault="00000000">
      <w:pPr>
        <w:pStyle w:val="BodyText"/>
        <w:ind w:right="418"/>
      </w:pPr>
      <w:r>
        <w:t>Sets</w:t>
      </w:r>
      <w:r>
        <w:rPr>
          <w:spacing w:val="-3"/>
        </w:rPr>
        <w:t xml:space="preserve"> </w:t>
      </w:r>
      <w:r>
        <w:t>the</w:t>
      </w:r>
      <w:r>
        <w:rPr>
          <w:spacing w:val="-4"/>
        </w:rPr>
        <w:t xml:space="preserve"> </w:t>
      </w:r>
      <w:r>
        <w:t>prefix</w:t>
      </w:r>
      <w:r>
        <w:rPr>
          <w:spacing w:val="-2"/>
        </w:rPr>
        <w:t xml:space="preserve"> </w:t>
      </w:r>
      <w:r>
        <w:t>for</w:t>
      </w:r>
      <w:r>
        <w:rPr>
          <w:spacing w:val="-4"/>
        </w:rPr>
        <w:t xml:space="preserve"> </w:t>
      </w:r>
      <w:r>
        <w:t>all</w:t>
      </w:r>
      <w:r>
        <w:rPr>
          <w:spacing w:val="-3"/>
        </w:rPr>
        <w:t xml:space="preserve"> </w:t>
      </w:r>
      <w:r>
        <w:t>output</w:t>
      </w:r>
      <w:r>
        <w:rPr>
          <w:spacing w:val="-3"/>
        </w:rPr>
        <w:t xml:space="preserve"> </w:t>
      </w:r>
      <w:r>
        <w:t>filenames,</w:t>
      </w:r>
      <w:r>
        <w:rPr>
          <w:spacing w:val="-3"/>
        </w:rPr>
        <w:t xml:space="preserve"> </w:t>
      </w:r>
      <w:r>
        <w:t>which</w:t>
      </w:r>
      <w:r>
        <w:rPr>
          <w:spacing w:val="-3"/>
        </w:rPr>
        <w:t xml:space="preserve"> </w:t>
      </w:r>
      <w:r>
        <w:t>is</w:t>
      </w:r>
      <w:r>
        <w:rPr>
          <w:spacing w:val="-3"/>
        </w:rPr>
        <w:t xml:space="preserve"> </w:t>
      </w:r>
      <w:r>
        <w:t>then</w:t>
      </w:r>
      <w:r>
        <w:rPr>
          <w:spacing w:val="-3"/>
        </w:rPr>
        <w:t xml:space="preserve"> </w:t>
      </w:r>
      <w:r>
        <w:t>combined</w:t>
      </w:r>
      <w:r>
        <w:rPr>
          <w:spacing w:val="-3"/>
        </w:rPr>
        <w:t xml:space="preserve"> </w:t>
      </w:r>
      <w:r>
        <w:t>with</w:t>
      </w:r>
      <w:r>
        <w:rPr>
          <w:spacing w:val="-3"/>
        </w:rPr>
        <w:t xml:space="preserve"> </w:t>
      </w:r>
      <w:r>
        <w:t>a</w:t>
      </w:r>
      <w:r>
        <w:rPr>
          <w:spacing w:val="-3"/>
        </w:rPr>
        <w:t xml:space="preserve"> </w:t>
      </w:r>
      <w:r>
        <w:t>unique</w:t>
      </w:r>
      <w:r>
        <w:rPr>
          <w:spacing w:val="-4"/>
        </w:rPr>
        <w:t xml:space="preserve"> </w:t>
      </w:r>
      <w:r>
        <w:t>suffix</w:t>
      </w:r>
      <w:r>
        <w:rPr>
          <w:spacing w:val="-2"/>
        </w:rPr>
        <w:t xml:space="preserve"> </w:t>
      </w:r>
      <w:r>
        <w:t>for</w:t>
      </w:r>
      <w:r>
        <w:rPr>
          <w:spacing w:val="-4"/>
        </w:rPr>
        <w:t xml:space="preserve"> </w:t>
      </w:r>
      <w:r>
        <w:t>each</w:t>
      </w:r>
      <w:r>
        <w:rPr>
          <w:spacing w:val="-3"/>
        </w:rPr>
        <w:t xml:space="preserve"> </w:t>
      </w:r>
      <w:r>
        <w:t>type</w:t>
      </w:r>
      <w:r>
        <w:rPr>
          <w:spacing w:val="-4"/>
        </w:rPr>
        <w:t xml:space="preserve"> </w:t>
      </w:r>
      <w:r>
        <w:t xml:space="preserve">of output. The prefix may contain an absolute or relative path </w:t>
      </w:r>
      <w:proofErr w:type="gramStart"/>
      <w:r>
        <w:t>in order to</w:t>
      </w:r>
      <w:proofErr w:type="gramEnd"/>
      <w:r>
        <w:t xml:space="preserve"> write output to a different </w:t>
      </w:r>
      <w:r>
        <w:rPr>
          <w:spacing w:val="-2"/>
        </w:rPr>
        <w:t>directory.</w:t>
      </w:r>
    </w:p>
    <w:p w14:paraId="5FA04AE3" w14:textId="77777777" w:rsidR="00104E7A" w:rsidRDefault="00000000">
      <w:pPr>
        <w:pStyle w:val="Heading3"/>
        <w:spacing w:before="206"/>
      </w:pPr>
      <w:bookmarkStart w:id="97" w:name="_TOC_250088"/>
      <w:r>
        <w:t>--overwrite</w:t>
      </w:r>
      <w:r>
        <w:rPr>
          <w:spacing w:val="57"/>
        </w:rPr>
        <w:t xml:space="preserve"> </w:t>
      </w:r>
      <w:r>
        <w:t>/</w:t>
      </w:r>
      <w:r>
        <w:rPr>
          <w:spacing w:val="58"/>
        </w:rPr>
        <w:t xml:space="preserve"> </w:t>
      </w:r>
      <w:bookmarkEnd w:id="97"/>
      <w:r>
        <w:rPr>
          <w:spacing w:val="-2"/>
        </w:rPr>
        <w:t>OVERWRITE</w:t>
      </w:r>
    </w:p>
    <w:p w14:paraId="2365C9F9" w14:textId="77777777" w:rsidR="00104E7A" w:rsidRDefault="00000000">
      <w:pPr>
        <w:pStyle w:val="BodyText"/>
        <w:tabs>
          <w:tab w:val="left" w:pos="6716"/>
        </w:tabs>
        <w:spacing w:line="272" w:lineRule="exact"/>
        <w:ind w:left="1066"/>
      </w:pPr>
      <w:r>
        <w:t>Argument:</w:t>
      </w:r>
      <w:r>
        <w:rPr>
          <w:spacing w:val="-7"/>
        </w:rPr>
        <w:t xml:space="preserve"> </w:t>
      </w:r>
      <w:r>
        <w:rPr>
          <w:spacing w:val="-2"/>
        </w:rPr>
        <w:t>[yes/no]</w:t>
      </w:r>
      <w:r>
        <w:tab/>
        <w:t>Default:</w:t>
      </w:r>
      <w:r>
        <w:rPr>
          <w:spacing w:val="-6"/>
        </w:rPr>
        <w:t xml:space="preserve"> </w:t>
      </w:r>
      <w:r>
        <w:rPr>
          <w:spacing w:val="-5"/>
        </w:rPr>
        <w:t>no</w:t>
      </w:r>
    </w:p>
    <w:p w14:paraId="13021154" w14:textId="77777777" w:rsidR="00104E7A" w:rsidRDefault="00000000">
      <w:pPr>
        <w:pStyle w:val="BodyText"/>
      </w:pPr>
      <w:r>
        <w:t>Allows</w:t>
      </w:r>
      <w:r>
        <w:rPr>
          <w:spacing w:val="-2"/>
        </w:rPr>
        <w:t xml:space="preserve"> </w:t>
      </w:r>
      <w:r>
        <w:t>Biofilter</w:t>
      </w:r>
      <w:r>
        <w:rPr>
          <w:spacing w:val="-2"/>
        </w:rPr>
        <w:t xml:space="preserve"> </w:t>
      </w:r>
      <w:r>
        <w:t>to</w:t>
      </w:r>
      <w:r>
        <w:rPr>
          <w:spacing w:val="-2"/>
        </w:rPr>
        <w:t xml:space="preserve"> </w:t>
      </w:r>
      <w:r>
        <w:t>erase</w:t>
      </w:r>
      <w:r>
        <w:rPr>
          <w:spacing w:val="-1"/>
        </w:rPr>
        <w:t xml:space="preserve"> </w:t>
      </w:r>
      <w:r>
        <w:t>and</w:t>
      </w:r>
      <w:r>
        <w:rPr>
          <w:spacing w:val="-2"/>
        </w:rPr>
        <w:t xml:space="preserve"> </w:t>
      </w:r>
      <w:r>
        <w:t>overwrite</w:t>
      </w:r>
      <w:r>
        <w:rPr>
          <w:spacing w:val="-2"/>
        </w:rPr>
        <w:t xml:space="preserve"> </w:t>
      </w:r>
      <w:r>
        <w:t>any</w:t>
      </w:r>
      <w:r>
        <w:rPr>
          <w:spacing w:val="-7"/>
        </w:rPr>
        <w:t xml:space="preserve"> </w:t>
      </w:r>
      <w:r>
        <w:t>output file</w:t>
      </w:r>
      <w:r>
        <w:rPr>
          <w:spacing w:val="-3"/>
        </w:rPr>
        <w:t xml:space="preserve"> </w:t>
      </w:r>
      <w:r>
        <w:t>which</w:t>
      </w:r>
      <w:r>
        <w:rPr>
          <w:spacing w:val="-2"/>
        </w:rPr>
        <w:t xml:space="preserve"> </w:t>
      </w:r>
      <w:r>
        <w:t>already</w:t>
      </w:r>
      <w:r>
        <w:rPr>
          <w:spacing w:val="-7"/>
        </w:rPr>
        <w:t xml:space="preserve"> </w:t>
      </w:r>
      <w:r>
        <w:t>exists.</w:t>
      </w:r>
      <w:r>
        <w:rPr>
          <w:spacing w:val="-7"/>
        </w:rPr>
        <w:t xml:space="preserve"> </w:t>
      </w:r>
      <w:r>
        <w:t>When</w:t>
      </w:r>
      <w:r>
        <w:rPr>
          <w:spacing w:val="-2"/>
        </w:rPr>
        <w:t xml:space="preserve"> </w:t>
      </w:r>
      <w:r>
        <w:t>disabled</w:t>
      </w:r>
      <w:r>
        <w:rPr>
          <w:spacing w:val="-2"/>
        </w:rPr>
        <w:t xml:space="preserve"> </w:t>
      </w:r>
      <w:r>
        <w:t>(the</w:t>
      </w:r>
      <w:r>
        <w:rPr>
          <w:spacing w:val="-4"/>
        </w:rPr>
        <w:t xml:space="preserve"> </w:t>
      </w:r>
      <w:r>
        <w:t>default), Biofilter exits with an error to prevent any existing files from being overwritten.</w:t>
      </w:r>
    </w:p>
    <w:p w14:paraId="515F7C03" w14:textId="77777777" w:rsidR="00104E7A" w:rsidRDefault="00000000">
      <w:pPr>
        <w:pStyle w:val="Heading3"/>
        <w:spacing w:line="274" w:lineRule="exact"/>
      </w:pPr>
      <w:bookmarkStart w:id="98" w:name="_TOC_250087"/>
      <w:r>
        <w:t>--</w:t>
      </w:r>
      <w:proofErr w:type="spellStart"/>
      <w:r>
        <w:t>stdout</w:t>
      </w:r>
      <w:proofErr w:type="spellEnd"/>
      <w:r>
        <w:rPr>
          <w:spacing w:val="57"/>
        </w:rPr>
        <w:t xml:space="preserve"> </w:t>
      </w:r>
      <w:r>
        <w:t>/</w:t>
      </w:r>
      <w:r>
        <w:rPr>
          <w:spacing w:val="60"/>
        </w:rPr>
        <w:t xml:space="preserve"> </w:t>
      </w:r>
      <w:bookmarkEnd w:id="98"/>
      <w:r>
        <w:rPr>
          <w:spacing w:val="-2"/>
        </w:rPr>
        <w:t>STDOUT</w:t>
      </w:r>
    </w:p>
    <w:p w14:paraId="57255748" w14:textId="77777777" w:rsidR="00104E7A" w:rsidRDefault="00000000">
      <w:pPr>
        <w:pStyle w:val="BodyText"/>
        <w:tabs>
          <w:tab w:val="left" w:pos="6716"/>
        </w:tabs>
        <w:spacing w:line="274" w:lineRule="exact"/>
        <w:ind w:left="1066"/>
      </w:pPr>
      <w:r>
        <w:t>Argument:</w:t>
      </w:r>
      <w:r>
        <w:rPr>
          <w:spacing w:val="-7"/>
        </w:rPr>
        <w:t xml:space="preserve"> </w:t>
      </w:r>
      <w:r>
        <w:rPr>
          <w:spacing w:val="-2"/>
        </w:rPr>
        <w:t>[yes/no]</w:t>
      </w:r>
      <w:r>
        <w:tab/>
        <w:t>Default:</w:t>
      </w:r>
      <w:r>
        <w:rPr>
          <w:spacing w:val="-6"/>
        </w:rPr>
        <w:t xml:space="preserve"> </w:t>
      </w:r>
      <w:r>
        <w:rPr>
          <w:spacing w:val="-5"/>
        </w:rPr>
        <w:t>no</w:t>
      </w:r>
    </w:p>
    <w:p w14:paraId="4E9236FA" w14:textId="77777777" w:rsidR="00104E7A" w:rsidRDefault="00000000">
      <w:pPr>
        <w:pStyle w:val="BodyText"/>
        <w:ind w:right="418"/>
      </w:pPr>
      <w:r>
        <w:t>Causes</w:t>
      </w:r>
      <w:r>
        <w:rPr>
          <w:spacing w:val="-3"/>
        </w:rPr>
        <w:t xml:space="preserve"> </w:t>
      </w:r>
      <w:r>
        <w:t>all</w:t>
      </w:r>
      <w:r>
        <w:rPr>
          <w:spacing w:val="-3"/>
        </w:rPr>
        <w:t xml:space="preserve"> </w:t>
      </w:r>
      <w:r>
        <w:t>output</w:t>
      </w:r>
      <w:r>
        <w:rPr>
          <w:spacing w:val="-3"/>
        </w:rPr>
        <w:t xml:space="preserve"> </w:t>
      </w:r>
      <w:r>
        <w:t>data</w:t>
      </w:r>
      <w:r>
        <w:rPr>
          <w:spacing w:val="-3"/>
        </w:rPr>
        <w:t xml:space="preserve"> </w:t>
      </w:r>
      <w:r>
        <w:t>to</w:t>
      </w:r>
      <w:r>
        <w:rPr>
          <w:spacing w:val="-3"/>
        </w:rPr>
        <w:t xml:space="preserve"> </w:t>
      </w:r>
      <w:r>
        <w:t>be</w:t>
      </w:r>
      <w:r>
        <w:rPr>
          <w:spacing w:val="-4"/>
        </w:rPr>
        <w:t xml:space="preserve"> </w:t>
      </w:r>
      <w:r>
        <w:t>written</w:t>
      </w:r>
      <w:r>
        <w:rPr>
          <w:spacing w:val="-3"/>
        </w:rPr>
        <w:t xml:space="preserve"> </w:t>
      </w:r>
      <w:r>
        <w:t>directly</w:t>
      </w:r>
      <w:r>
        <w:rPr>
          <w:spacing w:val="-7"/>
        </w:rPr>
        <w:t xml:space="preserve"> </w:t>
      </w:r>
      <w:r>
        <w:t>to</w:t>
      </w:r>
      <w:r>
        <w:rPr>
          <w:spacing w:val="-3"/>
        </w:rPr>
        <w:t xml:space="preserve"> </w:t>
      </w:r>
      <w:r>
        <w:t>the</w:t>
      </w:r>
      <w:r>
        <w:rPr>
          <w:spacing w:val="-2"/>
        </w:rPr>
        <w:t xml:space="preserve"> </w:t>
      </w:r>
      <w:r>
        <w:t>screen</w:t>
      </w:r>
      <w:r>
        <w:rPr>
          <w:spacing w:val="-1"/>
        </w:rPr>
        <w:t xml:space="preserve"> </w:t>
      </w:r>
      <w:r>
        <w:t>rather</w:t>
      </w:r>
      <w:r>
        <w:rPr>
          <w:spacing w:val="-3"/>
        </w:rPr>
        <w:t xml:space="preserve"> </w:t>
      </w:r>
      <w:r>
        <w:t>than</w:t>
      </w:r>
      <w:r>
        <w:rPr>
          <w:spacing w:val="-3"/>
        </w:rPr>
        <w:t xml:space="preserve"> </w:t>
      </w:r>
      <w:r>
        <w:t>saved</w:t>
      </w:r>
      <w:r>
        <w:rPr>
          <w:spacing w:val="-3"/>
        </w:rPr>
        <w:t xml:space="preserve"> </w:t>
      </w:r>
      <w:r>
        <w:t>to</w:t>
      </w:r>
      <w:r>
        <w:rPr>
          <w:spacing w:val="-3"/>
        </w:rPr>
        <w:t xml:space="preserve"> </w:t>
      </w:r>
      <w:r>
        <w:t>a</w:t>
      </w:r>
      <w:r>
        <w:rPr>
          <w:spacing w:val="-4"/>
        </w:rPr>
        <w:t xml:space="preserve"> </w:t>
      </w:r>
      <w:r>
        <w:t>file.</w:t>
      </w:r>
      <w:r>
        <w:rPr>
          <w:spacing w:val="-3"/>
        </w:rPr>
        <w:t xml:space="preserve"> </w:t>
      </w:r>
      <w:r>
        <w:t>On</w:t>
      </w:r>
      <w:r>
        <w:rPr>
          <w:spacing w:val="-3"/>
        </w:rPr>
        <w:t xml:space="preserve"> </w:t>
      </w:r>
      <w:r>
        <w:t>most</w:t>
      </w:r>
      <w:r>
        <w:rPr>
          <w:spacing w:val="-3"/>
        </w:rPr>
        <w:t xml:space="preserve"> </w:t>
      </w:r>
      <w:r>
        <w:t>platforms this output can then be sent directly into another program.</w:t>
      </w:r>
    </w:p>
    <w:p w14:paraId="5A53FC25" w14:textId="77777777" w:rsidR="00104E7A" w:rsidRDefault="00000000">
      <w:pPr>
        <w:pStyle w:val="Heading3"/>
      </w:pPr>
      <w:bookmarkStart w:id="99" w:name="_TOC_250086"/>
      <w:r>
        <w:t>--report-invalid-input</w:t>
      </w:r>
      <w:r>
        <w:rPr>
          <w:spacing w:val="58"/>
        </w:rPr>
        <w:t xml:space="preserve"> </w:t>
      </w:r>
      <w:r>
        <w:t>/</w:t>
      </w:r>
      <w:r>
        <w:rPr>
          <w:spacing w:val="57"/>
        </w:rPr>
        <w:t xml:space="preserve"> </w:t>
      </w:r>
      <w:bookmarkEnd w:id="99"/>
      <w:r>
        <w:rPr>
          <w:spacing w:val="-2"/>
        </w:rPr>
        <w:t>REPORT_INVALID_INPUT</w:t>
      </w:r>
    </w:p>
    <w:p w14:paraId="62FD03C9" w14:textId="77777777" w:rsidR="00104E7A" w:rsidRDefault="00000000">
      <w:pPr>
        <w:pStyle w:val="BodyText"/>
        <w:tabs>
          <w:tab w:val="left" w:pos="6716"/>
        </w:tabs>
        <w:spacing w:line="272" w:lineRule="exact"/>
        <w:ind w:left="1066"/>
      </w:pPr>
      <w:r>
        <w:t>Argument:</w:t>
      </w:r>
      <w:r>
        <w:rPr>
          <w:spacing w:val="-8"/>
        </w:rPr>
        <w:t xml:space="preserve"> </w:t>
      </w:r>
      <w:r>
        <w:rPr>
          <w:spacing w:val="-2"/>
        </w:rPr>
        <w:t>[yes/no]</w:t>
      </w:r>
      <w:r>
        <w:tab/>
        <w:t>Default:</w:t>
      </w:r>
      <w:r>
        <w:rPr>
          <w:spacing w:val="-6"/>
        </w:rPr>
        <w:t xml:space="preserve"> </w:t>
      </w:r>
      <w:r>
        <w:rPr>
          <w:spacing w:val="-5"/>
        </w:rPr>
        <w:t>no</w:t>
      </w:r>
    </w:p>
    <w:p w14:paraId="1F8728E3" w14:textId="77777777" w:rsidR="00104E7A" w:rsidRDefault="00000000">
      <w:pPr>
        <w:pStyle w:val="BodyText"/>
        <w:ind w:right="418"/>
      </w:pPr>
      <w:r>
        <w:t>Causes</w:t>
      </w:r>
      <w:r>
        <w:rPr>
          <w:spacing w:val="-2"/>
        </w:rPr>
        <w:t xml:space="preserve"> </w:t>
      </w:r>
      <w:r>
        <w:t>any</w:t>
      </w:r>
      <w:r>
        <w:rPr>
          <w:spacing w:val="-7"/>
        </w:rPr>
        <w:t xml:space="preserve"> </w:t>
      </w:r>
      <w:r>
        <w:t>input</w:t>
      </w:r>
      <w:r>
        <w:rPr>
          <w:spacing w:val="-2"/>
        </w:rPr>
        <w:t xml:space="preserve"> </w:t>
      </w:r>
      <w:r>
        <w:t>data</w:t>
      </w:r>
      <w:r>
        <w:rPr>
          <w:spacing w:val="-2"/>
        </w:rPr>
        <w:t xml:space="preserve"> </w:t>
      </w:r>
      <w:r>
        <w:t>which</w:t>
      </w:r>
      <w:r>
        <w:rPr>
          <w:spacing w:val="-2"/>
        </w:rPr>
        <w:t xml:space="preserve"> </w:t>
      </w:r>
      <w:r>
        <w:t>was</w:t>
      </w:r>
      <w:r>
        <w:rPr>
          <w:spacing w:val="-2"/>
        </w:rPr>
        <w:t xml:space="preserve"> </w:t>
      </w:r>
      <w:r>
        <w:t>not</w:t>
      </w:r>
      <w:r>
        <w:rPr>
          <w:spacing w:val="-2"/>
        </w:rPr>
        <w:t xml:space="preserve"> </w:t>
      </w:r>
      <w:r>
        <w:t>understood</w:t>
      </w:r>
      <w:r>
        <w:rPr>
          <w:spacing w:val="-2"/>
        </w:rPr>
        <w:t xml:space="preserve"> </w:t>
      </w:r>
      <w:r>
        <w:t>by</w:t>
      </w:r>
      <w:r>
        <w:rPr>
          <w:spacing w:val="-5"/>
        </w:rPr>
        <w:t xml:space="preserve"> </w:t>
      </w:r>
      <w:r>
        <w:t>Biofilter</w:t>
      </w:r>
      <w:r>
        <w:rPr>
          <w:spacing w:val="-3"/>
        </w:rPr>
        <w:t xml:space="preserve"> </w:t>
      </w:r>
      <w:r>
        <w:t>to</w:t>
      </w:r>
      <w:r>
        <w:rPr>
          <w:spacing w:val="-2"/>
        </w:rPr>
        <w:t xml:space="preserve"> </w:t>
      </w:r>
      <w:r>
        <w:t>be</w:t>
      </w:r>
      <w:r>
        <w:rPr>
          <w:spacing w:val="-2"/>
        </w:rPr>
        <w:t xml:space="preserve"> </w:t>
      </w:r>
      <w:r>
        <w:t>copied</w:t>
      </w:r>
      <w:r>
        <w:rPr>
          <w:spacing w:val="-2"/>
        </w:rPr>
        <w:t xml:space="preserve"> </w:t>
      </w:r>
      <w:r>
        <w:t>into</w:t>
      </w:r>
      <w:r>
        <w:rPr>
          <w:spacing w:val="-2"/>
        </w:rPr>
        <w:t xml:space="preserve"> </w:t>
      </w:r>
      <w:r>
        <w:t>a</w:t>
      </w:r>
      <w:r>
        <w:rPr>
          <w:spacing w:val="-3"/>
        </w:rPr>
        <w:t xml:space="preserve"> </w:t>
      </w:r>
      <w:r>
        <w:t>separate</w:t>
      </w:r>
      <w:r>
        <w:rPr>
          <w:spacing w:val="-2"/>
        </w:rPr>
        <w:t xml:space="preserve"> </w:t>
      </w:r>
      <w:r>
        <w:t>output</w:t>
      </w:r>
      <w:r>
        <w:rPr>
          <w:spacing w:val="-2"/>
        </w:rPr>
        <w:t xml:space="preserve"> </w:t>
      </w:r>
      <w:r>
        <w:t>report file. This file also includes comments describing the error with each piece of data.</w:t>
      </w:r>
    </w:p>
    <w:p w14:paraId="1F385167" w14:textId="77777777" w:rsidR="00104E7A" w:rsidRDefault="00000000">
      <w:pPr>
        <w:pStyle w:val="Heading3"/>
        <w:spacing w:before="206"/>
      </w:pPr>
      <w:bookmarkStart w:id="100" w:name="_TOC_250085"/>
      <w:r>
        <w:t>--filter</w:t>
      </w:r>
      <w:r>
        <w:rPr>
          <w:spacing w:val="57"/>
        </w:rPr>
        <w:t xml:space="preserve"> </w:t>
      </w:r>
      <w:r>
        <w:t>/</w:t>
      </w:r>
      <w:r>
        <w:rPr>
          <w:spacing w:val="59"/>
        </w:rPr>
        <w:t xml:space="preserve"> </w:t>
      </w:r>
      <w:bookmarkEnd w:id="100"/>
      <w:r>
        <w:rPr>
          <w:spacing w:val="-2"/>
        </w:rPr>
        <w:t>FILTER</w:t>
      </w:r>
    </w:p>
    <w:p w14:paraId="4E979417" w14:textId="77777777" w:rsidR="00104E7A" w:rsidRDefault="00000000">
      <w:pPr>
        <w:pStyle w:val="BodyText"/>
        <w:tabs>
          <w:tab w:val="left" w:pos="6716"/>
        </w:tabs>
        <w:spacing w:line="272" w:lineRule="exact"/>
        <w:ind w:left="1066"/>
        <w:jc w:val="both"/>
        <w:rPr>
          <w:i/>
        </w:rPr>
      </w:pPr>
      <w:r>
        <w:t>Argument:</w:t>
      </w:r>
      <w:r>
        <w:rPr>
          <w:spacing w:val="-3"/>
        </w:rPr>
        <w:t xml:space="preserve"> </w:t>
      </w:r>
      <w:r>
        <w:t>&lt;type&gt;</w:t>
      </w:r>
      <w:r>
        <w:rPr>
          <w:spacing w:val="-4"/>
        </w:rPr>
        <w:t xml:space="preserve"> </w:t>
      </w:r>
      <w:r>
        <w:t>[type]</w:t>
      </w:r>
      <w:r>
        <w:rPr>
          <w:spacing w:val="-2"/>
        </w:rPr>
        <w:t xml:space="preserve"> </w:t>
      </w:r>
      <w:r>
        <w:rPr>
          <w:spacing w:val="-5"/>
        </w:rPr>
        <w:t>[…]</w:t>
      </w:r>
      <w:r>
        <w:tab/>
        <w:t>Default:</w:t>
      </w:r>
      <w:r>
        <w:rPr>
          <w:spacing w:val="-6"/>
        </w:rPr>
        <w:t xml:space="preserve"> </w:t>
      </w:r>
      <w:r>
        <w:rPr>
          <w:i/>
          <w:spacing w:val="-4"/>
        </w:rPr>
        <w:t>none</w:t>
      </w:r>
    </w:p>
    <w:p w14:paraId="28190E9F" w14:textId="77777777" w:rsidR="00104E7A" w:rsidRDefault="00000000">
      <w:pPr>
        <w:pStyle w:val="BodyText"/>
        <w:ind w:right="537"/>
        <w:jc w:val="both"/>
      </w:pPr>
      <w:r>
        <w:t>Perform</w:t>
      </w:r>
      <w:r>
        <w:rPr>
          <w:spacing w:val="-1"/>
        </w:rPr>
        <w:t xml:space="preserve"> </w:t>
      </w:r>
      <w:r>
        <w:t>a</w:t>
      </w:r>
      <w:r>
        <w:rPr>
          <w:spacing w:val="-1"/>
        </w:rPr>
        <w:t xml:space="preserve"> </w:t>
      </w:r>
      <w:r>
        <w:t>filtering</w:t>
      </w:r>
      <w:r>
        <w:rPr>
          <w:spacing w:val="-2"/>
        </w:rPr>
        <w:t xml:space="preserve"> </w:t>
      </w:r>
      <w:r>
        <w:t>analysis</w:t>
      </w:r>
      <w:r>
        <w:rPr>
          <w:spacing w:val="-1"/>
        </w:rPr>
        <w:t xml:space="preserve"> </w:t>
      </w:r>
      <w:r>
        <w:t>which</w:t>
      </w:r>
      <w:r>
        <w:rPr>
          <w:spacing w:val="-1"/>
        </w:rPr>
        <w:t xml:space="preserve"> </w:t>
      </w:r>
      <w:r>
        <w:t>outputs</w:t>
      </w:r>
      <w:r>
        <w:rPr>
          <w:spacing w:val="-1"/>
        </w:rPr>
        <w:t xml:space="preserve"> </w:t>
      </w:r>
      <w:r>
        <w:t>the</w:t>
      </w:r>
      <w:r>
        <w:rPr>
          <w:spacing w:val="-1"/>
        </w:rPr>
        <w:t xml:space="preserve"> </w:t>
      </w:r>
      <w:r>
        <w:t>specified</w:t>
      </w:r>
      <w:r>
        <w:rPr>
          <w:spacing w:val="-2"/>
        </w:rPr>
        <w:t xml:space="preserve"> </w:t>
      </w:r>
      <w:r>
        <w:t>type(s). If</w:t>
      </w:r>
      <w:r>
        <w:rPr>
          <w:spacing w:val="-1"/>
        </w:rPr>
        <w:t xml:space="preserve"> </w:t>
      </w:r>
      <w:r>
        <w:t>a</w:t>
      </w:r>
      <w:r>
        <w:rPr>
          <w:spacing w:val="-3"/>
        </w:rPr>
        <w:t xml:space="preserve"> </w:t>
      </w:r>
      <w:r>
        <w:t>single type</w:t>
      </w:r>
      <w:r>
        <w:rPr>
          <w:spacing w:val="-2"/>
        </w:rPr>
        <w:t xml:space="preserve"> </w:t>
      </w:r>
      <w:r>
        <w:t>is</w:t>
      </w:r>
      <w:r>
        <w:rPr>
          <w:spacing w:val="-1"/>
        </w:rPr>
        <w:t xml:space="preserve"> </w:t>
      </w:r>
      <w:r>
        <w:t>requested,</w:t>
      </w:r>
      <w:r>
        <w:rPr>
          <w:spacing w:val="-1"/>
        </w:rPr>
        <w:t xml:space="preserve"> </w:t>
      </w:r>
      <w:r>
        <w:t>the</w:t>
      </w:r>
      <w:r>
        <w:rPr>
          <w:spacing w:val="-1"/>
        </w:rPr>
        <w:t xml:space="preserve"> </w:t>
      </w:r>
      <w:r>
        <w:t>output will</w:t>
      </w:r>
      <w:r>
        <w:rPr>
          <w:spacing w:val="-2"/>
        </w:rPr>
        <w:t xml:space="preserve"> </w:t>
      </w:r>
      <w:r>
        <w:t>be</w:t>
      </w:r>
      <w:r>
        <w:rPr>
          <w:spacing w:val="-3"/>
        </w:rPr>
        <w:t xml:space="preserve"> </w:t>
      </w:r>
      <w:r>
        <w:t>in</w:t>
      </w:r>
      <w:r>
        <w:rPr>
          <w:spacing w:val="-2"/>
        </w:rPr>
        <w:t xml:space="preserve"> </w:t>
      </w:r>
      <w:proofErr w:type="gramStart"/>
      <w:r>
        <w:t>exactly</w:t>
      </w:r>
      <w:r>
        <w:rPr>
          <w:spacing w:val="-7"/>
        </w:rPr>
        <w:t xml:space="preserve"> </w:t>
      </w:r>
      <w:r>
        <w:t>the</w:t>
      </w:r>
      <w:r>
        <w:rPr>
          <w:spacing w:val="-2"/>
        </w:rPr>
        <w:t xml:space="preserve"> </w:t>
      </w:r>
      <w:r>
        <w:t>same</w:t>
      </w:r>
      <w:proofErr w:type="gramEnd"/>
      <w:r>
        <w:rPr>
          <w:spacing w:val="-2"/>
        </w:rPr>
        <w:t xml:space="preserve"> </w:t>
      </w:r>
      <w:r>
        <w:t>format</w:t>
      </w:r>
      <w:r>
        <w:rPr>
          <w:spacing w:val="-2"/>
        </w:rPr>
        <w:t xml:space="preserve"> </w:t>
      </w:r>
      <w:r>
        <w:t>that</w:t>
      </w:r>
      <w:r>
        <w:rPr>
          <w:spacing w:val="-2"/>
        </w:rPr>
        <w:t xml:space="preserve"> </w:t>
      </w:r>
      <w:r>
        <w:t>Biofilter</w:t>
      </w:r>
      <w:r>
        <w:rPr>
          <w:spacing w:val="-3"/>
        </w:rPr>
        <w:t xml:space="preserve"> </w:t>
      </w:r>
      <w:r>
        <w:t>requires</w:t>
      </w:r>
      <w:r>
        <w:rPr>
          <w:spacing w:val="-2"/>
        </w:rPr>
        <w:t xml:space="preserve"> </w:t>
      </w:r>
      <w:r>
        <w:t>as</w:t>
      </w:r>
      <w:r>
        <w:rPr>
          <w:spacing w:val="-2"/>
        </w:rPr>
        <w:t xml:space="preserve"> </w:t>
      </w:r>
      <w:r>
        <w:t>input</w:t>
      </w:r>
      <w:r>
        <w:rPr>
          <w:spacing w:val="-2"/>
        </w:rPr>
        <w:t xml:space="preserve"> </w:t>
      </w:r>
      <w:r>
        <w:t>for</w:t>
      </w:r>
      <w:r>
        <w:rPr>
          <w:spacing w:val="-3"/>
        </w:rPr>
        <w:t xml:space="preserve"> </w:t>
      </w:r>
      <w:r>
        <w:t>that</w:t>
      </w:r>
      <w:r>
        <w:rPr>
          <w:spacing w:val="-2"/>
        </w:rPr>
        <w:t xml:space="preserve"> </w:t>
      </w:r>
      <w:r>
        <w:t>data</w:t>
      </w:r>
      <w:r>
        <w:rPr>
          <w:spacing w:val="-2"/>
        </w:rPr>
        <w:t xml:space="preserve"> </w:t>
      </w:r>
      <w:r>
        <w:t>type;</w:t>
      </w:r>
      <w:r>
        <w:rPr>
          <w:spacing w:val="-2"/>
        </w:rPr>
        <w:t xml:space="preserve"> </w:t>
      </w:r>
      <w:r>
        <w:t>additional</w:t>
      </w:r>
      <w:r>
        <w:rPr>
          <w:spacing w:val="-2"/>
        </w:rPr>
        <w:t xml:space="preserve"> </w:t>
      </w:r>
      <w:r>
        <w:t>types are simply appended left-to-right in the order requested.</w:t>
      </w:r>
    </w:p>
    <w:p w14:paraId="6452C28D" w14:textId="77777777" w:rsidR="00104E7A" w:rsidRDefault="00000000">
      <w:pPr>
        <w:pStyle w:val="Heading3"/>
      </w:pPr>
      <w:bookmarkStart w:id="101" w:name="_TOC_250084"/>
      <w:r>
        <w:t>--annotate</w:t>
      </w:r>
      <w:r>
        <w:rPr>
          <w:spacing w:val="57"/>
        </w:rPr>
        <w:t xml:space="preserve"> </w:t>
      </w:r>
      <w:r>
        <w:t>/</w:t>
      </w:r>
      <w:r>
        <w:rPr>
          <w:spacing w:val="50"/>
        </w:rPr>
        <w:t xml:space="preserve"> </w:t>
      </w:r>
      <w:bookmarkEnd w:id="101"/>
      <w:r>
        <w:rPr>
          <w:spacing w:val="-2"/>
        </w:rPr>
        <w:t>ANNOTATE</w:t>
      </w:r>
    </w:p>
    <w:p w14:paraId="55FE7E6D" w14:textId="77777777" w:rsidR="00104E7A" w:rsidRDefault="00000000">
      <w:pPr>
        <w:pStyle w:val="BodyText"/>
        <w:tabs>
          <w:tab w:val="left" w:pos="6716"/>
        </w:tabs>
        <w:spacing w:line="272" w:lineRule="exact"/>
        <w:ind w:left="1066"/>
        <w:jc w:val="both"/>
        <w:rPr>
          <w:i/>
        </w:rPr>
      </w:pPr>
      <w:r>
        <w:t>Argument:</w:t>
      </w:r>
      <w:r>
        <w:rPr>
          <w:spacing w:val="-3"/>
        </w:rPr>
        <w:t xml:space="preserve"> </w:t>
      </w:r>
      <w:r>
        <w:t>&lt;type&gt;</w:t>
      </w:r>
      <w:r>
        <w:rPr>
          <w:spacing w:val="-4"/>
        </w:rPr>
        <w:t xml:space="preserve"> </w:t>
      </w:r>
      <w:r>
        <w:t>[type]</w:t>
      </w:r>
      <w:r>
        <w:rPr>
          <w:spacing w:val="-1"/>
        </w:rPr>
        <w:t xml:space="preserve"> </w:t>
      </w:r>
      <w:r>
        <w:t>[…]</w:t>
      </w:r>
      <w:r>
        <w:rPr>
          <w:spacing w:val="-4"/>
        </w:rPr>
        <w:t xml:space="preserve"> </w:t>
      </w:r>
      <w:r>
        <w:t>[:]</w:t>
      </w:r>
      <w:r>
        <w:rPr>
          <w:spacing w:val="-1"/>
        </w:rPr>
        <w:t xml:space="preserve"> </w:t>
      </w:r>
      <w:r>
        <w:t>&lt;type&gt;</w:t>
      </w:r>
      <w:r>
        <w:rPr>
          <w:spacing w:val="-4"/>
        </w:rPr>
        <w:t xml:space="preserve"> </w:t>
      </w:r>
      <w:r>
        <w:t>[type]</w:t>
      </w:r>
      <w:r>
        <w:rPr>
          <w:spacing w:val="-1"/>
        </w:rPr>
        <w:t xml:space="preserve"> </w:t>
      </w:r>
      <w:r>
        <w:rPr>
          <w:spacing w:val="-5"/>
        </w:rPr>
        <w:t>[…]</w:t>
      </w:r>
      <w:r>
        <w:tab/>
        <w:t>Default:</w:t>
      </w:r>
      <w:r>
        <w:rPr>
          <w:spacing w:val="-6"/>
        </w:rPr>
        <w:t xml:space="preserve"> </w:t>
      </w:r>
      <w:r>
        <w:rPr>
          <w:i/>
          <w:spacing w:val="-4"/>
        </w:rPr>
        <w:t>none</w:t>
      </w:r>
    </w:p>
    <w:p w14:paraId="1F450852" w14:textId="77777777" w:rsidR="00104E7A" w:rsidRDefault="00000000">
      <w:pPr>
        <w:pStyle w:val="BodyText"/>
        <w:ind w:right="422"/>
        <w:jc w:val="both"/>
      </w:pPr>
      <w:r>
        <w:t>Perform</w:t>
      </w:r>
      <w:r>
        <w:rPr>
          <w:spacing w:val="-1"/>
        </w:rPr>
        <w:t xml:space="preserve"> </w:t>
      </w:r>
      <w:r>
        <w:t>an</w:t>
      </w:r>
      <w:r>
        <w:rPr>
          <w:spacing w:val="-1"/>
        </w:rPr>
        <w:t xml:space="preserve"> </w:t>
      </w:r>
      <w:r>
        <w:t>annotation</w:t>
      </w:r>
      <w:r>
        <w:rPr>
          <w:spacing w:val="-1"/>
        </w:rPr>
        <w:t xml:space="preserve"> </w:t>
      </w:r>
      <w:r>
        <w:t>analysis</w:t>
      </w:r>
      <w:r>
        <w:rPr>
          <w:spacing w:val="-1"/>
        </w:rPr>
        <w:t xml:space="preserve"> </w:t>
      </w:r>
      <w:r>
        <w:t>which</w:t>
      </w:r>
      <w:r>
        <w:rPr>
          <w:spacing w:val="-1"/>
        </w:rPr>
        <w:t xml:space="preserve"> </w:t>
      </w:r>
      <w:r>
        <w:t>outputs</w:t>
      </w:r>
      <w:r>
        <w:rPr>
          <w:spacing w:val="-1"/>
        </w:rPr>
        <w:t xml:space="preserve"> </w:t>
      </w:r>
      <w:r>
        <w:t>the specified</w:t>
      </w:r>
      <w:r>
        <w:rPr>
          <w:spacing w:val="-2"/>
        </w:rPr>
        <w:t xml:space="preserve"> </w:t>
      </w:r>
      <w:r>
        <w:t>type(s).</w:t>
      </w:r>
      <w:r>
        <w:rPr>
          <w:spacing w:val="-7"/>
        </w:rPr>
        <w:t xml:space="preserve"> </w:t>
      </w:r>
      <w:r>
        <w:t>The</w:t>
      </w:r>
      <w:r>
        <w:rPr>
          <w:spacing w:val="-3"/>
        </w:rPr>
        <w:t xml:space="preserve"> </w:t>
      </w:r>
      <w:r>
        <w:t>starting</w:t>
      </w:r>
      <w:r>
        <w:rPr>
          <w:spacing w:val="-4"/>
        </w:rPr>
        <w:t xml:space="preserve"> </w:t>
      </w:r>
      <w:r>
        <w:t>point</w:t>
      </w:r>
      <w:r>
        <w:rPr>
          <w:spacing w:val="-1"/>
        </w:rPr>
        <w:t xml:space="preserve"> </w:t>
      </w:r>
      <w:r>
        <w:t>for</w:t>
      </w:r>
      <w:r>
        <w:rPr>
          <w:spacing w:val="-2"/>
        </w:rPr>
        <w:t xml:space="preserve"> </w:t>
      </w:r>
      <w:r>
        <w:t>the annotation is</w:t>
      </w:r>
      <w:r>
        <w:rPr>
          <w:spacing w:val="-3"/>
        </w:rPr>
        <w:t xml:space="preserve"> </w:t>
      </w:r>
      <w:r>
        <w:t>the</w:t>
      </w:r>
      <w:r>
        <w:rPr>
          <w:spacing w:val="-4"/>
        </w:rPr>
        <w:t xml:space="preserve"> </w:t>
      </w:r>
      <w:r>
        <w:t>first</w:t>
      </w:r>
      <w:r>
        <w:rPr>
          <w:spacing w:val="-3"/>
        </w:rPr>
        <w:t xml:space="preserve"> </w:t>
      </w:r>
      <w:r>
        <w:t>specified</w:t>
      </w:r>
      <w:r>
        <w:rPr>
          <w:spacing w:val="-4"/>
        </w:rPr>
        <w:t xml:space="preserve"> </w:t>
      </w:r>
      <w:r>
        <w:t>type</w:t>
      </w:r>
      <w:r>
        <w:rPr>
          <w:spacing w:val="-2"/>
        </w:rPr>
        <w:t xml:space="preserve"> </w:t>
      </w:r>
      <w:r>
        <w:t>(or,</w:t>
      </w:r>
      <w:r>
        <w:rPr>
          <w:spacing w:val="-3"/>
        </w:rPr>
        <w:t xml:space="preserve"> </w:t>
      </w:r>
      <w:r>
        <w:t>if</w:t>
      </w:r>
      <w:r>
        <w:rPr>
          <w:spacing w:val="-3"/>
        </w:rPr>
        <w:t xml:space="preserve"> </w:t>
      </w:r>
      <w:r>
        <w:t>a</w:t>
      </w:r>
      <w:r>
        <w:rPr>
          <w:spacing w:val="-5"/>
        </w:rPr>
        <w:t xml:space="preserve"> </w:t>
      </w:r>
      <w:r>
        <w:t>colon</w:t>
      </w:r>
      <w:r>
        <w:rPr>
          <w:spacing w:val="-3"/>
        </w:rPr>
        <w:t xml:space="preserve"> </w:t>
      </w:r>
      <w:r>
        <w:t>is</w:t>
      </w:r>
      <w:r>
        <w:rPr>
          <w:spacing w:val="-3"/>
        </w:rPr>
        <w:t xml:space="preserve"> </w:t>
      </w:r>
      <w:r>
        <w:t>used,</w:t>
      </w:r>
      <w:r>
        <w:rPr>
          <w:spacing w:val="-3"/>
        </w:rPr>
        <w:t xml:space="preserve"> </w:t>
      </w:r>
      <w:r>
        <w:t>the</w:t>
      </w:r>
      <w:r>
        <w:rPr>
          <w:spacing w:val="-2"/>
        </w:rPr>
        <w:t xml:space="preserve"> </w:t>
      </w:r>
      <w:r>
        <w:t>combination</w:t>
      </w:r>
      <w:r>
        <w:rPr>
          <w:spacing w:val="-3"/>
        </w:rPr>
        <w:t xml:space="preserve"> </w:t>
      </w:r>
      <w:r>
        <w:t>of</w:t>
      </w:r>
      <w:r>
        <w:rPr>
          <w:spacing w:val="-4"/>
        </w:rPr>
        <w:t xml:space="preserve"> </w:t>
      </w:r>
      <w:r>
        <w:t>types</w:t>
      </w:r>
      <w:r>
        <w:rPr>
          <w:spacing w:val="-3"/>
        </w:rPr>
        <w:t xml:space="preserve"> </w:t>
      </w:r>
      <w:r>
        <w:t>before</w:t>
      </w:r>
      <w:r>
        <w:rPr>
          <w:spacing w:val="-4"/>
        </w:rPr>
        <w:t xml:space="preserve"> </w:t>
      </w:r>
      <w:r>
        <w:t>the</w:t>
      </w:r>
      <w:r>
        <w:rPr>
          <w:spacing w:val="-3"/>
        </w:rPr>
        <w:t xml:space="preserve"> </w:t>
      </w:r>
      <w:r>
        <w:t>colon);</w:t>
      </w:r>
      <w:r>
        <w:rPr>
          <w:spacing w:val="-1"/>
        </w:rPr>
        <w:t xml:space="preserve"> </w:t>
      </w:r>
      <w:r>
        <w:t>all</w:t>
      </w:r>
      <w:r>
        <w:rPr>
          <w:spacing w:val="-3"/>
        </w:rPr>
        <w:t xml:space="preserve"> </w:t>
      </w:r>
      <w:r>
        <w:t>additional types are optional and will be left blank if no suitable match can be found.</w:t>
      </w:r>
    </w:p>
    <w:p w14:paraId="365CFAC5" w14:textId="77777777" w:rsidR="00104E7A" w:rsidRDefault="00000000">
      <w:pPr>
        <w:pStyle w:val="Heading3"/>
        <w:spacing w:line="274" w:lineRule="exact"/>
      </w:pPr>
      <w:bookmarkStart w:id="102" w:name="_TOC_250083"/>
      <w:r>
        <w:t>--model</w:t>
      </w:r>
      <w:r>
        <w:rPr>
          <w:spacing w:val="59"/>
        </w:rPr>
        <w:t xml:space="preserve"> </w:t>
      </w:r>
      <w:r>
        <w:t>/</w:t>
      </w:r>
      <w:r>
        <w:rPr>
          <w:spacing w:val="60"/>
        </w:rPr>
        <w:t xml:space="preserve"> </w:t>
      </w:r>
      <w:bookmarkEnd w:id="102"/>
      <w:r>
        <w:rPr>
          <w:spacing w:val="-2"/>
        </w:rPr>
        <w:t>MODEL</w:t>
      </w:r>
    </w:p>
    <w:p w14:paraId="280D2E43" w14:textId="77777777" w:rsidR="00104E7A" w:rsidRDefault="00000000">
      <w:pPr>
        <w:pStyle w:val="BodyText"/>
        <w:tabs>
          <w:tab w:val="left" w:pos="6716"/>
        </w:tabs>
        <w:spacing w:line="274" w:lineRule="exact"/>
        <w:ind w:left="1066"/>
        <w:rPr>
          <w:i/>
        </w:rPr>
      </w:pPr>
      <w:r>
        <w:t>Argument:</w:t>
      </w:r>
      <w:r>
        <w:rPr>
          <w:spacing w:val="-3"/>
        </w:rPr>
        <w:t xml:space="preserve"> </w:t>
      </w:r>
      <w:r>
        <w:t>&lt;type&gt;</w:t>
      </w:r>
      <w:r>
        <w:rPr>
          <w:spacing w:val="-3"/>
        </w:rPr>
        <w:t xml:space="preserve"> </w:t>
      </w:r>
      <w:r>
        <w:t>[type]</w:t>
      </w:r>
      <w:r>
        <w:rPr>
          <w:spacing w:val="-2"/>
        </w:rPr>
        <w:t xml:space="preserve"> </w:t>
      </w:r>
      <w:r>
        <w:t>[…]</w:t>
      </w:r>
      <w:r>
        <w:rPr>
          <w:spacing w:val="-3"/>
        </w:rPr>
        <w:t xml:space="preserve"> </w:t>
      </w:r>
      <w:r>
        <w:t>[:]</w:t>
      </w:r>
      <w:r>
        <w:rPr>
          <w:spacing w:val="-4"/>
        </w:rPr>
        <w:t xml:space="preserve"> </w:t>
      </w:r>
      <w:r>
        <w:t>[type]</w:t>
      </w:r>
      <w:r>
        <w:rPr>
          <w:spacing w:val="-1"/>
        </w:rPr>
        <w:t xml:space="preserve"> </w:t>
      </w:r>
      <w:r>
        <w:rPr>
          <w:spacing w:val="-5"/>
        </w:rPr>
        <w:t>[…]</w:t>
      </w:r>
      <w:r>
        <w:tab/>
        <w:t>Default:</w:t>
      </w:r>
      <w:r>
        <w:rPr>
          <w:spacing w:val="-6"/>
        </w:rPr>
        <w:t xml:space="preserve"> </w:t>
      </w:r>
      <w:r>
        <w:rPr>
          <w:i/>
          <w:spacing w:val="-4"/>
        </w:rPr>
        <w:t>none</w:t>
      </w:r>
    </w:p>
    <w:p w14:paraId="1CB479E3" w14:textId="77777777" w:rsidR="00104E7A" w:rsidRDefault="00000000">
      <w:pPr>
        <w:pStyle w:val="BodyText"/>
        <w:ind w:right="478"/>
      </w:pPr>
      <w:r>
        <w:t>Perform</w:t>
      </w:r>
      <w:r>
        <w:rPr>
          <w:spacing w:val="-3"/>
        </w:rPr>
        <w:t xml:space="preserve"> </w:t>
      </w:r>
      <w:r>
        <w:t>a</w:t>
      </w:r>
      <w:r>
        <w:rPr>
          <w:spacing w:val="-3"/>
        </w:rPr>
        <w:t xml:space="preserve"> </w:t>
      </w:r>
      <w:r>
        <w:t>modeling</w:t>
      </w:r>
      <w:r>
        <w:rPr>
          <w:spacing w:val="-6"/>
        </w:rPr>
        <w:t xml:space="preserve"> </w:t>
      </w:r>
      <w:r>
        <w:t>analysis</w:t>
      </w:r>
      <w:r>
        <w:rPr>
          <w:spacing w:val="-3"/>
        </w:rPr>
        <w:t xml:space="preserve"> </w:t>
      </w:r>
      <w:r>
        <w:t>which</w:t>
      </w:r>
      <w:r>
        <w:rPr>
          <w:spacing w:val="-1"/>
        </w:rPr>
        <w:t xml:space="preserve"> </w:t>
      </w:r>
      <w:r>
        <w:t>generates</w:t>
      </w:r>
      <w:r>
        <w:rPr>
          <w:spacing w:val="-3"/>
        </w:rPr>
        <w:t xml:space="preserve"> </w:t>
      </w:r>
      <w:r>
        <w:t>models</w:t>
      </w:r>
      <w:r>
        <w:rPr>
          <w:spacing w:val="-3"/>
        </w:rPr>
        <w:t xml:space="preserve"> </w:t>
      </w:r>
      <w:r>
        <w:t>of</w:t>
      </w:r>
      <w:r>
        <w:rPr>
          <w:spacing w:val="-3"/>
        </w:rPr>
        <w:t xml:space="preserve"> </w:t>
      </w:r>
      <w:r>
        <w:t>the</w:t>
      </w:r>
      <w:r>
        <w:rPr>
          <w:spacing w:val="-3"/>
        </w:rPr>
        <w:t xml:space="preserve"> </w:t>
      </w:r>
      <w:r>
        <w:t>specified</w:t>
      </w:r>
      <w:r>
        <w:rPr>
          <w:spacing w:val="-3"/>
        </w:rPr>
        <w:t xml:space="preserve"> </w:t>
      </w:r>
      <w:r>
        <w:t>type(s).</w:t>
      </w:r>
      <w:r>
        <w:rPr>
          <w:spacing w:val="-1"/>
        </w:rPr>
        <w:t xml:space="preserve"> </w:t>
      </w:r>
      <w:r>
        <w:t>If</w:t>
      </w:r>
      <w:r>
        <w:rPr>
          <w:spacing w:val="-2"/>
        </w:rPr>
        <w:t xml:space="preserve"> </w:t>
      </w:r>
      <w:r>
        <w:t>a</w:t>
      </w:r>
      <w:r>
        <w:rPr>
          <w:spacing w:val="-4"/>
        </w:rPr>
        <w:t xml:space="preserve"> </w:t>
      </w:r>
      <w:r>
        <w:t>colon</w:t>
      </w:r>
      <w:r>
        <w:rPr>
          <w:spacing w:val="-3"/>
        </w:rPr>
        <w:t xml:space="preserve"> </w:t>
      </w:r>
      <w:r>
        <w:t>is</w:t>
      </w:r>
      <w:r>
        <w:rPr>
          <w:spacing w:val="-3"/>
        </w:rPr>
        <w:t xml:space="preserve"> </w:t>
      </w:r>
      <w:r>
        <w:t>used,</w:t>
      </w:r>
      <w:r>
        <w:rPr>
          <w:spacing w:val="-3"/>
        </w:rPr>
        <w:t xml:space="preserve"> </w:t>
      </w:r>
      <w:r>
        <w:t>the types before and after the colon will appear on the left and right sides of the generated models, respectively; with no colon, both sides of the models will have the same type(s).</w:t>
      </w:r>
    </w:p>
    <w:p w14:paraId="52B4C01F" w14:textId="77777777" w:rsidR="00104E7A" w:rsidRDefault="00000000">
      <w:pPr>
        <w:pStyle w:val="Heading3"/>
        <w:spacing w:before="206"/>
      </w:pPr>
      <w:bookmarkStart w:id="103" w:name="_TOC_250082"/>
      <w:r>
        <w:t>--</w:t>
      </w:r>
      <w:proofErr w:type="spellStart"/>
      <w:r>
        <w:t>paris</w:t>
      </w:r>
      <w:proofErr w:type="spellEnd"/>
      <w:r>
        <w:rPr>
          <w:spacing w:val="59"/>
        </w:rPr>
        <w:t xml:space="preserve"> </w:t>
      </w:r>
      <w:r>
        <w:t>/</w:t>
      </w:r>
      <w:r>
        <w:rPr>
          <w:spacing w:val="59"/>
        </w:rPr>
        <w:t xml:space="preserve"> </w:t>
      </w:r>
      <w:bookmarkEnd w:id="103"/>
      <w:r>
        <w:rPr>
          <w:spacing w:val="-2"/>
        </w:rPr>
        <w:t>PARIS</w:t>
      </w:r>
    </w:p>
    <w:p w14:paraId="7B3B4A1D" w14:textId="77777777" w:rsidR="00104E7A" w:rsidRDefault="00000000">
      <w:pPr>
        <w:pStyle w:val="BodyText"/>
        <w:tabs>
          <w:tab w:val="left" w:pos="6716"/>
        </w:tabs>
        <w:spacing w:line="272" w:lineRule="exact"/>
        <w:ind w:left="1066"/>
        <w:jc w:val="both"/>
      </w:pPr>
      <w:r>
        <w:t>Argument:</w:t>
      </w:r>
      <w:r>
        <w:rPr>
          <w:spacing w:val="-7"/>
        </w:rPr>
        <w:t xml:space="preserve"> </w:t>
      </w:r>
      <w:r>
        <w:rPr>
          <w:spacing w:val="-2"/>
        </w:rPr>
        <w:t>[yes/no]</w:t>
      </w:r>
      <w:r>
        <w:tab/>
        <w:t>Default:</w:t>
      </w:r>
      <w:r>
        <w:rPr>
          <w:spacing w:val="-6"/>
        </w:rPr>
        <w:t xml:space="preserve"> </w:t>
      </w:r>
      <w:r>
        <w:rPr>
          <w:spacing w:val="-5"/>
        </w:rPr>
        <w:t>no</w:t>
      </w:r>
    </w:p>
    <w:p w14:paraId="2C97271C" w14:textId="77777777" w:rsidR="00104E7A" w:rsidRDefault="00000000">
      <w:pPr>
        <w:pStyle w:val="BodyText"/>
        <w:spacing w:before="1"/>
        <w:ind w:right="418"/>
      </w:pPr>
      <w:r>
        <w:t>Performs</w:t>
      </w:r>
      <w:r>
        <w:rPr>
          <w:spacing w:val="-5"/>
        </w:rPr>
        <w:t xml:space="preserve"> </w:t>
      </w:r>
      <w:r>
        <w:t>PARIS</w:t>
      </w:r>
      <w:r>
        <w:rPr>
          <w:spacing w:val="-5"/>
        </w:rPr>
        <w:t xml:space="preserve"> </w:t>
      </w:r>
      <w:r>
        <w:t>analysis</w:t>
      </w:r>
      <w:r>
        <w:rPr>
          <w:spacing w:val="-2"/>
        </w:rPr>
        <w:t xml:space="preserve"> </w:t>
      </w:r>
      <w:r>
        <w:t>using</w:t>
      </w:r>
      <w:r>
        <w:rPr>
          <w:spacing w:val="-8"/>
        </w:rPr>
        <w:t xml:space="preserve"> </w:t>
      </w:r>
      <w:r>
        <w:t>the</w:t>
      </w:r>
      <w:r>
        <w:rPr>
          <w:spacing w:val="-5"/>
        </w:rPr>
        <w:t xml:space="preserve"> </w:t>
      </w:r>
      <w:r>
        <w:t>provided</w:t>
      </w:r>
      <w:r>
        <w:rPr>
          <w:spacing w:val="-5"/>
        </w:rPr>
        <w:t xml:space="preserve"> </w:t>
      </w:r>
      <w:r>
        <w:t>SNP</w:t>
      </w:r>
      <w:r>
        <w:rPr>
          <w:spacing w:val="-12"/>
        </w:rPr>
        <w:t xml:space="preserve"> </w:t>
      </w:r>
      <w:r>
        <w:t>or</w:t>
      </w:r>
      <w:r>
        <w:rPr>
          <w:spacing w:val="-6"/>
        </w:rPr>
        <w:t xml:space="preserve"> </w:t>
      </w:r>
      <w:r>
        <w:t>position</w:t>
      </w:r>
      <w:r>
        <w:rPr>
          <w:spacing w:val="-5"/>
        </w:rPr>
        <w:t xml:space="preserve"> </w:t>
      </w:r>
      <w:r>
        <w:t>association</w:t>
      </w:r>
      <w:r>
        <w:rPr>
          <w:spacing w:val="-2"/>
        </w:rPr>
        <w:t xml:space="preserve"> </w:t>
      </w:r>
      <w:r>
        <w:t>test</w:t>
      </w:r>
      <w:r>
        <w:rPr>
          <w:spacing w:val="-5"/>
        </w:rPr>
        <w:t xml:space="preserve"> </w:t>
      </w:r>
      <w:r>
        <w:t>results</w:t>
      </w:r>
      <w:r>
        <w:rPr>
          <w:spacing w:val="-5"/>
        </w:rPr>
        <w:t xml:space="preserve"> </w:t>
      </w:r>
      <w:r>
        <w:t>and</w:t>
      </w:r>
      <w:r>
        <w:rPr>
          <w:spacing w:val="-4"/>
        </w:rPr>
        <w:t xml:space="preserve"> </w:t>
      </w:r>
      <w:r>
        <w:t>LD</w:t>
      </w:r>
      <w:r>
        <w:rPr>
          <w:spacing w:val="-5"/>
        </w:rPr>
        <w:t xml:space="preserve"> </w:t>
      </w:r>
      <w:r>
        <w:t xml:space="preserve">block regions. See the </w:t>
      </w:r>
      <w:r>
        <w:rPr>
          <w:b/>
        </w:rPr>
        <w:t xml:space="preserve">PARIS Appendix </w:t>
      </w:r>
      <w:r>
        <w:t>for more information.</w:t>
      </w:r>
    </w:p>
    <w:p w14:paraId="3DC4184A" w14:textId="77777777" w:rsidR="00104E7A" w:rsidRDefault="00104E7A">
      <w:pPr>
        <w:pStyle w:val="BodyText"/>
        <w:sectPr w:rsidR="00104E7A">
          <w:pgSz w:w="12240" w:h="15840"/>
          <w:pgMar w:top="1360" w:right="720" w:bottom="980" w:left="720" w:header="0" w:footer="792" w:gutter="0"/>
          <w:cols w:space="720"/>
        </w:sectPr>
      </w:pPr>
    </w:p>
    <w:p w14:paraId="26E4B4CA" w14:textId="77777777" w:rsidR="00104E7A" w:rsidRDefault="00000000">
      <w:pPr>
        <w:pStyle w:val="Heading1"/>
      </w:pPr>
      <w:bookmarkStart w:id="104" w:name="_TOC_250081"/>
      <w:r>
        <w:lastRenderedPageBreak/>
        <w:t>Input</w:t>
      </w:r>
      <w:r>
        <w:rPr>
          <w:spacing w:val="-1"/>
        </w:rPr>
        <w:t xml:space="preserve"> </w:t>
      </w:r>
      <w:r>
        <w:t>File</w:t>
      </w:r>
      <w:bookmarkEnd w:id="104"/>
      <w:r>
        <w:rPr>
          <w:spacing w:val="-2"/>
        </w:rPr>
        <w:t xml:space="preserve"> Formats</w:t>
      </w:r>
    </w:p>
    <w:p w14:paraId="2EF85E0F" w14:textId="77777777" w:rsidR="00104E7A" w:rsidRDefault="00000000">
      <w:pPr>
        <w:pStyle w:val="BodyText"/>
        <w:spacing w:before="390"/>
        <w:ind w:right="418"/>
      </w:pPr>
      <w:r>
        <w:t>For</w:t>
      </w:r>
      <w:r>
        <w:rPr>
          <w:spacing w:val="-4"/>
        </w:rPr>
        <w:t xml:space="preserve"> </w:t>
      </w:r>
      <w:r>
        <w:t>all</w:t>
      </w:r>
      <w:r>
        <w:rPr>
          <w:spacing w:val="-3"/>
        </w:rPr>
        <w:t xml:space="preserve"> </w:t>
      </w:r>
      <w:r>
        <w:t>input</w:t>
      </w:r>
      <w:r>
        <w:rPr>
          <w:spacing w:val="-3"/>
        </w:rPr>
        <w:t xml:space="preserve"> </w:t>
      </w:r>
      <w:r>
        <w:t>files</w:t>
      </w:r>
      <w:r>
        <w:rPr>
          <w:spacing w:val="-3"/>
        </w:rPr>
        <w:t xml:space="preserve"> </w:t>
      </w:r>
      <w:r>
        <w:t>in</w:t>
      </w:r>
      <w:r>
        <w:rPr>
          <w:spacing w:val="-3"/>
        </w:rPr>
        <w:t xml:space="preserve"> </w:t>
      </w:r>
      <w:r>
        <w:t>Biofilter,</w:t>
      </w:r>
      <w:r>
        <w:rPr>
          <w:spacing w:val="-1"/>
        </w:rPr>
        <w:t xml:space="preserve"> </w:t>
      </w:r>
      <w:r>
        <w:t>lines</w:t>
      </w:r>
      <w:r>
        <w:rPr>
          <w:spacing w:val="-3"/>
        </w:rPr>
        <w:t xml:space="preserve"> </w:t>
      </w:r>
      <w:r>
        <w:t>beginning</w:t>
      </w:r>
      <w:r>
        <w:rPr>
          <w:spacing w:val="-6"/>
        </w:rPr>
        <w:t xml:space="preserve"> </w:t>
      </w:r>
      <w:r>
        <w:t>with</w:t>
      </w:r>
      <w:r>
        <w:rPr>
          <w:spacing w:val="-3"/>
        </w:rPr>
        <w:t xml:space="preserve"> </w:t>
      </w:r>
      <w:r>
        <w:t>the</w:t>
      </w:r>
      <w:r>
        <w:rPr>
          <w:spacing w:val="-2"/>
        </w:rPr>
        <w:t xml:space="preserve"> </w:t>
      </w:r>
      <w:r>
        <w:t>symbol</w:t>
      </w:r>
      <w:r>
        <w:rPr>
          <w:spacing w:val="-3"/>
        </w:rPr>
        <w:t xml:space="preserve"> </w:t>
      </w:r>
      <w:r>
        <w:t>“#”</w:t>
      </w:r>
      <w:r>
        <w:rPr>
          <w:spacing w:val="-2"/>
        </w:rPr>
        <w:t xml:space="preserve"> </w:t>
      </w:r>
      <w:r>
        <w:t>will</w:t>
      </w:r>
      <w:r>
        <w:rPr>
          <w:spacing w:val="-3"/>
        </w:rPr>
        <w:t xml:space="preserve"> </w:t>
      </w:r>
      <w:r>
        <w:t>be</w:t>
      </w:r>
      <w:r>
        <w:rPr>
          <w:spacing w:val="-4"/>
        </w:rPr>
        <w:t xml:space="preserve"> </w:t>
      </w:r>
      <w:r>
        <w:t>ignored.</w:t>
      </w:r>
      <w:r>
        <w:rPr>
          <w:spacing w:val="-6"/>
        </w:rPr>
        <w:t xml:space="preserve"> </w:t>
      </w:r>
      <w:r>
        <w:t>This</w:t>
      </w:r>
      <w:r>
        <w:rPr>
          <w:spacing w:val="-4"/>
        </w:rPr>
        <w:t xml:space="preserve"> </w:t>
      </w:r>
      <w:r>
        <w:t>is</w:t>
      </w:r>
      <w:r>
        <w:rPr>
          <w:spacing w:val="-4"/>
        </w:rPr>
        <w:t xml:space="preserve"> </w:t>
      </w:r>
      <w:r>
        <w:t>useful</w:t>
      </w:r>
      <w:r>
        <w:rPr>
          <w:spacing w:val="-3"/>
        </w:rPr>
        <w:t xml:space="preserve"> </w:t>
      </w:r>
      <w:r>
        <w:t>for placing comments within input files that will not be a part of the analysis.</w:t>
      </w:r>
    </w:p>
    <w:p w14:paraId="093D3387" w14:textId="77777777" w:rsidR="00104E7A" w:rsidRDefault="00000000">
      <w:pPr>
        <w:pStyle w:val="Heading2"/>
        <w:spacing w:before="206"/>
      </w:pPr>
      <w:bookmarkStart w:id="105" w:name="_TOC_250080"/>
      <w:r>
        <w:t>Configuration</w:t>
      </w:r>
      <w:r>
        <w:rPr>
          <w:spacing w:val="-18"/>
        </w:rPr>
        <w:t xml:space="preserve"> </w:t>
      </w:r>
      <w:bookmarkEnd w:id="105"/>
      <w:r>
        <w:rPr>
          <w:spacing w:val="-2"/>
        </w:rPr>
        <w:t>Files</w:t>
      </w:r>
    </w:p>
    <w:p w14:paraId="0BEE7FDD" w14:textId="77777777" w:rsidR="00104E7A" w:rsidRDefault="00000000">
      <w:pPr>
        <w:pStyle w:val="BodyText"/>
        <w:spacing w:before="268"/>
        <w:ind w:right="365"/>
        <w:jc w:val="both"/>
      </w:pPr>
      <w:r>
        <w:t>Any</w:t>
      </w:r>
      <w:r>
        <w:rPr>
          <w:spacing w:val="-6"/>
        </w:rPr>
        <w:t xml:space="preserve"> </w:t>
      </w:r>
      <w:r>
        <w:t>option</w:t>
      </w:r>
      <w:r>
        <w:rPr>
          <w:spacing w:val="-1"/>
        </w:rPr>
        <w:t xml:space="preserve"> </w:t>
      </w:r>
      <w:r>
        <w:t>which can</w:t>
      </w:r>
      <w:r>
        <w:rPr>
          <w:spacing w:val="-1"/>
        </w:rPr>
        <w:t xml:space="preserve"> </w:t>
      </w:r>
      <w:r>
        <w:t>be used</w:t>
      </w:r>
      <w:r>
        <w:rPr>
          <w:spacing w:val="-2"/>
        </w:rPr>
        <w:t xml:space="preserve"> </w:t>
      </w:r>
      <w:r>
        <w:t>on</w:t>
      </w:r>
      <w:r>
        <w:rPr>
          <w:spacing w:val="-1"/>
        </w:rPr>
        <w:t xml:space="preserve"> </w:t>
      </w:r>
      <w:r>
        <w:t>the</w:t>
      </w:r>
      <w:r>
        <w:rPr>
          <w:spacing w:val="-1"/>
        </w:rPr>
        <w:t xml:space="preserve"> </w:t>
      </w:r>
      <w:r>
        <w:t>command</w:t>
      </w:r>
      <w:r>
        <w:rPr>
          <w:spacing w:val="-1"/>
        </w:rPr>
        <w:t xml:space="preserve"> </w:t>
      </w:r>
      <w:r>
        <w:t>line</w:t>
      </w:r>
      <w:r>
        <w:rPr>
          <w:spacing w:val="-2"/>
        </w:rPr>
        <w:t xml:space="preserve"> </w:t>
      </w:r>
      <w:r>
        <w:t>can also</w:t>
      </w:r>
      <w:r>
        <w:rPr>
          <w:spacing w:val="-1"/>
        </w:rPr>
        <w:t xml:space="preserve"> </w:t>
      </w:r>
      <w:r>
        <w:t>be</w:t>
      </w:r>
      <w:r>
        <w:rPr>
          <w:spacing w:val="-1"/>
        </w:rPr>
        <w:t xml:space="preserve"> </w:t>
      </w:r>
      <w:r>
        <w:t>used</w:t>
      </w:r>
      <w:r>
        <w:rPr>
          <w:spacing w:val="-1"/>
        </w:rPr>
        <w:t xml:space="preserve"> </w:t>
      </w:r>
      <w:r>
        <w:t>in</w:t>
      </w:r>
      <w:r>
        <w:rPr>
          <w:spacing w:val="-1"/>
        </w:rPr>
        <w:t xml:space="preserve"> </w:t>
      </w:r>
      <w:r>
        <w:t>a configuration</w:t>
      </w:r>
      <w:r>
        <w:rPr>
          <w:spacing w:val="-1"/>
        </w:rPr>
        <w:t xml:space="preserve"> </w:t>
      </w:r>
      <w:r>
        <w:t>file.</w:t>
      </w:r>
      <w:r>
        <w:rPr>
          <w:spacing w:val="-1"/>
        </w:rPr>
        <w:t xml:space="preserve"> </w:t>
      </w:r>
      <w:r>
        <w:t>Each</w:t>
      </w:r>
      <w:r>
        <w:rPr>
          <w:spacing w:val="-1"/>
        </w:rPr>
        <w:t xml:space="preserve"> </w:t>
      </w:r>
      <w:r>
        <w:t>option must</w:t>
      </w:r>
      <w:r>
        <w:rPr>
          <w:spacing w:val="-2"/>
        </w:rPr>
        <w:t xml:space="preserve"> </w:t>
      </w:r>
      <w:r>
        <w:t>appear</w:t>
      </w:r>
      <w:r>
        <w:rPr>
          <w:spacing w:val="-2"/>
        </w:rPr>
        <w:t xml:space="preserve"> </w:t>
      </w:r>
      <w:r>
        <w:t>as</w:t>
      </w:r>
      <w:r>
        <w:rPr>
          <w:spacing w:val="-2"/>
        </w:rPr>
        <w:t xml:space="preserve"> </w:t>
      </w:r>
      <w:r>
        <w:t>the</w:t>
      </w:r>
      <w:r>
        <w:rPr>
          <w:spacing w:val="-1"/>
        </w:rPr>
        <w:t xml:space="preserve"> </w:t>
      </w:r>
      <w:r>
        <w:t>first</w:t>
      </w:r>
      <w:r>
        <w:rPr>
          <w:spacing w:val="-2"/>
        </w:rPr>
        <w:t xml:space="preserve"> </w:t>
      </w:r>
      <w:r>
        <w:t>item</w:t>
      </w:r>
      <w:r>
        <w:rPr>
          <w:spacing w:val="-2"/>
        </w:rPr>
        <w:t xml:space="preserve"> </w:t>
      </w:r>
      <w:r>
        <w:t>on</w:t>
      </w:r>
      <w:r>
        <w:rPr>
          <w:spacing w:val="-2"/>
        </w:rPr>
        <w:t xml:space="preserve"> </w:t>
      </w:r>
      <w:r>
        <w:t>a</w:t>
      </w:r>
      <w:r>
        <w:rPr>
          <w:spacing w:val="-3"/>
        </w:rPr>
        <w:t xml:space="preserve"> </w:t>
      </w:r>
      <w:r>
        <w:t>line,</w:t>
      </w:r>
      <w:r>
        <w:rPr>
          <w:spacing w:val="-2"/>
        </w:rPr>
        <w:t xml:space="preserve"> </w:t>
      </w:r>
      <w:r>
        <w:t>and</w:t>
      </w:r>
      <w:r>
        <w:rPr>
          <w:spacing w:val="-2"/>
        </w:rPr>
        <w:t xml:space="preserve"> </w:t>
      </w:r>
      <w:r>
        <w:t>any</w:t>
      </w:r>
      <w:r>
        <w:rPr>
          <w:spacing w:val="-5"/>
        </w:rPr>
        <w:t xml:space="preserve"> </w:t>
      </w:r>
      <w:r>
        <w:t>arguments</w:t>
      </w:r>
      <w:r>
        <w:rPr>
          <w:spacing w:val="-2"/>
        </w:rPr>
        <w:t xml:space="preserve"> </w:t>
      </w:r>
      <w:r>
        <w:t>to</w:t>
      </w:r>
      <w:r>
        <w:rPr>
          <w:spacing w:val="-2"/>
        </w:rPr>
        <w:t xml:space="preserve"> </w:t>
      </w:r>
      <w:r>
        <w:t>that</w:t>
      </w:r>
      <w:r>
        <w:rPr>
          <w:spacing w:val="-2"/>
        </w:rPr>
        <w:t xml:space="preserve"> </w:t>
      </w:r>
      <w:r>
        <w:t>option</w:t>
      </w:r>
      <w:r>
        <w:rPr>
          <w:spacing w:val="-2"/>
        </w:rPr>
        <w:t xml:space="preserve"> </w:t>
      </w:r>
      <w:r>
        <w:t>must</w:t>
      </w:r>
      <w:r>
        <w:rPr>
          <w:spacing w:val="-2"/>
        </w:rPr>
        <w:t xml:space="preserve"> </w:t>
      </w:r>
      <w:r>
        <w:t>be</w:t>
      </w:r>
      <w:r>
        <w:rPr>
          <w:spacing w:val="-2"/>
        </w:rPr>
        <w:t xml:space="preserve"> </w:t>
      </w:r>
      <w:r>
        <w:t>separated</w:t>
      </w:r>
      <w:r>
        <w:rPr>
          <w:spacing w:val="-2"/>
        </w:rPr>
        <w:t xml:space="preserve"> </w:t>
      </w:r>
      <w:r>
        <w:t>by</w:t>
      </w:r>
      <w:r>
        <w:rPr>
          <w:spacing w:val="-7"/>
        </w:rPr>
        <w:t xml:space="preserve"> </w:t>
      </w:r>
      <w:r>
        <w:t>whitespace (any number of tabs or spaces).</w:t>
      </w:r>
    </w:p>
    <w:p w14:paraId="57ABEF24" w14:textId="77777777" w:rsidR="00104E7A" w:rsidRDefault="00104E7A">
      <w:pPr>
        <w:pStyle w:val="BodyText"/>
        <w:ind w:left="0"/>
      </w:pPr>
    </w:p>
    <w:p w14:paraId="7A021835" w14:textId="77777777" w:rsidR="00104E7A" w:rsidRDefault="00000000">
      <w:pPr>
        <w:pStyle w:val="BodyText"/>
        <w:ind w:right="418"/>
      </w:pPr>
      <w:r>
        <w:t>If an argument to an option must itself contain spaces (for example a multi-word gene or group identifier),</w:t>
      </w:r>
      <w:r>
        <w:rPr>
          <w:spacing w:val="-3"/>
        </w:rPr>
        <w:t xml:space="preserve"> </w:t>
      </w:r>
      <w:r>
        <w:t>the</w:t>
      </w:r>
      <w:r>
        <w:rPr>
          <w:spacing w:val="-3"/>
        </w:rPr>
        <w:t xml:space="preserve"> </w:t>
      </w:r>
      <w:r>
        <w:t>argument</w:t>
      </w:r>
      <w:r>
        <w:rPr>
          <w:spacing w:val="-1"/>
        </w:rPr>
        <w:t xml:space="preserve"> </w:t>
      </w:r>
      <w:r>
        <w:t>may</w:t>
      </w:r>
      <w:r>
        <w:rPr>
          <w:spacing w:val="-8"/>
        </w:rPr>
        <w:t xml:space="preserve"> </w:t>
      </w:r>
      <w:r>
        <w:t>be</w:t>
      </w:r>
      <w:r>
        <w:rPr>
          <w:spacing w:val="-4"/>
        </w:rPr>
        <w:t xml:space="preserve"> </w:t>
      </w:r>
      <w:r>
        <w:t>enclosed</w:t>
      </w:r>
      <w:r>
        <w:rPr>
          <w:spacing w:val="-2"/>
        </w:rPr>
        <w:t xml:space="preserve"> </w:t>
      </w:r>
      <w:r>
        <w:t>with</w:t>
      </w:r>
      <w:r>
        <w:rPr>
          <w:spacing w:val="-3"/>
        </w:rPr>
        <w:t xml:space="preserve"> </w:t>
      </w:r>
      <w:r>
        <w:t>“double</w:t>
      </w:r>
      <w:r>
        <w:rPr>
          <w:spacing w:val="-3"/>
        </w:rPr>
        <w:t xml:space="preserve"> </w:t>
      </w:r>
      <w:r>
        <w:t>quotes”</w:t>
      </w:r>
      <w:r>
        <w:rPr>
          <w:spacing w:val="-4"/>
        </w:rPr>
        <w:t xml:space="preserve"> </w:t>
      </w:r>
      <w:r>
        <w:t>to</w:t>
      </w:r>
      <w:r>
        <w:rPr>
          <w:spacing w:val="-3"/>
        </w:rPr>
        <w:t xml:space="preserve"> </w:t>
      </w:r>
      <w:r>
        <w:t>prevent</w:t>
      </w:r>
      <w:r>
        <w:rPr>
          <w:spacing w:val="-3"/>
        </w:rPr>
        <w:t xml:space="preserve"> </w:t>
      </w:r>
      <w:r>
        <w:t>the</w:t>
      </w:r>
      <w:r>
        <w:rPr>
          <w:spacing w:val="-4"/>
        </w:rPr>
        <w:t xml:space="preserve"> </w:t>
      </w:r>
      <w:r>
        <w:t>additional</w:t>
      </w:r>
      <w:r>
        <w:rPr>
          <w:spacing w:val="-3"/>
        </w:rPr>
        <w:t xml:space="preserve"> </w:t>
      </w:r>
      <w:r>
        <w:t>words</w:t>
      </w:r>
      <w:r>
        <w:rPr>
          <w:spacing w:val="-4"/>
        </w:rPr>
        <w:t xml:space="preserve"> </w:t>
      </w:r>
      <w:r>
        <w:t>in</w:t>
      </w:r>
      <w:r>
        <w:rPr>
          <w:spacing w:val="-3"/>
        </w:rPr>
        <w:t xml:space="preserve"> </w:t>
      </w:r>
      <w:r>
        <w:t xml:space="preserve">the argument from being interpreted as a </w:t>
      </w:r>
      <w:proofErr w:type="gramStart"/>
      <w:r>
        <w:t>separate arguments</w:t>
      </w:r>
      <w:proofErr w:type="gramEnd"/>
      <w:r>
        <w:t xml:space="preserve">. If an argument must itself contain double quotes, they must be escaped with a backslash, </w:t>
      </w:r>
      <w:proofErr w:type="gramStart"/>
      <w:r>
        <w:t>\”like</w:t>
      </w:r>
      <w:proofErr w:type="gramEnd"/>
      <w:r>
        <w:t xml:space="preserve"> so\”.</w:t>
      </w:r>
    </w:p>
    <w:p w14:paraId="3D67AB2E" w14:textId="77777777" w:rsidR="00104E7A" w:rsidRDefault="00104E7A">
      <w:pPr>
        <w:pStyle w:val="BodyText"/>
        <w:spacing w:before="1"/>
        <w:ind w:left="0"/>
      </w:pPr>
    </w:p>
    <w:p w14:paraId="4D1EDC33" w14:textId="77777777" w:rsidR="00104E7A" w:rsidRDefault="00000000">
      <w:pPr>
        <w:pStyle w:val="BodyText"/>
        <w:ind w:right="390"/>
      </w:pPr>
      <w:r>
        <w:t>There is also one extra option which may only be used in a configuration file: INCLUDE. This option requires</w:t>
      </w:r>
      <w:r>
        <w:rPr>
          <w:spacing w:val="-1"/>
        </w:rPr>
        <w:t xml:space="preserve"> </w:t>
      </w:r>
      <w:r>
        <w:t>one</w:t>
      </w:r>
      <w:r>
        <w:rPr>
          <w:spacing w:val="-2"/>
        </w:rPr>
        <w:t xml:space="preserve"> </w:t>
      </w:r>
      <w:r>
        <w:t>or</w:t>
      </w:r>
      <w:r>
        <w:rPr>
          <w:spacing w:val="-1"/>
        </w:rPr>
        <w:t xml:space="preserve"> </w:t>
      </w:r>
      <w:r>
        <w:t>more</w:t>
      </w:r>
      <w:r>
        <w:rPr>
          <w:spacing w:val="-1"/>
        </w:rPr>
        <w:t xml:space="preserve"> </w:t>
      </w:r>
      <w:r>
        <w:t>filename</w:t>
      </w:r>
      <w:r>
        <w:rPr>
          <w:spacing w:val="-1"/>
        </w:rPr>
        <w:t xml:space="preserve"> </w:t>
      </w:r>
      <w:r>
        <w:t>arguments</w:t>
      </w:r>
      <w:r>
        <w:rPr>
          <w:spacing w:val="-1"/>
        </w:rPr>
        <w:t xml:space="preserve"> </w:t>
      </w:r>
      <w:r>
        <w:t>and</w:t>
      </w:r>
      <w:r>
        <w:rPr>
          <w:spacing w:val="-1"/>
        </w:rPr>
        <w:t xml:space="preserve"> </w:t>
      </w:r>
      <w:r>
        <w:t>causes</w:t>
      </w:r>
      <w:r>
        <w:rPr>
          <w:spacing w:val="-1"/>
        </w:rPr>
        <w:t xml:space="preserve"> </w:t>
      </w:r>
      <w:r>
        <w:t>Biofilter</w:t>
      </w:r>
      <w:r>
        <w:rPr>
          <w:spacing w:val="-1"/>
        </w:rPr>
        <w:t xml:space="preserve"> </w:t>
      </w:r>
      <w:r>
        <w:t>to</w:t>
      </w:r>
      <w:r>
        <w:rPr>
          <w:spacing w:val="-1"/>
        </w:rPr>
        <w:t xml:space="preserve"> </w:t>
      </w:r>
      <w:r>
        <w:t>read</w:t>
      </w:r>
      <w:r>
        <w:rPr>
          <w:spacing w:val="-1"/>
        </w:rPr>
        <w:t xml:space="preserve"> </w:t>
      </w:r>
      <w:r>
        <w:t>each specified</w:t>
      </w:r>
      <w:r>
        <w:rPr>
          <w:spacing w:val="-2"/>
        </w:rPr>
        <w:t xml:space="preserve"> </w:t>
      </w:r>
      <w:r>
        <w:t>file as</w:t>
      </w:r>
      <w:r>
        <w:rPr>
          <w:spacing w:val="-1"/>
        </w:rPr>
        <w:t xml:space="preserve"> </w:t>
      </w:r>
      <w:r>
        <w:t>an</w:t>
      </w:r>
      <w:r>
        <w:rPr>
          <w:spacing w:val="-1"/>
        </w:rPr>
        <w:t xml:space="preserve"> </w:t>
      </w:r>
      <w:r>
        <w:t>additional configuration file. Included files are processed in full before any other options in the original configuration file. For example, if file</w:t>
      </w:r>
      <w:r>
        <w:rPr>
          <w:spacing w:val="-9"/>
        </w:rPr>
        <w:t xml:space="preserve"> </w:t>
      </w:r>
      <w:r>
        <w:t>A</w:t>
      </w:r>
      <w:r>
        <w:rPr>
          <w:spacing w:val="-11"/>
        </w:rPr>
        <w:t xml:space="preserve"> </w:t>
      </w:r>
      <w:r>
        <w:t>includes file B and both files specify the same option, then the option’s setting or value from file</w:t>
      </w:r>
      <w:r>
        <w:rPr>
          <w:spacing w:val="-8"/>
        </w:rPr>
        <w:t xml:space="preserve"> </w:t>
      </w:r>
      <w:r>
        <w:t>A</w:t>
      </w:r>
      <w:r>
        <w:rPr>
          <w:spacing w:val="-10"/>
        </w:rPr>
        <w:t xml:space="preserve"> </w:t>
      </w:r>
      <w:r>
        <w:t xml:space="preserve">will always override the one from file B, even if it appears before </w:t>
      </w:r>
      <w:proofErr w:type="spellStart"/>
      <w:r>
        <w:t>the</w:t>
      </w:r>
      <w:proofErr w:type="spellEnd"/>
      <w:r>
        <w:rPr>
          <w:spacing w:val="-2"/>
        </w:rPr>
        <w:t xml:space="preserve"> </w:t>
      </w:r>
      <w:r>
        <w:t>INCLUDE</w:t>
      </w:r>
      <w:r>
        <w:rPr>
          <w:spacing w:val="-3"/>
        </w:rPr>
        <w:t xml:space="preserve"> </w:t>
      </w:r>
      <w:r>
        <w:t>instruction. Included</w:t>
      </w:r>
      <w:r>
        <w:rPr>
          <w:spacing w:val="-3"/>
        </w:rPr>
        <w:t xml:space="preserve"> </w:t>
      </w:r>
      <w:r>
        <w:t>configuration</w:t>
      </w:r>
      <w:r>
        <w:rPr>
          <w:spacing w:val="-1"/>
        </w:rPr>
        <w:t xml:space="preserve"> </w:t>
      </w:r>
      <w:r>
        <w:t>files</w:t>
      </w:r>
      <w:r>
        <w:rPr>
          <w:spacing w:val="-3"/>
        </w:rPr>
        <w:t xml:space="preserve"> </w:t>
      </w:r>
      <w:r>
        <w:t>may</w:t>
      </w:r>
      <w:r>
        <w:rPr>
          <w:spacing w:val="-6"/>
        </w:rPr>
        <w:t xml:space="preserve"> </w:t>
      </w:r>
      <w:r>
        <w:t>also</w:t>
      </w:r>
      <w:r>
        <w:rPr>
          <w:spacing w:val="-3"/>
        </w:rPr>
        <w:t xml:space="preserve"> </w:t>
      </w:r>
      <w:r>
        <w:t>include</w:t>
      </w:r>
      <w:r>
        <w:rPr>
          <w:spacing w:val="-3"/>
        </w:rPr>
        <w:t xml:space="preserve"> </w:t>
      </w:r>
      <w:r>
        <w:t>further</w:t>
      </w:r>
      <w:r>
        <w:rPr>
          <w:spacing w:val="-3"/>
        </w:rPr>
        <w:t xml:space="preserve"> </w:t>
      </w:r>
      <w:r>
        <w:t>files;</w:t>
      </w:r>
      <w:r>
        <w:rPr>
          <w:spacing w:val="-3"/>
        </w:rPr>
        <w:t xml:space="preserve"> </w:t>
      </w:r>
      <w:r>
        <w:t>there</w:t>
      </w:r>
      <w:r>
        <w:rPr>
          <w:spacing w:val="-4"/>
        </w:rPr>
        <w:t xml:space="preserve"> </w:t>
      </w:r>
      <w:r>
        <w:t>is</w:t>
      </w:r>
      <w:r>
        <w:rPr>
          <w:spacing w:val="-3"/>
        </w:rPr>
        <w:t xml:space="preserve"> </w:t>
      </w:r>
      <w:r>
        <w:t>no</w:t>
      </w:r>
      <w:r>
        <w:rPr>
          <w:spacing w:val="-3"/>
        </w:rPr>
        <w:t xml:space="preserve"> </w:t>
      </w:r>
      <w:r>
        <w:t>limit</w:t>
      </w:r>
      <w:r>
        <w:rPr>
          <w:spacing w:val="-3"/>
        </w:rPr>
        <w:t xml:space="preserve"> </w:t>
      </w:r>
      <w:r>
        <w:t>to this recursion, except that any loops (i.e.</w:t>
      </w:r>
      <w:r>
        <w:rPr>
          <w:spacing w:val="-4"/>
        </w:rPr>
        <w:t xml:space="preserve"> </w:t>
      </w:r>
      <w:r>
        <w:t>A</w:t>
      </w:r>
      <w:r>
        <w:rPr>
          <w:spacing w:val="-9"/>
        </w:rPr>
        <w:t xml:space="preserve"> </w:t>
      </w:r>
      <w:r>
        <w:t>includes B which includes</w:t>
      </w:r>
      <w:r>
        <w:rPr>
          <w:spacing w:val="-9"/>
        </w:rPr>
        <w:t xml:space="preserve"> </w:t>
      </w:r>
      <w:r>
        <w:t>A) will raise an error.</w:t>
      </w:r>
    </w:p>
    <w:p w14:paraId="33F27E39" w14:textId="77777777" w:rsidR="00104E7A" w:rsidRDefault="00104E7A">
      <w:pPr>
        <w:pStyle w:val="BodyText"/>
        <w:ind w:left="0"/>
      </w:pPr>
    </w:p>
    <w:p w14:paraId="78E1278C" w14:textId="3AC6DDC3" w:rsidR="00104E7A" w:rsidRDefault="00ED2D67">
      <w:pPr>
        <w:pStyle w:val="BodyText"/>
        <w:ind w:right="418"/>
      </w:pPr>
      <w:r>
        <w:rPr>
          <w:noProof/>
          <w:sz w:val="20"/>
        </w:rPr>
        <mc:AlternateContent>
          <mc:Choice Requires="wpg">
            <w:drawing>
              <wp:anchor distT="0" distB="0" distL="0" distR="0" simplePos="0" relativeHeight="487591424" behindDoc="1" locked="0" layoutInCell="1" allowOverlap="1" wp14:anchorId="2C90E9F1" wp14:editId="05C96739">
                <wp:simplePos x="0" y="0"/>
                <wp:positionH relativeFrom="page">
                  <wp:posOffset>1067435</wp:posOffset>
                </wp:positionH>
                <wp:positionV relativeFrom="paragraph">
                  <wp:posOffset>481965</wp:posOffset>
                </wp:positionV>
                <wp:extent cx="5636895" cy="3250565"/>
                <wp:effectExtent l="0" t="0" r="1905" b="635"/>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6895" cy="3250565"/>
                          <a:chOff x="0" y="12"/>
                          <a:chExt cx="5636895" cy="3204210"/>
                        </a:xfrm>
                      </wpg:grpSpPr>
                      <wps:wsp>
                        <wps:cNvPr id="25" name="Graphic 25"/>
                        <wps:cNvSpPr/>
                        <wps:spPr>
                          <a:xfrm>
                            <a:off x="0" y="12"/>
                            <a:ext cx="5636895" cy="3204210"/>
                          </a:xfrm>
                          <a:custGeom>
                            <a:avLst/>
                            <a:gdLst/>
                            <a:ahLst/>
                            <a:cxnLst/>
                            <a:rect l="l" t="t" r="r" b="b"/>
                            <a:pathLst>
                              <a:path w="5636895" h="3204210">
                                <a:moveTo>
                                  <a:pt x="6096" y="2077593"/>
                                </a:moveTo>
                                <a:lnTo>
                                  <a:pt x="0" y="2077593"/>
                                </a:lnTo>
                                <a:lnTo>
                                  <a:pt x="0" y="2234552"/>
                                </a:lnTo>
                                <a:lnTo>
                                  <a:pt x="0" y="2393048"/>
                                </a:lnTo>
                                <a:lnTo>
                                  <a:pt x="0" y="3197669"/>
                                </a:lnTo>
                                <a:lnTo>
                                  <a:pt x="6096" y="3197669"/>
                                </a:lnTo>
                                <a:lnTo>
                                  <a:pt x="6096" y="2234552"/>
                                </a:lnTo>
                                <a:lnTo>
                                  <a:pt x="6096" y="2077593"/>
                                </a:lnTo>
                                <a:close/>
                              </a:path>
                              <a:path w="5636895" h="3204210">
                                <a:moveTo>
                                  <a:pt x="6096" y="1760296"/>
                                </a:moveTo>
                                <a:lnTo>
                                  <a:pt x="0" y="1760296"/>
                                </a:lnTo>
                                <a:lnTo>
                                  <a:pt x="0" y="1919084"/>
                                </a:lnTo>
                                <a:lnTo>
                                  <a:pt x="0" y="2077580"/>
                                </a:lnTo>
                                <a:lnTo>
                                  <a:pt x="6096" y="2077580"/>
                                </a:lnTo>
                                <a:lnTo>
                                  <a:pt x="6096" y="1919084"/>
                                </a:lnTo>
                                <a:lnTo>
                                  <a:pt x="6096" y="1760296"/>
                                </a:lnTo>
                                <a:close/>
                              </a:path>
                              <a:path w="5636895" h="3204210">
                                <a:moveTo>
                                  <a:pt x="6096" y="1284732"/>
                                </a:moveTo>
                                <a:lnTo>
                                  <a:pt x="0" y="1284732"/>
                                </a:lnTo>
                                <a:lnTo>
                                  <a:pt x="0" y="1443215"/>
                                </a:lnTo>
                                <a:lnTo>
                                  <a:pt x="0" y="1601711"/>
                                </a:lnTo>
                                <a:lnTo>
                                  <a:pt x="0" y="1760207"/>
                                </a:lnTo>
                                <a:lnTo>
                                  <a:pt x="6096" y="1760207"/>
                                </a:lnTo>
                                <a:lnTo>
                                  <a:pt x="6096" y="1601711"/>
                                </a:lnTo>
                                <a:lnTo>
                                  <a:pt x="6096" y="1443215"/>
                                </a:lnTo>
                                <a:lnTo>
                                  <a:pt x="6096" y="1284732"/>
                                </a:lnTo>
                                <a:close/>
                              </a:path>
                              <a:path w="5636895" h="3204210">
                                <a:moveTo>
                                  <a:pt x="5630545" y="3197682"/>
                                </a:moveTo>
                                <a:lnTo>
                                  <a:pt x="6096" y="3197682"/>
                                </a:lnTo>
                                <a:lnTo>
                                  <a:pt x="0" y="3197682"/>
                                </a:lnTo>
                                <a:lnTo>
                                  <a:pt x="0" y="3203765"/>
                                </a:lnTo>
                                <a:lnTo>
                                  <a:pt x="6096" y="3203765"/>
                                </a:lnTo>
                                <a:lnTo>
                                  <a:pt x="5630545" y="3203765"/>
                                </a:lnTo>
                                <a:lnTo>
                                  <a:pt x="5630545" y="3197682"/>
                                </a:lnTo>
                                <a:close/>
                              </a:path>
                              <a:path w="5636895" h="3204210">
                                <a:moveTo>
                                  <a:pt x="5630545" y="0"/>
                                </a:moveTo>
                                <a:lnTo>
                                  <a:pt x="6096" y="0"/>
                                </a:lnTo>
                                <a:lnTo>
                                  <a:pt x="0" y="0"/>
                                </a:lnTo>
                                <a:lnTo>
                                  <a:pt x="0" y="6083"/>
                                </a:lnTo>
                                <a:lnTo>
                                  <a:pt x="0" y="1284719"/>
                                </a:lnTo>
                                <a:lnTo>
                                  <a:pt x="6096" y="1284719"/>
                                </a:lnTo>
                                <a:lnTo>
                                  <a:pt x="6096" y="6083"/>
                                </a:lnTo>
                                <a:lnTo>
                                  <a:pt x="5630545" y="6083"/>
                                </a:lnTo>
                                <a:lnTo>
                                  <a:pt x="5630545" y="0"/>
                                </a:lnTo>
                                <a:close/>
                              </a:path>
                              <a:path w="5636895" h="3204210">
                                <a:moveTo>
                                  <a:pt x="5636704" y="3197682"/>
                                </a:moveTo>
                                <a:lnTo>
                                  <a:pt x="5630621" y="3197682"/>
                                </a:lnTo>
                                <a:lnTo>
                                  <a:pt x="5630621" y="3203765"/>
                                </a:lnTo>
                                <a:lnTo>
                                  <a:pt x="5636704" y="3203765"/>
                                </a:lnTo>
                                <a:lnTo>
                                  <a:pt x="5636704" y="3197682"/>
                                </a:lnTo>
                                <a:close/>
                              </a:path>
                              <a:path w="5636895" h="3204210">
                                <a:moveTo>
                                  <a:pt x="5636704" y="2077593"/>
                                </a:moveTo>
                                <a:lnTo>
                                  <a:pt x="5630621" y="2077593"/>
                                </a:lnTo>
                                <a:lnTo>
                                  <a:pt x="5630621" y="2234552"/>
                                </a:lnTo>
                                <a:lnTo>
                                  <a:pt x="5630621" y="2393048"/>
                                </a:lnTo>
                                <a:lnTo>
                                  <a:pt x="5630621" y="3197669"/>
                                </a:lnTo>
                                <a:lnTo>
                                  <a:pt x="5636704" y="3197669"/>
                                </a:lnTo>
                                <a:lnTo>
                                  <a:pt x="5636704" y="2234552"/>
                                </a:lnTo>
                                <a:lnTo>
                                  <a:pt x="5636704" y="2077593"/>
                                </a:lnTo>
                                <a:close/>
                              </a:path>
                              <a:path w="5636895" h="3204210">
                                <a:moveTo>
                                  <a:pt x="5636704" y="1760296"/>
                                </a:moveTo>
                                <a:lnTo>
                                  <a:pt x="5630621" y="1760296"/>
                                </a:lnTo>
                                <a:lnTo>
                                  <a:pt x="5630621" y="1919084"/>
                                </a:lnTo>
                                <a:lnTo>
                                  <a:pt x="5630621" y="2077580"/>
                                </a:lnTo>
                                <a:lnTo>
                                  <a:pt x="5636704" y="2077580"/>
                                </a:lnTo>
                                <a:lnTo>
                                  <a:pt x="5636704" y="1919084"/>
                                </a:lnTo>
                                <a:lnTo>
                                  <a:pt x="5636704" y="1760296"/>
                                </a:lnTo>
                                <a:close/>
                              </a:path>
                              <a:path w="5636895" h="3204210">
                                <a:moveTo>
                                  <a:pt x="5636704" y="1284732"/>
                                </a:moveTo>
                                <a:lnTo>
                                  <a:pt x="5630621" y="1284732"/>
                                </a:lnTo>
                                <a:lnTo>
                                  <a:pt x="5630621" y="1443215"/>
                                </a:lnTo>
                                <a:lnTo>
                                  <a:pt x="5630621" y="1601711"/>
                                </a:lnTo>
                                <a:lnTo>
                                  <a:pt x="5630621" y="1760207"/>
                                </a:lnTo>
                                <a:lnTo>
                                  <a:pt x="5636704" y="1760207"/>
                                </a:lnTo>
                                <a:lnTo>
                                  <a:pt x="5636704" y="1601711"/>
                                </a:lnTo>
                                <a:lnTo>
                                  <a:pt x="5636704" y="1443215"/>
                                </a:lnTo>
                                <a:lnTo>
                                  <a:pt x="5636704" y="1284732"/>
                                </a:lnTo>
                                <a:close/>
                              </a:path>
                              <a:path w="5636895" h="3204210">
                                <a:moveTo>
                                  <a:pt x="5636704" y="0"/>
                                </a:moveTo>
                                <a:lnTo>
                                  <a:pt x="5630621" y="0"/>
                                </a:lnTo>
                                <a:lnTo>
                                  <a:pt x="5630621" y="6083"/>
                                </a:lnTo>
                                <a:lnTo>
                                  <a:pt x="5630621" y="176771"/>
                                </a:lnTo>
                                <a:lnTo>
                                  <a:pt x="5630621" y="1284719"/>
                                </a:lnTo>
                                <a:lnTo>
                                  <a:pt x="5636704" y="1284719"/>
                                </a:lnTo>
                                <a:lnTo>
                                  <a:pt x="5636704" y="6083"/>
                                </a:lnTo>
                                <a:lnTo>
                                  <a:pt x="5636704" y="0"/>
                                </a:lnTo>
                                <a:close/>
                              </a:path>
                            </a:pathLst>
                          </a:custGeom>
                          <a:solidFill>
                            <a:srgbClr val="000000"/>
                          </a:solidFill>
                        </wps:spPr>
                        <wps:bodyPr wrap="square" lIns="0" tIns="0" rIns="0" bIns="0" rtlCol="0">
                          <a:prstTxWarp prst="textNoShape">
                            <a:avLst/>
                          </a:prstTxWarp>
                          <a:noAutofit/>
                        </wps:bodyPr>
                      </wps:wsp>
                      <wps:wsp>
                        <wps:cNvPr id="27" name="Textbox 27"/>
                        <wps:cNvSpPr txBox="1"/>
                        <wps:spPr>
                          <a:xfrm>
                            <a:off x="74676" y="812913"/>
                            <a:ext cx="2611120" cy="2376805"/>
                          </a:xfrm>
                          <a:prstGeom prst="rect">
                            <a:avLst/>
                          </a:prstGeom>
                        </wps:spPr>
                        <wps:txbx>
                          <w:txbxContent>
                            <w:p w14:paraId="29B2A4C2" w14:textId="77777777" w:rsidR="00104E7A" w:rsidRDefault="00000000">
                              <w:pPr>
                                <w:ind w:right="18"/>
                                <w:rPr>
                                  <w:rFonts w:ascii="Courier New"/>
                                </w:rPr>
                              </w:pPr>
                              <w:r>
                                <w:rPr>
                                  <w:rFonts w:ascii="Courier New"/>
                                  <w:spacing w:val="-2"/>
                                </w:rPr>
                                <w:t>REPORT_CONFIGURATION REPORT_REPLICATION_FINGERPRINT REPORT_GENOME_BUILD REPORT_GENE_NAME_STATS REPORT_GROUP_NAME_STATS ALLOW_UNVALIDATED_SNP_POSITIONS ALLOW_AMBIGUOUS_KNOWLEDGE REDUCE_AMBIGUOUS_KNOWLEDGE GENE_IDENTIFIER_TYPE ALLOW_AMBIGUOUS_GENES GROUP_IDENTIFIER_TYPE ALLOW_AMBIGUOUS_GROUPS REGION_POSITION_MARGIN REGION_MATCH_PERCENT REGION_MATCH_BASES</w:t>
                              </w:r>
                            </w:p>
                          </w:txbxContent>
                        </wps:txbx>
                        <wps:bodyPr wrap="square" lIns="0" tIns="0" rIns="0" bIns="0" rtlCol="0">
                          <a:noAutofit/>
                        </wps:bodyPr>
                      </wps:wsp>
                      <wps:wsp>
                        <wps:cNvPr id="28" name="Textbox 28"/>
                        <wps:cNvSpPr txBox="1"/>
                        <wps:spPr>
                          <a:xfrm>
                            <a:off x="3092196" y="812913"/>
                            <a:ext cx="431800" cy="2376805"/>
                          </a:xfrm>
                          <a:prstGeom prst="rect">
                            <a:avLst/>
                          </a:prstGeom>
                        </wps:spPr>
                        <wps:txbx>
                          <w:txbxContent>
                            <w:p w14:paraId="2D1487B9" w14:textId="77777777" w:rsidR="00104E7A" w:rsidRDefault="00000000">
                              <w:pPr>
                                <w:ind w:right="275"/>
                                <w:rPr>
                                  <w:rFonts w:ascii="Courier New"/>
                                </w:rPr>
                              </w:pPr>
                              <w:proofErr w:type="gramStart"/>
                              <w:r>
                                <w:rPr>
                                  <w:rFonts w:ascii="Courier New"/>
                                  <w:spacing w:val="-4"/>
                                </w:rPr>
                                <w:t>yes</w:t>
                              </w:r>
                              <w:proofErr w:type="gramEnd"/>
                              <w:r>
                                <w:rPr>
                                  <w:rFonts w:ascii="Courier New"/>
                                  <w:spacing w:val="-4"/>
                                </w:rPr>
                                <w:t xml:space="preserve"> </w:t>
                              </w:r>
                              <w:r>
                                <w:rPr>
                                  <w:rFonts w:ascii="Courier New"/>
                                  <w:spacing w:val="-6"/>
                                </w:rPr>
                                <w:t xml:space="preserve">no </w:t>
                              </w:r>
                              <w:proofErr w:type="spellStart"/>
                              <w:r>
                                <w:rPr>
                                  <w:rFonts w:ascii="Courier New"/>
                                  <w:spacing w:val="-6"/>
                                </w:rPr>
                                <w:t>no</w:t>
                              </w:r>
                              <w:proofErr w:type="spellEnd"/>
                              <w:r>
                                <w:rPr>
                                  <w:rFonts w:ascii="Courier New"/>
                                  <w:spacing w:val="-6"/>
                                </w:rPr>
                                <w:t xml:space="preserve"> </w:t>
                              </w:r>
                              <w:proofErr w:type="spellStart"/>
                              <w:r>
                                <w:rPr>
                                  <w:rFonts w:ascii="Courier New"/>
                                  <w:spacing w:val="-6"/>
                                </w:rPr>
                                <w:t>no</w:t>
                              </w:r>
                              <w:proofErr w:type="spellEnd"/>
                              <w:r>
                                <w:rPr>
                                  <w:rFonts w:ascii="Courier New"/>
                                  <w:spacing w:val="-6"/>
                                </w:rPr>
                                <w:t xml:space="preserve"> </w:t>
                              </w:r>
                              <w:proofErr w:type="spellStart"/>
                              <w:r>
                                <w:rPr>
                                  <w:rFonts w:ascii="Courier New"/>
                                  <w:spacing w:val="-6"/>
                                </w:rPr>
                                <w:t>no</w:t>
                              </w:r>
                              <w:proofErr w:type="spellEnd"/>
                              <w:r>
                                <w:rPr>
                                  <w:rFonts w:ascii="Courier New"/>
                                  <w:spacing w:val="-6"/>
                                </w:rPr>
                                <w:t xml:space="preserve"> </w:t>
                              </w:r>
                              <w:r>
                                <w:rPr>
                                  <w:rFonts w:ascii="Courier New"/>
                                  <w:spacing w:val="-4"/>
                                </w:rPr>
                                <w:t xml:space="preserve">yes </w:t>
                              </w:r>
                              <w:r>
                                <w:rPr>
                                  <w:rFonts w:ascii="Courier New"/>
                                  <w:spacing w:val="-6"/>
                                </w:rPr>
                                <w:t xml:space="preserve">no </w:t>
                              </w:r>
                              <w:proofErr w:type="spellStart"/>
                              <w:r>
                                <w:rPr>
                                  <w:rFonts w:ascii="Courier New"/>
                                  <w:spacing w:val="-6"/>
                                </w:rPr>
                                <w:t>no</w:t>
                              </w:r>
                              <w:proofErr w:type="spellEnd"/>
                            </w:p>
                            <w:p w14:paraId="07A78938" w14:textId="77777777" w:rsidR="00104E7A" w:rsidRDefault="00000000">
                              <w:pPr>
                                <w:spacing w:before="2" w:line="248" w:lineRule="exact"/>
                                <w:rPr>
                                  <w:rFonts w:ascii="Courier New"/>
                                </w:rPr>
                              </w:pPr>
                              <w:r>
                                <w:rPr>
                                  <w:rFonts w:ascii="Courier New"/>
                                  <w:spacing w:val="-10"/>
                                </w:rPr>
                                <w:t>-</w:t>
                              </w:r>
                            </w:p>
                            <w:p w14:paraId="4147E7FC" w14:textId="77777777" w:rsidR="00104E7A" w:rsidRDefault="00000000">
                              <w:pPr>
                                <w:spacing w:line="248" w:lineRule="exact"/>
                                <w:rPr>
                                  <w:rFonts w:ascii="Courier New"/>
                                </w:rPr>
                              </w:pPr>
                              <w:r>
                                <w:rPr>
                                  <w:rFonts w:ascii="Courier New"/>
                                  <w:spacing w:val="-5"/>
                                </w:rPr>
                                <w:t>no</w:t>
                              </w:r>
                            </w:p>
                            <w:p w14:paraId="7E9B82B0" w14:textId="77777777" w:rsidR="00104E7A" w:rsidRDefault="00000000">
                              <w:pPr>
                                <w:rPr>
                                  <w:rFonts w:ascii="Courier New"/>
                                </w:rPr>
                              </w:pPr>
                              <w:r>
                                <w:rPr>
                                  <w:rFonts w:ascii="Courier New"/>
                                  <w:spacing w:val="-10"/>
                                </w:rPr>
                                <w:t>-</w:t>
                              </w:r>
                            </w:p>
                            <w:p w14:paraId="2EF19978" w14:textId="77777777" w:rsidR="00104E7A" w:rsidRDefault="00000000">
                              <w:pPr>
                                <w:ind w:right="407"/>
                                <w:rPr>
                                  <w:rFonts w:ascii="Courier New"/>
                                </w:rPr>
                              </w:pPr>
                              <w:r>
                                <w:rPr>
                                  <w:rFonts w:ascii="Courier New"/>
                                  <w:spacing w:val="-6"/>
                                </w:rPr>
                                <w:t xml:space="preserve">no </w:t>
                              </w:r>
                              <w:r>
                                <w:rPr>
                                  <w:rFonts w:ascii="Courier New"/>
                                  <w:spacing w:val="-10"/>
                                </w:rPr>
                                <w:t>0</w:t>
                              </w:r>
                            </w:p>
                            <w:p w14:paraId="059949EB" w14:textId="77777777" w:rsidR="00104E7A" w:rsidRDefault="00000000">
                              <w:pPr>
                                <w:spacing w:before="1"/>
                                <w:rPr>
                                  <w:rFonts w:ascii="Courier New"/>
                                </w:rPr>
                              </w:pPr>
                              <w:r>
                                <w:rPr>
                                  <w:rFonts w:ascii="Courier New"/>
                                  <w:spacing w:val="-2"/>
                                </w:rPr>
                                <w:t>100.0</w:t>
                              </w:r>
                            </w:p>
                            <w:p w14:paraId="64B56E1F" w14:textId="77777777" w:rsidR="00104E7A" w:rsidRDefault="00000000">
                              <w:pPr>
                                <w:spacing w:before="3"/>
                                <w:rPr>
                                  <w:rFonts w:ascii="Courier New"/>
                                </w:rPr>
                              </w:pPr>
                              <w:r>
                                <w:rPr>
                                  <w:rFonts w:ascii="Courier New"/>
                                  <w:spacing w:val="-10"/>
                                </w:rPr>
                                <w:t>0</w:t>
                              </w:r>
                            </w:p>
                          </w:txbxContent>
                        </wps:txbx>
                        <wps:bodyPr wrap="square" lIns="0" tIns="0" rIns="0" bIns="0" rtlCol="0">
                          <a:noAutofit/>
                        </wps:bodyPr>
                      </wps:wsp>
                    </wpg:wgp>
                  </a:graphicData>
                </a:graphic>
                <wp14:sizeRelV relativeFrom="margin">
                  <wp14:pctHeight>0</wp14:pctHeight>
                </wp14:sizeRelV>
              </wp:anchor>
            </w:drawing>
          </mc:Choice>
          <mc:Fallback>
            <w:pict>
              <v:group w14:anchorId="2C90E9F1" id="Group 24" o:spid="_x0000_s1026" style="position:absolute;left:0;text-align:left;margin-left:84.05pt;margin-top:37.95pt;width:443.85pt;height:255.95pt;z-index:-15725056;mso-wrap-distance-left:0;mso-wrap-distance-right:0;mso-position-horizontal-relative:page;mso-height-relative:margin" coordorigin="" coordsize="56368,3204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">
                <v:shape id="Graphic 25" o:spid="_x0000_s1027" style="position:absolute;width:56368;height:32042;visibility:visible;mso-wrap-style:square;v-text-anchor:top" coordsize="5636895,3204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" path="m6096,2077593r-6096,l,2234552r,158496l,3197669r6096,l6096,2234552r,-156959xem6096,1760296r-6096,l,1919084r,158496l6096,2077580r,-158496l6096,1760296xem6096,1284732r-6096,l,1443215r,158496l,1760207r6096,l6096,1601711r,-158496l6096,1284732xem5630545,3197682r-5624449,l,3197682r,6083l6096,3203765r5624449,l5630545,3197682xem5630545,l6096,,,,,6083,,1284719r6096,l6096,6083r5624449,l5630545,xem5636704,3197682r-6083,l5630621,3203765r6083,l5636704,3197682xem5636704,2077593r-6083,l5630621,2234552r,158496l5630621,3197669r6083,l5636704,2234552r,-156959xem5636704,1760296r-6083,l5630621,1919084r,158496l5636704,2077580r,-158496l5636704,1760296xem5636704,1284732r-6083,l5630621,1443215r,158496l5630621,1760207r6083,l5636704,1601711r,-158496l5636704,1284732xem5636704,r-6083,l5630621,6083r,170688l5630621,1284719r6083,l5636704,6083r,-6083xe" fillcolor="black" stroked="f">
                  <v:path arrowok="t"/>
                </v:shape>
                <v:shapetype id="_x0000_t202" coordsize="21600,21600" o:spt="202" path="m,l,21600r21600,l21600,xe">
                  <v:stroke joinstyle="miter"/>
                  <v:path gradientshapeok="t" o:connecttype="rect"/>
                </v:shapetype>
                <v:shape id="Textbox 27" o:spid="_x0000_s1028" type="#_x0000_t202" style="position:absolute;left:746;top:8129;width:26111;height:237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" filled="f" stroked="f">
                  <v:textbox inset="0,0,0,0">
                    <w:txbxContent>
                      <w:p w14:paraId="29B2A4C2" w14:textId="77777777" w:rsidR="00104E7A" w:rsidRDefault="00000000">
                        <w:pPr>
                          <w:ind w:right="18"/>
                          <w:rPr>
                            <w:rFonts w:ascii="Courier New"/>
                          </w:rPr>
                        </w:pPr>
                        <w:r>
                          <w:rPr>
                            <w:rFonts w:ascii="Courier New"/>
                            <w:spacing w:val="-2"/>
                          </w:rPr>
                          <w:t>REPORT_CONFIGURATION REPORT_REPLICATION_FINGERPRINT REPORT_GENOME_BUILD REPORT_GENE_NAME_STATS REPORT_GROUP_NAME_STATS ALLOW_UNVALIDATED_SNP_POSITIONS ALLOW_AMBIGUOUS_KNOWLEDGE REDUCE_AMBIGUOUS_KNOWLEDGE GENE_IDENTIFIER_TYPE ALLOW_AMBIGUOUS_GENES GROUP_IDENTIFIER_TYPE ALLOW_AMBIGUOUS_GROUPS REGION_POSITION_MARGIN REGION_MATCH_PERCENT REGION_MATCH_BASES</w:t>
                        </w:r>
                      </w:p>
                    </w:txbxContent>
                  </v:textbox>
                </v:shape>
                <v:shape id="Textbox 28" o:spid="_x0000_s1029" type="#_x0000_t202" style="position:absolute;left:30921;top:8129;width:4318;height:237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" filled="f" stroked="f">
                  <v:textbox inset="0,0,0,0">
                    <w:txbxContent>
                      <w:p w14:paraId="2D1487B9" w14:textId="77777777" w:rsidR="00104E7A" w:rsidRDefault="00000000">
                        <w:pPr>
                          <w:ind w:right="275"/>
                          <w:rPr>
                            <w:rFonts w:ascii="Courier New"/>
                          </w:rPr>
                        </w:pPr>
                        <w:proofErr w:type="gramStart"/>
                        <w:r>
                          <w:rPr>
                            <w:rFonts w:ascii="Courier New"/>
                            <w:spacing w:val="-4"/>
                          </w:rPr>
                          <w:t>yes</w:t>
                        </w:r>
                        <w:proofErr w:type="gramEnd"/>
                        <w:r>
                          <w:rPr>
                            <w:rFonts w:ascii="Courier New"/>
                            <w:spacing w:val="-4"/>
                          </w:rPr>
                          <w:t xml:space="preserve"> </w:t>
                        </w:r>
                        <w:r>
                          <w:rPr>
                            <w:rFonts w:ascii="Courier New"/>
                            <w:spacing w:val="-6"/>
                          </w:rPr>
                          <w:t xml:space="preserve">no </w:t>
                        </w:r>
                        <w:proofErr w:type="spellStart"/>
                        <w:r>
                          <w:rPr>
                            <w:rFonts w:ascii="Courier New"/>
                            <w:spacing w:val="-6"/>
                          </w:rPr>
                          <w:t>no</w:t>
                        </w:r>
                        <w:proofErr w:type="spellEnd"/>
                        <w:r>
                          <w:rPr>
                            <w:rFonts w:ascii="Courier New"/>
                            <w:spacing w:val="-6"/>
                          </w:rPr>
                          <w:t xml:space="preserve"> </w:t>
                        </w:r>
                        <w:proofErr w:type="spellStart"/>
                        <w:r>
                          <w:rPr>
                            <w:rFonts w:ascii="Courier New"/>
                            <w:spacing w:val="-6"/>
                          </w:rPr>
                          <w:t>no</w:t>
                        </w:r>
                        <w:proofErr w:type="spellEnd"/>
                        <w:r>
                          <w:rPr>
                            <w:rFonts w:ascii="Courier New"/>
                            <w:spacing w:val="-6"/>
                          </w:rPr>
                          <w:t xml:space="preserve"> </w:t>
                        </w:r>
                        <w:proofErr w:type="spellStart"/>
                        <w:r>
                          <w:rPr>
                            <w:rFonts w:ascii="Courier New"/>
                            <w:spacing w:val="-6"/>
                          </w:rPr>
                          <w:t>no</w:t>
                        </w:r>
                        <w:proofErr w:type="spellEnd"/>
                        <w:r>
                          <w:rPr>
                            <w:rFonts w:ascii="Courier New"/>
                            <w:spacing w:val="-6"/>
                          </w:rPr>
                          <w:t xml:space="preserve"> </w:t>
                        </w:r>
                        <w:r>
                          <w:rPr>
                            <w:rFonts w:ascii="Courier New"/>
                            <w:spacing w:val="-4"/>
                          </w:rPr>
                          <w:t xml:space="preserve">yes </w:t>
                        </w:r>
                        <w:r>
                          <w:rPr>
                            <w:rFonts w:ascii="Courier New"/>
                            <w:spacing w:val="-6"/>
                          </w:rPr>
                          <w:t xml:space="preserve">no </w:t>
                        </w:r>
                        <w:proofErr w:type="spellStart"/>
                        <w:r>
                          <w:rPr>
                            <w:rFonts w:ascii="Courier New"/>
                            <w:spacing w:val="-6"/>
                          </w:rPr>
                          <w:t>no</w:t>
                        </w:r>
                        <w:proofErr w:type="spellEnd"/>
                      </w:p>
                      <w:p w14:paraId="07A78938" w14:textId="77777777" w:rsidR="00104E7A" w:rsidRDefault="00000000">
                        <w:pPr>
                          <w:spacing w:before="2" w:line="248" w:lineRule="exact"/>
                          <w:rPr>
                            <w:rFonts w:ascii="Courier New"/>
                          </w:rPr>
                        </w:pPr>
                        <w:r>
                          <w:rPr>
                            <w:rFonts w:ascii="Courier New"/>
                            <w:spacing w:val="-10"/>
                          </w:rPr>
                          <w:t>-</w:t>
                        </w:r>
                      </w:p>
                      <w:p w14:paraId="4147E7FC" w14:textId="77777777" w:rsidR="00104E7A" w:rsidRDefault="00000000">
                        <w:pPr>
                          <w:spacing w:line="248" w:lineRule="exact"/>
                          <w:rPr>
                            <w:rFonts w:ascii="Courier New"/>
                          </w:rPr>
                        </w:pPr>
                        <w:r>
                          <w:rPr>
                            <w:rFonts w:ascii="Courier New"/>
                            <w:spacing w:val="-5"/>
                          </w:rPr>
                          <w:t>no</w:t>
                        </w:r>
                      </w:p>
                      <w:p w14:paraId="7E9B82B0" w14:textId="77777777" w:rsidR="00104E7A" w:rsidRDefault="00000000">
                        <w:pPr>
                          <w:rPr>
                            <w:rFonts w:ascii="Courier New"/>
                          </w:rPr>
                        </w:pPr>
                        <w:r>
                          <w:rPr>
                            <w:rFonts w:ascii="Courier New"/>
                            <w:spacing w:val="-10"/>
                          </w:rPr>
                          <w:t>-</w:t>
                        </w:r>
                      </w:p>
                      <w:p w14:paraId="2EF19978" w14:textId="77777777" w:rsidR="00104E7A" w:rsidRDefault="00000000">
                        <w:pPr>
                          <w:ind w:right="407"/>
                          <w:rPr>
                            <w:rFonts w:ascii="Courier New"/>
                          </w:rPr>
                        </w:pPr>
                        <w:r>
                          <w:rPr>
                            <w:rFonts w:ascii="Courier New"/>
                            <w:spacing w:val="-6"/>
                          </w:rPr>
                          <w:t xml:space="preserve">no </w:t>
                        </w:r>
                        <w:r>
                          <w:rPr>
                            <w:rFonts w:ascii="Courier New"/>
                            <w:spacing w:val="-10"/>
                          </w:rPr>
                          <w:t>0</w:t>
                        </w:r>
                      </w:p>
                      <w:p w14:paraId="059949EB" w14:textId="77777777" w:rsidR="00104E7A" w:rsidRDefault="00000000">
                        <w:pPr>
                          <w:spacing w:before="1"/>
                          <w:rPr>
                            <w:rFonts w:ascii="Courier New"/>
                          </w:rPr>
                        </w:pPr>
                        <w:r>
                          <w:rPr>
                            <w:rFonts w:ascii="Courier New"/>
                            <w:spacing w:val="-2"/>
                          </w:rPr>
                          <w:t>100.0</w:t>
                        </w:r>
                      </w:p>
                      <w:p w14:paraId="64B56E1F" w14:textId="77777777" w:rsidR="00104E7A" w:rsidRDefault="00000000">
                        <w:pPr>
                          <w:spacing w:before="3"/>
                          <w:rPr>
                            <w:rFonts w:ascii="Courier New"/>
                          </w:rPr>
                        </w:pPr>
                        <w:r>
                          <w:rPr>
                            <w:rFonts w:ascii="Courier New"/>
                            <w:spacing w:val="-10"/>
                          </w:rPr>
                          <w:t>0</w:t>
                        </w:r>
                      </w:p>
                    </w:txbxContent>
                  </v:textbox>
                </v:shape>
                <w10:wrap type="topAndBottom" anchorx="page"/>
              </v:group>
            </w:pict>
          </mc:Fallback>
        </mc:AlternateContent>
      </w:r>
      <w:r w:rsidR="00000000">
        <w:t>This</w:t>
      </w:r>
      <w:r w:rsidR="00000000">
        <w:rPr>
          <w:spacing w:val="-9"/>
        </w:rPr>
        <w:t xml:space="preserve"> </w:t>
      </w:r>
      <w:r w:rsidR="00000000">
        <w:t>example</w:t>
      </w:r>
      <w:r w:rsidR="00000000">
        <w:rPr>
          <w:spacing w:val="-10"/>
        </w:rPr>
        <w:t xml:space="preserve"> </w:t>
      </w:r>
      <w:r w:rsidR="00000000">
        <w:t>configuration</w:t>
      </w:r>
      <w:r w:rsidR="00000000">
        <w:rPr>
          <w:spacing w:val="-9"/>
        </w:rPr>
        <w:t xml:space="preserve"> </w:t>
      </w:r>
      <w:r w:rsidR="00000000">
        <w:t>file</w:t>
      </w:r>
      <w:r w:rsidR="00000000">
        <w:rPr>
          <w:spacing w:val="-9"/>
        </w:rPr>
        <w:t xml:space="preserve"> </w:t>
      </w:r>
      <w:r w:rsidR="00000000">
        <w:t>was</w:t>
      </w:r>
      <w:r w:rsidR="00000000">
        <w:rPr>
          <w:spacing w:val="-7"/>
        </w:rPr>
        <w:t xml:space="preserve"> </w:t>
      </w:r>
      <w:r w:rsidR="00000000">
        <w:t>generated</w:t>
      </w:r>
      <w:r w:rsidR="00000000">
        <w:rPr>
          <w:spacing w:val="-9"/>
        </w:rPr>
        <w:t xml:space="preserve"> </w:t>
      </w:r>
      <w:r w:rsidR="00000000">
        <w:t>by</w:t>
      </w:r>
      <w:r w:rsidR="00000000">
        <w:rPr>
          <w:spacing w:val="-11"/>
        </w:rPr>
        <w:t xml:space="preserve"> </w:t>
      </w:r>
      <w:r w:rsidR="00000000">
        <w:t>the</w:t>
      </w:r>
      <w:r w:rsidR="00000000">
        <w:rPr>
          <w:spacing w:val="-9"/>
        </w:rPr>
        <w:t xml:space="preserve"> </w:t>
      </w:r>
      <w:r w:rsidR="00000000">
        <w:t>REPORT_CONFIGURATION</w:t>
      </w:r>
      <w:r w:rsidR="00000000">
        <w:rPr>
          <w:spacing w:val="-9"/>
        </w:rPr>
        <w:t xml:space="preserve"> </w:t>
      </w:r>
      <w:r w:rsidR="00000000">
        <w:t>option,</w:t>
      </w:r>
      <w:r w:rsidR="00000000">
        <w:rPr>
          <w:spacing w:val="-9"/>
        </w:rPr>
        <w:t xml:space="preserve"> </w:t>
      </w:r>
      <w:r w:rsidR="00000000">
        <w:t>with everything else left at default values:</w:t>
      </w:r>
    </w:p>
    <w:p w14:paraId="70B713B4" w14:textId="3D13C705" w:rsidR="00104E7A" w:rsidRDefault="00104E7A">
      <w:pPr>
        <w:pStyle w:val="BodyText"/>
        <w:spacing w:before="31"/>
        <w:ind w:left="0"/>
        <w:rPr>
          <w:sz w:val="20"/>
        </w:rPr>
      </w:pPr>
    </w:p>
    <w:p w14:paraId="3A7BC52B" w14:textId="77777777" w:rsidR="00104E7A" w:rsidRDefault="00104E7A">
      <w:pPr>
        <w:pStyle w:val="BodyText"/>
        <w:rPr>
          <w:sz w:val="20"/>
        </w:rPr>
        <w:sectPr w:rsidR="00104E7A">
          <w:pgSz w:w="12240" w:h="15840"/>
          <w:pgMar w:top="1380" w:right="720" w:bottom="980" w:left="720" w:header="0" w:footer="792" w:gutter="0"/>
          <w:cols w:space="720"/>
        </w:sectPr>
      </w:pPr>
    </w:p>
    <w:p w14:paraId="3947E84D" w14:textId="77777777" w:rsidR="00104E7A" w:rsidRDefault="00000000">
      <w:pPr>
        <w:ind w:left="962"/>
        <w:rPr>
          <w:sz w:val="20"/>
        </w:rPr>
      </w:pPr>
      <w:r>
        <w:rPr>
          <w:noProof/>
          <w:sz w:val="20"/>
        </w:rPr>
        <w:lastRenderedPageBreak/>
        <mc:AlternateContent>
          <mc:Choice Requires="wpg">
            <w:drawing>
              <wp:inline distT="0" distB="0" distL="0" distR="0" wp14:anchorId="0D4AE8D2" wp14:editId="0DD26EF9">
                <wp:extent cx="5636895" cy="1937385"/>
                <wp:effectExtent l="0" t="0" r="0" b="5714"/>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6895" cy="1937385"/>
                          <a:chOff x="0" y="0"/>
                          <a:chExt cx="5636895" cy="1937385"/>
                        </a:xfrm>
                      </wpg:grpSpPr>
                      <wps:wsp>
                        <wps:cNvPr id="30" name="Graphic 30"/>
                        <wps:cNvSpPr/>
                        <wps:spPr>
                          <a:xfrm>
                            <a:off x="0" y="0"/>
                            <a:ext cx="5636895" cy="1937385"/>
                          </a:xfrm>
                          <a:custGeom>
                            <a:avLst/>
                            <a:gdLst/>
                            <a:ahLst/>
                            <a:cxnLst/>
                            <a:rect l="l" t="t" r="r" b="b"/>
                            <a:pathLst>
                              <a:path w="5636895" h="1937385">
                                <a:moveTo>
                                  <a:pt x="5630545" y="0"/>
                                </a:moveTo>
                                <a:lnTo>
                                  <a:pt x="6096" y="0"/>
                                </a:lnTo>
                                <a:lnTo>
                                  <a:pt x="0" y="0"/>
                                </a:lnTo>
                                <a:lnTo>
                                  <a:pt x="0" y="6096"/>
                                </a:lnTo>
                                <a:lnTo>
                                  <a:pt x="0" y="1937258"/>
                                </a:lnTo>
                                <a:lnTo>
                                  <a:pt x="6096" y="1937258"/>
                                </a:lnTo>
                                <a:lnTo>
                                  <a:pt x="5630545" y="1937258"/>
                                </a:lnTo>
                                <a:lnTo>
                                  <a:pt x="5630545" y="1931162"/>
                                </a:lnTo>
                                <a:lnTo>
                                  <a:pt x="6096" y="1931162"/>
                                </a:lnTo>
                                <a:lnTo>
                                  <a:pt x="6096" y="1760474"/>
                                </a:lnTo>
                                <a:lnTo>
                                  <a:pt x="6096" y="6096"/>
                                </a:lnTo>
                                <a:lnTo>
                                  <a:pt x="5630545" y="6096"/>
                                </a:lnTo>
                                <a:lnTo>
                                  <a:pt x="5630545" y="0"/>
                                </a:lnTo>
                                <a:close/>
                              </a:path>
                              <a:path w="5636895" h="1937385">
                                <a:moveTo>
                                  <a:pt x="5636704" y="0"/>
                                </a:moveTo>
                                <a:lnTo>
                                  <a:pt x="5630621" y="0"/>
                                </a:lnTo>
                                <a:lnTo>
                                  <a:pt x="5630621" y="6096"/>
                                </a:lnTo>
                                <a:lnTo>
                                  <a:pt x="5630621" y="176733"/>
                                </a:lnTo>
                                <a:lnTo>
                                  <a:pt x="5630621" y="1937258"/>
                                </a:lnTo>
                                <a:lnTo>
                                  <a:pt x="5636704" y="1937258"/>
                                </a:lnTo>
                                <a:lnTo>
                                  <a:pt x="5636704" y="6096"/>
                                </a:lnTo>
                                <a:lnTo>
                                  <a:pt x="5636704" y="0"/>
                                </a:lnTo>
                                <a:close/>
                              </a:path>
                            </a:pathLst>
                          </a:custGeom>
                          <a:solidFill>
                            <a:srgbClr val="000000"/>
                          </a:solidFill>
                        </wps:spPr>
                        <wps:bodyPr wrap="square" lIns="0" tIns="0" rIns="0" bIns="0" rtlCol="0">
                          <a:prstTxWarp prst="textNoShape">
                            <a:avLst/>
                          </a:prstTxWarp>
                          <a:noAutofit/>
                        </wps:bodyPr>
                      </wps:wsp>
                      <wps:wsp>
                        <wps:cNvPr id="31" name="Textbox 31"/>
                        <wps:cNvSpPr txBox="1"/>
                        <wps:spPr>
                          <a:xfrm>
                            <a:off x="74676" y="21958"/>
                            <a:ext cx="2108200" cy="1901189"/>
                          </a:xfrm>
                          <a:prstGeom prst="rect">
                            <a:avLst/>
                          </a:prstGeom>
                        </wps:spPr>
                        <wps:txbx>
                          <w:txbxContent>
                            <w:p w14:paraId="23700FC5" w14:textId="77777777" w:rsidR="00104E7A" w:rsidRDefault="00000000">
                              <w:pPr>
                                <w:rPr>
                                  <w:rFonts w:ascii="Courier New"/>
                                </w:rPr>
                              </w:pPr>
                              <w:r>
                                <w:rPr>
                                  <w:rFonts w:ascii="Courier New"/>
                                  <w:spacing w:val="-2"/>
                                </w:rPr>
                                <w:t>MAXIMUM_MODEL_COUNT ALTERNATE_MODEL_FILTERING ALL_PAIRWISE_MODELS MAXIMUM_MODEL_GROUP_SIZE MINIMUM_MODEL_SCORE SORT_MODELS</w:t>
                              </w:r>
                            </w:p>
                            <w:p w14:paraId="1D19BE2D" w14:textId="77777777" w:rsidR="00104E7A" w:rsidRDefault="00000000">
                              <w:pPr>
                                <w:spacing w:before="1"/>
                                <w:ind w:right="2129"/>
                                <w:rPr>
                                  <w:rFonts w:ascii="Courier New"/>
                                </w:rPr>
                              </w:pPr>
                              <w:r>
                                <w:rPr>
                                  <w:rFonts w:ascii="Courier New"/>
                                  <w:spacing w:val="-2"/>
                                </w:rPr>
                                <w:t>QUIET VERBOSE PREFIX OVERWRITE STDOUT</w:t>
                              </w:r>
                            </w:p>
                            <w:p w14:paraId="7FA1945E" w14:textId="77777777" w:rsidR="00104E7A" w:rsidRDefault="00000000">
                              <w:pPr>
                                <w:spacing w:before="2"/>
                                <w:rPr>
                                  <w:rFonts w:ascii="Courier New"/>
                                </w:rPr>
                              </w:pPr>
                              <w:r>
                                <w:rPr>
                                  <w:rFonts w:ascii="Courier New"/>
                                  <w:spacing w:val="-2"/>
                                </w:rPr>
                                <w:t>REPORT_INVALID_INPUT</w:t>
                              </w:r>
                            </w:p>
                          </w:txbxContent>
                        </wps:txbx>
                        <wps:bodyPr wrap="square" lIns="0" tIns="0" rIns="0" bIns="0" rtlCol="0">
                          <a:noAutofit/>
                        </wps:bodyPr>
                      </wps:wsp>
                      <wps:wsp>
                        <wps:cNvPr id="32" name="Textbox 32"/>
                        <wps:cNvSpPr txBox="1"/>
                        <wps:spPr>
                          <a:xfrm>
                            <a:off x="3092196" y="21958"/>
                            <a:ext cx="767715" cy="1901189"/>
                          </a:xfrm>
                          <a:prstGeom prst="rect">
                            <a:avLst/>
                          </a:prstGeom>
                        </wps:spPr>
                        <wps:txbx>
                          <w:txbxContent>
                            <w:p w14:paraId="654B00F5" w14:textId="77777777" w:rsidR="00104E7A" w:rsidRDefault="00000000">
                              <w:pPr>
                                <w:spacing w:line="248" w:lineRule="exact"/>
                                <w:rPr>
                                  <w:rFonts w:ascii="Courier New"/>
                                </w:rPr>
                              </w:pPr>
                              <w:r>
                                <w:rPr>
                                  <w:rFonts w:ascii="Courier New"/>
                                  <w:spacing w:val="-10"/>
                                </w:rPr>
                                <w:t>0</w:t>
                              </w:r>
                            </w:p>
                            <w:p w14:paraId="0970A7ED" w14:textId="77777777" w:rsidR="00104E7A" w:rsidRDefault="00000000">
                              <w:pPr>
                                <w:ind w:right="942"/>
                                <w:jc w:val="both"/>
                                <w:rPr>
                                  <w:rFonts w:ascii="Courier New"/>
                                </w:rPr>
                              </w:pPr>
                              <w:r>
                                <w:rPr>
                                  <w:rFonts w:ascii="Courier New"/>
                                  <w:spacing w:val="-6"/>
                                </w:rPr>
                                <w:t xml:space="preserve">no </w:t>
                              </w:r>
                              <w:proofErr w:type="spellStart"/>
                              <w:r>
                                <w:rPr>
                                  <w:rFonts w:ascii="Courier New"/>
                                  <w:spacing w:val="-6"/>
                                </w:rPr>
                                <w:t>no</w:t>
                              </w:r>
                              <w:proofErr w:type="spellEnd"/>
                              <w:r>
                                <w:rPr>
                                  <w:rFonts w:ascii="Courier New"/>
                                  <w:spacing w:val="-6"/>
                                </w:rPr>
                                <w:t xml:space="preserve"> </w:t>
                              </w:r>
                              <w:r>
                                <w:rPr>
                                  <w:rFonts w:ascii="Courier New"/>
                                  <w:spacing w:val="-5"/>
                                </w:rPr>
                                <w:t>30</w:t>
                              </w:r>
                            </w:p>
                            <w:p w14:paraId="41E6D84F" w14:textId="77777777" w:rsidR="00104E7A" w:rsidRDefault="00000000">
                              <w:pPr>
                                <w:spacing w:before="1"/>
                                <w:rPr>
                                  <w:rFonts w:ascii="Courier New"/>
                                </w:rPr>
                              </w:pPr>
                              <w:r>
                                <w:rPr>
                                  <w:rFonts w:ascii="Courier New"/>
                                  <w:spacing w:val="-10"/>
                                </w:rPr>
                                <w:t>2</w:t>
                              </w:r>
                            </w:p>
                            <w:p w14:paraId="500524CB" w14:textId="77777777" w:rsidR="00104E7A" w:rsidRDefault="00000000">
                              <w:pPr>
                                <w:ind w:right="804"/>
                                <w:rPr>
                                  <w:rFonts w:ascii="Courier New"/>
                                </w:rPr>
                              </w:pPr>
                              <w:proofErr w:type="gramStart"/>
                              <w:r>
                                <w:rPr>
                                  <w:rFonts w:ascii="Courier New"/>
                                  <w:spacing w:val="-4"/>
                                </w:rPr>
                                <w:t>yes</w:t>
                              </w:r>
                              <w:proofErr w:type="gramEnd"/>
                              <w:r>
                                <w:rPr>
                                  <w:rFonts w:ascii="Courier New"/>
                                  <w:spacing w:val="-4"/>
                                </w:rPr>
                                <w:t xml:space="preserve"> </w:t>
                              </w:r>
                              <w:r>
                                <w:rPr>
                                  <w:rFonts w:ascii="Courier New"/>
                                  <w:spacing w:val="-6"/>
                                </w:rPr>
                                <w:t xml:space="preserve">no </w:t>
                              </w:r>
                              <w:proofErr w:type="spellStart"/>
                              <w:r>
                                <w:rPr>
                                  <w:rFonts w:ascii="Courier New"/>
                                  <w:spacing w:val="-6"/>
                                </w:rPr>
                                <w:t>no</w:t>
                              </w:r>
                              <w:proofErr w:type="spellEnd"/>
                            </w:p>
                            <w:p w14:paraId="70614E45" w14:textId="77777777" w:rsidR="00104E7A" w:rsidRDefault="00000000">
                              <w:pPr>
                                <w:rPr>
                                  <w:rFonts w:ascii="Courier New"/>
                                </w:rPr>
                              </w:pPr>
                              <w:r>
                                <w:rPr>
                                  <w:rFonts w:ascii="Courier New"/>
                                  <w:spacing w:val="-2"/>
                                </w:rPr>
                                <w:t xml:space="preserve">biofilter </w:t>
                              </w:r>
                              <w:r>
                                <w:rPr>
                                  <w:rFonts w:ascii="Courier New"/>
                                  <w:spacing w:val="-6"/>
                                </w:rPr>
                                <w:t>no</w:t>
                              </w:r>
                            </w:p>
                            <w:p w14:paraId="600494B1" w14:textId="77777777" w:rsidR="00104E7A" w:rsidRDefault="00000000">
                              <w:pPr>
                                <w:spacing w:line="242" w:lineRule="auto"/>
                                <w:ind w:right="934"/>
                                <w:rPr>
                                  <w:rFonts w:ascii="Courier New"/>
                                </w:rPr>
                              </w:pPr>
                              <w:r>
                                <w:rPr>
                                  <w:rFonts w:ascii="Courier New"/>
                                  <w:spacing w:val="-6"/>
                                </w:rPr>
                                <w:t xml:space="preserve">no </w:t>
                              </w:r>
                              <w:proofErr w:type="spellStart"/>
                              <w:r>
                                <w:rPr>
                                  <w:rFonts w:ascii="Courier New"/>
                                  <w:spacing w:val="-5"/>
                                </w:rPr>
                                <w:t>no</w:t>
                              </w:r>
                              <w:proofErr w:type="spellEnd"/>
                            </w:p>
                          </w:txbxContent>
                        </wps:txbx>
                        <wps:bodyPr wrap="square" lIns="0" tIns="0" rIns="0" bIns="0" rtlCol="0">
                          <a:noAutofit/>
                        </wps:bodyPr>
                      </wps:wsp>
                    </wpg:wgp>
                  </a:graphicData>
                </a:graphic>
              </wp:inline>
            </w:drawing>
          </mc:Choice>
          <mc:Fallback>
            <w:pict>
              <v:group w14:anchorId="0D4AE8D2" id="Group 29" o:spid="_x0000_s1030" style="width:443.85pt;height:152.55pt;mso-position-horizontal-relative:char;mso-position-vertical-relative:line" coordsize="56368,1937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">
                <v:shape id="Graphic 30" o:spid="_x0000_s1031" style="position:absolute;width:56368;height:19373;visibility:visible;mso-wrap-style:square;v-text-anchor:top" coordsize="5636895,19373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" path="m5630545,l6096,,,,,6096,,1937258r6096,l5630545,1937258r,-6096l6096,1931162r,-170688l6096,6096r5624449,l5630545,xem5636704,r-6083,l5630621,6096r,170637l5630621,1937258r6083,l5636704,6096r,-6096xe" fillcolor="black" stroked="f">
                  <v:path arrowok="t"/>
                </v:shape>
                <v:shape id="Textbox 31" o:spid="_x0000_s1032" type="#_x0000_t202" style="position:absolute;left:746;top:219;width:21082;height:190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" filled="f" stroked="f">
                  <v:textbox inset="0,0,0,0">
                    <w:txbxContent>
                      <w:p w14:paraId="23700FC5" w14:textId="77777777" w:rsidR="00104E7A" w:rsidRDefault="00000000">
                        <w:pPr>
                          <w:rPr>
                            <w:rFonts w:ascii="Courier New"/>
                          </w:rPr>
                        </w:pPr>
                        <w:r>
                          <w:rPr>
                            <w:rFonts w:ascii="Courier New"/>
                            <w:spacing w:val="-2"/>
                          </w:rPr>
                          <w:t>MAXIMUM_MODEL_COUNT ALTERNATE_MODEL_FILTERING ALL_PAIRWISE_MODELS MAXIMUM_MODEL_GROUP_SIZE MINIMUM_MODEL_SCORE SORT_MODELS</w:t>
                        </w:r>
                      </w:p>
                      <w:p w14:paraId="1D19BE2D" w14:textId="77777777" w:rsidR="00104E7A" w:rsidRDefault="00000000">
                        <w:pPr>
                          <w:spacing w:before="1"/>
                          <w:ind w:right="2129"/>
                          <w:rPr>
                            <w:rFonts w:ascii="Courier New"/>
                          </w:rPr>
                        </w:pPr>
                        <w:r>
                          <w:rPr>
                            <w:rFonts w:ascii="Courier New"/>
                            <w:spacing w:val="-2"/>
                          </w:rPr>
                          <w:t>QUIET VERBOSE PREFIX OVERWRITE STDOUT</w:t>
                        </w:r>
                      </w:p>
                      <w:p w14:paraId="7FA1945E" w14:textId="77777777" w:rsidR="00104E7A" w:rsidRDefault="00000000">
                        <w:pPr>
                          <w:spacing w:before="2"/>
                          <w:rPr>
                            <w:rFonts w:ascii="Courier New"/>
                          </w:rPr>
                        </w:pPr>
                        <w:r>
                          <w:rPr>
                            <w:rFonts w:ascii="Courier New"/>
                            <w:spacing w:val="-2"/>
                          </w:rPr>
                          <w:t>REPORT_INVALID_INPUT</w:t>
                        </w:r>
                      </w:p>
                    </w:txbxContent>
                  </v:textbox>
                </v:shape>
                <v:shape id="Textbox 32" o:spid="_x0000_s1033" type="#_x0000_t202" style="position:absolute;left:30921;top:219;width:7678;height:190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" filled="f" stroked="f">
                  <v:textbox inset="0,0,0,0">
                    <w:txbxContent>
                      <w:p w14:paraId="654B00F5" w14:textId="77777777" w:rsidR="00104E7A" w:rsidRDefault="00000000">
                        <w:pPr>
                          <w:spacing w:line="248" w:lineRule="exact"/>
                          <w:rPr>
                            <w:rFonts w:ascii="Courier New"/>
                          </w:rPr>
                        </w:pPr>
                        <w:r>
                          <w:rPr>
                            <w:rFonts w:ascii="Courier New"/>
                            <w:spacing w:val="-10"/>
                          </w:rPr>
                          <w:t>0</w:t>
                        </w:r>
                      </w:p>
                      <w:p w14:paraId="0970A7ED" w14:textId="77777777" w:rsidR="00104E7A" w:rsidRDefault="00000000">
                        <w:pPr>
                          <w:ind w:right="942"/>
                          <w:jc w:val="both"/>
                          <w:rPr>
                            <w:rFonts w:ascii="Courier New"/>
                          </w:rPr>
                        </w:pPr>
                        <w:r>
                          <w:rPr>
                            <w:rFonts w:ascii="Courier New"/>
                            <w:spacing w:val="-6"/>
                          </w:rPr>
                          <w:t xml:space="preserve">no </w:t>
                        </w:r>
                        <w:proofErr w:type="spellStart"/>
                        <w:r>
                          <w:rPr>
                            <w:rFonts w:ascii="Courier New"/>
                            <w:spacing w:val="-6"/>
                          </w:rPr>
                          <w:t>no</w:t>
                        </w:r>
                        <w:proofErr w:type="spellEnd"/>
                        <w:r>
                          <w:rPr>
                            <w:rFonts w:ascii="Courier New"/>
                            <w:spacing w:val="-6"/>
                          </w:rPr>
                          <w:t xml:space="preserve"> </w:t>
                        </w:r>
                        <w:r>
                          <w:rPr>
                            <w:rFonts w:ascii="Courier New"/>
                            <w:spacing w:val="-5"/>
                          </w:rPr>
                          <w:t>30</w:t>
                        </w:r>
                      </w:p>
                      <w:p w14:paraId="41E6D84F" w14:textId="77777777" w:rsidR="00104E7A" w:rsidRDefault="00000000">
                        <w:pPr>
                          <w:spacing w:before="1"/>
                          <w:rPr>
                            <w:rFonts w:ascii="Courier New"/>
                          </w:rPr>
                        </w:pPr>
                        <w:r>
                          <w:rPr>
                            <w:rFonts w:ascii="Courier New"/>
                            <w:spacing w:val="-10"/>
                          </w:rPr>
                          <w:t>2</w:t>
                        </w:r>
                      </w:p>
                      <w:p w14:paraId="500524CB" w14:textId="77777777" w:rsidR="00104E7A" w:rsidRDefault="00000000">
                        <w:pPr>
                          <w:ind w:right="804"/>
                          <w:rPr>
                            <w:rFonts w:ascii="Courier New"/>
                          </w:rPr>
                        </w:pPr>
                        <w:proofErr w:type="gramStart"/>
                        <w:r>
                          <w:rPr>
                            <w:rFonts w:ascii="Courier New"/>
                            <w:spacing w:val="-4"/>
                          </w:rPr>
                          <w:t>yes</w:t>
                        </w:r>
                        <w:proofErr w:type="gramEnd"/>
                        <w:r>
                          <w:rPr>
                            <w:rFonts w:ascii="Courier New"/>
                            <w:spacing w:val="-4"/>
                          </w:rPr>
                          <w:t xml:space="preserve"> </w:t>
                        </w:r>
                        <w:r>
                          <w:rPr>
                            <w:rFonts w:ascii="Courier New"/>
                            <w:spacing w:val="-6"/>
                          </w:rPr>
                          <w:t xml:space="preserve">no </w:t>
                        </w:r>
                        <w:proofErr w:type="spellStart"/>
                        <w:r>
                          <w:rPr>
                            <w:rFonts w:ascii="Courier New"/>
                            <w:spacing w:val="-6"/>
                          </w:rPr>
                          <w:t>no</w:t>
                        </w:r>
                        <w:proofErr w:type="spellEnd"/>
                      </w:p>
                      <w:p w14:paraId="70614E45" w14:textId="77777777" w:rsidR="00104E7A" w:rsidRDefault="00000000">
                        <w:pPr>
                          <w:rPr>
                            <w:rFonts w:ascii="Courier New"/>
                          </w:rPr>
                        </w:pPr>
                        <w:r>
                          <w:rPr>
                            <w:rFonts w:ascii="Courier New"/>
                            <w:spacing w:val="-2"/>
                          </w:rPr>
                          <w:t xml:space="preserve">biofilter </w:t>
                        </w:r>
                        <w:r>
                          <w:rPr>
                            <w:rFonts w:ascii="Courier New"/>
                            <w:spacing w:val="-6"/>
                          </w:rPr>
                          <w:t>no</w:t>
                        </w:r>
                      </w:p>
                      <w:p w14:paraId="600494B1" w14:textId="77777777" w:rsidR="00104E7A" w:rsidRDefault="00000000">
                        <w:pPr>
                          <w:spacing w:line="242" w:lineRule="auto"/>
                          <w:ind w:right="934"/>
                          <w:rPr>
                            <w:rFonts w:ascii="Courier New"/>
                          </w:rPr>
                        </w:pPr>
                        <w:r>
                          <w:rPr>
                            <w:rFonts w:ascii="Courier New"/>
                            <w:spacing w:val="-6"/>
                          </w:rPr>
                          <w:t xml:space="preserve">no </w:t>
                        </w:r>
                        <w:proofErr w:type="spellStart"/>
                        <w:r>
                          <w:rPr>
                            <w:rFonts w:ascii="Courier New"/>
                            <w:spacing w:val="-5"/>
                          </w:rPr>
                          <w:t>no</w:t>
                        </w:r>
                        <w:proofErr w:type="spellEnd"/>
                      </w:p>
                    </w:txbxContent>
                  </v:textbox>
                </v:shape>
                <w10:anchorlock/>
              </v:group>
            </w:pict>
          </mc:Fallback>
        </mc:AlternateContent>
      </w:r>
    </w:p>
    <w:p w14:paraId="16A7981C" w14:textId="77777777" w:rsidR="00104E7A" w:rsidRDefault="00104E7A">
      <w:pPr>
        <w:pStyle w:val="BodyText"/>
        <w:spacing w:before="72"/>
        <w:ind w:left="0"/>
        <w:rPr>
          <w:sz w:val="32"/>
        </w:rPr>
      </w:pPr>
    </w:p>
    <w:p w14:paraId="36831E3F" w14:textId="77777777" w:rsidR="00104E7A" w:rsidRDefault="00000000">
      <w:pPr>
        <w:pStyle w:val="Heading2"/>
        <w:spacing w:before="0"/>
      </w:pPr>
      <w:bookmarkStart w:id="106" w:name="_TOC_250079"/>
      <w:r>
        <w:t>SNP</w:t>
      </w:r>
      <w:r>
        <w:rPr>
          <w:spacing w:val="-18"/>
        </w:rPr>
        <w:t xml:space="preserve"> </w:t>
      </w:r>
      <w:r>
        <w:t>List</w:t>
      </w:r>
      <w:r>
        <w:rPr>
          <w:spacing w:val="-7"/>
        </w:rPr>
        <w:t xml:space="preserve"> </w:t>
      </w:r>
      <w:r>
        <w:t>Input</w:t>
      </w:r>
      <w:r>
        <w:rPr>
          <w:spacing w:val="-7"/>
        </w:rPr>
        <w:t xml:space="preserve"> </w:t>
      </w:r>
      <w:bookmarkEnd w:id="106"/>
      <w:r>
        <w:rPr>
          <w:spacing w:val="-2"/>
        </w:rPr>
        <w:t>Files</w:t>
      </w:r>
    </w:p>
    <w:p w14:paraId="5F2C39F1" w14:textId="77777777" w:rsidR="00104E7A" w:rsidRDefault="00000000">
      <w:pPr>
        <w:pStyle w:val="BodyText"/>
        <w:spacing w:before="271"/>
        <w:ind w:right="368"/>
      </w:pPr>
      <w:r>
        <w:t>SNP</w:t>
      </w:r>
      <w:r>
        <w:rPr>
          <w:spacing w:val="-13"/>
        </w:rPr>
        <w:t xml:space="preserve"> </w:t>
      </w:r>
      <w:r>
        <w:t>input</w:t>
      </w:r>
      <w:r>
        <w:rPr>
          <w:spacing w:val="-3"/>
        </w:rPr>
        <w:t xml:space="preserve"> </w:t>
      </w:r>
      <w:r>
        <w:t>files</w:t>
      </w:r>
      <w:r>
        <w:rPr>
          <w:spacing w:val="-3"/>
        </w:rPr>
        <w:t xml:space="preserve"> </w:t>
      </w:r>
      <w:r>
        <w:t>only</w:t>
      </w:r>
      <w:r>
        <w:rPr>
          <w:spacing w:val="-9"/>
        </w:rPr>
        <w:t xml:space="preserve"> </w:t>
      </w:r>
      <w:r>
        <w:t>require</w:t>
      </w:r>
      <w:r>
        <w:rPr>
          <w:spacing w:val="-5"/>
        </w:rPr>
        <w:t xml:space="preserve"> </w:t>
      </w:r>
      <w:r>
        <w:t>one</w:t>
      </w:r>
      <w:r>
        <w:rPr>
          <w:spacing w:val="-4"/>
        </w:rPr>
        <w:t xml:space="preserve"> </w:t>
      </w:r>
      <w:r>
        <w:t>column</w:t>
      </w:r>
      <w:r>
        <w:rPr>
          <w:spacing w:val="-3"/>
        </w:rPr>
        <w:t xml:space="preserve"> </w:t>
      </w:r>
      <w:r>
        <w:t>listing</w:t>
      </w:r>
      <w:r>
        <w:rPr>
          <w:spacing w:val="-6"/>
        </w:rPr>
        <w:t xml:space="preserve"> </w:t>
      </w:r>
      <w:r>
        <w:t>the</w:t>
      </w:r>
      <w:r>
        <w:rPr>
          <w:spacing w:val="-2"/>
        </w:rPr>
        <w:t xml:space="preserve"> </w:t>
      </w:r>
      <w:r>
        <w:t>RS</w:t>
      </w:r>
      <w:r>
        <w:rPr>
          <w:spacing w:val="-3"/>
        </w:rPr>
        <w:t xml:space="preserve"> </w:t>
      </w:r>
      <w:r>
        <w:t>number</w:t>
      </w:r>
      <w:r>
        <w:rPr>
          <w:spacing w:val="-5"/>
        </w:rPr>
        <w:t xml:space="preserve"> </w:t>
      </w:r>
      <w:r>
        <w:t>of</w:t>
      </w:r>
      <w:r>
        <w:rPr>
          <w:spacing w:val="-3"/>
        </w:rPr>
        <w:t xml:space="preserve"> </w:t>
      </w:r>
      <w:r>
        <w:t>each</w:t>
      </w:r>
      <w:r>
        <w:rPr>
          <w:spacing w:val="-3"/>
        </w:rPr>
        <w:t xml:space="preserve"> </w:t>
      </w:r>
      <w:r>
        <w:t>SNP,</w:t>
      </w:r>
      <w:r>
        <w:rPr>
          <w:spacing w:val="-1"/>
        </w:rPr>
        <w:t xml:space="preserve"> </w:t>
      </w:r>
      <w:r>
        <w:t>which</w:t>
      </w:r>
      <w:r>
        <w:rPr>
          <w:spacing w:val="-3"/>
        </w:rPr>
        <w:t xml:space="preserve"> </w:t>
      </w:r>
      <w:r>
        <w:t>may</w:t>
      </w:r>
      <w:r>
        <w:rPr>
          <w:spacing w:val="-2"/>
        </w:rPr>
        <w:t xml:space="preserve"> </w:t>
      </w:r>
      <w:r>
        <w:t>optionally</w:t>
      </w:r>
      <w:r>
        <w:rPr>
          <w:spacing w:val="-8"/>
        </w:rPr>
        <w:t xml:space="preserve"> </w:t>
      </w:r>
      <w:r>
        <w:t>begin with the “</w:t>
      </w:r>
      <w:proofErr w:type="spellStart"/>
      <w:r>
        <w:t>rs</w:t>
      </w:r>
      <w:proofErr w:type="spellEnd"/>
      <w:r>
        <w:t>” prefix. If all inputs and outputs only deal with SNPs, then these RS numbers will all be used as-is. If any additional columns are included, they will be stored and returned via the “</w:t>
      </w:r>
      <w:proofErr w:type="spellStart"/>
      <w:r>
        <w:t>snp_extra</w:t>
      </w:r>
      <w:proofErr w:type="spellEnd"/>
      <w:r>
        <w:t>” output column.</w:t>
      </w:r>
    </w:p>
    <w:p w14:paraId="3EB7B156" w14:textId="77777777" w:rsidR="00104E7A" w:rsidRDefault="00104E7A">
      <w:pPr>
        <w:pStyle w:val="BodyText"/>
        <w:ind w:left="0"/>
      </w:pPr>
    </w:p>
    <w:p w14:paraId="281B0177" w14:textId="77777777" w:rsidR="00104E7A" w:rsidRDefault="00000000">
      <w:pPr>
        <w:pStyle w:val="BodyText"/>
        <w:ind w:right="364"/>
      </w:pPr>
      <w:r>
        <w:t>If any part of the analysis involves any other data types, however, then the provided RS numbers will have</w:t>
      </w:r>
      <w:r>
        <w:rPr>
          <w:spacing w:val="-4"/>
        </w:rPr>
        <w:t xml:space="preserve"> </w:t>
      </w:r>
      <w:r>
        <w:t>to</w:t>
      </w:r>
      <w:r>
        <w:rPr>
          <w:spacing w:val="-3"/>
        </w:rPr>
        <w:t xml:space="preserve"> </w:t>
      </w:r>
      <w:r>
        <w:t>be</w:t>
      </w:r>
      <w:r>
        <w:rPr>
          <w:spacing w:val="-3"/>
        </w:rPr>
        <w:t xml:space="preserve"> </w:t>
      </w:r>
      <w:r>
        <w:t>mapped</w:t>
      </w:r>
      <w:r>
        <w:rPr>
          <w:spacing w:val="-3"/>
        </w:rPr>
        <w:t xml:space="preserve"> </w:t>
      </w:r>
      <w:r>
        <w:t>to</w:t>
      </w:r>
      <w:r>
        <w:rPr>
          <w:spacing w:val="-3"/>
        </w:rPr>
        <w:t xml:space="preserve"> </w:t>
      </w:r>
      <w:r>
        <w:t>positions</w:t>
      </w:r>
      <w:r>
        <w:rPr>
          <w:spacing w:val="-3"/>
        </w:rPr>
        <w:t xml:space="preserve"> </w:t>
      </w:r>
      <w:r>
        <w:t>using</w:t>
      </w:r>
      <w:r>
        <w:rPr>
          <w:spacing w:val="-4"/>
        </w:rPr>
        <w:t xml:space="preserve"> </w:t>
      </w:r>
      <w:r>
        <w:t>the</w:t>
      </w:r>
      <w:r>
        <w:rPr>
          <w:spacing w:val="-3"/>
        </w:rPr>
        <w:t xml:space="preserve"> </w:t>
      </w:r>
      <w:r>
        <w:t>prior</w:t>
      </w:r>
      <w:r>
        <w:rPr>
          <w:spacing w:val="-3"/>
        </w:rPr>
        <w:t xml:space="preserve"> </w:t>
      </w:r>
      <w:r>
        <w:t>knowledge</w:t>
      </w:r>
      <w:r>
        <w:rPr>
          <w:spacing w:val="-4"/>
        </w:rPr>
        <w:t xml:space="preserve"> </w:t>
      </w:r>
      <w:r>
        <w:t>database.</w:t>
      </w:r>
      <w:r>
        <w:rPr>
          <w:spacing w:val="-1"/>
        </w:rPr>
        <w:t xml:space="preserve"> </w:t>
      </w:r>
      <w:r>
        <w:t>In</w:t>
      </w:r>
      <w:r>
        <w:rPr>
          <w:spacing w:val="-3"/>
        </w:rPr>
        <w:t xml:space="preserve"> </w:t>
      </w:r>
      <w:r>
        <w:t>this</w:t>
      </w:r>
      <w:r>
        <w:rPr>
          <w:spacing w:val="-1"/>
        </w:rPr>
        <w:t xml:space="preserve"> </w:t>
      </w:r>
      <w:r>
        <w:t>case</w:t>
      </w:r>
      <w:r>
        <w:rPr>
          <w:spacing w:val="-4"/>
        </w:rPr>
        <w:t xml:space="preserve"> </w:t>
      </w:r>
      <w:r>
        <w:t>a</w:t>
      </w:r>
      <w:r>
        <w:rPr>
          <w:spacing w:val="-4"/>
        </w:rPr>
        <w:t xml:space="preserve"> </w:t>
      </w:r>
      <w:r>
        <w:t>single</w:t>
      </w:r>
      <w:r>
        <w:rPr>
          <w:spacing w:val="-3"/>
        </w:rPr>
        <w:t xml:space="preserve"> </w:t>
      </w:r>
      <w:r>
        <w:t>RS</w:t>
      </w:r>
      <w:r>
        <w:rPr>
          <w:spacing w:val="-3"/>
        </w:rPr>
        <w:t xml:space="preserve"> </w:t>
      </w:r>
      <w:r>
        <w:t>number</w:t>
      </w:r>
      <w:r>
        <w:rPr>
          <w:spacing w:val="-3"/>
        </w:rPr>
        <w:t xml:space="preserve"> </w:t>
      </w:r>
      <w:r>
        <w:t>may correspond to multiple genomic positions, or it may have no known position (at least on the current genomic reference build). For these reasons it may be preferable to provide positions directly, if available, rather than relying on SNP identifiers.</w:t>
      </w:r>
    </w:p>
    <w:p w14:paraId="2F14082D" w14:textId="77777777" w:rsidR="00104E7A" w:rsidRDefault="00104E7A">
      <w:pPr>
        <w:pStyle w:val="BodyText"/>
        <w:ind w:left="0"/>
      </w:pPr>
    </w:p>
    <w:p w14:paraId="2E8A66F0" w14:textId="77777777" w:rsidR="00104E7A" w:rsidRDefault="00000000">
      <w:pPr>
        <w:pStyle w:val="BodyText"/>
        <w:spacing w:before="1"/>
      </w:pPr>
      <w:r>
        <w:rPr>
          <w:spacing w:val="-2"/>
        </w:rPr>
        <w:t>Example:</w:t>
      </w:r>
    </w:p>
    <w:p w14:paraId="0E9BCEB2" w14:textId="77777777" w:rsidR="00104E7A" w:rsidRDefault="00104E7A">
      <w:pPr>
        <w:pStyle w:val="BodyText"/>
        <w:spacing w:before="49"/>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2"/>
        <w:gridCol w:w="7610"/>
      </w:tblGrid>
      <w:tr w:rsidR="00104E7A" w14:paraId="2BB9CDFA" w14:textId="77777777">
        <w:trPr>
          <w:trHeight w:val="998"/>
        </w:trPr>
        <w:tc>
          <w:tcPr>
            <w:tcW w:w="1032" w:type="dxa"/>
            <w:tcBorders>
              <w:right w:val="nil"/>
            </w:tcBorders>
          </w:tcPr>
          <w:p w14:paraId="0A553D69" w14:textId="77777777" w:rsidR="00104E7A" w:rsidRDefault="00000000">
            <w:pPr>
              <w:pStyle w:val="TableParagraph"/>
              <w:spacing w:before="4"/>
              <w:ind w:right="249"/>
              <w:rPr>
                <w:rFonts w:ascii="Courier New"/>
              </w:rPr>
            </w:pPr>
            <w:r>
              <w:rPr>
                <w:rFonts w:ascii="Courier New"/>
                <w:spacing w:val="-4"/>
              </w:rPr>
              <w:t xml:space="preserve">#snp </w:t>
            </w:r>
            <w:r>
              <w:rPr>
                <w:rFonts w:ascii="Courier New"/>
                <w:spacing w:val="-2"/>
              </w:rPr>
              <w:t xml:space="preserve">rs123 </w:t>
            </w:r>
            <w:r>
              <w:rPr>
                <w:rFonts w:ascii="Courier New"/>
                <w:spacing w:val="-4"/>
              </w:rPr>
              <w:t>456</w:t>
            </w:r>
          </w:p>
          <w:p w14:paraId="0321A836" w14:textId="77777777" w:rsidR="00104E7A" w:rsidRDefault="00000000">
            <w:pPr>
              <w:pStyle w:val="TableParagraph"/>
              <w:spacing w:before="1" w:line="225" w:lineRule="exact"/>
              <w:rPr>
                <w:rFonts w:ascii="Courier New"/>
              </w:rPr>
            </w:pPr>
            <w:r>
              <w:rPr>
                <w:rFonts w:ascii="Courier New"/>
                <w:spacing w:val="-2"/>
              </w:rPr>
              <w:t>rs789</w:t>
            </w:r>
          </w:p>
        </w:tc>
        <w:tc>
          <w:tcPr>
            <w:tcW w:w="7610" w:type="dxa"/>
            <w:tcBorders>
              <w:left w:val="nil"/>
            </w:tcBorders>
          </w:tcPr>
          <w:p w14:paraId="3D3EC289" w14:textId="77777777" w:rsidR="00104E7A" w:rsidRDefault="00000000">
            <w:pPr>
              <w:pStyle w:val="TableParagraph"/>
              <w:spacing w:line="250" w:lineRule="atLeast"/>
              <w:ind w:left="268" w:right="6014"/>
              <w:rPr>
                <w:rFonts w:ascii="Courier New"/>
              </w:rPr>
            </w:pPr>
            <w:r>
              <w:rPr>
                <w:rFonts w:ascii="Courier New"/>
                <w:spacing w:val="-2"/>
              </w:rPr>
              <w:t xml:space="preserve">extra </w:t>
            </w:r>
            <w:r>
              <w:rPr>
                <w:rFonts w:ascii="Courier New"/>
              </w:rPr>
              <w:t xml:space="preserve">first </w:t>
            </w:r>
            <w:proofErr w:type="spellStart"/>
            <w:r>
              <w:rPr>
                <w:rFonts w:ascii="Courier New"/>
              </w:rPr>
              <w:t>snp</w:t>
            </w:r>
            <w:proofErr w:type="spellEnd"/>
            <w:r>
              <w:rPr>
                <w:rFonts w:ascii="Courier New"/>
              </w:rPr>
              <w:t xml:space="preserve"> second</w:t>
            </w:r>
            <w:r>
              <w:rPr>
                <w:rFonts w:ascii="Courier New"/>
                <w:spacing w:val="-35"/>
              </w:rPr>
              <w:t xml:space="preserve"> </w:t>
            </w:r>
            <w:proofErr w:type="spellStart"/>
            <w:r>
              <w:rPr>
                <w:rFonts w:ascii="Courier New"/>
              </w:rPr>
              <w:t>snp</w:t>
            </w:r>
            <w:proofErr w:type="spellEnd"/>
            <w:r>
              <w:rPr>
                <w:rFonts w:ascii="Courier New"/>
              </w:rPr>
              <w:t xml:space="preserve"> third </w:t>
            </w:r>
            <w:proofErr w:type="spellStart"/>
            <w:r>
              <w:rPr>
                <w:rFonts w:ascii="Courier New"/>
              </w:rPr>
              <w:t>snp</w:t>
            </w:r>
            <w:proofErr w:type="spellEnd"/>
          </w:p>
        </w:tc>
      </w:tr>
    </w:tbl>
    <w:p w14:paraId="121FAFE3" w14:textId="77777777" w:rsidR="00104E7A" w:rsidRDefault="00104E7A">
      <w:pPr>
        <w:pStyle w:val="BodyText"/>
        <w:spacing w:before="197"/>
        <w:ind w:left="0"/>
      </w:pPr>
    </w:p>
    <w:p w14:paraId="64AB568D" w14:textId="77777777" w:rsidR="00104E7A" w:rsidRDefault="00000000">
      <w:pPr>
        <w:pStyle w:val="Heading2"/>
        <w:spacing w:before="0"/>
      </w:pPr>
      <w:bookmarkStart w:id="107" w:name="_TOC_250078"/>
      <w:r>
        <w:t>Position</w:t>
      </w:r>
      <w:r>
        <w:rPr>
          <w:spacing w:val="-9"/>
        </w:rPr>
        <w:t xml:space="preserve"> </w:t>
      </w:r>
      <w:r>
        <w:t>Data</w:t>
      </w:r>
      <w:r>
        <w:rPr>
          <w:spacing w:val="-6"/>
        </w:rPr>
        <w:t xml:space="preserve"> </w:t>
      </w:r>
      <w:r>
        <w:t>Input</w:t>
      </w:r>
      <w:r>
        <w:rPr>
          <w:spacing w:val="-9"/>
        </w:rPr>
        <w:t xml:space="preserve"> </w:t>
      </w:r>
      <w:bookmarkEnd w:id="107"/>
      <w:r>
        <w:rPr>
          <w:spacing w:val="-2"/>
        </w:rPr>
        <w:t>Files</w:t>
      </w:r>
    </w:p>
    <w:p w14:paraId="1C245D2E" w14:textId="77777777" w:rsidR="00104E7A" w:rsidRDefault="00000000">
      <w:pPr>
        <w:pStyle w:val="BodyText"/>
        <w:spacing w:before="269"/>
      </w:pPr>
      <w:r>
        <w:t>The input file format for position data is similar to the MAP</w:t>
      </w:r>
      <w:r>
        <w:rPr>
          <w:spacing w:val="-1"/>
        </w:rPr>
        <w:t xml:space="preserve"> </w:t>
      </w:r>
      <w:r>
        <w:t>file format used in PLINK (</w:t>
      </w:r>
      <w:hyperlink r:id="rId23">
        <w:r>
          <w:rPr>
            <w:color w:val="0000FF"/>
            <w:u w:val="single" w:color="0000FF"/>
          </w:rPr>
          <w:t>pngu.mgh.harvard.edu/~</w:t>
        </w:r>
        <w:proofErr w:type="spellStart"/>
        <w:r>
          <w:rPr>
            <w:color w:val="0000FF"/>
            <w:u w:val="single" w:color="0000FF"/>
          </w:rPr>
          <w:t>purcell</w:t>
        </w:r>
        <w:proofErr w:type="spellEnd"/>
        <w:r>
          <w:rPr>
            <w:color w:val="0000FF"/>
            <w:u w:val="single" w:color="0000FF"/>
          </w:rPr>
          <w:t>/plink/</w:t>
        </w:r>
        <w:proofErr w:type="spellStart"/>
        <w:r>
          <w:rPr>
            <w:color w:val="0000FF"/>
            <w:u w:val="single" w:color="0000FF"/>
          </w:rPr>
          <w:t>data.shtml#map</w:t>
        </w:r>
        <w:proofErr w:type="spellEnd"/>
      </w:hyperlink>
      <w:r>
        <w:t>).</w:t>
      </w:r>
      <w:r>
        <w:rPr>
          <w:spacing w:val="-5"/>
        </w:rPr>
        <w:t xml:space="preserve"> </w:t>
      </w:r>
      <w:r>
        <w:t>Up</w:t>
      </w:r>
      <w:r>
        <w:rPr>
          <w:spacing w:val="-4"/>
        </w:rPr>
        <w:t xml:space="preserve"> </w:t>
      </w:r>
      <w:r>
        <w:t>to</w:t>
      </w:r>
      <w:r>
        <w:rPr>
          <w:spacing w:val="-4"/>
        </w:rPr>
        <w:t xml:space="preserve"> </w:t>
      </w:r>
      <w:r>
        <w:t>four</w:t>
      </w:r>
      <w:r>
        <w:rPr>
          <w:spacing w:val="-5"/>
        </w:rPr>
        <w:t xml:space="preserve"> </w:t>
      </w:r>
      <w:r>
        <w:t>primary</w:t>
      </w:r>
      <w:r>
        <w:rPr>
          <w:spacing w:val="-7"/>
        </w:rPr>
        <w:t xml:space="preserve"> </w:t>
      </w:r>
      <w:r>
        <w:t>data</w:t>
      </w:r>
      <w:r>
        <w:rPr>
          <w:spacing w:val="-4"/>
        </w:rPr>
        <w:t xml:space="preserve"> </w:t>
      </w:r>
      <w:r>
        <w:t>columns</w:t>
      </w:r>
      <w:r>
        <w:rPr>
          <w:spacing w:val="-4"/>
        </w:rPr>
        <w:t xml:space="preserve"> </w:t>
      </w:r>
      <w:r>
        <w:t>are</w:t>
      </w:r>
      <w:r>
        <w:rPr>
          <w:spacing w:val="-4"/>
        </w:rPr>
        <w:t xml:space="preserve"> </w:t>
      </w:r>
      <w:r>
        <w:t>allowed, separated by tab characters:</w:t>
      </w:r>
    </w:p>
    <w:p w14:paraId="3A176E26" w14:textId="77777777" w:rsidR="00104E7A" w:rsidRDefault="00000000">
      <w:pPr>
        <w:pStyle w:val="ListParagraph"/>
        <w:numPr>
          <w:ilvl w:val="0"/>
          <w:numId w:val="2"/>
        </w:numPr>
        <w:tabs>
          <w:tab w:val="left" w:pos="1080"/>
        </w:tabs>
        <w:spacing w:before="2"/>
        <w:rPr>
          <w:sz w:val="24"/>
        </w:rPr>
      </w:pPr>
      <w:r>
        <w:rPr>
          <w:sz w:val="24"/>
        </w:rPr>
        <w:t>Chromosome</w:t>
      </w:r>
      <w:r>
        <w:rPr>
          <w:spacing w:val="-12"/>
          <w:sz w:val="24"/>
        </w:rPr>
        <w:t xml:space="preserve"> </w:t>
      </w:r>
      <w:r>
        <w:rPr>
          <w:sz w:val="24"/>
        </w:rPr>
        <w:t>(1-22,</w:t>
      </w:r>
      <w:r>
        <w:rPr>
          <w:spacing w:val="-9"/>
          <w:sz w:val="24"/>
        </w:rPr>
        <w:t xml:space="preserve"> </w:t>
      </w:r>
      <w:r>
        <w:rPr>
          <w:sz w:val="24"/>
        </w:rPr>
        <w:t>X,</w:t>
      </w:r>
      <w:r>
        <w:rPr>
          <w:spacing w:val="-15"/>
          <w:sz w:val="24"/>
        </w:rPr>
        <w:t xml:space="preserve"> </w:t>
      </w:r>
      <w:r>
        <w:rPr>
          <w:sz w:val="24"/>
        </w:rPr>
        <w:t>Y,</w:t>
      </w:r>
      <w:r>
        <w:rPr>
          <w:spacing w:val="-8"/>
          <w:sz w:val="24"/>
        </w:rPr>
        <w:t xml:space="preserve"> </w:t>
      </w:r>
      <w:r>
        <w:rPr>
          <w:spacing w:val="-5"/>
          <w:sz w:val="24"/>
        </w:rPr>
        <w:t>MT)</w:t>
      </w:r>
    </w:p>
    <w:p w14:paraId="2FE989BD" w14:textId="77777777" w:rsidR="00104E7A" w:rsidRDefault="00000000">
      <w:pPr>
        <w:pStyle w:val="ListParagraph"/>
        <w:numPr>
          <w:ilvl w:val="0"/>
          <w:numId w:val="2"/>
        </w:numPr>
        <w:tabs>
          <w:tab w:val="left" w:pos="1080"/>
        </w:tabs>
        <w:rPr>
          <w:sz w:val="24"/>
        </w:rPr>
      </w:pPr>
      <w:r>
        <w:rPr>
          <w:sz w:val="24"/>
        </w:rPr>
        <w:t>RS number</w:t>
      </w:r>
      <w:r>
        <w:rPr>
          <w:spacing w:val="-2"/>
          <w:sz w:val="24"/>
        </w:rPr>
        <w:t xml:space="preserve"> </w:t>
      </w:r>
      <w:r>
        <w:rPr>
          <w:sz w:val="24"/>
        </w:rPr>
        <w:t>or</w:t>
      </w:r>
      <w:r>
        <w:rPr>
          <w:spacing w:val="-1"/>
          <w:sz w:val="24"/>
        </w:rPr>
        <w:t xml:space="preserve"> </w:t>
      </w:r>
      <w:proofErr w:type="gramStart"/>
      <w:r>
        <w:rPr>
          <w:sz w:val="24"/>
        </w:rPr>
        <w:t>other</w:t>
      </w:r>
      <w:proofErr w:type="gramEnd"/>
      <w:r>
        <w:rPr>
          <w:spacing w:val="-2"/>
          <w:sz w:val="24"/>
        </w:rPr>
        <w:t xml:space="preserve"> </w:t>
      </w:r>
      <w:r>
        <w:rPr>
          <w:spacing w:val="-4"/>
          <w:sz w:val="24"/>
        </w:rPr>
        <w:t>label</w:t>
      </w:r>
    </w:p>
    <w:p w14:paraId="2D55DAA6" w14:textId="77777777" w:rsidR="00104E7A" w:rsidRDefault="00000000">
      <w:pPr>
        <w:pStyle w:val="ListParagraph"/>
        <w:numPr>
          <w:ilvl w:val="0"/>
          <w:numId w:val="2"/>
        </w:numPr>
        <w:tabs>
          <w:tab w:val="left" w:pos="1080"/>
        </w:tabs>
        <w:spacing w:before="2"/>
        <w:rPr>
          <w:sz w:val="24"/>
        </w:rPr>
      </w:pPr>
      <w:r>
        <w:rPr>
          <w:sz w:val="24"/>
        </w:rPr>
        <w:t>Genetic</w:t>
      </w:r>
      <w:r>
        <w:rPr>
          <w:spacing w:val="-2"/>
          <w:sz w:val="24"/>
        </w:rPr>
        <w:t xml:space="preserve"> </w:t>
      </w:r>
      <w:r>
        <w:rPr>
          <w:sz w:val="24"/>
        </w:rPr>
        <w:t>distance</w:t>
      </w:r>
      <w:r>
        <w:rPr>
          <w:spacing w:val="-2"/>
          <w:sz w:val="24"/>
        </w:rPr>
        <w:t xml:space="preserve"> </w:t>
      </w:r>
      <w:r>
        <w:rPr>
          <w:sz w:val="24"/>
        </w:rPr>
        <w:t>(ignored</w:t>
      </w:r>
      <w:r>
        <w:rPr>
          <w:spacing w:val="-1"/>
          <w:sz w:val="24"/>
        </w:rPr>
        <w:t xml:space="preserve"> </w:t>
      </w:r>
      <w:r>
        <w:rPr>
          <w:sz w:val="24"/>
        </w:rPr>
        <w:t>by</w:t>
      </w:r>
      <w:r>
        <w:rPr>
          <w:spacing w:val="-3"/>
          <w:sz w:val="24"/>
        </w:rPr>
        <w:t xml:space="preserve"> </w:t>
      </w:r>
      <w:r>
        <w:rPr>
          <w:spacing w:val="-2"/>
          <w:sz w:val="24"/>
        </w:rPr>
        <w:t>Biofilter)</w:t>
      </w:r>
    </w:p>
    <w:p w14:paraId="51B1D49E" w14:textId="77777777" w:rsidR="00104E7A" w:rsidRDefault="00000000">
      <w:pPr>
        <w:pStyle w:val="ListParagraph"/>
        <w:numPr>
          <w:ilvl w:val="0"/>
          <w:numId w:val="2"/>
        </w:numPr>
        <w:tabs>
          <w:tab w:val="left" w:pos="1080"/>
        </w:tabs>
        <w:spacing w:line="292" w:lineRule="exact"/>
        <w:rPr>
          <w:sz w:val="24"/>
        </w:rPr>
      </w:pPr>
      <w:r>
        <w:rPr>
          <w:sz w:val="24"/>
        </w:rPr>
        <w:t>Base</w:t>
      </w:r>
      <w:r>
        <w:rPr>
          <w:spacing w:val="-4"/>
          <w:sz w:val="24"/>
        </w:rPr>
        <w:t xml:space="preserve"> </w:t>
      </w:r>
      <w:r>
        <w:rPr>
          <w:sz w:val="24"/>
        </w:rPr>
        <w:t>pair</w:t>
      </w:r>
      <w:r>
        <w:rPr>
          <w:spacing w:val="-1"/>
          <w:sz w:val="24"/>
        </w:rPr>
        <w:t xml:space="preserve"> </w:t>
      </w:r>
      <w:r>
        <w:rPr>
          <w:spacing w:val="-2"/>
          <w:sz w:val="24"/>
        </w:rPr>
        <w:t>position</w:t>
      </w:r>
    </w:p>
    <w:p w14:paraId="2E3681B9" w14:textId="77777777" w:rsidR="00104E7A" w:rsidRDefault="00000000">
      <w:pPr>
        <w:pStyle w:val="BodyText"/>
      </w:pPr>
      <w:r>
        <w:t>If</w:t>
      </w:r>
      <w:r>
        <w:rPr>
          <w:spacing w:val="-1"/>
        </w:rPr>
        <w:t xml:space="preserve"> </w:t>
      </w:r>
      <w:r>
        <w:t>all</w:t>
      </w:r>
      <w:r>
        <w:rPr>
          <w:spacing w:val="-2"/>
        </w:rPr>
        <w:t xml:space="preserve"> </w:t>
      </w:r>
      <w:r>
        <w:t>four</w:t>
      </w:r>
      <w:r>
        <w:rPr>
          <w:spacing w:val="-2"/>
        </w:rPr>
        <w:t xml:space="preserve"> </w:t>
      </w:r>
      <w:r>
        <w:t>of</w:t>
      </w:r>
      <w:r>
        <w:rPr>
          <w:spacing w:val="-2"/>
        </w:rPr>
        <w:t xml:space="preserve"> </w:t>
      </w:r>
      <w:r>
        <w:t>these</w:t>
      </w:r>
      <w:r>
        <w:rPr>
          <w:spacing w:val="-3"/>
        </w:rPr>
        <w:t xml:space="preserve"> </w:t>
      </w:r>
      <w:r>
        <w:t>columns</w:t>
      </w:r>
      <w:r>
        <w:rPr>
          <w:spacing w:val="-2"/>
        </w:rPr>
        <w:t xml:space="preserve"> </w:t>
      </w:r>
      <w:r>
        <w:t>are</w:t>
      </w:r>
      <w:r>
        <w:rPr>
          <w:spacing w:val="-3"/>
        </w:rPr>
        <w:t xml:space="preserve"> </w:t>
      </w:r>
      <w:r>
        <w:t>provided,</w:t>
      </w:r>
      <w:r>
        <w:rPr>
          <w:spacing w:val="-2"/>
        </w:rPr>
        <w:t xml:space="preserve"> </w:t>
      </w:r>
      <w:r>
        <w:t>then</w:t>
      </w:r>
      <w:r>
        <w:rPr>
          <w:spacing w:val="-2"/>
        </w:rPr>
        <w:t xml:space="preserve"> </w:t>
      </w:r>
      <w:r>
        <w:t>any</w:t>
      </w:r>
      <w:r>
        <w:rPr>
          <w:spacing w:val="-5"/>
        </w:rPr>
        <w:t xml:space="preserve"> </w:t>
      </w:r>
      <w:r>
        <w:t>additional</w:t>
      </w:r>
      <w:r>
        <w:rPr>
          <w:spacing w:val="-2"/>
        </w:rPr>
        <w:t xml:space="preserve"> </w:t>
      </w:r>
      <w:r>
        <w:t>columns</w:t>
      </w:r>
      <w:r>
        <w:rPr>
          <w:spacing w:val="-2"/>
        </w:rPr>
        <w:t xml:space="preserve"> </w:t>
      </w:r>
      <w:r>
        <w:t>will</w:t>
      </w:r>
      <w:r>
        <w:rPr>
          <w:spacing w:val="-4"/>
        </w:rPr>
        <w:t xml:space="preserve"> </w:t>
      </w:r>
      <w:r>
        <w:t>be</w:t>
      </w:r>
      <w:r>
        <w:rPr>
          <w:spacing w:val="-3"/>
        </w:rPr>
        <w:t xml:space="preserve"> </w:t>
      </w:r>
      <w:r>
        <w:t>stored</w:t>
      </w:r>
      <w:r>
        <w:rPr>
          <w:spacing w:val="-2"/>
        </w:rPr>
        <w:t xml:space="preserve"> </w:t>
      </w:r>
      <w:r>
        <w:t>and returned</w:t>
      </w:r>
      <w:r>
        <w:rPr>
          <w:spacing w:val="-2"/>
        </w:rPr>
        <w:t xml:space="preserve"> </w:t>
      </w:r>
      <w:r>
        <w:t>via</w:t>
      </w:r>
      <w:r>
        <w:rPr>
          <w:spacing w:val="-3"/>
        </w:rPr>
        <w:t xml:space="preserve"> </w:t>
      </w:r>
      <w:r>
        <w:t>the “</w:t>
      </w:r>
      <w:proofErr w:type="spellStart"/>
      <w:r>
        <w:t>position_extra</w:t>
      </w:r>
      <w:proofErr w:type="spellEnd"/>
      <w:r>
        <w:t>” output column.</w:t>
      </w:r>
    </w:p>
    <w:p w14:paraId="7C1B6541" w14:textId="77777777" w:rsidR="00104E7A" w:rsidRDefault="00104E7A">
      <w:pPr>
        <w:pStyle w:val="BodyText"/>
        <w:sectPr w:rsidR="00104E7A">
          <w:pgSz w:w="12240" w:h="15840"/>
          <w:pgMar w:top="1440" w:right="720" w:bottom="980" w:left="720" w:header="0" w:footer="792" w:gutter="0"/>
          <w:cols w:space="720"/>
        </w:sectPr>
      </w:pPr>
    </w:p>
    <w:p w14:paraId="420860A8" w14:textId="77777777" w:rsidR="00104E7A" w:rsidRDefault="00000000">
      <w:pPr>
        <w:pStyle w:val="BodyText"/>
        <w:spacing w:before="72"/>
      </w:pPr>
      <w:r>
        <w:lastRenderedPageBreak/>
        <w:t>Since the genetic distance column is not used by Biofilter, it may</w:t>
      </w:r>
      <w:r>
        <w:rPr>
          <w:spacing w:val="-2"/>
        </w:rPr>
        <w:t xml:space="preserve"> </w:t>
      </w:r>
      <w:r>
        <w:t>be omitted entirely</w:t>
      </w:r>
      <w:r>
        <w:rPr>
          <w:spacing w:val="-2"/>
        </w:rPr>
        <w:t xml:space="preserve"> </w:t>
      </w:r>
      <w:r>
        <w:t>for a three-column format (equivalent to PLINK’s --map3 option).</w:t>
      </w:r>
      <w:r>
        <w:rPr>
          <w:spacing w:val="-4"/>
        </w:rPr>
        <w:t xml:space="preserve"> </w:t>
      </w:r>
      <w:r>
        <w:t>The label column may</w:t>
      </w:r>
      <w:r>
        <w:rPr>
          <w:spacing w:val="-3"/>
        </w:rPr>
        <w:t xml:space="preserve"> </w:t>
      </w:r>
      <w:r>
        <w:t>also be omitted for a two-column format including only</w:t>
      </w:r>
      <w:r>
        <w:rPr>
          <w:spacing w:val="-3"/>
        </w:rPr>
        <w:t xml:space="preserve"> </w:t>
      </w:r>
      <w:r>
        <w:t>the chromosome and position; in this case a label of the form “chr1:2345” will be automatically</w:t>
      </w:r>
      <w:r>
        <w:rPr>
          <w:spacing w:val="-5"/>
        </w:rPr>
        <w:t xml:space="preserve"> </w:t>
      </w:r>
      <w:r>
        <w:t>generated. Note</w:t>
      </w:r>
      <w:r>
        <w:rPr>
          <w:spacing w:val="-3"/>
        </w:rPr>
        <w:t xml:space="preserve"> </w:t>
      </w:r>
      <w:r>
        <w:t>that</w:t>
      </w:r>
      <w:r>
        <w:rPr>
          <w:spacing w:val="-2"/>
        </w:rPr>
        <w:t xml:space="preserve"> </w:t>
      </w:r>
      <w:r>
        <w:t>if</w:t>
      </w:r>
      <w:r>
        <w:rPr>
          <w:spacing w:val="-2"/>
        </w:rPr>
        <w:t xml:space="preserve"> </w:t>
      </w:r>
      <w:r>
        <w:t>the</w:t>
      </w:r>
      <w:r>
        <w:rPr>
          <w:spacing w:val="-3"/>
        </w:rPr>
        <w:t xml:space="preserve"> </w:t>
      </w:r>
      <w:r>
        <w:t>label</w:t>
      </w:r>
      <w:r>
        <w:rPr>
          <w:spacing w:val="-2"/>
        </w:rPr>
        <w:t xml:space="preserve"> </w:t>
      </w:r>
      <w:r>
        <w:t>column</w:t>
      </w:r>
      <w:r>
        <w:rPr>
          <w:spacing w:val="-2"/>
        </w:rPr>
        <w:t xml:space="preserve"> </w:t>
      </w:r>
      <w:r>
        <w:t>is</w:t>
      </w:r>
      <w:r>
        <w:rPr>
          <w:spacing w:val="-2"/>
        </w:rPr>
        <w:t xml:space="preserve"> </w:t>
      </w:r>
      <w:r>
        <w:t>used,</w:t>
      </w:r>
      <w:r>
        <w:rPr>
          <w:spacing w:val="-2"/>
        </w:rPr>
        <w:t xml:space="preserve"> </w:t>
      </w:r>
      <w:r>
        <w:t>it</w:t>
      </w:r>
      <w:r>
        <w:rPr>
          <w:spacing w:val="-2"/>
        </w:rPr>
        <w:t xml:space="preserve"> </w:t>
      </w:r>
      <w:r>
        <w:t>does</w:t>
      </w:r>
      <w:r>
        <w:rPr>
          <w:spacing w:val="-2"/>
        </w:rPr>
        <w:t xml:space="preserve"> </w:t>
      </w:r>
      <w:r>
        <w:t>not</w:t>
      </w:r>
      <w:r>
        <w:rPr>
          <w:spacing w:val="-2"/>
        </w:rPr>
        <w:t xml:space="preserve"> </w:t>
      </w:r>
      <w:r>
        <w:t>necessarily</w:t>
      </w:r>
      <w:r>
        <w:rPr>
          <w:spacing w:val="-7"/>
        </w:rPr>
        <w:t xml:space="preserve"> </w:t>
      </w:r>
      <w:r>
        <w:t>have</w:t>
      </w:r>
      <w:r>
        <w:rPr>
          <w:spacing w:val="-3"/>
        </w:rPr>
        <w:t xml:space="preserve"> </w:t>
      </w:r>
      <w:r>
        <w:t>to</w:t>
      </w:r>
      <w:r>
        <w:rPr>
          <w:spacing w:val="-2"/>
        </w:rPr>
        <w:t xml:space="preserve"> </w:t>
      </w:r>
      <w:r>
        <w:t>be</w:t>
      </w:r>
      <w:r>
        <w:rPr>
          <w:spacing w:val="-2"/>
        </w:rPr>
        <w:t xml:space="preserve"> </w:t>
      </w:r>
      <w:r>
        <w:t>a</w:t>
      </w:r>
      <w:r>
        <w:rPr>
          <w:spacing w:val="-4"/>
        </w:rPr>
        <w:t xml:space="preserve"> </w:t>
      </w:r>
      <w:r>
        <w:t>known SNP’s RS number; whatever arbitrary label is provided will be used by Biofilter to refer to the position whenever it appears in any output file.</w:t>
      </w:r>
    </w:p>
    <w:p w14:paraId="5670D20A" w14:textId="77777777" w:rsidR="00104E7A" w:rsidRDefault="00104E7A">
      <w:pPr>
        <w:pStyle w:val="BodyText"/>
        <w:ind w:left="0"/>
      </w:pPr>
    </w:p>
    <w:p w14:paraId="4136AEA3" w14:textId="77777777" w:rsidR="00104E7A" w:rsidRDefault="00000000">
      <w:pPr>
        <w:pStyle w:val="BodyText"/>
      </w:pPr>
      <w:r>
        <w:rPr>
          <w:spacing w:val="-2"/>
        </w:rPr>
        <w:t>Example:</w:t>
      </w:r>
    </w:p>
    <w:p w14:paraId="69D6775B" w14:textId="77777777" w:rsidR="00104E7A" w:rsidRDefault="00104E7A">
      <w:pPr>
        <w:pStyle w:val="BodyText"/>
        <w:spacing w:before="54"/>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5"/>
        <w:gridCol w:w="974"/>
        <w:gridCol w:w="1423"/>
        <w:gridCol w:w="1440"/>
        <w:gridCol w:w="4028"/>
      </w:tblGrid>
      <w:tr w:rsidR="00104E7A" w14:paraId="373FC021" w14:textId="77777777">
        <w:trPr>
          <w:trHeight w:val="997"/>
        </w:trPr>
        <w:tc>
          <w:tcPr>
            <w:tcW w:w="775" w:type="dxa"/>
            <w:tcBorders>
              <w:right w:val="nil"/>
            </w:tcBorders>
          </w:tcPr>
          <w:p w14:paraId="63ADDD96" w14:textId="77777777" w:rsidR="00104E7A" w:rsidRDefault="00000000">
            <w:pPr>
              <w:pStyle w:val="TableParagraph"/>
              <w:spacing w:before="4"/>
              <w:ind w:right="130"/>
              <w:rPr>
                <w:rFonts w:ascii="Courier New"/>
              </w:rPr>
            </w:pPr>
            <w:r>
              <w:rPr>
                <w:rFonts w:ascii="Courier New"/>
                <w:spacing w:val="-4"/>
              </w:rPr>
              <w:t xml:space="preserve">#chr </w:t>
            </w:r>
            <w:r>
              <w:rPr>
                <w:rFonts w:ascii="Courier New"/>
                <w:spacing w:val="-10"/>
              </w:rPr>
              <w:t>7</w:t>
            </w:r>
          </w:p>
          <w:p w14:paraId="201AA32E" w14:textId="77777777" w:rsidR="00104E7A" w:rsidRDefault="00000000">
            <w:pPr>
              <w:pStyle w:val="TableParagraph"/>
              <w:rPr>
                <w:rFonts w:ascii="Courier New"/>
              </w:rPr>
            </w:pPr>
            <w:r>
              <w:rPr>
                <w:rFonts w:ascii="Courier New"/>
                <w:spacing w:val="-10"/>
              </w:rPr>
              <w:t>7</w:t>
            </w:r>
          </w:p>
          <w:p w14:paraId="38F2CD77" w14:textId="77777777" w:rsidR="00104E7A" w:rsidRDefault="00000000">
            <w:pPr>
              <w:pStyle w:val="TableParagraph"/>
              <w:spacing w:before="1" w:line="225" w:lineRule="exact"/>
              <w:rPr>
                <w:rFonts w:ascii="Courier New"/>
              </w:rPr>
            </w:pPr>
            <w:r>
              <w:rPr>
                <w:rFonts w:ascii="Courier New"/>
                <w:spacing w:val="-10"/>
              </w:rPr>
              <w:t>3</w:t>
            </w:r>
          </w:p>
        </w:tc>
        <w:tc>
          <w:tcPr>
            <w:tcW w:w="974" w:type="dxa"/>
            <w:tcBorders>
              <w:left w:val="nil"/>
              <w:right w:val="nil"/>
            </w:tcBorders>
          </w:tcPr>
          <w:p w14:paraId="55C11915" w14:textId="77777777" w:rsidR="00104E7A" w:rsidRDefault="00000000">
            <w:pPr>
              <w:pStyle w:val="TableParagraph"/>
              <w:spacing w:line="250" w:lineRule="atLeast"/>
              <w:ind w:left="144" w:right="167"/>
              <w:jc w:val="both"/>
              <w:rPr>
                <w:rFonts w:ascii="Courier New"/>
              </w:rPr>
            </w:pPr>
            <w:r>
              <w:rPr>
                <w:rFonts w:ascii="Courier New"/>
                <w:spacing w:val="-2"/>
              </w:rPr>
              <w:t>label rs123 rs456 rs789</w:t>
            </w:r>
          </w:p>
        </w:tc>
        <w:tc>
          <w:tcPr>
            <w:tcW w:w="1423" w:type="dxa"/>
            <w:tcBorders>
              <w:left w:val="nil"/>
              <w:right w:val="nil"/>
            </w:tcBorders>
          </w:tcPr>
          <w:p w14:paraId="6BEC2613" w14:textId="77777777" w:rsidR="00104E7A" w:rsidRDefault="00000000">
            <w:pPr>
              <w:pStyle w:val="TableParagraph"/>
              <w:spacing w:before="4"/>
              <w:ind w:left="180"/>
              <w:rPr>
                <w:rFonts w:ascii="Courier New"/>
              </w:rPr>
            </w:pPr>
            <w:r>
              <w:rPr>
                <w:rFonts w:ascii="Courier New"/>
                <w:spacing w:val="-2"/>
              </w:rPr>
              <w:t>distance</w:t>
            </w:r>
          </w:p>
          <w:p w14:paraId="5D7D92DF" w14:textId="77777777" w:rsidR="00104E7A" w:rsidRDefault="00000000">
            <w:pPr>
              <w:pStyle w:val="TableParagraph"/>
              <w:ind w:left="180"/>
              <w:rPr>
                <w:rFonts w:ascii="Courier New"/>
              </w:rPr>
            </w:pPr>
            <w:r>
              <w:rPr>
                <w:rFonts w:ascii="Courier New"/>
                <w:spacing w:val="-10"/>
              </w:rPr>
              <w:t>-</w:t>
            </w:r>
          </w:p>
          <w:p w14:paraId="35786B79" w14:textId="77777777" w:rsidR="00104E7A" w:rsidRDefault="00000000">
            <w:pPr>
              <w:pStyle w:val="TableParagraph"/>
              <w:ind w:left="180"/>
              <w:rPr>
                <w:rFonts w:ascii="Courier New"/>
              </w:rPr>
            </w:pPr>
            <w:r>
              <w:rPr>
                <w:rFonts w:ascii="Courier New"/>
                <w:spacing w:val="-10"/>
              </w:rPr>
              <w:t>-</w:t>
            </w:r>
          </w:p>
          <w:p w14:paraId="67BFE176" w14:textId="77777777" w:rsidR="00104E7A" w:rsidRDefault="00000000">
            <w:pPr>
              <w:pStyle w:val="TableParagraph"/>
              <w:spacing w:before="1" w:line="225" w:lineRule="exact"/>
              <w:ind w:left="180"/>
              <w:rPr>
                <w:rFonts w:ascii="Courier New"/>
              </w:rPr>
            </w:pPr>
            <w:r>
              <w:rPr>
                <w:rFonts w:ascii="Courier New"/>
                <w:spacing w:val="-10"/>
              </w:rPr>
              <w:t>-</w:t>
            </w:r>
          </w:p>
        </w:tc>
        <w:tc>
          <w:tcPr>
            <w:tcW w:w="1440" w:type="dxa"/>
            <w:tcBorders>
              <w:left w:val="nil"/>
              <w:right w:val="nil"/>
            </w:tcBorders>
          </w:tcPr>
          <w:p w14:paraId="47396A45" w14:textId="77777777" w:rsidR="00104E7A" w:rsidRDefault="00000000">
            <w:pPr>
              <w:pStyle w:val="TableParagraph"/>
              <w:spacing w:before="4"/>
              <w:ind w:left="198" w:right="181"/>
              <w:rPr>
                <w:rFonts w:ascii="Courier New"/>
              </w:rPr>
            </w:pPr>
            <w:r>
              <w:rPr>
                <w:rFonts w:ascii="Courier New"/>
                <w:spacing w:val="-4"/>
              </w:rPr>
              <w:t xml:space="preserve">pos </w:t>
            </w:r>
            <w:r>
              <w:rPr>
                <w:rFonts w:ascii="Courier New"/>
                <w:spacing w:val="-2"/>
              </w:rPr>
              <w:t>24966446</w:t>
            </w:r>
          </w:p>
          <w:p w14:paraId="00AEC352" w14:textId="77777777" w:rsidR="00104E7A" w:rsidRDefault="00000000">
            <w:pPr>
              <w:pStyle w:val="TableParagraph"/>
              <w:ind w:left="198"/>
              <w:rPr>
                <w:rFonts w:ascii="Courier New"/>
              </w:rPr>
            </w:pPr>
            <w:r>
              <w:rPr>
                <w:rFonts w:ascii="Courier New"/>
                <w:spacing w:val="-2"/>
              </w:rPr>
              <w:t>24962419</w:t>
            </w:r>
          </w:p>
          <w:p w14:paraId="4B87C3A1" w14:textId="77777777" w:rsidR="00104E7A" w:rsidRDefault="00000000">
            <w:pPr>
              <w:pStyle w:val="TableParagraph"/>
              <w:spacing w:before="1" w:line="225" w:lineRule="exact"/>
              <w:ind w:left="198"/>
              <w:rPr>
                <w:rFonts w:ascii="Courier New"/>
              </w:rPr>
            </w:pPr>
            <w:r>
              <w:rPr>
                <w:rFonts w:ascii="Courier New"/>
                <w:spacing w:val="-2"/>
              </w:rPr>
              <w:t>29397015</w:t>
            </w:r>
          </w:p>
        </w:tc>
        <w:tc>
          <w:tcPr>
            <w:tcW w:w="4028" w:type="dxa"/>
            <w:tcBorders>
              <w:left w:val="nil"/>
            </w:tcBorders>
          </w:tcPr>
          <w:p w14:paraId="3268E316" w14:textId="77777777" w:rsidR="00104E7A" w:rsidRDefault="00000000">
            <w:pPr>
              <w:pStyle w:val="TableParagraph"/>
              <w:spacing w:before="4"/>
              <w:ind w:left="198"/>
              <w:rPr>
                <w:rFonts w:ascii="Courier New"/>
              </w:rPr>
            </w:pPr>
            <w:r>
              <w:rPr>
                <w:rFonts w:ascii="Courier New"/>
                <w:spacing w:val="-2"/>
              </w:rPr>
              <w:t>extra</w:t>
            </w:r>
          </w:p>
          <w:p w14:paraId="7CDCA1FF" w14:textId="77777777" w:rsidR="00104E7A" w:rsidRDefault="00000000">
            <w:pPr>
              <w:pStyle w:val="TableParagraph"/>
              <w:spacing w:line="250" w:lineRule="atLeast"/>
              <w:ind w:left="198" w:right="1239"/>
              <w:rPr>
                <w:rFonts w:ascii="Courier New"/>
              </w:rPr>
            </w:pPr>
            <w:r>
              <w:rPr>
                <w:rFonts w:ascii="Courier New"/>
              </w:rPr>
              <w:t>first position second</w:t>
            </w:r>
            <w:r>
              <w:rPr>
                <w:rFonts w:ascii="Courier New"/>
                <w:spacing w:val="-35"/>
              </w:rPr>
              <w:t xml:space="preserve"> </w:t>
            </w:r>
            <w:r>
              <w:rPr>
                <w:rFonts w:ascii="Courier New"/>
              </w:rPr>
              <w:t>position third position</w:t>
            </w:r>
          </w:p>
        </w:tc>
      </w:tr>
    </w:tbl>
    <w:p w14:paraId="23BA7BA5" w14:textId="77777777" w:rsidR="00104E7A" w:rsidRDefault="00104E7A">
      <w:pPr>
        <w:pStyle w:val="BodyText"/>
        <w:spacing w:before="199"/>
        <w:ind w:left="0"/>
      </w:pPr>
    </w:p>
    <w:p w14:paraId="4426319F" w14:textId="77777777" w:rsidR="00104E7A" w:rsidRDefault="00000000">
      <w:pPr>
        <w:pStyle w:val="Heading2"/>
        <w:spacing w:before="0"/>
      </w:pPr>
      <w:bookmarkStart w:id="108" w:name="_TOC_250077"/>
      <w:r>
        <w:t>Region</w:t>
      </w:r>
      <w:r>
        <w:rPr>
          <w:spacing w:val="-9"/>
        </w:rPr>
        <w:t xml:space="preserve"> </w:t>
      </w:r>
      <w:r>
        <w:t>Data</w:t>
      </w:r>
      <w:r>
        <w:rPr>
          <w:spacing w:val="-7"/>
        </w:rPr>
        <w:t xml:space="preserve"> </w:t>
      </w:r>
      <w:r>
        <w:t>Input</w:t>
      </w:r>
      <w:r>
        <w:rPr>
          <w:spacing w:val="-9"/>
        </w:rPr>
        <w:t xml:space="preserve"> </w:t>
      </w:r>
      <w:bookmarkEnd w:id="108"/>
      <w:r>
        <w:rPr>
          <w:spacing w:val="-2"/>
        </w:rPr>
        <w:t>Files</w:t>
      </w:r>
    </w:p>
    <w:p w14:paraId="084A81F3" w14:textId="77777777" w:rsidR="00104E7A" w:rsidRDefault="00000000">
      <w:pPr>
        <w:pStyle w:val="BodyText"/>
        <w:spacing w:before="268"/>
        <w:ind w:right="478"/>
      </w:pPr>
      <w:r>
        <w:t>The</w:t>
      </w:r>
      <w:r>
        <w:rPr>
          <w:spacing w:val="-3"/>
        </w:rPr>
        <w:t xml:space="preserve"> </w:t>
      </w:r>
      <w:r>
        <w:t>file</w:t>
      </w:r>
      <w:r>
        <w:rPr>
          <w:spacing w:val="-3"/>
        </w:rPr>
        <w:t xml:space="preserve"> </w:t>
      </w:r>
      <w:r>
        <w:t>format</w:t>
      </w:r>
      <w:r>
        <w:rPr>
          <w:spacing w:val="-2"/>
        </w:rPr>
        <w:t xml:space="preserve"> </w:t>
      </w:r>
      <w:r>
        <w:t>for</w:t>
      </w:r>
      <w:r>
        <w:rPr>
          <w:spacing w:val="-4"/>
        </w:rPr>
        <w:t xml:space="preserve"> </w:t>
      </w:r>
      <w:r>
        <w:t>region</w:t>
      </w:r>
      <w:r>
        <w:rPr>
          <w:spacing w:val="-1"/>
        </w:rPr>
        <w:t xml:space="preserve"> </w:t>
      </w:r>
      <w:r>
        <w:t>input</w:t>
      </w:r>
      <w:r>
        <w:rPr>
          <w:spacing w:val="-1"/>
        </w:rPr>
        <w:t xml:space="preserve"> </w:t>
      </w:r>
      <w:r>
        <w:t>data</w:t>
      </w:r>
      <w:r>
        <w:rPr>
          <w:spacing w:val="-3"/>
        </w:rPr>
        <w:t xml:space="preserve"> </w:t>
      </w:r>
      <w:r>
        <w:t>is</w:t>
      </w:r>
      <w:r>
        <w:rPr>
          <w:spacing w:val="-2"/>
        </w:rPr>
        <w:t xml:space="preserve"> </w:t>
      </w:r>
      <w:proofErr w:type="gramStart"/>
      <w:r>
        <w:t>similar</w:t>
      </w:r>
      <w:r>
        <w:rPr>
          <w:spacing w:val="-2"/>
        </w:rPr>
        <w:t xml:space="preserve"> </w:t>
      </w:r>
      <w:r>
        <w:t>to</w:t>
      </w:r>
      <w:proofErr w:type="gramEnd"/>
      <w:r>
        <w:rPr>
          <w:spacing w:val="-2"/>
        </w:rPr>
        <w:t xml:space="preserve"> </w:t>
      </w:r>
      <w:r>
        <w:t>that</w:t>
      </w:r>
      <w:r>
        <w:rPr>
          <w:spacing w:val="-2"/>
        </w:rPr>
        <w:t xml:space="preserve"> </w:t>
      </w:r>
      <w:r>
        <w:t>of</w:t>
      </w:r>
      <w:r>
        <w:rPr>
          <w:spacing w:val="-2"/>
        </w:rPr>
        <w:t xml:space="preserve"> </w:t>
      </w:r>
      <w:r>
        <w:t>positional</w:t>
      </w:r>
      <w:r>
        <w:rPr>
          <w:spacing w:val="-2"/>
        </w:rPr>
        <w:t xml:space="preserve"> </w:t>
      </w:r>
      <w:r>
        <w:t>data.</w:t>
      </w:r>
      <w:r>
        <w:rPr>
          <w:spacing w:val="-1"/>
        </w:rPr>
        <w:t xml:space="preserve"> </w:t>
      </w:r>
      <w:r>
        <w:t>Up to</w:t>
      </w:r>
      <w:r>
        <w:rPr>
          <w:spacing w:val="-2"/>
        </w:rPr>
        <w:t xml:space="preserve"> </w:t>
      </w:r>
      <w:r>
        <w:t>four</w:t>
      </w:r>
      <w:r>
        <w:rPr>
          <w:spacing w:val="-3"/>
        </w:rPr>
        <w:t xml:space="preserve"> </w:t>
      </w:r>
      <w:r>
        <w:t>primary</w:t>
      </w:r>
      <w:r>
        <w:rPr>
          <w:spacing w:val="-7"/>
        </w:rPr>
        <w:t xml:space="preserve"> </w:t>
      </w:r>
      <w:r>
        <w:t>data columns are allowed, separated by tab characters:</w:t>
      </w:r>
    </w:p>
    <w:p w14:paraId="2D67EAF2" w14:textId="77777777" w:rsidR="00104E7A" w:rsidRDefault="00000000">
      <w:pPr>
        <w:pStyle w:val="ListParagraph"/>
        <w:numPr>
          <w:ilvl w:val="0"/>
          <w:numId w:val="2"/>
        </w:numPr>
        <w:tabs>
          <w:tab w:val="left" w:pos="1080"/>
        </w:tabs>
        <w:spacing w:before="122"/>
        <w:rPr>
          <w:sz w:val="24"/>
        </w:rPr>
      </w:pPr>
      <w:r>
        <w:rPr>
          <w:sz w:val="24"/>
        </w:rPr>
        <w:t>Chromosome</w:t>
      </w:r>
      <w:r>
        <w:rPr>
          <w:spacing w:val="-12"/>
          <w:sz w:val="24"/>
        </w:rPr>
        <w:t xml:space="preserve"> </w:t>
      </w:r>
      <w:r>
        <w:rPr>
          <w:sz w:val="24"/>
        </w:rPr>
        <w:t>(1-22,</w:t>
      </w:r>
      <w:r>
        <w:rPr>
          <w:spacing w:val="-9"/>
          <w:sz w:val="24"/>
        </w:rPr>
        <w:t xml:space="preserve"> </w:t>
      </w:r>
      <w:r>
        <w:rPr>
          <w:sz w:val="24"/>
        </w:rPr>
        <w:t>X,</w:t>
      </w:r>
      <w:r>
        <w:rPr>
          <w:spacing w:val="-15"/>
          <w:sz w:val="24"/>
        </w:rPr>
        <w:t xml:space="preserve"> </w:t>
      </w:r>
      <w:r>
        <w:rPr>
          <w:sz w:val="24"/>
        </w:rPr>
        <w:t>Y,</w:t>
      </w:r>
      <w:r>
        <w:rPr>
          <w:spacing w:val="-8"/>
          <w:sz w:val="24"/>
        </w:rPr>
        <w:t xml:space="preserve"> </w:t>
      </w:r>
      <w:r>
        <w:rPr>
          <w:spacing w:val="-5"/>
          <w:sz w:val="24"/>
        </w:rPr>
        <w:t>MT)</w:t>
      </w:r>
    </w:p>
    <w:p w14:paraId="06AD0B14" w14:textId="77777777" w:rsidR="00104E7A" w:rsidRDefault="00000000">
      <w:pPr>
        <w:pStyle w:val="ListParagraph"/>
        <w:numPr>
          <w:ilvl w:val="0"/>
          <w:numId w:val="2"/>
        </w:numPr>
        <w:tabs>
          <w:tab w:val="left" w:pos="1080"/>
        </w:tabs>
        <w:rPr>
          <w:sz w:val="24"/>
        </w:rPr>
      </w:pPr>
      <w:r>
        <w:rPr>
          <w:sz w:val="24"/>
        </w:rPr>
        <w:t>Gene</w:t>
      </w:r>
      <w:r>
        <w:rPr>
          <w:spacing w:val="-2"/>
          <w:sz w:val="24"/>
        </w:rPr>
        <w:t xml:space="preserve"> </w:t>
      </w:r>
      <w:r>
        <w:rPr>
          <w:sz w:val="24"/>
        </w:rPr>
        <w:t>symbol or</w:t>
      </w:r>
      <w:r>
        <w:rPr>
          <w:spacing w:val="-1"/>
          <w:sz w:val="24"/>
        </w:rPr>
        <w:t xml:space="preserve"> </w:t>
      </w:r>
      <w:proofErr w:type="gramStart"/>
      <w:r>
        <w:rPr>
          <w:sz w:val="24"/>
        </w:rPr>
        <w:t>other</w:t>
      </w:r>
      <w:proofErr w:type="gramEnd"/>
      <w:r>
        <w:rPr>
          <w:spacing w:val="-2"/>
          <w:sz w:val="24"/>
        </w:rPr>
        <w:t xml:space="preserve"> label</w:t>
      </w:r>
    </w:p>
    <w:p w14:paraId="378EA47B" w14:textId="77777777" w:rsidR="00104E7A" w:rsidRDefault="00000000">
      <w:pPr>
        <w:pStyle w:val="ListParagraph"/>
        <w:numPr>
          <w:ilvl w:val="0"/>
          <w:numId w:val="2"/>
        </w:numPr>
        <w:tabs>
          <w:tab w:val="left" w:pos="1080"/>
        </w:tabs>
        <w:spacing w:before="2"/>
        <w:rPr>
          <w:sz w:val="24"/>
        </w:rPr>
      </w:pPr>
      <w:r>
        <w:rPr>
          <w:sz w:val="24"/>
        </w:rPr>
        <w:t>Base</w:t>
      </w:r>
      <w:r>
        <w:rPr>
          <w:spacing w:val="-5"/>
          <w:sz w:val="24"/>
        </w:rPr>
        <w:t xml:space="preserve"> </w:t>
      </w:r>
      <w:r>
        <w:rPr>
          <w:sz w:val="24"/>
        </w:rPr>
        <w:t>pair</w:t>
      </w:r>
      <w:r>
        <w:rPr>
          <w:spacing w:val="-1"/>
          <w:sz w:val="24"/>
        </w:rPr>
        <w:t xml:space="preserve"> </w:t>
      </w:r>
      <w:r>
        <w:rPr>
          <w:sz w:val="24"/>
        </w:rPr>
        <w:t>start</w:t>
      </w:r>
      <w:r>
        <w:rPr>
          <w:spacing w:val="-1"/>
          <w:sz w:val="24"/>
        </w:rPr>
        <w:t xml:space="preserve"> </w:t>
      </w:r>
      <w:r>
        <w:rPr>
          <w:spacing w:val="-2"/>
          <w:sz w:val="24"/>
        </w:rPr>
        <w:t>position</w:t>
      </w:r>
    </w:p>
    <w:p w14:paraId="7648CE95" w14:textId="77777777" w:rsidR="00104E7A" w:rsidRDefault="00000000">
      <w:pPr>
        <w:pStyle w:val="ListParagraph"/>
        <w:numPr>
          <w:ilvl w:val="0"/>
          <w:numId w:val="2"/>
        </w:numPr>
        <w:tabs>
          <w:tab w:val="left" w:pos="1080"/>
        </w:tabs>
        <w:spacing w:line="292" w:lineRule="exact"/>
        <w:rPr>
          <w:sz w:val="24"/>
        </w:rPr>
      </w:pPr>
      <w:r>
        <w:rPr>
          <w:sz w:val="24"/>
        </w:rPr>
        <w:t>Base</w:t>
      </w:r>
      <w:r>
        <w:rPr>
          <w:spacing w:val="-2"/>
          <w:sz w:val="24"/>
        </w:rPr>
        <w:t xml:space="preserve"> </w:t>
      </w:r>
      <w:r>
        <w:rPr>
          <w:sz w:val="24"/>
        </w:rPr>
        <w:t>pair</w:t>
      </w:r>
      <w:r>
        <w:rPr>
          <w:spacing w:val="-1"/>
          <w:sz w:val="24"/>
        </w:rPr>
        <w:t xml:space="preserve"> </w:t>
      </w:r>
      <w:r>
        <w:rPr>
          <w:sz w:val="24"/>
        </w:rPr>
        <w:t xml:space="preserve">stop </w:t>
      </w:r>
      <w:r>
        <w:rPr>
          <w:spacing w:val="-2"/>
          <w:sz w:val="24"/>
        </w:rPr>
        <w:t>position</w:t>
      </w:r>
    </w:p>
    <w:p w14:paraId="622A2A68" w14:textId="77777777" w:rsidR="00104E7A" w:rsidRDefault="00000000">
      <w:pPr>
        <w:pStyle w:val="BodyText"/>
      </w:pPr>
      <w:r>
        <w:t>If</w:t>
      </w:r>
      <w:r>
        <w:rPr>
          <w:spacing w:val="-2"/>
        </w:rPr>
        <w:t xml:space="preserve"> </w:t>
      </w:r>
      <w:r>
        <w:t>all</w:t>
      </w:r>
      <w:r>
        <w:rPr>
          <w:spacing w:val="-3"/>
        </w:rPr>
        <w:t xml:space="preserve"> </w:t>
      </w:r>
      <w:r>
        <w:t>four</w:t>
      </w:r>
      <w:r>
        <w:rPr>
          <w:spacing w:val="-3"/>
        </w:rPr>
        <w:t xml:space="preserve"> </w:t>
      </w:r>
      <w:r>
        <w:t>of</w:t>
      </w:r>
      <w:r>
        <w:rPr>
          <w:spacing w:val="-3"/>
        </w:rPr>
        <w:t xml:space="preserve"> </w:t>
      </w:r>
      <w:r>
        <w:t>these</w:t>
      </w:r>
      <w:r>
        <w:rPr>
          <w:spacing w:val="-4"/>
        </w:rPr>
        <w:t xml:space="preserve"> </w:t>
      </w:r>
      <w:r>
        <w:t>columns</w:t>
      </w:r>
      <w:r>
        <w:rPr>
          <w:spacing w:val="-3"/>
        </w:rPr>
        <w:t xml:space="preserve"> </w:t>
      </w:r>
      <w:r>
        <w:t>are</w:t>
      </w:r>
      <w:r>
        <w:rPr>
          <w:spacing w:val="-4"/>
        </w:rPr>
        <w:t xml:space="preserve"> </w:t>
      </w:r>
      <w:r>
        <w:t>provided,</w:t>
      </w:r>
      <w:r>
        <w:rPr>
          <w:spacing w:val="-3"/>
        </w:rPr>
        <w:t xml:space="preserve"> </w:t>
      </w:r>
      <w:r>
        <w:t>then</w:t>
      </w:r>
      <w:r>
        <w:rPr>
          <w:spacing w:val="-3"/>
        </w:rPr>
        <w:t xml:space="preserve"> </w:t>
      </w:r>
      <w:r>
        <w:t>any</w:t>
      </w:r>
      <w:r>
        <w:rPr>
          <w:spacing w:val="-5"/>
        </w:rPr>
        <w:t xml:space="preserve"> </w:t>
      </w:r>
      <w:r>
        <w:t>additional</w:t>
      </w:r>
      <w:r>
        <w:rPr>
          <w:spacing w:val="-3"/>
        </w:rPr>
        <w:t xml:space="preserve"> </w:t>
      </w:r>
      <w:r>
        <w:t>columns</w:t>
      </w:r>
      <w:r>
        <w:rPr>
          <w:spacing w:val="-3"/>
        </w:rPr>
        <w:t xml:space="preserve"> </w:t>
      </w:r>
      <w:r>
        <w:t>will</w:t>
      </w:r>
      <w:r>
        <w:rPr>
          <w:spacing w:val="-4"/>
        </w:rPr>
        <w:t xml:space="preserve"> </w:t>
      </w:r>
      <w:r>
        <w:t>be</w:t>
      </w:r>
      <w:r>
        <w:rPr>
          <w:spacing w:val="-4"/>
        </w:rPr>
        <w:t xml:space="preserve"> </w:t>
      </w:r>
      <w:r>
        <w:t>stored</w:t>
      </w:r>
      <w:r>
        <w:rPr>
          <w:spacing w:val="-3"/>
        </w:rPr>
        <w:t xml:space="preserve"> </w:t>
      </w:r>
      <w:r>
        <w:t>and</w:t>
      </w:r>
      <w:r>
        <w:rPr>
          <w:spacing w:val="-1"/>
        </w:rPr>
        <w:t xml:space="preserve"> </w:t>
      </w:r>
      <w:r>
        <w:t>returned</w:t>
      </w:r>
      <w:r>
        <w:rPr>
          <w:spacing w:val="-3"/>
        </w:rPr>
        <w:t xml:space="preserve"> </w:t>
      </w:r>
      <w:r>
        <w:t>via</w:t>
      </w:r>
      <w:r>
        <w:rPr>
          <w:spacing w:val="-4"/>
        </w:rPr>
        <w:t xml:space="preserve"> </w:t>
      </w:r>
      <w:r>
        <w:t>the “</w:t>
      </w:r>
      <w:proofErr w:type="spellStart"/>
      <w:r>
        <w:t>region_extra</w:t>
      </w:r>
      <w:proofErr w:type="spellEnd"/>
      <w:r>
        <w:t>” output column.</w:t>
      </w:r>
    </w:p>
    <w:p w14:paraId="06A9B06D" w14:textId="77777777" w:rsidR="00104E7A" w:rsidRDefault="00000000">
      <w:pPr>
        <w:pStyle w:val="BodyText"/>
        <w:spacing w:before="274"/>
        <w:ind w:right="364"/>
      </w:pPr>
      <w:r>
        <w:t>As with positional data, the label column does not necessarily</w:t>
      </w:r>
      <w:r>
        <w:rPr>
          <w:spacing w:val="-5"/>
        </w:rPr>
        <w:t xml:space="preserve"> </w:t>
      </w:r>
      <w:r>
        <w:t>have</w:t>
      </w:r>
      <w:r>
        <w:rPr>
          <w:spacing w:val="-1"/>
        </w:rPr>
        <w:t xml:space="preserve"> </w:t>
      </w:r>
      <w:r>
        <w:t>to be a known gene</w:t>
      </w:r>
      <w:r>
        <w:rPr>
          <w:spacing w:val="-1"/>
        </w:rPr>
        <w:t xml:space="preserve"> </w:t>
      </w:r>
      <w:proofErr w:type="gramStart"/>
      <w:r>
        <w:t>symbol, and</w:t>
      </w:r>
      <w:proofErr w:type="gramEnd"/>
      <w:r>
        <w:t xml:space="preserve"> can be</w:t>
      </w:r>
      <w:r>
        <w:rPr>
          <w:spacing w:val="-4"/>
        </w:rPr>
        <w:t xml:space="preserve"> </w:t>
      </w:r>
      <w:r>
        <w:t>omitted</w:t>
      </w:r>
      <w:r>
        <w:rPr>
          <w:spacing w:val="-4"/>
        </w:rPr>
        <w:t xml:space="preserve"> </w:t>
      </w:r>
      <w:r>
        <w:t>entirely.</w:t>
      </w:r>
      <w:r>
        <w:rPr>
          <w:spacing w:val="-2"/>
        </w:rPr>
        <w:t xml:space="preserve"> </w:t>
      </w:r>
      <w:r>
        <w:t>If</w:t>
      </w:r>
      <w:r>
        <w:rPr>
          <w:spacing w:val="-4"/>
        </w:rPr>
        <w:t xml:space="preserve"> </w:t>
      </w:r>
      <w:r>
        <w:t>the</w:t>
      </w:r>
      <w:r>
        <w:rPr>
          <w:spacing w:val="-3"/>
        </w:rPr>
        <w:t xml:space="preserve"> </w:t>
      </w:r>
      <w:r>
        <w:t>column</w:t>
      </w:r>
      <w:r>
        <w:rPr>
          <w:spacing w:val="-4"/>
        </w:rPr>
        <w:t xml:space="preserve"> </w:t>
      </w:r>
      <w:r>
        <w:t>is</w:t>
      </w:r>
      <w:r>
        <w:rPr>
          <w:spacing w:val="-4"/>
        </w:rPr>
        <w:t xml:space="preserve"> </w:t>
      </w:r>
      <w:r>
        <w:t>omitted</w:t>
      </w:r>
      <w:r>
        <w:rPr>
          <w:spacing w:val="-4"/>
        </w:rPr>
        <w:t xml:space="preserve"> </w:t>
      </w:r>
      <w:r>
        <w:t>then</w:t>
      </w:r>
      <w:r>
        <w:rPr>
          <w:spacing w:val="-4"/>
        </w:rPr>
        <w:t xml:space="preserve"> </w:t>
      </w:r>
      <w:r>
        <w:t>a</w:t>
      </w:r>
      <w:r>
        <w:rPr>
          <w:spacing w:val="-5"/>
        </w:rPr>
        <w:t xml:space="preserve"> </w:t>
      </w:r>
      <w:r>
        <w:t>label</w:t>
      </w:r>
      <w:r>
        <w:rPr>
          <w:spacing w:val="-4"/>
        </w:rPr>
        <w:t xml:space="preserve"> </w:t>
      </w:r>
      <w:r>
        <w:t>of</w:t>
      </w:r>
      <w:r>
        <w:rPr>
          <w:spacing w:val="-4"/>
        </w:rPr>
        <w:t xml:space="preserve"> </w:t>
      </w:r>
      <w:r>
        <w:t>the</w:t>
      </w:r>
      <w:r>
        <w:rPr>
          <w:spacing w:val="-4"/>
        </w:rPr>
        <w:t xml:space="preserve"> </w:t>
      </w:r>
      <w:r>
        <w:t>form</w:t>
      </w:r>
      <w:r>
        <w:rPr>
          <w:spacing w:val="-2"/>
        </w:rPr>
        <w:t xml:space="preserve"> </w:t>
      </w:r>
      <w:r>
        <w:t>“chr1:2345-6789”</w:t>
      </w:r>
      <w:r>
        <w:rPr>
          <w:spacing w:val="-4"/>
        </w:rPr>
        <w:t xml:space="preserve"> </w:t>
      </w:r>
      <w:r>
        <w:t>will</w:t>
      </w:r>
      <w:r>
        <w:rPr>
          <w:spacing w:val="-4"/>
        </w:rPr>
        <w:t xml:space="preserve"> </w:t>
      </w:r>
      <w:r>
        <w:t>be</w:t>
      </w:r>
      <w:r>
        <w:rPr>
          <w:spacing w:val="-3"/>
        </w:rPr>
        <w:t xml:space="preserve"> </w:t>
      </w:r>
      <w:r>
        <w:t>generated automatically; if labels are provided, then Biofilter will use them to refer to the regions whenever they appear in any output file.</w:t>
      </w:r>
    </w:p>
    <w:p w14:paraId="36E1F481" w14:textId="77777777" w:rsidR="00104E7A" w:rsidRDefault="00104E7A">
      <w:pPr>
        <w:pStyle w:val="BodyText"/>
        <w:ind w:left="0"/>
      </w:pPr>
    </w:p>
    <w:p w14:paraId="156DC777" w14:textId="77777777" w:rsidR="00104E7A" w:rsidRDefault="00000000">
      <w:pPr>
        <w:pStyle w:val="BodyText"/>
        <w:spacing w:before="1"/>
      </w:pPr>
      <w:r>
        <w:rPr>
          <w:spacing w:val="-2"/>
        </w:rPr>
        <w:t>Example:</w:t>
      </w:r>
    </w:p>
    <w:p w14:paraId="2F89E876" w14:textId="77777777" w:rsidR="00104E7A" w:rsidRDefault="00104E7A">
      <w:pPr>
        <w:pStyle w:val="BodyText"/>
        <w:spacing w:before="49"/>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6"/>
        <w:gridCol w:w="1096"/>
        <w:gridCol w:w="1371"/>
        <w:gridCol w:w="1457"/>
        <w:gridCol w:w="3932"/>
      </w:tblGrid>
      <w:tr w:rsidR="00104E7A" w14:paraId="6FBEFD5B" w14:textId="77777777">
        <w:trPr>
          <w:trHeight w:val="998"/>
        </w:trPr>
        <w:tc>
          <w:tcPr>
            <w:tcW w:w="786" w:type="dxa"/>
            <w:tcBorders>
              <w:right w:val="nil"/>
            </w:tcBorders>
          </w:tcPr>
          <w:p w14:paraId="58A7D49A" w14:textId="77777777" w:rsidR="00104E7A" w:rsidRDefault="00000000">
            <w:pPr>
              <w:pStyle w:val="TableParagraph"/>
              <w:spacing w:before="4"/>
              <w:ind w:right="141"/>
              <w:rPr>
                <w:rFonts w:ascii="Courier New"/>
              </w:rPr>
            </w:pPr>
            <w:r>
              <w:rPr>
                <w:rFonts w:ascii="Courier New"/>
                <w:spacing w:val="-4"/>
              </w:rPr>
              <w:t xml:space="preserve">#chr </w:t>
            </w:r>
            <w:r>
              <w:rPr>
                <w:rFonts w:ascii="Courier New"/>
                <w:spacing w:val="-10"/>
              </w:rPr>
              <w:t>7</w:t>
            </w:r>
          </w:p>
          <w:p w14:paraId="3993FAB4" w14:textId="77777777" w:rsidR="00104E7A" w:rsidRDefault="00000000">
            <w:pPr>
              <w:pStyle w:val="TableParagraph"/>
              <w:rPr>
                <w:rFonts w:ascii="Courier New"/>
              </w:rPr>
            </w:pPr>
            <w:r>
              <w:rPr>
                <w:rFonts w:ascii="Courier New"/>
                <w:spacing w:val="-10"/>
              </w:rPr>
              <w:t>7</w:t>
            </w:r>
          </w:p>
          <w:p w14:paraId="7D058E4C" w14:textId="77777777" w:rsidR="00104E7A" w:rsidRDefault="00000000">
            <w:pPr>
              <w:pStyle w:val="TableParagraph"/>
              <w:spacing w:before="1" w:line="225" w:lineRule="exact"/>
              <w:rPr>
                <w:rFonts w:ascii="Courier New"/>
              </w:rPr>
            </w:pPr>
            <w:r>
              <w:rPr>
                <w:rFonts w:ascii="Courier New"/>
                <w:spacing w:val="-10"/>
              </w:rPr>
              <w:t>3</w:t>
            </w:r>
          </w:p>
        </w:tc>
        <w:tc>
          <w:tcPr>
            <w:tcW w:w="1096" w:type="dxa"/>
            <w:tcBorders>
              <w:left w:val="nil"/>
              <w:right w:val="nil"/>
            </w:tcBorders>
          </w:tcPr>
          <w:p w14:paraId="593101AE" w14:textId="77777777" w:rsidR="00104E7A" w:rsidRDefault="00000000">
            <w:pPr>
              <w:pStyle w:val="TableParagraph"/>
              <w:spacing w:line="250" w:lineRule="atLeast"/>
              <w:ind w:left="154" w:right="147"/>
              <w:rPr>
                <w:rFonts w:ascii="Courier New"/>
              </w:rPr>
            </w:pPr>
            <w:r>
              <w:rPr>
                <w:rFonts w:ascii="Courier New"/>
                <w:spacing w:val="-2"/>
              </w:rPr>
              <w:t>label THSD7A OSBPL3 RBMS3</w:t>
            </w:r>
          </w:p>
        </w:tc>
        <w:tc>
          <w:tcPr>
            <w:tcW w:w="1371" w:type="dxa"/>
            <w:tcBorders>
              <w:left w:val="nil"/>
              <w:right w:val="nil"/>
            </w:tcBorders>
          </w:tcPr>
          <w:p w14:paraId="481A44A8" w14:textId="77777777" w:rsidR="00104E7A" w:rsidRDefault="00000000">
            <w:pPr>
              <w:pStyle w:val="TableParagraph"/>
              <w:spacing w:before="4"/>
              <w:ind w:left="157" w:right="153"/>
              <w:rPr>
                <w:rFonts w:ascii="Courier New"/>
              </w:rPr>
            </w:pPr>
            <w:r>
              <w:rPr>
                <w:rFonts w:ascii="Courier New"/>
                <w:spacing w:val="-2"/>
              </w:rPr>
              <w:t>start 11410061</w:t>
            </w:r>
          </w:p>
          <w:p w14:paraId="32C8AFB5" w14:textId="77777777" w:rsidR="00104E7A" w:rsidRDefault="00000000">
            <w:pPr>
              <w:pStyle w:val="TableParagraph"/>
              <w:ind w:left="157"/>
              <w:rPr>
                <w:rFonts w:ascii="Courier New"/>
              </w:rPr>
            </w:pPr>
            <w:r>
              <w:rPr>
                <w:rFonts w:ascii="Courier New"/>
                <w:spacing w:val="-2"/>
              </w:rPr>
              <w:t>24836158</w:t>
            </w:r>
          </w:p>
          <w:p w14:paraId="580981F4" w14:textId="77777777" w:rsidR="00104E7A" w:rsidRDefault="00000000">
            <w:pPr>
              <w:pStyle w:val="TableParagraph"/>
              <w:spacing w:before="1" w:line="225" w:lineRule="exact"/>
              <w:ind w:left="157"/>
              <w:rPr>
                <w:rFonts w:ascii="Courier New"/>
              </w:rPr>
            </w:pPr>
            <w:r>
              <w:rPr>
                <w:rFonts w:ascii="Courier New"/>
                <w:spacing w:val="-2"/>
              </w:rPr>
              <w:t>29322802</w:t>
            </w:r>
          </w:p>
        </w:tc>
        <w:tc>
          <w:tcPr>
            <w:tcW w:w="1457" w:type="dxa"/>
            <w:tcBorders>
              <w:left w:val="nil"/>
              <w:right w:val="nil"/>
            </w:tcBorders>
          </w:tcPr>
          <w:p w14:paraId="7FCB4740" w14:textId="77777777" w:rsidR="00104E7A" w:rsidRDefault="00000000">
            <w:pPr>
              <w:pStyle w:val="TableParagraph"/>
              <w:spacing w:before="4"/>
              <w:ind w:left="165" w:right="231"/>
              <w:rPr>
                <w:rFonts w:ascii="Courier New"/>
              </w:rPr>
            </w:pPr>
            <w:r>
              <w:rPr>
                <w:rFonts w:ascii="Courier New"/>
                <w:spacing w:val="-4"/>
              </w:rPr>
              <w:t xml:space="preserve">stop </w:t>
            </w:r>
            <w:r>
              <w:rPr>
                <w:rFonts w:ascii="Courier New"/>
                <w:spacing w:val="-2"/>
              </w:rPr>
              <w:t>11871823</w:t>
            </w:r>
          </w:p>
          <w:p w14:paraId="34796BBF" w14:textId="77777777" w:rsidR="00104E7A" w:rsidRDefault="00000000">
            <w:pPr>
              <w:pStyle w:val="TableParagraph"/>
              <w:ind w:left="165"/>
              <w:rPr>
                <w:rFonts w:ascii="Courier New"/>
              </w:rPr>
            </w:pPr>
            <w:r>
              <w:rPr>
                <w:rFonts w:ascii="Courier New"/>
                <w:spacing w:val="-2"/>
              </w:rPr>
              <w:t>25019759</w:t>
            </w:r>
          </w:p>
          <w:p w14:paraId="31273DDA" w14:textId="77777777" w:rsidR="00104E7A" w:rsidRDefault="00000000">
            <w:pPr>
              <w:pStyle w:val="TableParagraph"/>
              <w:spacing w:before="1" w:line="225" w:lineRule="exact"/>
              <w:ind w:left="165"/>
              <w:rPr>
                <w:rFonts w:ascii="Courier New"/>
              </w:rPr>
            </w:pPr>
            <w:r>
              <w:rPr>
                <w:rFonts w:ascii="Courier New"/>
                <w:spacing w:val="-2"/>
              </w:rPr>
              <w:t>30051885</w:t>
            </w:r>
          </w:p>
        </w:tc>
        <w:tc>
          <w:tcPr>
            <w:tcW w:w="3932" w:type="dxa"/>
            <w:tcBorders>
              <w:left w:val="nil"/>
            </w:tcBorders>
          </w:tcPr>
          <w:p w14:paraId="497CA844" w14:textId="77777777" w:rsidR="00104E7A" w:rsidRDefault="00000000">
            <w:pPr>
              <w:pStyle w:val="TableParagraph"/>
              <w:spacing w:before="4"/>
              <w:ind w:left="244"/>
              <w:rPr>
                <w:rFonts w:ascii="Courier New"/>
              </w:rPr>
            </w:pPr>
            <w:r>
              <w:rPr>
                <w:rFonts w:ascii="Courier New"/>
                <w:spacing w:val="-2"/>
              </w:rPr>
              <w:t>extra</w:t>
            </w:r>
          </w:p>
          <w:p w14:paraId="4E500AE6" w14:textId="77777777" w:rsidR="00104E7A" w:rsidRDefault="00000000">
            <w:pPr>
              <w:pStyle w:val="TableParagraph"/>
              <w:spacing w:line="250" w:lineRule="atLeast"/>
              <w:ind w:left="244" w:right="1361"/>
              <w:rPr>
                <w:rFonts w:ascii="Courier New"/>
              </w:rPr>
            </w:pPr>
            <w:r>
              <w:rPr>
                <w:rFonts w:ascii="Courier New"/>
              </w:rPr>
              <w:t>first region second</w:t>
            </w:r>
            <w:r>
              <w:rPr>
                <w:rFonts w:ascii="Courier New"/>
                <w:spacing w:val="-35"/>
              </w:rPr>
              <w:t xml:space="preserve"> </w:t>
            </w:r>
            <w:r>
              <w:rPr>
                <w:rFonts w:ascii="Courier New"/>
              </w:rPr>
              <w:t>region third region</w:t>
            </w:r>
          </w:p>
        </w:tc>
      </w:tr>
    </w:tbl>
    <w:p w14:paraId="0D0A8A2B" w14:textId="77777777" w:rsidR="00104E7A" w:rsidRDefault="00104E7A">
      <w:pPr>
        <w:pStyle w:val="BodyText"/>
        <w:spacing w:before="198"/>
        <w:ind w:left="0"/>
      </w:pPr>
    </w:p>
    <w:p w14:paraId="68633BB5" w14:textId="77777777" w:rsidR="00104E7A" w:rsidRDefault="00000000">
      <w:pPr>
        <w:pStyle w:val="Heading2"/>
        <w:spacing w:before="0"/>
      </w:pPr>
      <w:bookmarkStart w:id="109" w:name="_TOC_250076"/>
      <w:r>
        <w:t>Gene</w:t>
      </w:r>
      <w:r>
        <w:rPr>
          <w:spacing w:val="-8"/>
        </w:rPr>
        <w:t xml:space="preserve"> </w:t>
      </w:r>
      <w:r>
        <w:t>and</w:t>
      </w:r>
      <w:r>
        <w:rPr>
          <w:spacing w:val="-7"/>
        </w:rPr>
        <w:t xml:space="preserve"> </w:t>
      </w:r>
      <w:r>
        <w:t>Group</w:t>
      </w:r>
      <w:r>
        <w:rPr>
          <w:spacing w:val="-4"/>
        </w:rPr>
        <w:t xml:space="preserve"> </w:t>
      </w:r>
      <w:r>
        <w:t>List</w:t>
      </w:r>
      <w:r>
        <w:rPr>
          <w:spacing w:val="-8"/>
        </w:rPr>
        <w:t xml:space="preserve"> </w:t>
      </w:r>
      <w:r>
        <w:t>Input</w:t>
      </w:r>
      <w:r>
        <w:rPr>
          <w:spacing w:val="-8"/>
        </w:rPr>
        <w:t xml:space="preserve"> </w:t>
      </w:r>
      <w:bookmarkEnd w:id="109"/>
      <w:r>
        <w:rPr>
          <w:spacing w:val="-2"/>
        </w:rPr>
        <w:t>Files</w:t>
      </w:r>
    </w:p>
    <w:p w14:paraId="41F66F69" w14:textId="77777777" w:rsidR="00104E7A" w:rsidRDefault="00000000">
      <w:pPr>
        <w:pStyle w:val="BodyText"/>
        <w:spacing w:before="268"/>
        <w:ind w:right="418"/>
      </w:pPr>
      <w:r>
        <w:t>Like the SNP</w:t>
      </w:r>
      <w:r>
        <w:rPr>
          <w:spacing w:val="-10"/>
        </w:rPr>
        <w:t xml:space="preserve"> </w:t>
      </w:r>
      <w:r>
        <w:t>input file format, a gene or group input file may</w:t>
      </w:r>
      <w:r>
        <w:rPr>
          <w:spacing w:val="-4"/>
        </w:rPr>
        <w:t xml:space="preserve"> </w:t>
      </w:r>
      <w:r>
        <w:t>simply</w:t>
      </w:r>
      <w:r>
        <w:rPr>
          <w:spacing w:val="-4"/>
        </w:rPr>
        <w:t xml:space="preserve"> </w:t>
      </w:r>
      <w:r>
        <w:t>be a single column of identifiers. Unlike the SNP</w:t>
      </w:r>
      <w:r>
        <w:rPr>
          <w:spacing w:val="-6"/>
        </w:rPr>
        <w:t xml:space="preserve"> </w:t>
      </w:r>
      <w:r>
        <w:t>file format, gene or group input files may alternatively</w:t>
      </w:r>
      <w:r>
        <w:rPr>
          <w:spacing w:val="-1"/>
        </w:rPr>
        <w:t xml:space="preserve"> </w:t>
      </w:r>
      <w:r>
        <w:t>include two columns separated by a tab character; in this case, the first column lists the type of the identifier which is in the second column</w:t>
      </w:r>
      <w:r>
        <w:rPr>
          <w:spacing w:val="-2"/>
        </w:rPr>
        <w:t xml:space="preserve"> </w:t>
      </w:r>
      <w:r>
        <w:t>on</w:t>
      </w:r>
      <w:r>
        <w:rPr>
          <w:spacing w:val="-2"/>
        </w:rPr>
        <w:t xml:space="preserve"> </w:t>
      </w:r>
      <w:r>
        <w:t>the</w:t>
      </w:r>
      <w:r>
        <w:rPr>
          <w:spacing w:val="-2"/>
        </w:rPr>
        <w:t xml:space="preserve"> </w:t>
      </w:r>
      <w:r>
        <w:t>same</w:t>
      </w:r>
      <w:r>
        <w:rPr>
          <w:spacing w:val="-2"/>
        </w:rPr>
        <w:t xml:space="preserve"> </w:t>
      </w:r>
      <w:r>
        <w:t>line,</w:t>
      </w:r>
      <w:r>
        <w:rPr>
          <w:spacing w:val="-1"/>
        </w:rPr>
        <w:t xml:space="preserve"> </w:t>
      </w:r>
      <w:r>
        <w:t>and</w:t>
      </w:r>
      <w:r>
        <w:rPr>
          <w:spacing w:val="-2"/>
        </w:rPr>
        <w:t xml:space="preserve"> </w:t>
      </w:r>
      <w:r>
        <w:t>any</w:t>
      </w:r>
      <w:r>
        <w:rPr>
          <w:spacing w:val="-7"/>
        </w:rPr>
        <w:t xml:space="preserve"> </w:t>
      </w:r>
      <w:r>
        <w:t>additional</w:t>
      </w:r>
      <w:r>
        <w:rPr>
          <w:spacing w:val="-2"/>
        </w:rPr>
        <w:t xml:space="preserve"> </w:t>
      </w:r>
      <w:r>
        <w:t>columns</w:t>
      </w:r>
      <w:r>
        <w:rPr>
          <w:spacing w:val="-2"/>
        </w:rPr>
        <w:t xml:space="preserve"> </w:t>
      </w:r>
      <w:r>
        <w:t>after</w:t>
      </w:r>
      <w:r>
        <w:rPr>
          <w:spacing w:val="-4"/>
        </w:rPr>
        <w:t xml:space="preserve"> </w:t>
      </w:r>
      <w:r>
        <w:t>these</w:t>
      </w:r>
      <w:r>
        <w:rPr>
          <w:spacing w:val="-4"/>
        </w:rPr>
        <w:t xml:space="preserve"> </w:t>
      </w:r>
      <w:r>
        <w:t>two</w:t>
      </w:r>
      <w:r>
        <w:rPr>
          <w:spacing w:val="-1"/>
        </w:rPr>
        <w:t xml:space="preserve"> </w:t>
      </w:r>
      <w:r>
        <w:t>will</w:t>
      </w:r>
      <w:r>
        <w:rPr>
          <w:spacing w:val="-2"/>
        </w:rPr>
        <w:t xml:space="preserve"> </w:t>
      </w:r>
      <w:r>
        <w:t>be</w:t>
      </w:r>
      <w:r>
        <w:rPr>
          <w:spacing w:val="-3"/>
        </w:rPr>
        <w:t xml:space="preserve"> </w:t>
      </w:r>
      <w:r>
        <w:t>stored</w:t>
      </w:r>
      <w:r>
        <w:rPr>
          <w:spacing w:val="-2"/>
        </w:rPr>
        <w:t xml:space="preserve"> </w:t>
      </w:r>
      <w:r>
        <w:t>and</w:t>
      </w:r>
      <w:r>
        <w:rPr>
          <w:spacing w:val="-1"/>
        </w:rPr>
        <w:t xml:space="preserve"> </w:t>
      </w:r>
      <w:r>
        <w:t>returned</w:t>
      </w:r>
      <w:r>
        <w:rPr>
          <w:spacing w:val="-2"/>
        </w:rPr>
        <w:t xml:space="preserve"> </w:t>
      </w:r>
      <w:r>
        <w:t>via</w:t>
      </w:r>
      <w:r>
        <w:rPr>
          <w:spacing w:val="-3"/>
        </w:rPr>
        <w:t xml:space="preserve"> </w:t>
      </w:r>
      <w:r>
        <w:t>the “</w:t>
      </w:r>
      <w:proofErr w:type="spellStart"/>
      <w:r>
        <w:t>gene_extra</w:t>
      </w:r>
      <w:proofErr w:type="spellEnd"/>
      <w:r>
        <w:t>” or “</w:t>
      </w:r>
      <w:proofErr w:type="spellStart"/>
      <w:r>
        <w:t>group_extra</w:t>
      </w:r>
      <w:proofErr w:type="spellEnd"/>
      <w:r>
        <w:t>” output columns.</w:t>
      </w:r>
    </w:p>
    <w:p w14:paraId="261CF520" w14:textId="77777777" w:rsidR="00104E7A" w:rsidRDefault="00104E7A">
      <w:pPr>
        <w:pStyle w:val="BodyText"/>
        <w:sectPr w:rsidR="00104E7A">
          <w:pgSz w:w="12240" w:h="15840"/>
          <w:pgMar w:top="1360" w:right="720" w:bottom="980" w:left="720" w:header="0" w:footer="792" w:gutter="0"/>
          <w:cols w:space="720"/>
        </w:sectPr>
      </w:pPr>
    </w:p>
    <w:p w14:paraId="3FF48845" w14:textId="77777777" w:rsidR="00104E7A" w:rsidRDefault="00000000">
      <w:pPr>
        <w:pStyle w:val="BodyText"/>
        <w:spacing w:before="68"/>
        <w:ind w:right="435"/>
      </w:pPr>
      <w:r>
        <w:lastRenderedPageBreak/>
        <w:t>The GENE_IDENTIFIER_TYPE and GROUP_IDENTIFIER_TYPE options specify the default type for any user-provided gene or group identifiers, respectively. This applies to any identifiers given directly</w:t>
      </w:r>
      <w:r>
        <w:rPr>
          <w:spacing w:val="-5"/>
        </w:rPr>
        <w:t xml:space="preserve"> </w:t>
      </w:r>
      <w:r>
        <w:t>via</w:t>
      </w:r>
      <w:r>
        <w:rPr>
          <w:spacing w:val="-1"/>
        </w:rPr>
        <w:t xml:space="preserve"> </w:t>
      </w:r>
      <w:r>
        <w:t>the GENE</w:t>
      </w:r>
      <w:r>
        <w:rPr>
          <w:spacing w:val="-1"/>
        </w:rPr>
        <w:t xml:space="preserve"> </w:t>
      </w:r>
      <w:r>
        <w:t>or GROUP</w:t>
      </w:r>
      <w:r>
        <w:rPr>
          <w:spacing w:val="-9"/>
        </w:rPr>
        <w:t xml:space="preserve"> </w:t>
      </w:r>
      <w:r>
        <w:t>options, and any</w:t>
      </w:r>
      <w:r>
        <w:rPr>
          <w:spacing w:val="-3"/>
        </w:rPr>
        <w:t xml:space="preserve"> </w:t>
      </w:r>
      <w:r>
        <w:t>identifiers listed in single-column gene</w:t>
      </w:r>
      <w:r>
        <w:rPr>
          <w:spacing w:val="-1"/>
        </w:rPr>
        <w:t xml:space="preserve"> </w:t>
      </w:r>
      <w:r>
        <w:t>or group list input</w:t>
      </w:r>
      <w:r>
        <w:rPr>
          <w:spacing w:val="-2"/>
        </w:rPr>
        <w:t xml:space="preserve"> </w:t>
      </w:r>
      <w:r>
        <w:t>files.</w:t>
      </w:r>
      <w:r>
        <w:rPr>
          <w:spacing w:val="-7"/>
        </w:rPr>
        <w:t xml:space="preserve"> </w:t>
      </w:r>
      <w:r>
        <w:t>These</w:t>
      </w:r>
      <w:r>
        <w:rPr>
          <w:spacing w:val="-3"/>
        </w:rPr>
        <w:t xml:space="preserve"> </w:t>
      </w:r>
      <w:r>
        <w:t>options</w:t>
      </w:r>
      <w:r>
        <w:rPr>
          <w:spacing w:val="-2"/>
        </w:rPr>
        <w:t xml:space="preserve"> </w:t>
      </w:r>
      <w:r>
        <w:t>do</w:t>
      </w:r>
      <w:r>
        <w:rPr>
          <w:spacing w:val="-2"/>
        </w:rPr>
        <w:t xml:space="preserve"> </w:t>
      </w:r>
      <w:r>
        <w:t>not</w:t>
      </w:r>
      <w:r>
        <w:rPr>
          <w:spacing w:val="-2"/>
        </w:rPr>
        <w:t xml:space="preserve"> </w:t>
      </w:r>
      <w:r>
        <w:t>apply</w:t>
      </w:r>
      <w:r>
        <w:rPr>
          <w:spacing w:val="-7"/>
        </w:rPr>
        <w:t xml:space="preserve"> </w:t>
      </w:r>
      <w:r>
        <w:t>to</w:t>
      </w:r>
      <w:r>
        <w:rPr>
          <w:spacing w:val="-2"/>
        </w:rPr>
        <w:t xml:space="preserve"> </w:t>
      </w:r>
      <w:r>
        <w:t>two-column</w:t>
      </w:r>
      <w:r>
        <w:rPr>
          <w:spacing w:val="-2"/>
        </w:rPr>
        <w:t xml:space="preserve"> </w:t>
      </w:r>
      <w:r>
        <w:t>gene</w:t>
      </w:r>
      <w:r>
        <w:rPr>
          <w:spacing w:val="-3"/>
        </w:rPr>
        <w:t xml:space="preserve"> </w:t>
      </w:r>
      <w:r>
        <w:t>or</w:t>
      </w:r>
      <w:r>
        <w:rPr>
          <w:spacing w:val="-1"/>
        </w:rPr>
        <w:t xml:space="preserve"> </w:t>
      </w:r>
      <w:r>
        <w:t>group</w:t>
      </w:r>
      <w:r>
        <w:rPr>
          <w:spacing w:val="-3"/>
        </w:rPr>
        <w:t xml:space="preserve"> </w:t>
      </w:r>
      <w:r>
        <w:t>input</w:t>
      </w:r>
      <w:r>
        <w:rPr>
          <w:spacing w:val="-2"/>
        </w:rPr>
        <w:t xml:space="preserve"> </w:t>
      </w:r>
      <w:r>
        <w:t>files,</w:t>
      </w:r>
      <w:r>
        <w:rPr>
          <w:spacing w:val="-2"/>
        </w:rPr>
        <w:t xml:space="preserve"> </w:t>
      </w:r>
      <w:r>
        <w:t>since those</w:t>
      </w:r>
      <w:r>
        <w:rPr>
          <w:spacing w:val="-2"/>
        </w:rPr>
        <w:t xml:space="preserve"> </w:t>
      </w:r>
      <w:r>
        <w:t>files</w:t>
      </w:r>
      <w:r>
        <w:rPr>
          <w:spacing w:val="-2"/>
        </w:rPr>
        <w:t xml:space="preserve"> </w:t>
      </w:r>
      <w:r>
        <w:t>specify their own identifier types in the first column.</w:t>
      </w:r>
    </w:p>
    <w:p w14:paraId="231C8906" w14:textId="77777777" w:rsidR="00104E7A" w:rsidRDefault="00104E7A">
      <w:pPr>
        <w:pStyle w:val="BodyText"/>
        <w:ind w:left="0"/>
      </w:pPr>
    </w:p>
    <w:p w14:paraId="18C1695F" w14:textId="77777777" w:rsidR="00104E7A" w:rsidRDefault="00000000">
      <w:pPr>
        <w:pStyle w:val="BodyText"/>
        <w:ind w:right="364"/>
      </w:pPr>
      <w:r>
        <w:t>An empty identifier type (a blank in the first column of a two-column gene input file, or a GENE/GROUP_IDENTIFIER_TYPE option with no argument) causes Biofilter to attempt to interpret the identifier using any known type. The special identifier type “-” instead causes Biofilter to interpret identifiers</w:t>
      </w:r>
      <w:r>
        <w:rPr>
          <w:spacing w:val="-3"/>
        </w:rPr>
        <w:t xml:space="preserve"> </w:t>
      </w:r>
      <w:r>
        <w:t>as</w:t>
      </w:r>
      <w:r>
        <w:rPr>
          <w:spacing w:val="-3"/>
        </w:rPr>
        <w:t xml:space="preserve"> </w:t>
      </w:r>
      <w:r>
        <w:t>primary</w:t>
      </w:r>
      <w:r>
        <w:rPr>
          <w:spacing w:val="-7"/>
        </w:rPr>
        <w:t xml:space="preserve"> </w:t>
      </w:r>
      <w:r>
        <w:t>labels</w:t>
      </w:r>
      <w:r>
        <w:rPr>
          <w:spacing w:val="-1"/>
        </w:rPr>
        <w:t xml:space="preserve"> </w:t>
      </w:r>
      <w:r>
        <w:t>of</w:t>
      </w:r>
      <w:r>
        <w:rPr>
          <w:spacing w:val="-3"/>
        </w:rPr>
        <w:t xml:space="preserve"> </w:t>
      </w:r>
      <w:r>
        <w:t>genes</w:t>
      </w:r>
      <w:r>
        <w:rPr>
          <w:spacing w:val="-3"/>
        </w:rPr>
        <w:t xml:space="preserve"> </w:t>
      </w:r>
      <w:r>
        <w:t>or</w:t>
      </w:r>
      <w:r>
        <w:rPr>
          <w:spacing w:val="-2"/>
        </w:rPr>
        <w:t xml:space="preserve"> </w:t>
      </w:r>
      <w:r>
        <w:t>groups,</w:t>
      </w:r>
      <w:r>
        <w:rPr>
          <w:spacing w:val="-3"/>
        </w:rPr>
        <w:t xml:space="preserve"> </w:t>
      </w:r>
      <w:r>
        <w:t>and</w:t>
      </w:r>
      <w:r>
        <w:rPr>
          <w:spacing w:val="-3"/>
        </w:rPr>
        <w:t xml:space="preserve"> </w:t>
      </w:r>
      <w:r>
        <w:t>the</w:t>
      </w:r>
      <w:r>
        <w:rPr>
          <w:spacing w:val="-3"/>
        </w:rPr>
        <w:t xml:space="preserve"> </w:t>
      </w:r>
      <w:r>
        <w:t>special</w:t>
      </w:r>
      <w:r>
        <w:rPr>
          <w:spacing w:val="-3"/>
        </w:rPr>
        <w:t xml:space="preserve"> </w:t>
      </w:r>
      <w:r>
        <w:t>type</w:t>
      </w:r>
      <w:r>
        <w:rPr>
          <w:spacing w:val="-3"/>
        </w:rPr>
        <w:t xml:space="preserve"> </w:t>
      </w:r>
      <w:r>
        <w:t>“=”</w:t>
      </w:r>
      <w:r>
        <w:rPr>
          <w:spacing w:val="-2"/>
        </w:rPr>
        <w:t xml:space="preserve"> </w:t>
      </w:r>
      <w:r>
        <w:t>accepts</w:t>
      </w:r>
      <w:r>
        <w:rPr>
          <w:spacing w:val="-3"/>
        </w:rPr>
        <w:t xml:space="preserve"> </w:t>
      </w:r>
      <w:r>
        <w:t>the</w:t>
      </w:r>
      <w:r>
        <w:rPr>
          <w:spacing w:val="-2"/>
        </w:rPr>
        <w:t xml:space="preserve"> </w:t>
      </w:r>
      <w:proofErr w:type="spellStart"/>
      <w:r>
        <w:t>gene_id</w:t>
      </w:r>
      <w:proofErr w:type="spellEnd"/>
      <w:r>
        <w:rPr>
          <w:spacing w:val="-3"/>
        </w:rPr>
        <w:t xml:space="preserve"> </w:t>
      </w:r>
      <w:r>
        <w:t>or</w:t>
      </w:r>
      <w:r>
        <w:rPr>
          <w:spacing w:val="-2"/>
        </w:rPr>
        <w:t xml:space="preserve"> </w:t>
      </w:r>
      <w:proofErr w:type="spellStart"/>
      <w:r>
        <w:t>group_id</w:t>
      </w:r>
      <w:proofErr w:type="spellEnd"/>
      <w:r>
        <w:t xml:space="preserve"> output values from a previous Biofilter run.</w:t>
      </w:r>
    </w:p>
    <w:p w14:paraId="4EF43235" w14:textId="77777777" w:rsidR="00104E7A" w:rsidRDefault="00104E7A">
      <w:pPr>
        <w:pStyle w:val="BodyText"/>
        <w:spacing w:before="1"/>
        <w:ind w:left="0"/>
      </w:pPr>
    </w:p>
    <w:p w14:paraId="09370D26" w14:textId="77777777" w:rsidR="00104E7A" w:rsidRDefault="00000000">
      <w:pPr>
        <w:pStyle w:val="BodyText"/>
        <w:ind w:right="418"/>
      </w:pPr>
      <w:r>
        <w:t>It is important to recall that gene and group identifiers can vary in their degree of uniqueness. For analyses</w:t>
      </w:r>
      <w:r>
        <w:rPr>
          <w:spacing w:val="-4"/>
        </w:rPr>
        <w:t xml:space="preserve"> </w:t>
      </w:r>
      <w:r>
        <w:t>that</w:t>
      </w:r>
      <w:r>
        <w:rPr>
          <w:spacing w:val="-3"/>
        </w:rPr>
        <w:t xml:space="preserve"> </w:t>
      </w:r>
      <w:r>
        <w:t>depend</w:t>
      </w:r>
      <w:r>
        <w:rPr>
          <w:spacing w:val="-3"/>
        </w:rPr>
        <w:t xml:space="preserve"> </w:t>
      </w:r>
      <w:r>
        <w:t>on</w:t>
      </w:r>
      <w:r>
        <w:rPr>
          <w:spacing w:val="-3"/>
        </w:rPr>
        <w:t xml:space="preserve"> </w:t>
      </w:r>
      <w:r>
        <w:t>a</w:t>
      </w:r>
      <w:r>
        <w:rPr>
          <w:spacing w:val="-2"/>
        </w:rPr>
        <w:t xml:space="preserve"> </w:t>
      </w:r>
      <w:r>
        <w:t>gene’s</w:t>
      </w:r>
      <w:r>
        <w:rPr>
          <w:spacing w:val="-4"/>
        </w:rPr>
        <w:t xml:space="preserve"> </w:t>
      </w:r>
      <w:r>
        <w:t>genomic</w:t>
      </w:r>
      <w:r>
        <w:rPr>
          <w:spacing w:val="-4"/>
        </w:rPr>
        <w:t xml:space="preserve"> </w:t>
      </w:r>
      <w:r>
        <w:t>region</w:t>
      </w:r>
      <w:r>
        <w:rPr>
          <w:spacing w:val="-3"/>
        </w:rPr>
        <w:t xml:space="preserve"> </w:t>
      </w:r>
      <w:r>
        <w:t>(such</w:t>
      </w:r>
      <w:r>
        <w:rPr>
          <w:spacing w:val="-4"/>
        </w:rPr>
        <w:t xml:space="preserve"> </w:t>
      </w:r>
      <w:r>
        <w:t>as</w:t>
      </w:r>
      <w:r>
        <w:rPr>
          <w:spacing w:val="-4"/>
        </w:rPr>
        <w:t xml:space="preserve"> </w:t>
      </w:r>
      <w:r>
        <w:t>comparisons</w:t>
      </w:r>
      <w:r>
        <w:rPr>
          <w:spacing w:val="-4"/>
        </w:rPr>
        <w:t xml:space="preserve"> </w:t>
      </w:r>
      <w:r>
        <w:t>with</w:t>
      </w:r>
      <w:r>
        <w:rPr>
          <w:spacing w:val="-3"/>
        </w:rPr>
        <w:t xml:space="preserve"> </w:t>
      </w:r>
      <w:r>
        <w:t>SNPs</w:t>
      </w:r>
      <w:r>
        <w:rPr>
          <w:spacing w:val="-3"/>
        </w:rPr>
        <w:t xml:space="preserve"> </w:t>
      </w:r>
      <w:r>
        <w:t>or</w:t>
      </w:r>
      <w:r>
        <w:rPr>
          <w:spacing w:val="-4"/>
        </w:rPr>
        <w:t xml:space="preserve"> </w:t>
      </w:r>
      <w:r>
        <w:t>other</w:t>
      </w:r>
      <w:r>
        <w:rPr>
          <w:spacing w:val="-4"/>
        </w:rPr>
        <w:t xml:space="preserve"> </w:t>
      </w:r>
      <w:r>
        <w:t>positions)</w:t>
      </w:r>
      <w:r>
        <w:rPr>
          <w:spacing w:val="-3"/>
        </w:rPr>
        <w:t xml:space="preserve"> </w:t>
      </w:r>
      <w:r>
        <w:t>it may be preferable to provide the regions directly rather than relying on gene identifiers. If a single identifier matches more than one gene or group, Biofilter will ignore it unless the appropriate ALLOW_AMBIGUOUS_GENES or ALLOW_AMBIGUOUS_GROUPS option is used.</w:t>
      </w:r>
    </w:p>
    <w:p w14:paraId="200021E1" w14:textId="77777777" w:rsidR="00104E7A" w:rsidRDefault="00104E7A">
      <w:pPr>
        <w:pStyle w:val="BodyText"/>
        <w:ind w:left="0"/>
      </w:pPr>
    </w:p>
    <w:p w14:paraId="40207B9F" w14:textId="77777777" w:rsidR="00104E7A" w:rsidRDefault="00000000">
      <w:pPr>
        <w:pStyle w:val="BodyText"/>
      </w:pPr>
      <w:r>
        <w:rPr>
          <w:spacing w:val="-2"/>
        </w:rPr>
        <w:t>Examples:</w:t>
      </w:r>
    </w:p>
    <w:p w14:paraId="39335628" w14:textId="77777777" w:rsidR="00104E7A" w:rsidRDefault="00000000">
      <w:pPr>
        <w:pStyle w:val="BodyText"/>
        <w:spacing w:before="25"/>
        <w:ind w:left="0"/>
        <w:rPr>
          <w:sz w:val="20"/>
        </w:rPr>
      </w:pPr>
      <w:r>
        <w:rPr>
          <w:noProof/>
          <w:sz w:val="20"/>
        </w:rPr>
        <mc:AlternateContent>
          <mc:Choice Requires="wps">
            <w:drawing>
              <wp:anchor distT="0" distB="0" distL="0" distR="0" simplePos="0" relativeHeight="487592448" behindDoc="1" locked="0" layoutInCell="1" allowOverlap="1" wp14:anchorId="5CF80026" wp14:editId="312AACC3">
                <wp:simplePos x="0" y="0"/>
                <wp:positionH relativeFrom="page">
                  <wp:posOffset>1074724</wp:posOffset>
                </wp:positionH>
                <wp:positionV relativeFrom="paragraph">
                  <wp:posOffset>180622</wp:posOffset>
                </wp:positionV>
                <wp:extent cx="5487670" cy="640080"/>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640080"/>
                        </a:xfrm>
                        <a:prstGeom prst="rect">
                          <a:avLst/>
                        </a:prstGeom>
                        <a:ln w="6095">
                          <a:solidFill>
                            <a:srgbClr val="000000"/>
                          </a:solidFill>
                          <a:prstDash val="solid"/>
                        </a:ln>
                      </wps:spPr>
                      <wps:txbx>
                        <w:txbxContent>
                          <w:p w14:paraId="02B2BCC9" w14:textId="77777777" w:rsidR="00104E7A" w:rsidRDefault="00000000">
                            <w:pPr>
                              <w:spacing w:before="1"/>
                              <w:ind w:left="103" w:right="7729"/>
                              <w:rPr>
                                <w:rFonts w:ascii="Courier New"/>
                              </w:rPr>
                            </w:pPr>
                            <w:r>
                              <w:rPr>
                                <w:rFonts w:ascii="Courier New"/>
                                <w:spacing w:val="-2"/>
                              </w:rPr>
                              <w:t>#gene THSD7A OSBPL3 RBMS3</w:t>
                            </w:r>
                          </w:p>
                        </w:txbxContent>
                      </wps:txbx>
                      <wps:bodyPr wrap="square" lIns="0" tIns="0" rIns="0" bIns="0" rtlCol="0">
                        <a:noAutofit/>
                      </wps:bodyPr>
                    </wps:wsp>
                  </a:graphicData>
                </a:graphic>
              </wp:anchor>
            </w:drawing>
          </mc:Choice>
          <mc:Fallback>
            <w:pict>
              <v:shape w14:anchorId="5CF80026" id="Textbox 33" o:spid="_x0000_s1034" type="#_x0000_t202" style="position:absolute;margin-left:84.6pt;margin-top:14.2pt;width:432.1pt;height:50.4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" filled="f" strokeweight=".16931mm">
                <v:path arrowok="t"/>
                <v:textbox inset="0,0,0,0">
                  <w:txbxContent>
                    <w:p w14:paraId="02B2BCC9" w14:textId="77777777" w:rsidR="00104E7A" w:rsidRDefault="00000000">
                      <w:pPr>
                        <w:spacing w:before="1"/>
                        <w:ind w:left="103" w:right="7729"/>
                        <w:rPr>
                          <w:rFonts w:ascii="Courier New"/>
                        </w:rPr>
                      </w:pPr>
                      <w:r>
                        <w:rPr>
                          <w:rFonts w:ascii="Courier New"/>
                          <w:spacing w:val="-2"/>
                        </w:rPr>
                        <w:t>#gene THSD7A OSBPL3 RBMS3</w:t>
                      </w:r>
                    </w:p>
                  </w:txbxContent>
                </v:textbox>
                <w10:wrap type="topAndBottom" anchorx="page"/>
              </v:shape>
            </w:pict>
          </mc:Fallback>
        </mc:AlternateContent>
      </w:r>
    </w:p>
    <w:p w14:paraId="017D1CBE" w14:textId="77777777" w:rsidR="00104E7A" w:rsidRDefault="00104E7A">
      <w:pPr>
        <w:pStyle w:val="BodyText"/>
        <w:spacing w:before="50" w:after="1"/>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6"/>
        <w:gridCol w:w="2362"/>
        <w:gridCol w:w="4384"/>
      </w:tblGrid>
      <w:tr w:rsidR="00104E7A" w14:paraId="5BEF761E" w14:textId="77777777">
        <w:trPr>
          <w:trHeight w:val="1020"/>
        </w:trPr>
        <w:tc>
          <w:tcPr>
            <w:tcW w:w="1896" w:type="dxa"/>
            <w:tcBorders>
              <w:right w:val="nil"/>
            </w:tcBorders>
          </w:tcPr>
          <w:p w14:paraId="37C46131" w14:textId="77777777" w:rsidR="00104E7A" w:rsidRDefault="00000000">
            <w:pPr>
              <w:pStyle w:val="TableParagraph"/>
              <w:spacing w:before="4"/>
              <w:rPr>
                <w:rFonts w:ascii="Courier New"/>
              </w:rPr>
            </w:pPr>
            <w:r>
              <w:rPr>
                <w:rFonts w:ascii="Courier New"/>
                <w:spacing w:val="-2"/>
              </w:rPr>
              <w:t>#namespace symbol</w:t>
            </w:r>
          </w:p>
          <w:p w14:paraId="03D1692D" w14:textId="77777777" w:rsidR="00104E7A" w:rsidRDefault="00000000">
            <w:pPr>
              <w:pStyle w:val="TableParagraph"/>
              <w:spacing w:before="3" w:line="237" w:lineRule="auto"/>
              <w:rPr>
                <w:rFonts w:ascii="Courier New"/>
              </w:rPr>
            </w:pPr>
            <w:proofErr w:type="spellStart"/>
            <w:r>
              <w:rPr>
                <w:rFonts w:ascii="Courier New"/>
                <w:spacing w:val="-2"/>
              </w:rPr>
              <w:t>entrez_gid</w:t>
            </w:r>
            <w:proofErr w:type="spellEnd"/>
            <w:r>
              <w:rPr>
                <w:rFonts w:ascii="Courier New"/>
                <w:spacing w:val="-2"/>
              </w:rPr>
              <w:t xml:space="preserve"> </w:t>
            </w:r>
            <w:proofErr w:type="spellStart"/>
            <w:r>
              <w:rPr>
                <w:rFonts w:ascii="Courier New"/>
                <w:spacing w:val="-2"/>
              </w:rPr>
              <w:t>ensemble_gid</w:t>
            </w:r>
            <w:proofErr w:type="spellEnd"/>
          </w:p>
        </w:tc>
        <w:tc>
          <w:tcPr>
            <w:tcW w:w="2362" w:type="dxa"/>
            <w:tcBorders>
              <w:left w:val="nil"/>
              <w:right w:val="nil"/>
            </w:tcBorders>
          </w:tcPr>
          <w:p w14:paraId="13BC9028" w14:textId="77777777" w:rsidR="00104E7A" w:rsidRDefault="00000000">
            <w:pPr>
              <w:pStyle w:val="TableParagraph"/>
              <w:spacing w:before="4"/>
              <w:ind w:left="208" w:right="1353"/>
              <w:rPr>
                <w:rFonts w:ascii="Courier New"/>
              </w:rPr>
            </w:pPr>
            <w:r>
              <w:rPr>
                <w:rFonts w:ascii="Courier New"/>
                <w:spacing w:val="-4"/>
              </w:rPr>
              <w:t xml:space="preserve">name </w:t>
            </w:r>
            <w:r>
              <w:rPr>
                <w:rFonts w:ascii="Courier New"/>
                <w:spacing w:val="-2"/>
              </w:rPr>
              <w:t>THSD7A 26031</w:t>
            </w:r>
          </w:p>
          <w:p w14:paraId="43F319D6" w14:textId="77777777" w:rsidR="00104E7A" w:rsidRDefault="00000000">
            <w:pPr>
              <w:pStyle w:val="TableParagraph"/>
              <w:spacing w:line="248" w:lineRule="exact"/>
              <w:ind w:left="208"/>
              <w:rPr>
                <w:rFonts w:ascii="Courier New"/>
              </w:rPr>
            </w:pPr>
            <w:r>
              <w:rPr>
                <w:rFonts w:ascii="Courier New"/>
                <w:spacing w:val="-2"/>
              </w:rPr>
              <w:t>ENSG00000144642</w:t>
            </w:r>
          </w:p>
        </w:tc>
        <w:tc>
          <w:tcPr>
            <w:tcW w:w="4384" w:type="dxa"/>
            <w:tcBorders>
              <w:left w:val="nil"/>
            </w:tcBorders>
          </w:tcPr>
          <w:p w14:paraId="6032EF45" w14:textId="77777777" w:rsidR="00104E7A" w:rsidRDefault="00000000">
            <w:pPr>
              <w:pStyle w:val="TableParagraph"/>
              <w:spacing w:before="4"/>
              <w:ind w:left="182" w:right="2874"/>
              <w:rPr>
                <w:rFonts w:ascii="Courier New"/>
              </w:rPr>
            </w:pPr>
            <w:r>
              <w:rPr>
                <w:rFonts w:ascii="Courier New"/>
                <w:spacing w:val="-2"/>
              </w:rPr>
              <w:t xml:space="preserve">extra </w:t>
            </w:r>
            <w:r>
              <w:rPr>
                <w:rFonts w:ascii="Courier New"/>
              </w:rPr>
              <w:t>first</w:t>
            </w:r>
            <w:r>
              <w:rPr>
                <w:rFonts w:ascii="Courier New"/>
                <w:spacing w:val="-35"/>
              </w:rPr>
              <w:t xml:space="preserve"> </w:t>
            </w:r>
            <w:r>
              <w:rPr>
                <w:rFonts w:ascii="Courier New"/>
              </w:rPr>
              <w:t>gene</w:t>
            </w:r>
          </w:p>
          <w:p w14:paraId="1D1223AD" w14:textId="77777777" w:rsidR="00104E7A" w:rsidRDefault="00000000">
            <w:pPr>
              <w:pStyle w:val="TableParagraph"/>
              <w:spacing w:before="3" w:line="237" w:lineRule="auto"/>
              <w:ind w:left="182" w:right="2139"/>
              <w:rPr>
                <w:rFonts w:ascii="Courier New"/>
              </w:rPr>
            </w:pPr>
            <w:r>
              <w:rPr>
                <w:rFonts w:ascii="Courier New"/>
              </w:rPr>
              <w:t>second</w:t>
            </w:r>
            <w:r>
              <w:rPr>
                <w:rFonts w:ascii="Courier New"/>
                <w:spacing w:val="-35"/>
              </w:rPr>
              <w:t xml:space="preserve"> </w:t>
            </w:r>
            <w:r>
              <w:rPr>
                <w:rFonts w:ascii="Courier New"/>
              </w:rPr>
              <w:t>gene third gene</w:t>
            </w:r>
          </w:p>
        </w:tc>
      </w:tr>
    </w:tbl>
    <w:p w14:paraId="0C9347AD" w14:textId="77777777" w:rsidR="00104E7A" w:rsidRDefault="00104E7A">
      <w:pPr>
        <w:pStyle w:val="BodyText"/>
        <w:spacing w:before="105"/>
        <w:ind w:left="0"/>
        <w:rPr>
          <w:sz w:val="32"/>
        </w:rPr>
      </w:pPr>
    </w:p>
    <w:p w14:paraId="0931651C" w14:textId="77777777" w:rsidR="00104E7A" w:rsidRDefault="00000000">
      <w:pPr>
        <w:pStyle w:val="Heading2"/>
        <w:spacing w:before="0"/>
      </w:pPr>
      <w:bookmarkStart w:id="110" w:name="_TOC_250075"/>
      <w:r>
        <w:t>Source</w:t>
      </w:r>
      <w:r>
        <w:rPr>
          <w:spacing w:val="-7"/>
        </w:rPr>
        <w:t xml:space="preserve"> </w:t>
      </w:r>
      <w:r>
        <w:t>List</w:t>
      </w:r>
      <w:r>
        <w:rPr>
          <w:spacing w:val="-8"/>
        </w:rPr>
        <w:t xml:space="preserve"> </w:t>
      </w:r>
      <w:r>
        <w:t>Input</w:t>
      </w:r>
      <w:r>
        <w:rPr>
          <w:spacing w:val="-4"/>
        </w:rPr>
        <w:t xml:space="preserve"> </w:t>
      </w:r>
      <w:bookmarkEnd w:id="110"/>
      <w:r>
        <w:rPr>
          <w:spacing w:val="-2"/>
        </w:rPr>
        <w:t>Files</w:t>
      </w:r>
    </w:p>
    <w:p w14:paraId="47008B8F" w14:textId="77777777" w:rsidR="00104E7A" w:rsidRDefault="00000000">
      <w:pPr>
        <w:pStyle w:val="BodyText"/>
        <w:spacing w:before="271"/>
        <w:ind w:right="418"/>
      </w:pPr>
      <w:r>
        <w:t>Since</w:t>
      </w:r>
      <w:r>
        <w:rPr>
          <w:spacing w:val="-5"/>
        </w:rPr>
        <w:t xml:space="preserve"> </w:t>
      </w:r>
      <w:r>
        <w:t>the</w:t>
      </w:r>
      <w:r>
        <w:rPr>
          <w:spacing w:val="-3"/>
        </w:rPr>
        <w:t xml:space="preserve"> </w:t>
      </w:r>
      <w:r>
        <w:t>knowledge</w:t>
      </w:r>
      <w:r>
        <w:rPr>
          <w:spacing w:val="-4"/>
        </w:rPr>
        <w:t xml:space="preserve"> </w:t>
      </w:r>
      <w:r>
        <w:t>sources</w:t>
      </w:r>
      <w:r>
        <w:rPr>
          <w:spacing w:val="-3"/>
        </w:rPr>
        <w:t xml:space="preserve"> </w:t>
      </w:r>
      <w:r>
        <w:t>in</w:t>
      </w:r>
      <w:r>
        <w:rPr>
          <w:spacing w:val="-1"/>
        </w:rPr>
        <w:t xml:space="preserve"> </w:t>
      </w:r>
      <w:r>
        <w:t>LOKI</w:t>
      </w:r>
      <w:r>
        <w:rPr>
          <w:spacing w:val="-7"/>
        </w:rPr>
        <w:t xml:space="preserve"> </w:t>
      </w:r>
      <w:r>
        <w:t>all</w:t>
      </w:r>
      <w:r>
        <w:rPr>
          <w:spacing w:val="-3"/>
        </w:rPr>
        <w:t xml:space="preserve"> </w:t>
      </w:r>
      <w:r>
        <w:t>have</w:t>
      </w:r>
      <w:r>
        <w:rPr>
          <w:spacing w:val="-4"/>
        </w:rPr>
        <w:t xml:space="preserve"> </w:t>
      </w:r>
      <w:r>
        <w:t>single,</w:t>
      </w:r>
      <w:r>
        <w:rPr>
          <w:spacing w:val="-3"/>
        </w:rPr>
        <w:t xml:space="preserve"> </w:t>
      </w:r>
      <w:r>
        <w:t>unique</w:t>
      </w:r>
      <w:r>
        <w:rPr>
          <w:spacing w:val="-4"/>
        </w:rPr>
        <w:t xml:space="preserve"> </w:t>
      </w:r>
      <w:r>
        <w:t>names,</w:t>
      </w:r>
      <w:r>
        <w:rPr>
          <w:spacing w:val="-3"/>
        </w:rPr>
        <w:t xml:space="preserve"> </w:t>
      </w:r>
      <w:r>
        <w:t>there</w:t>
      </w:r>
      <w:r>
        <w:rPr>
          <w:spacing w:val="-2"/>
        </w:rPr>
        <w:t xml:space="preserve"> </w:t>
      </w:r>
      <w:r>
        <w:t>are</w:t>
      </w:r>
      <w:r>
        <w:rPr>
          <w:spacing w:val="-5"/>
        </w:rPr>
        <w:t xml:space="preserve"> </w:t>
      </w:r>
      <w:r>
        <w:t>no</w:t>
      </w:r>
      <w:r>
        <w:rPr>
          <w:spacing w:val="-3"/>
        </w:rPr>
        <w:t xml:space="preserve"> </w:t>
      </w:r>
      <w:r>
        <w:t>identifier</w:t>
      </w:r>
      <w:r>
        <w:rPr>
          <w:spacing w:val="-3"/>
        </w:rPr>
        <w:t xml:space="preserve"> </w:t>
      </w:r>
      <w:r>
        <w:t>types</w:t>
      </w:r>
      <w:r>
        <w:rPr>
          <w:spacing w:val="-3"/>
        </w:rPr>
        <w:t xml:space="preserve"> </w:t>
      </w:r>
      <w:r>
        <w:t>to consider. Source input files simply</w:t>
      </w:r>
      <w:r>
        <w:rPr>
          <w:spacing w:val="-4"/>
        </w:rPr>
        <w:t xml:space="preserve"> </w:t>
      </w:r>
      <w:r>
        <w:t>contain a single column with the name of a source on each line.</w:t>
      </w:r>
    </w:p>
    <w:p w14:paraId="7AF6C31D" w14:textId="77777777" w:rsidR="00104E7A" w:rsidRDefault="00104E7A">
      <w:pPr>
        <w:pStyle w:val="BodyText"/>
        <w:ind w:left="0"/>
      </w:pPr>
    </w:p>
    <w:p w14:paraId="67A82B64" w14:textId="77777777" w:rsidR="00104E7A" w:rsidRDefault="00000000">
      <w:pPr>
        <w:pStyle w:val="BodyText"/>
        <w:ind w:right="364"/>
      </w:pPr>
      <w:r>
        <w:t xml:space="preserve">Note that sources play a slightly different role in Biofilter than in LOKI. When building the prior knowledge database, every source is relevant because they all contribute a different set of knowledge to the final product: many sources provide groupings of genes or proteins (pathways, interactions, </w:t>
      </w:r>
      <w:proofErr w:type="spellStart"/>
      <w:r>
        <w:t>etc</w:t>
      </w:r>
      <w:proofErr w:type="spellEnd"/>
      <w:r>
        <w:t xml:space="preserve">), while others provide information about genes or SNPs themselves (such as their regions or boundaries, alternate names, </w:t>
      </w:r>
      <w:proofErr w:type="spellStart"/>
      <w:r>
        <w:t>etc</w:t>
      </w:r>
      <w:proofErr w:type="spellEnd"/>
      <w:r>
        <w:t>). In Biofilter, however, sources are only considered in connection with groups; providing</w:t>
      </w:r>
      <w:r>
        <w:rPr>
          <w:spacing w:val="-4"/>
        </w:rPr>
        <w:t xml:space="preserve"> </w:t>
      </w:r>
      <w:r>
        <w:t>a</w:t>
      </w:r>
      <w:r>
        <w:rPr>
          <w:spacing w:val="-2"/>
        </w:rPr>
        <w:t xml:space="preserve"> </w:t>
      </w:r>
      <w:r>
        <w:t>source</w:t>
      </w:r>
      <w:r>
        <w:rPr>
          <w:spacing w:val="-2"/>
        </w:rPr>
        <w:t xml:space="preserve"> </w:t>
      </w:r>
      <w:r>
        <w:t>list</w:t>
      </w:r>
      <w:r>
        <w:rPr>
          <w:spacing w:val="-1"/>
        </w:rPr>
        <w:t xml:space="preserve"> </w:t>
      </w:r>
      <w:r>
        <w:t>to</w:t>
      </w:r>
      <w:r>
        <w:rPr>
          <w:spacing w:val="-1"/>
        </w:rPr>
        <w:t xml:space="preserve"> </w:t>
      </w:r>
      <w:r>
        <w:t>focus</w:t>
      </w:r>
      <w:r>
        <w:rPr>
          <w:spacing w:val="-1"/>
        </w:rPr>
        <w:t xml:space="preserve"> </w:t>
      </w:r>
      <w:r>
        <w:t>a Biofilter</w:t>
      </w:r>
      <w:r>
        <w:rPr>
          <w:spacing w:val="-1"/>
        </w:rPr>
        <w:t xml:space="preserve"> </w:t>
      </w:r>
      <w:r>
        <w:t>analysis is</w:t>
      </w:r>
      <w:r>
        <w:rPr>
          <w:spacing w:val="-1"/>
        </w:rPr>
        <w:t xml:space="preserve"> </w:t>
      </w:r>
      <w:r>
        <w:t>therefore</w:t>
      </w:r>
      <w:r>
        <w:rPr>
          <w:spacing w:val="-2"/>
        </w:rPr>
        <w:t xml:space="preserve"> </w:t>
      </w:r>
      <w:proofErr w:type="gramStart"/>
      <w:r>
        <w:t>exactly</w:t>
      </w:r>
      <w:r>
        <w:rPr>
          <w:spacing w:val="-6"/>
        </w:rPr>
        <w:t xml:space="preserve"> </w:t>
      </w:r>
      <w:r>
        <w:t>the same</w:t>
      </w:r>
      <w:proofErr w:type="gramEnd"/>
      <w:r>
        <w:rPr>
          <w:spacing w:val="-1"/>
        </w:rPr>
        <w:t xml:space="preserve"> </w:t>
      </w:r>
      <w:r>
        <w:t>as</w:t>
      </w:r>
      <w:r>
        <w:rPr>
          <w:spacing w:val="-1"/>
        </w:rPr>
        <w:t xml:space="preserve"> </w:t>
      </w:r>
      <w:r>
        <w:t>providing</w:t>
      </w:r>
      <w:r>
        <w:rPr>
          <w:spacing w:val="-1"/>
        </w:rPr>
        <w:t xml:space="preserve"> </w:t>
      </w:r>
      <w:r>
        <w:t>a group list which includes every group from the source(s) in the source list. In particular, the sources which LOKI used</w:t>
      </w:r>
      <w:r>
        <w:rPr>
          <w:spacing w:val="-3"/>
        </w:rPr>
        <w:t xml:space="preserve"> </w:t>
      </w:r>
      <w:r>
        <w:t>to</w:t>
      </w:r>
      <w:r>
        <w:rPr>
          <w:spacing w:val="-2"/>
        </w:rPr>
        <w:t xml:space="preserve"> </w:t>
      </w:r>
      <w:r>
        <w:t>define</w:t>
      </w:r>
      <w:r>
        <w:rPr>
          <w:spacing w:val="-2"/>
        </w:rPr>
        <w:t xml:space="preserve"> </w:t>
      </w:r>
      <w:r>
        <w:t>basic</w:t>
      </w:r>
      <w:r>
        <w:rPr>
          <w:spacing w:val="-3"/>
        </w:rPr>
        <w:t xml:space="preserve"> </w:t>
      </w:r>
      <w:r>
        <w:t>SNP</w:t>
      </w:r>
      <w:r>
        <w:rPr>
          <w:spacing w:val="-9"/>
        </w:rPr>
        <w:t xml:space="preserve"> </w:t>
      </w:r>
      <w:r>
        <w:t>and</w:t>
      </w:r>
      <w:r>
        <w:rPr>
          <w:spacing w:val="-2"/>
        </w:rPr>
        <w:t xml:space="preserve"> </w:t>
      </w:r>
      <w:r>
        <w:t>gene</w:t>
      </w:r>
      <w:r>
        <w:rPr>
          <w:spacing w:val="-3"/>
        </w:rPr>
        <w:t xml:space="preserve"> </w:t>
      </w:r>
      <w:r>
        <w:t>information</w:t>
      </w:r>
      <w:r>
        <w:rPr>
          <w:spacing w:val="-2"/>
        </w:rPr>
        <w:t xml:space="preserve"> </w:t>
      </w:r>
      <w:r>
        <w:t>(such</w:t>
      </w:r>
      <w:r>
        <w:rPr>
          <w:spacing w:val="-2"/>
        </w:rPr>
        <w:t xml:space="preserve"> </w:t>
      </w:r>
      <w:r>
        <w:t>as</w:t>
      </w:r>
      <w:r>
        <w:rPr>
          <w:spacing w:val="-3"/>
        </w:rPr>
        <w:t xml:space="preserve"> </w:t>
      </w:r>
      <w:r>
        <w:t>“</w:t>
      </w:r>
      <w:proofErr w:type="spellStart"/>
      <w:r>
        <w:t>dbsnp</w:t>
      </w:r>
      <w:proofErr w:type="spellEnd"/>
      <w:r>
        <w:t>”</w:t>
      </w:r>
      <w:r>
        <w:rPr>
          <w:spacing w:val="-3"/>
        </w:rPr>
        <w:t xml:space="preserve"> </w:t>
      </w:r>
      <w:r>
        <w:t>or</w:t>
      </w:r>
      <w:r>
        <w:rPr>
          <w:spacing w:val="-2"/>
        </w:rPr>
        <w:t xml:space="preserve"> </w:t>
      </w:r>
      <w:r>
        <w:t>“entrez”)</w:t>
      </w:r>
      <w:r>
        <w:rPr>
          <w:spacing w:val="-2"/>
        </w:rPr>
        <w:t xml:space="preserve"> </w:t>
      </w:r>
      <w:r>
        <w:t>are</w:t>
      </w:r>
      <w:r>
        <w:rPr>
          <w:spacing w:val="-4"/>
        </w:rPr>
        <w:t xml:space="preserve"> </w:t>
      </w:r>
      <w:r>
        <w:t>not</w:t>
      </w:r>
      <w:r>
        <w:rPr>
          <w:spacing w:val="-2"/>
        </w:rPr>
        <w:t xml:space="preserve"> </w:t>
      </w:r>
      <w:r>
        <w:t>relevant</w:t>
      </w:r>
      <w:r>
        <w:rPr>
          <w:spacing w:val="-2"/>
        </w:rPr>
        <w:t xml:space="preserve"> </w:t>
      </w:r>
      <w:r>
        <w:t>to Biofilter since those sources generally do not define any groupings of genes; consequently, using any of those sources as inputs to Biofilter will generally result in no output.</w:t>
      </w:r>
    </w:p>
    <w:p w14:paraId="39957EE9" w14:textId="77777777" w:rsidR="00104E7A" w:rsidRDefault="00104E7A">
      <w:pPr>
        <w:pStyle w:val="BodyText"/>
        <w:sectPr w:rsidR="00104E7A">
          <w:pgSz w:w="12240" w:h="15840"/>
          <w:pgMar w:top="1640" w:right="720" w:bottom="980" w:left="720" w:header="0" w:footer="792" w:gutter="0"/>
          <w:cols w:space="720"/>
        </w:sectPr>
      </w:pPr>
    </w:p>
    <w:p w14:paraId="3732737B" w14:textId="77777777" w:rsidR="00104E7A" w:rsidRDefault="00000000">
      <w:pPr>
        <w:pStyle w:val="BodyText"/>
        <w:spacing w:before="68"/>
      </w:pPr>
      <w:r>
        <w:rPr>
          <w:spacing w:val="-2"/>
        </w:rPr>
        <w:lastRenderedPageBreak/>
        <w:t>Example:</w:t>
      </w:r>
    </w:p>
    <w:p w14:paraId="2585106C" w14:textId="77777777" w:rsidR="00104E7A" w:rsidRDefault="00000000">
      <w:pPr>
        <w:pStyle w:val="BodyText"/>
        <w:spacing w:before="25"/>
        <w:ind w:left="0"/>
        <w:rPr>
          <w:sz w:val="20"/>
        </w:rPr>
      </w:pPr>
      <w:r>
        <w:rPr>
          <w:noProof/>
          <w:sz w:val="20"/>
        </w:rPr>
        <mc:AlternateContent>
          <mc:Choice Requires="wps">
            <w:drawing>
              <wp:anchor distT="0" distB="0" distL="0" distR="0" simplePos="0" relativeHeight="487592960" behindDoc="1" locked="0" layoutInCell="1" allowOverlap="1" wp14:anchorId="4D329173" wp14:editId="2802D619">
                <wp:simplePos x="0" y="0"/>
                <wp:positionH relativeFrom="page">
                  <wp:posOffset>1074724</wp:posOffset>
                </wp:positionH>
                <wp:positionV relativeFrom="paragraph">
                  <wp:posOffset>180608</wp:posOffset>
                </wp:positionV>
                <wp:extent cx="5487670" cy="323215"/>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323215"/>
                        </a:xfrm>
                        <a:prstGeom prst="rect">
                          <a:avLst/>
                        </a:prstGeom>
                        <a:ln w="6095">
                          <a:solidFill>
                            <a:srgbClr val="000000"/>
                          </a:solidFill>
                          <a:prstDash val="solid"/>
                        </a:ln>
                      </wps:spPr>
                      <wps:txbx>
                        <w:txbxContent>
                          <w:p w14:paraId="2E34E635" w14:textId="77777777" w:rsidR="00104E7A" w:rsidRDefault="00000000">
                            <w:pPr>
                              <w:ind w:left="103" w:right="7599"/>
                              <w:rPr>
                                <w:rFonts w:ascii="Courier New"/>
                              </w:rPr>
                            </w:pPr>
                            <w:r>
                              <w:rPr>
                                <w:rFonts w:ascii="Courier New"/>
                                <w:spacing w:val="-2"/>
                              </w:rPr>
                              <w:t xml:space="preserve">#source </w:t>
                            </w:r>
                            <w:proofErr w:type="spellStart"/>
                            <w:r>
                              <w:rPr>
                                <w:rFonts w:ascii="Courier New"/>
                                <w:spacing w:val="-2"/>
                              </w:rPr>
                              <w:t>netpath</w:t>
                            </w:r>
                            <w:proofErr w:type="spellEnd"/>
                          </w:p>
                        </w:txbxContent>
                      </wps:txbx>
                      <wps:bodyPr wrap="square" lIns="0" tIns="0" rIns="0" bIns="0" rtlCol="0">
                        <a:noAutofit/>
                      </wps:bodyPr>
                    </wps:wsp>
                  </a:graphicData>
                </a:graphic>
              </wp:anchor>
            </w:drawing>
          </mc:Choice>
          <mc:Fallback>
            <w:pict>
              <v:shape w14:anchorId="4D329173" id="Textbox 34" o:spid="_x0000_s1035" type="#_x0000_t202" style="position:absolute;margin-left:84.6pt;margin-top:14.2pt;width:432.1pt;height:25.4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" filled="f" strokeweight=".16931mm">
                <v:path arrowok="t"/>
                <v:textbox inset="0,0,0,0">
                  <w:txbxContent>
                    <w:p w14:paraId="2E34E635" w14:textId="77777777" w:rsidR="00104E7A" w:rsidRDefault="00000000">
                      <w:pPr>
                        <w:ind w:left="103" w:right="7599"/>
                        <w:rPr>
                          <w:rFonts w:ascii="Courier New"/>
                        </w:rPr>
                      </w:pPr>
                      <w:r>
                        <w:rPr>
                          <w:rFonts w:ascii="Courier New"/>
                          <w:spacing w:val="-2"/>
                        </w:rPr>
                        <w:t xml:space="preserve">#source </w:t>
                      </w:r>
                      <w:proofErr w:type="spellStart"/>
                      <w:r>
                        <w:rPr>
                          <w:rFonts w:ascii="Courier New"/>
                          <w:spacing w:val="-2"/>
                        </w:rPr>
                        <w:t>netpath</w:t>
                      </w:r>
                      <w:proofErr w:type="spellEnd"/>
                    </w:p>
                  </w:txbxContent>
                </v:textbox>
                <w10:wrap type="topAndBottom" anchorx="page"/>
              </v:shape>
            </w:pict>
          </mc:Fallback>
        </mc:AlternateContent>
      </w:r>
    </w:p>
    <w:p w14:paraId="7CD3D7CC" w14:textId="77777777" w:rsidR="00104E7A" w:rsidRDefault="00104E7A">
      <w:pPr>
        <w:pStyle w:val="BodyText"/>
        <w:spacing w:before="110"/>
        <w:ind w:left="0"/>
        <w:rPr>
          <w:sz w:val="32"/>
        </w:rPr>
      </w:pPr>
    </w:p>
    <w:p w14:paraId="660AA1C5" w14:textId="77777777" w:rsidR="00104E7A" w:rsidRDefault="00000000">
      <w:pPr>
        <w:pStyle w:val="Heading2"/>
        <w:spacing w:before="1"/>
      </w:pPr>
      <w:bookmarkStart w:id="111" w:name="_TOC_250074"/>
      <w:r>
        <w:t>User-Defined</w:t>
      </w:r>
      <w:r>
        <w:rPr>
          <w:spacing w:val="-13"/>
        </w:rPr>
        <w:t xml:space="preserve"> </w:t>
      </w:r>
      <w:r>
        <w:t>Knowledge</w:t>
      </w:r>
      <w:r>
        <w:rPr>
          <w:spacing w:val="-12"/>
        </w:rPr>
        <w:t xml:space="preserve"> </w:t>
      </w:r>
      <w:r>
        <w:t>Input</w:t>
      </w:r>
      <w:r>
        <w:rPr>
          <w:spacing w:val="-12"/>
        </w:rPr>
        <w:t xml:space="preserve"> </w:t>
      </w:r>
      <w:bookmarkEnd w:id="111"/>
      <w:r>
        <w:rPr>
          <w:spacing w:val="-2"/>
        </w:rPr>
        <w:t>Files</w:t>
      </w:r>
    </w:p>
    <w:p w14:paraId="40ECFBBA" w14:textId="77777777" w:rsidR="00104E7A" w:rsidRDefault="00000000">
      <w:pPr>
        <w:pStyle w:val="BodyText"/>
        <w:spacing w:before="270"/>
        <w:ind w:right="374"/>
      </w:pPr>
      <w:r>
        <w:t>In addition to the gene groupings which are compiled into LOKI from each external source, you may also specify</w:t>
      </w:r>
      <w:r>
        <w:rPr>
          <w:spacing w:val="-1"/>
        </w:rPr>
        <w:t xml:space="preserve"> </w:t>
      </w:r>
      <w:r>
        <w:t>your own custom gene groupings for use in your specific analysis.</w:t>
      </w:r>
      <w:r>
        <w:rPr>
          <w:spacing w:val="-5"/>
        </w:rPr>
        <w:t xml:space="preserve"> </w:t>
      </w:r>
      <w:r>
        <w:t>These</w:t>
      </w:r>
      <w:r>
        <w:rPr>
          <w:spacing w:val="-1"/>
        </w:rPr>
        <w:t xml:space="preserve"> </w:t>
      </w:r>
      <w:r>
        <w:t>custom groups are provided in a user-defined knowledge input file, which begins with a single header line identifying the user-defined</w:t>
      </w:r>
      <w:r>
        <w:rPr>
          <w:spacing w:val="-3"/>
        </w:rPr>
        <w:t xml:space="preserve"> </w:t>
      </w:r>
      <w:proofErr w:type="gramStart"/>
      <w:r>
        <w:t>source</w:t>
      </w:r>
      <w:r>
        <w:rPr>
          <w:spacing w:val="-4"/>
        </w:rPr>
        <w:t xml:space="preserve"> </w:t>
      </w:r>
      <w:r>
        <w:t>as</w:t>
      </w:r>
      <w:r>
        <w:rPr>
          <w:spacing w:val="-1"/>
        </w:rPr>
        <w:t xml:space="preserve"> </w:t>
      </w:r>
      <w:r>
        <w:t>a</w:t>
      </w:r>
      <w:r>
        <w:rPr>
          <w:spacing w:val="-2"/>
        </w:rPr>
        <w:t xml:space="preserve"> </w:t>
      </w:r>
      <w:r>
        <w:t>whole,</w:t>
      </w:r>
      <w:r>
        <w:rPr>
          <w:spacing w:val="-3"/>
        </w:rPr>
        <w:t xml:space="preserve"> </w:t>
      </w:r>
      <w:r>
        <w:t>followed</w:t>
      </w:r>
      <w:proofErr w:type="gramEnd"/>
      <w:r>
        <w:rPr>
          <w:spacing w:val="-3"/>
        </w:rPr>
        <w:t xml:space="preserve"> </w:t>
      </w:r>
      <w:r>
        <w:t>by</w:t>
      </w:r>
      <w:r>
        <w:rPr>
          <w:spacing w:val="-8"/>
        </w:rPr>
        <w:t xml:space="preserve"> </w:t>
      </w:r>
      <w:r>
        <w:t>any</w:t>
      </w:r>
      <w:r>
        <w:rPr>
          <w:spacing w:val="-8"/>
        </w:rPr>
        <w:t xml:space="preserve"> </w:t>
      </w:r>
      <w:r>
        <w:t>number</w:t>
      </w:r>
      <w:r>
        <w:rPr>
          <w:spacing w:val="-5"/>
        </w:rPr>
        <w:t xml:space="preserve"> </w:t>
      </w:r>
      <w:r>
        <w:t>of</w:t>
      </w:r>
      <w:r>
        <w:rPr>
          <w:spacing w:val="-3"/>
        </w:rPr>
        <w:t xml:space="preserve"> </w:t>
      </w:r>
      <w:r>
        <w:t>sections</w:t>
      </w:r>
      <w:r>
        <w:rPr>
          <w:spacing w:val="-3"/>
        </w:rPr>
        <w:t xml:space="preserve"> </w:t>
      </w:r>
      <w:r>
        <w:t>which</w:t>
      </w:r>
      <w:r>
        <w:rPr>
          <w:spacing w:val="-2"/>
        </w:rPr>
        <w:t xml:space="preserve"> </w:t>
      </w:r>
      <w:r>
        <w:t>each</w:t>
      </w:r>
      <w:r>
        <w:rPr>
          <w:spacing w:val="-3"/>
        </w:rPr>
        <w:t xml:space="preserve"> </w:t>
      </w:r>
      <w:r>
        <w:t>describe</w:t>
      </w:r>
      <w:r>
        <w:rPr>
          <w:spacing w:val="-5"/>
        </w:rPr>
        <w:t xml:space="preserve"> </w:t>
      </w:r>
      <w:r>
        <w:t>one</w:t>
      </w:r>
      <w:r>
        <w:rPr>
          <w:spacing w:val="-2"/>
        </w:rPr>
        <w:t xml:space="preserve"> </w:t>
      </w:r>
      <w:r>
        <w:t>gene</w:t>
      </w:r>
      <w:r>
        <w:rPr>
          <w:spacing w:val="-2"/>
        </w:rPr>
        <w:t xml:space="preserve"> </w:t>
      </w:r>
      <w:r>
        <w:t>group within the source.</w:t>
      </w:r>
    </w:p>
    <w:p w14:paraId="5E81DD65" w14:textId="77777777" w:rsidR="00104E7A" w:rsidRDefault="00104E7A">
      <w:pPr>
        <w:pStyle w:val="BodyText"/>
        <w:spacing w:before="1"/>
        <w:ind w:left="0"/>
      </w:pPr>
    </w:p>
    <w:p w14:paraId="371748D4" w14:textId="77777777" w:rsidR="00104E7A" w:rsidRDefault="00000000">
      <w:pPr>
        <w:pStyle w:val="BodyText"/>
      </w:pPr>
      <w:r>
        <w:t>The source header line must begin with a single word which serves as the source’s shorthand label, analogous</w:t>
      </w:r>
      <w:r>
        <w:rPr>
          <w:spacing w:val="-3"/>
        </w:rPr>
        <w:t xml:space="preserve"> </w:t>
      </w:r>
      <w:r>
        <w:t>to</w:t>
      </w:r>
      <w:r>
        <w:rPr>
          <w:spacing w:val="-2"/>
        </w:rPr>
        <w:t xml:space="preserve"> </w:t>
      </w:r>
      <w:r>
        <w:t>“</w:t>
      </w:r>
      <w:proofErr w:type="spellStart"/>
      <w:r>
        <w:t>biogrid</w:t>
      </w:r>
      <w:proofErr w:type="spellEnd"/>
      <w:r>
        <w:t>”,</w:t>
      </w:r>
      <w:r>
        <w:rPr>
          <w:spacing w:val="-3"/>
        </w:rPr>
        <w:t xml:space="preserve"> </w:t>
      </w:r>
      <w:r>
        <w:t>“</w:t>
      </w:r>
      <w:proofErr w:type="spellStart"/>
      <w:r>
        <w:t>netpath</w:t>
      </w:r>
      <w:proofErr w:type="spellEnd"/>
      <w:r>
        <w:t>”,</w:t>
      </w:r>
      <w:r>
        <w:rPr>
          <w:spacing w:val="-3"/>
        </w:rPr>
        <w:t xml:space="preserve"> </w:t>
      </w:r>
      <w:r>
        <w:t>etc.</w:t>
      </w:r>
      <w:r>
        <w:rPr>
          <w:spacing w:val="-6"/>
        </w:rPr>
        <w:t xml:space="preserve"> </w:t>
      </w:r>
      <w:r>
        <w:t>This</w:t>
      </w:r>
      <w:r>
        <w:rPr>
          <w:spacing w:val="-3"/>
        </w:rPr>
        <w:t xml:space="preserve"> </w:t>
      </w:r>
      <w:r>
        <w:t>is</w:t>
      </w:r>
      <w:r>
        <w:rPr>
          <w:spacing w:val="-3"/>
        </w:rPr>
        <w:t xml:space="preserve"> </w:t>
      </w:r>
      <w:r>
        <w:t>the</w:t>
      </w:r>
      <w:r>
        <w:rPr>
          <w:spacing w:val="-3"/>
        </w:rPr>
        <w:t xml:space="preserve"> </w:t>
      </w:r>
      <w:r>
        <w:t>label</w:t>
      </w:r>
      <w:r>
        <w:rPr>
          <w:spacing w:val="-3"/>
        </w:rPr>
        <w:t xml:space="preserve"> </w:t>
      </w:r>
      <w:r>
        <w:t>that</w:t>
      </w:r>
      <w:r>
        <w:rPr>
          <w:spacing w:val="-3"/>
        </w:rPr>
        <w:t xml:space="preserve"> </w:t>
      </w:r>
      <w:r>
        <w:t>will</w:t>
      </w:r>
      <w:r>
        <w:rPr>
          <w:spacing w:val="-3"/>
        </w:rPr>
        <w:t xml:space="preserve"> </w:t>
      </w:r>
      <w:r>
        <w:t>be</w:t>
      </w:r>
      <w:r>
        <w:rPr>
          <w:spacing w:val="-3"/>
        </w:rPr>
        <w:t xml:space="preserve"> </w:t>
      </w:r>
      <w:r>
        <w:t>output</w:t>
      </w:r>
      <w:r>
        <w:rPr>
          <w:spacing w:val="-3"/>
        </w:rPr>
        <w:t xml:space="preserve"> </w:t>
      </w:r>
      <w:r>
        <w:t>in</w:t>
      </w:r>
      <w:r>
        <w:rPr>
          <w:spacing w:val="-3"/>
        </w:rPr>
        <w:t xml:space="preserve"> </w:t>
      </w:r>
      <w:r>
        <w:t>the</w:t>
      </w:r>
      <w:r>
        <w:rPr>
          <w:spacing w:val="-2"/>
        </w:rPr>
        <w:t xml:space="preserve"> </w:t>
      </w:r>
      <w:r>
        <w:t>“source”</w:t>
      </w:r>
      <w:r>
        <w:rPr>
          <w:spacing w:val="-4"/>
        </w:rPr>
        <w:t xml:space="preserve"> </w:t>
      </w:r>
      <w:r>
        <w:t>column</w:t>
      </w:r>
      <w:r>
        <w:rPr>
          <w:spacing w:val="-3"/>
        </w:rPr>
        <w:t xml:space="preserve"> </w:t>
      </w:r>
      <w:r>
        <w:t>of</w:t>
      </w:r>
      <w:r>
        <w:rPr>
          <w:spacing w:val="-2"/>
        </w:rPr>
        <w:t xml:space="preserve"> </w:t>
      </w:r>
      <w:r>
        <w:t>any results which involve this user-defined source, and which may</w:t>
      </w:r>
      <w:r>
        <w:rPr>
          <w:spacing w:val="-3"/>
        </w:rPr>
        <w:t xml:space="preserve"> </w:t>
      </w:r>
      <w:r>
        <w:t>be used as a source filter.</w:t>
      </w:r>
      <w:r>
        <w:rPr>
          <w:spacing w:val="-10"/>
        </w:rPr>
        <w:t xml:space="preserve"> </w:t>
      </w:r>
      <w:r>
        <w:t>Any</w:t>
      </w:r>
      <w:r>
        <w:rPr>
          <w:spacing w:val="-3"/>
        </w:rPr>
        <w:t xml:space="preserve"> </w:t>
      </w:r>
      <w:r>
        <w:t>additional words on this source header line will be stored as a longer description of the source.</w:t>
      </w:r>
    </w:p>
    <w:p w14:paraId="1351BE64" w14:textId="77777777" w:rsidR="00104E7A" w:rsidRDefault="00104E7A">
      <w:pPr>
        <w:pStyle w:val="BodyText"/>
        <w:ind w:left="0"/>
      </w:pPr>
    </w:p>
    <w:p w14:paraId="4201BFD8" w14:textId="77777777" w:rsidR="00104E7A" w:rsidRDefault="00000000">
      <w:pPr>
        <w:pStyle w:val="BodyText"/>
        <w:ind w:right="418"/>
      </w:pPr>
      <w:r>
        <w:t>Each group section must begin with a section header line. The section header line must begin with the word</w:t>
      </w:r>
      <w:r>
        <w:rPr>
          <w:spacing w:val="-4"/>
        </w:rPr>
        <w:t xml:space="preserve"> </w:t>
      </w:r>
      <w:r>
        <w:t>“GROUP”,</w:t>
      </w:r>
      <w:r>
        <w:rPr>
          <w:spacing w:val="-2"/>
        </w:rPr>
        <w:t xml:space="preserve"> </w:t>
      </w:r>
      <w:r>
        <w:t>followed</w:t>
      </w:r>
      <w:r>
        <w:rPr>
          <w:spacing w:val="-4"/>
        </w:rPr>
        <w:t xml:space="preserve"> </w:t>
      </w:r>
      <w:r>
        <w:t>by</w:t>
      </w:r>
      <w:r>
        <w:rPr>
          <w:spacing w:val="-8"/>
        </w:rPr>
        <w:t xml:space="preserve"> </w:t>
      </w:r>
      <w:r>
        <w:t>a</w:t>
      </w:r>
      <w:r>
        <w:rPr>
          <w:spacing w:val="-5"/>
        </w:rPr>
        <w:t xml:space="preserve"> </w:t>
      </w:r>
      <w:r>
        <w:t>single</w:t>
      </w:r>
      <w:r>
        <w:rPr>
          <w:spacing w:val="-3"/>
        </w:rPr>
        <w:t xml:space="preserve"> </w:t>
      </w:r>
      <w:r>
        <w:t>word</w:t>
      </w:r>
      <w:r>
        <w:rPr>
          <w:spacing w:val="-4"/>
        </w:rPr>
        <w:t xml:space="preserve"> </w:t>
      </w:r>
      <w:r>
        <w:t>which</w:t>
      </w:r>
      <w:r>
        <w:rPr>
          <w:spacing w:val="-2"/>
        </w:rPr>
        <w:t xml:space="preserve"> </w:t>
      </w:r>
      <w:r>
        <w:t>serves</w:t>
      </w:r>
      <w:r>
        <w:rPr>
          <w:spacing w:val="-4"/>
        </w:rPr>
        <w:t xml:space="preserve"> </w:t>
      </w:r>
      <w:r>
        <w:t>as</w:t>
      </w:r>
      <w:r>
        <w:rPr>
          <w:spacing w:val="-4"/>
        </w:rPr>
        <w:t xml:space="preserve"> </w:t>
      </w:r>
      <w:r>
        <w:t>the</w:t>
      </w:r>
      <w:r>
        <w:rPr>
          <w:spacing w:val="-3"/>
        </w:rPr>
        <w:t xml:space="preserve"> </w:t>
      </w:r>
      <w:r>
        <w:t>group’s</w:t>
      </w:r>
      <w:r>
        <w:rPr>
          <w:spacing w:val="-4"/>
        </w:rPr>
        <w:t xml:space="preserve"> </w:t>
      </w:r>
      <w:r>
        <w:t>shorthand</w:t>
      </w:r>
      <w:r>
        <w:rPr>
          <w:spacing w:val="-4"/>
        </w:rPr>
        <w:t xml:space="preserve"> </w:t>
      </w:r>
      <w:r>
        <w:t>label.</w:t>
      </w:r>
      <w:r>
        <w:rPr>
          <w:spacing w:val="-15"/>
        </w:rPr>
        <w:t xml:space="preserve"> </w:t>
      </w:r>
      <w:r>
        <w:t>Any</w:t>
      </w:r>
      <w:r>
        <w:rPr>
          <w:spacing w:val="-8"/>
        </w:rPr>
        <w:t xml:space="preserve"> </w:t>
      </w:r>
      <w:r>
        <w:t>additional words on this section header line will be stored as a longer description of the group.</w:t>
      </w:r>
    </w:p>
    <w:p w14:paraId="5829A02D" w14:textId="77777777" w:rsidR="00104E7A" w:rsidRDefault="00104E7A">
      <w:pPr>
        <w:pStyle w:val="BodyText"/>
        <w:ind w:left="0"/>
      </w:pPr>
    </w:p>
    <w:p w14:paraId="4FF2CEF7" w14:textId="77777777" w:rsidR="00104E7A" w:rsidRDefault="00000000">
      <w:pPr>
        <w:pStyle w:val="BodyText"/>
        <w:ind w:right="418"/>
      </w:pPr>
      <w:r>
        <w:t>Each</w:t>
      </w:r>
      <w:r>
        <w:rPr>
          <w:spacing w:val="-3"/>
        </w:rPr>
        <w:t xml:space="preserve"> </w:t>
      </w:r>
      <w:r>
        <w:t>line</w:t>
      </w:r>
      <w:r>
        <w:rPr>
          <w:spacing w:val="-4"/>
        </w:rPr>
        <w:t xml:space="preserve"> </w:t>
      </w:r>
      <w:r>
        <w:t>after</w:t>
      </w:r>
      <w:r>
        <w:rPr>
          <w:spacing w:val="-3"/>
        </w:rPr>
        <w:t xml:space="preserve"> </w:t>
      </w:r>
      <w:r>
        <w:t>a</w:t>
      </w:r>
      <w:r>
        <w:rPr>
          <w:spacing w:val="-3"/>
        </w:rPr>
        <w:t xml:space="preserve"> </w:t>
      </w:r>
      <w:r>
        <w:t>group</w:t>
      </w:r>
      <w:r>
        <w:rPr>
          <w:spacing w:val="-3"/>
        </w:rPr>
        <w:t xml:space="preserve"> </w:t>
      </w:r>
      <w:r>
        <w:t>section</w:t>
      </w:r>
      <w:r>
        <w:rPr>
          <w:spacing w:val="-3"/>
        </w:rPr>
        <w:t xml:space="preserve"> </w:t>
      </w:r>
      <w:r>
        <w:t>header,</w:t>
      </w:r>
      <w:r>
        <w:rPr>
          <w:spacing w:val="-1"/>
        </w:rPr>
        <w:t xml:space="preserve"> </w:t>
      </w:r>
      <w:r>
        <w:t>and</w:t>
      </w:r>
      <w:r>
        <w:rPr>
          <w:spacing w:val="-3"/>
        </w:rPr>
        <w:t xml:space="preserve"> </w:t>
      </w:r>
      <w:r>
        <w:t>before</w:t>
      </w:r>
      <w:r>
        <w:rPr>
          <w:spacing w:val="-4"/>
        </w:rPr>
        <w:t xml:space="preserve"> </w:t>
      </w:r>
      <w:r>
        <w:t>the</w:t>
      </w:r>
      <w:r>
        <w:rPr>
          <w:spacing w:val="-4"/>
        </w:rPr>
        <w:t xml:space="preserve"> </w:t>
      </w:r>
      <w:r>
        <w:t>next</w:t>
      </w:r>
      <w:r>
        <w:rPr>
          <w:spacing w:val="-3"/>
        </w:rPr>
        <w:t xml:space="preserve"> </w:t>
      </w:r>
      <w:r>
        <w:t>group</w:t>
      </w:r>
      <w:r>
        <w:rPr>
          <w:spacing w:val="-4"/>
        </w:rPr>
        <w:t xml:space="preserve"> </w:t>
      </w:r>
      <w:r>
        <w:t>section</w:t>
      </w:r>
      <w:r>
        <w:rPr>
          <w:spacing w:val="-3"/>
        </w:rPr>
        <w:t xml:space="preserve"> </w:t>
      </w:r>
      <w:r>
        <w:t>(identified</w:t>
      </w:r>
      <w:r>
        <w:rPr>
          <w:spacing w:val="-3"/>
        </w:rPr>
        <w:t xml:space="preserve"> </w:t>
      </w:r>
      <w:r>
        <w:t>by</w:t>
      </w:r>
      <w:r>
        <w:rPr>
          <w:spacing w:val="-6"/>
        </w:rPr>
        <w:t xml:space="preserve"> </w:t>
      </w:r>
      <w:r>
        <w:t>a</w:t>
      </w:r>
      <w:r>
        <w:rPr>
          <w:spacing w:val="-4"/>
        </w:rPr>
        <w:t xml:space="preserve"> </w:t>
      </w:r>
      <w:r>
        <w:t>line</w:t>
      </w:r>
      <w:r>
        <w:rPr>
          <w:spacing w:val="-4"/>
        </w:rPr>
        <w:t xml:space="preserve"> </w:t>
      </w:r>
      <w:r>
        <w:t>beginning with the word “GROUP”), may contain any number of gene identifiers which will be assigned to this group. These gene identifiers will be interpreted according to the GENE_IDENTIFIER_TYPE option.</w:t>
      </w:r>
    </w:p>
    <w:p w14:paraId="30FAB3CC" w14:textId="77777777" w:rsidR="00104E7A" w:rsidRDefault="00104E7A">
      <w:pPr>
        <w:pStyle w:val="BodyText"/>
        <w:spacing w:before="1"/>
        <w:ind w:left="0"/>
      </w:pPr>
    </w:p>
    <w:p w14:paraId="1CD05953" w14:textId="77777777" w:rsidR="00104E7A" w:rsidRDefault="00000000">
      <w:pPr>
        <w:pStyle w:val="BodyText"/>
      </w:pPr>
      <w:r>
        <w:rPr>
          <w:spacing w:val="-2"/>
        </w:rPr>
        <w:t>Example:</w:t>
      </w:r>
    </w:p>
    <w:p w14:paraId="7FFF922D" w14:textId="77777777" w:rsidR="00104E7A" w:rsidRDefault="00000000">
      <w:pPr>
        <w:pStyle w:val="BodyText"/>
        <w:spacing w:before="25"/>
        <w:ind w:left="0"/>
        <w:rPr>
          <w:sz w:val="20"/>
        </w:rPr>
      </w:pPr>
      <w:r>
        <w:rPr>
          <w:noProof/>
          <w:sz w:val="20"/>
        </w:rPr>
        <mc:AlternateContent>
          <mc:Choice Requires="wps">
            <w:drawing>
              <wp:anchor distT="0" distB="0" distL="0" distR="0" simplePos="0" relativeHeight="487593472" behindDoc="1" locked="0" layoutInCell="1" allowOverlap="1" wp14:anchorId="0FDC5773" wp14:editId="13138C81">
                <wp:simplePos x="0" y="0"/>
                <wp:positionH relativeFrom="page">
                  <wp:posOffset>1074724</wp:posOffset>
                </wp:positionH>
                <wp:positionV relativeFrom="paragraph">
                  <wp:posOffset>180423</wp:posOffset>
                </wp:positionV>
                <wp:extent cx="5487670" cy="1272540"/>
                <wp:effectExtent l="0" t="0" r="0" b="0"/>
                <wp:wrapTopAndBottom/>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1272540"/>
                        </a:xfrm>
                        <a:prstGeom prst="rect">
                          <a:avLst/>
                        </a:prstGeom>
                        <a:ln w="6095">
                          <a:solidFill>
                            <a:srgbClr val="000000"/>
                          </a:solidFill>
                          <a:prstDash val="solid"/>
                        </a:ln>
                      </wps:spPr>
                      <wps:txbx>
                        <w:txbxContent>
                          <w:p w14:paraId="732B8C86" w14:textId="77777777" w:rsidR="00104E7A" w:rsidRDefault="00000000">
                            <w:pPr>
                              <w:spacing w:before="4"/>
                              <w:ind w:left="103" w:right="3944"/>
                              <w:rPr>
                                <w:rFonts w:ascii="Courier New"/>
                              </w:rPr>
                            </w:pPr>
                            <w:r>
                              <w:rPr>
                                <w:rFonts w:ascii="Courier New"/>
                              </w:rPr>
                              <w:t>cancer</w:t>
                            </w:r>
                            <w:r>
                              <w:rPr>
                                <w:rFonts w:ascii="Courier New"/>
                                <w:spacing w:val="-8"/>
                              </w:rPr>
                              <w:t xml:space="preserve"> </w:t>
                            </w:r>
                            <w:r>
                              <w:rPr>
                                <w:rFonts w:ascii="Courier New"/>
                              </w:rPr>
                              <w:t>My</w:t>
                            </w:r>
                            <w:r>
                              <w:rPr>
                                <w:rFonts w:ascii="Courier New"/>
                                <w:spacing w:val="-8"/>
                              </w:rPr>
                              <w:t xml:space="preserve"> </w:t>
                            </w:r>
                            <w:r>
                              <w:rPr>
                                <w:rFonts w:ascii="Courier New"/>
                              </w:rPr>
                              <w:t>custom</w:t>
                            </w:r>
                            <w:r>
                              <w:rPr>
                                <w:rFonts w:ascii="Courier New"/>
                                <w:spacing w:val="-8"/>
                              </w:rPr>
                              <w:t xml:space="preserve"> </w:t>
                            </w:r>
                            <w:r>
                              <w:rPr>
                                <w:rFonts w:ascii="Courier New"/>
                              </w:rPr>
                              <w:t>cancer</w:t>
                            </w:r>
                            <w:r>
                              <w:rPr>
                                <w:rFonts w:ascii="Courier New"/>
                                <w:spacing w:val="-8"/>
                              </w:rPr>
                              <w:t xml:space="preserve"> </w:t>
                            </w:r>
                            <w:r>
                              <w:rPr>
                                <w:rFonts w:ascii="Courier New"/>
                              </w:rPr>
                              <w:t>gene</w:t>
                            </w:r>
                            <w:r>
                              <w:rPr>
                                <w:rFonts w:ascii="Courier New"/>
                                <w:spacing w:val="-8"/>
                              </w:rPr>
                              <w:t xml:space="preserve"> </w:t>
                            </w:r>
                            <w:r>
                              <w:rPr>
                                <w:rFonts w:ascii="Courier New"/>
                              </w:rPr>
                              <w:t xml:space="preserve">sets GROUP lung My lung cancer genes </w:t>
                            </w:r>
                            <w:r>
                              <w:rPr>
                                <w:rFonts w:ascii="Courier New"/>
                                <w:spacing w:val="-4"/>
                              </w:rPr>
                              <w:t>A1BC</w:t>
                            </w:r>
                          </w:p>
                          <w:p w14:paraId="68BADCE0" w14:textId="77777777" w:rsidR="00104E7A" w:rsidRDefault="00000000">
                            <w:pPr>
                              <w:spacing w:before="1"/>
                              <w:ind w:left="103"/>
                              <w:rPr>
                                <w:rFonts w:ascii="Courier New"/>
                              </w:rPr>
                            </w:pPr>
                            <w:r>
                              <w:rPr>
                                <w:rFonts w:ascii="Courier New"/>
                                <w:spacing w:val="-4"/>
                              </w:rPr>
                              <w:t>D2EF</w:t>
                            </w:r>
                          </w:p>
                          <w:p w14:paraId="63B8624D" w14:textId="77777777" w:rsidR="00104E7A" w:rsidRDefault="00000000">
                            <w:pPr>
                              <w:spacing w:before="2" w:line="237" w:lineRule="auto"/>
                              <w:ind w:left="103" w:right="3944"/>
                              <w:rPr>
                                <w:rFonts w:ascii="Courier New"/>
                              </w:rPr>
                            </w:pPr>
                            <w:r>
                              <w:rPr>
                                <w:rFonts w:ascii="Courier New"/>
                              </w:rPr>
                              <w:t>GROUP</w:t>
                            </w:r>
                            <w:r>
                              <w:rPr>
                                <w:rFonts w:ascii="Courier New"/>
                                <w:spacing w:val="-8"/>
                              </w:rPr>
                              <w:t xml:space="preserve"> </w:t>
                            </w:r>
                            <w:r>
                              <w:rPr>
                                <w:rFonts w:ascii="Courier New"/>
                              </w:rPr>
                              <w:t>liver</w:t>
                            </w:r>
                            <w:r>
                              <w:rPr>
                                <w:rFonts w:ascii="Courier New"/>
                                <w:spacing w:val="-8"/>
                              </w:rPr>
                              <w:t xml:space="preserve"> </w:t>
                            </w:r>
                            <w:r>
                              <w:rPr>
                                <w:rFonts w:ascii="Courier New"/>
                              </w:rPr>
                              <w:t>My</w:t>
                            </w:r>
                            <w:r>
                              <w:rPr>
                                <w:rFonts w:ascii="Courier New"/>
                                <w:spacing w:val="-8"/>
                              </w:rPr>
                              <w:t xml:space="preserve"> </w:t>
                            </w:r>
                            <w:r>
                              <w:rPr>
                                <w:rFonts w:ascii="Courier New"/>
                              </w:rPr>
                              <w:t>liver</w:t>
                            </w:r>
                            <w:r>
                              <w:rPr>
                                <w:rFonts w:ascii="Courier New"/>
                                <w:spacing w:val="-8"/>
                              </w:rPr>
                              <w:t xml:space="preserve"> </w:t>
                            </w:r>
                            <w:r>
                              <w:rPr>
                                <w:rFonts w:ascii="Courier New"/>
                              </w:rPr>
                              <w:t>cancer</w:t>
                            </w:r>
                            <w:r>
                              <w:rPr>
                                <w:rFonts w:ascii="Courier New"/>
                                <w:spacing w:val="-8"/>
                              </w:rPr>
                              <w:t xml:space="preserve"> </w:t>
                            </w:r>
                            <w:r>
                              <w:rPr>
                                <w:rFonts w:ascii="Courier New"/>
                              </w:rPr>
                              <w:t xml:space="preserve">genes </w:t>
                            </w:r>
                            <w:r>
                              <w:rPr>
                                <w:rFonts w:ascii="Courier New"/>
                                <w:spacing w:val="-4"/>
                              </w:rPr>
                              <w:t>G3HI</w:t>
                            </w:r>
                          </w:p>
                          <w:p w14:paraId="33A01783" w14:textId="77777777" w:rsidR="00104E7A" w:rsidRDefault="00000000">
                            <w:pPr>
                              <w:ind w:left="103" w:right="7997"/>
                              <w:rPr>
                                <w:rFonts w:ascii="Courier New"/>
                              </w:rPr>
                            </w:pPr>
                            <w:r>
                              <w:rPr>
                                <w:rFonts w:ascii="Courier New"/>
                                <w:spacing w:val="-4"/>
                              </w:rPr>
                              <w:t>J4KL M5NO</w:t>
                            </w:r>
                          </w:p>
                        </w:txbxContent>
                      </wps:txbx>
                      <wps:bodyPr wrap="square" lIns="0" tIns="0" rIns="0" bIns="0" rtlCol="0">
                        <a:noAutofit/>
                      </wps:bodyPr>
                    </wps:wsp>
                  </a:graphicData>
                </a:graphic>
              </wp:anchor>
            </w:drawing>
          </mc:Choice>
          <mc:Fallback>
            <w:pict>
              <v:shape w14:anchorId="0FDC5773" id="Textbox 35" o:spid="_x0000_s1036" type="#_x0000_t202" style="position:absolute;margin-left:84.6pt;margin-top:14.2pt;width:432.1pt;height:100.2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" filled="f" strokeweight=".16931mm">
                <v:path arrowok="t"/>
                <v:textbox inset="0,0,0,0">
                  <w:txbxContent>
                    <w:p w14:paraId="732B8C86" w14:textId="77777777" w:rsidR="00104E7A" w:rsidRDefault="00000000">
                      <w:pPr>
                        <w:spacing w:before="4"/>
                        <w:ind w:left="103" w:right="3944"/>
                        <w:rPr>
                          <w:rFonts w:ascii="Courier New"/>
                        </w:rPr>
                      </w:pPr>
                      <w:r>
                        <w:rPr>
                          <w:rFonts w:ascii="Courier New"/>
                        </w:rPr>
                        <w:t>cancer</w:t>
                      </w:r>
                      <w:r>
                        <w:rPr>
                          <w:rFonts w:ascii="Courier New"/>
                          <w:spacing w:val="-8"/>
                        </w:rPr>
                        <w:t xml:space="preserve"> </w:t>
                      </w:r>
                      <w:r>
                        <w:rPr>
                          <w:rFonts w:ascii="Courier New"/>
                        </w:rPr>
                        <w:t>My</w:t>
                      </w:r>
                      <w:r>
                        <w:rPr>
                          <w:rFonts w:ascii="Courier New"/>
                          <w:spacing w:val="-8"/>
                        </w:rPr>
                        <w:t xml:space="preserve"> </w:t>
                      </w:r>
                      <w:r>
                        <w:rPr>
                          <w:rFonts w:ascii="Courier New"/>
                        </w:rPr>
                        <w:t>custom</w:t>
                      </w:r>
                      <w:r>
                        <w:rPr>
                          <w:rFonts w:ascii="Courier New"/>
                          <w:spacing w:val="-8"/>
                        </w:rPr>
                        <w:t xml:space="preserve"> </w:t>
                      </w:r>
                      <w:r>
                        <w:rPr>
                          <w:rFonts w:ascii="Courier New"/>
                        </w:rPr>
                        <w:t>cancer</w:t>
                      </w:r>
                      <w:r>
                        <w:rPr>
                          <w:rFonts w:ascii="Courier New"/>
                          <w:spacing w:val="-8"/>
                        </w:rPr>
                        <w:t xml:space="preserve"> </w:t>
                      </w:r>
                      <w:r>
                        <w:rPr>
                          <w:rFonts w:ascii="Courier New"/>
                        </w:rPr>
                        <w:t>gene</w:t>
                      </w:r>
                      <w:r>
                        <w:rPr>
                          <w:rFonts w:ascii="Courier New"/>
                          <w:spacing w:val="-8"/>
                        </w:rPr>
                        <w:t xml:space="preserve"> </w:t>
                      </w:r>
                      <w:r>
                        <w:rPr>
                          <w:rFonts w:ascii="Courier New"/>
                        </w:rPr>
                        <w:t xml:space="preserve">sets GROUP lung My lung cancer genes </w:t>
                      </w:r>
                      <w:r>
                        <w:rPr>
                          <w:rFonts w:ascii="Courier New"/>
                          <w:spacing w:val="-4"/>
                        </w:rPr>
                        <w:t>A1BC</w:t>
                      </w:r>
                    </w:p>
                    <w:p w14:paraId="68BADCE0" w14:textId="77777777" w:rsidR="00104E7A" w:rsidRDefault="00000000">
                      <w:pPr>
                        <w:spacing w:before="1"/>
                        <w:ind w:left="103"/>
                        <w:rPr>
                          <w:rFonts w:ascii="Courier New"/>
                        </w:rPr>
                      </w:pPr>
                      <w:r>
                        <w:rPr>
                          <w:rFonts w:ascii="Courier New"/>
                          <w:spacing w:val="-4"/>
                        </w:rPr>
                        <w:t>D2EF</w:t>
                      </w:r>
                    </w:p>
                    <w:p w14:paraId="63B8624D" w14:textId="77777777" w:rsidR="00104E7A" w:rsidRDefault="00000000">
                      <w:pPr>
                        <w:spacing w:before="2" w:line="237" w:lineRule="auto"/>
                        <w:ind w:left="103" w:right="3944"/>
                        <w:rPr>
                          <w:rFonts w:ascii="Courier New"/>
                        </w:rPr>
                      </w:pPr>
                      <w:r>
                        <w:rPr>
                          <w:rFonts w:ascii="Courier New"/>
                        </w:rPr>
                        <w:t>GROUP</w:t>
                      </w:r>
                      <w:r>
                        <w:rPr>
                          <w:rFonts w:ascii="Courier New"/>
                          <w:spacing w:val="-8"/>
                        </w:rPr>
                        <w:t xml:space="preserve"> </w:t>
                      </w:r>
                      <w:r>
                        <w:rPr>
                          <w:rFonts w:ascii="Courier New"/>
                        </w:rPr>
                        <w:t>liver</w:t>
                      </w:r>
                      <w:r>
                        <w:rPr>
                          <w:rFonts w:ascii="Courier New"/>
                          <w:spacing w:val="-8"/>
                        </w:rPr>
                        <w:t xml:space="preserve"> </w:t>
                      </w:r>
                      <w:r>
                        <w:rPr>
                          <w:rFonts w:ascii="Courier New"/>
                        </w:rPr>
                        <w:t>My</w:t>
                      </w:r>
                      <w:r>
                        <w:rPr>
                          <w:rFonts w:ascii="Courier New"/>
                          <w:spacing w:val="-8"/>
                        </w:rPr>
                        <w:t xml:space="preserve"> </w:t>
                      </w:r>
                      <w:r>
                        <w:rPr>
                          <w:rFonts w:ascii="Courier New"/>
                        </w:rPr>
                        <w:t>liver</w:t>
                      </w:r>
                      <w:r>
                        <w:rPr>
                          <w:rFonts w:ascii="Courier New"/>
                          <w:spacing w:val="-8"/>
                        </w:rPr>
                        <w:t xml:space="preserve"> </w:t>
                      </w:r>
                      <w:r>
                        <w:rPr>
                          <w:rFonts w:ascii="Courier New"/>
                        </w:rPr>
                        <w:t>cancer</w:t>
                      </w:r>
                      <w:r>
                        <w:rPr>
                          <w:rFonts w:ascii="Courier New"/>
                          <w:spacing w:val="-8"/>
                        </w:rPr>
                        <w:t xml:space="preserve"> </w:t>
                      </w:r>
                      <w:r>
                        <w:rPr>
                          <w:rFonts w:ascii="Courier New"/>
                        </w:rPr>
                        <w:t xml:space="preserve">genes </w:t>
                      </w:r>
                      <w:r>
                        <w:rPr>
                          <w:rFonts w:ascii="Courier New"/>
                          <w:spacing w:val="-4"/>
                        </w:rPr>
                        <w:t>G3HI</w:t>
                      </w:r>
                    </w:p>
                    <w:p w14:paraId="33A01783" w14:textId="77777777" w:rsidR="00104E7A" w:rsidRDefault="00000000">
                      <w:pPr>
                        <w:ind w:left="103" w:right="7997"/>
                        <w:rPr>
                          <w:rFonts w:ascii="Courier New"/>
                        </w:rPr>
                      </w:pPr>
                      <w:r>
                        <w:rPr>
                          <w:rFonts w:ascii="Courier New"/>
                          <w:spacing w:val="-4"/>
                        </w:rPr>
                        <w:t>J4KL M5NO</w:t>
                      </w:r>
                    </w:p>
                  </w:txbxContent>
                </v:textbox>
                <w10:wrap type="topAndBottom" anchorx="page"/>
              </v:shape>
            </w:pict>
          </mc:Fallback>
        </mc:AlternateContent>
      </w:r>
    </w:p>
    <w:p w14:paraId="0A97BE10" w14:textId="77777777" w:rsidR="00104E7A" w:rsidRDefault="00104E7A">
      <w:pPr>
        <w:pStyle w:val="BodyText"/>
        <w:rPr>
          <w:sz w:val="20"/>
        </w:rPr>
        <w:sectPr w:rsidR="00104E7A">
          <w:pgSz w:w="12240" w:h="15840"/>
          <w:pgMar w:top="1640" w:right="720" w:bottom="980" w:left="720" w:header="0" w:footer="792" w:gutter="0"/>
          <w:cols w:space="720"/>
        </w:sectPr>
      </w:pPr>
    </w:p>
    <w:p w14:paraId="7A632D12" w14:textId="77777777" w:rsidR="00104E7A" w:rsidRDefault="00000000">
      <w:pPr>
        <w:pStyle w:val="Heading1"/>
      </w:pPr>
      <w:bookmarkStart w:id="112" w:name="_TOC_250073"/>
      <w:r>
        <w:lastRenderedPageBreak/>
        <w:t>Output</w:t>
      </w:r>
      <w:r>
        <w:rPr>
          <w:spacing w:val="-2"/>
        </w:rPr>
        <w:t xml:space="preserve"> </w:t>
      </w:r>
      <w:r>
        <w:t>File</w:t>
      </w:r>
      <w:r>
        <w:rPr>
          <w:spacing w:val="-1"/>
        </w:rPr>
        <w:t xml:space="preserve"> </w:t>
      </w:r>
      <w:bookmarkEnd w:id="112"/>
      <w:r>
        <w:rPr>
          <w:spacing w:val="-2"/>
        </w:rPr>
        <w:t>Formats</w:t>
      </w:r>
    </w:p>
    <w:p w14:paraId="49C513C2" w14:textId="77777777" w:rsidR="00104E7A" w:rsidRDefault="00000000">
      <w:pPr>
        <w:pStyle w:val="Heading2"/>
        <w:spacing w:before="200"/>
      </w:pPr>
      <w:bookmarkStart w:id="113" w:name="_TOC_250072"/>
      <w:r>
        <w:t>Configuration</w:t>
      </w:r>
      <w:r>
        <w:rPr>
          <w:spacing w:val="-18"/>
        </w:rPr>
        <w:t xml:space="preserve"> </w:t>
      </w:r>
      <w:bookmarkEnd w:id="113"/>
      <w:r>
        <w:rPr>
          <w:spacing w:val="-2"/>
        </w:rPr>
        <w:t>Report</w:t>
      </w:r>
    </w:p>
    <w:p w14:paraId="2893DBDC" w14:textId="77777777" w:rsidR="00104E7A" w:rsidRDefault="00000000">
      <w:pPr>
        <w:pStyle w:val="BodyText"/>
        <w:spacing w:before="268"/>
        <w:ind w:right="418"/>
      </w:pPr>
      <w:r>
        <w:t>The</w:t>
      </w:r>
      <w:r>
        <w:rPr>
          <w:spacing w:val="-3"/>
        </w:rPr>
        <w:t xml:space="preserve"> </w:t>
      </w:r>
      <w:r>
        <w:t>format</w:t>
      </w:r>
      <w:r>
        <w:rPr>
          <w:spacing w:val="-2"/>
        </w:rPr>
        <w:t xml:space="preserve"> </w:t>
      </w:r>
      <w:r>
        <w:t>of</w:t>
      </w:r>
      <w:r>
        <w:rPr>
          <w:spacing w:val="-1"/>
        </w:rPr>
        <w:t xml:space="preserve"> </w:t>
      </w:r>
      <w:r>
        <w:t>a</w:t>
      </w:r>
      <w:r>
        <w:rPr>
          <w:spacing w:val="-3"/>
        </w:rPr>
        <w:t xml:space="preserve"> </w:t>
      </w:r>
      <w:r>
        <w:t>configuration</w:t>
      </w:r>
      <w:r>
        <w:rPr>
          <w:spacing w:val="-2"/>
        </w:rPr>
        <w:t xml:space="preserve"> </w:t>
      </w:r>
      <w:r>
        <w:t>output</w:t>
      </w:r>
      <w:r>
        <w:rPr>
          <w:spacing w:val="-2"/>
        </w:rPr>
        <w:t xml:space="preserve"> </w:t>
      </w:r>
      <w:r>
        <w:t>file</w:t>
      </w:r>
      <w:r>
        <w:rPr>
          <w:spacing w:val="-3"/>
        </w:rPr>
        <w:t xml:space="preserve"> </w:t>
      </w:r>
      <w:r>
        <w:t>is,</w:t>
      </w:r>
      <w:r>
        <w:rPr>
          <w:spacing w:val="-2"/>
        </w:rPr>
        <w:t xml:space="preserve"> </w:t>
      </w:r>
      <w:r>
        <w:t>by</w:t>
      </w:r>
      <w:r>
        <w:rPr>
          <w:spacing w:val="-7"/>
        </w:rPr>
        <w:t xml:space="preserve"> </w:t>
      </w:r>
      <w:r>
        <w:t>design,</w:t>
      </w:r>
      <w:r>
        <w:rPr>
          <w:spacing w:val="-2"/>
        </w:rPr>
        <w:t xml:space="preserve"> </w:t>
      </w:r>
      <w:r>
        <w:t>identical</w:t>
      </w:r>
      <w:r>
        <w:rPr>
          <w:spacing w:val="-2"/>
        </w:rPr>
        <w:t xml:space="preserve"> </w:t>
      </w:r>
      <w:r>
        <w:t>to</w:t>
      </w:r>
      <w:r>
        <w:rPr>
          <w:spacing w:val="-2"/>
        </w:rPr>
        <w:t xml:space="preserve"> </w:t>
      </w:r>
      <w:r>
        <w:t>a</w:t>
      </w:r>
      <w:r>
        <w:rPr>
          <w:spacing w:val="-1"/>
        </w:rPr>
        <w:t xml:space="preserve"> </w:t>
      </w:r>
      <w:r>
        <w:t>configuration</w:t>
      </w:r>
      <w:r>
        <w:rPr>
          <w:spacing w:val="-2"/>
        </w:rPr>
        <w:t xml:space="preserve"> </w:t>
      </w:r>
      <w:r>
        <w:t>input</w:t>
      </w:r>
      <w:r>
        <w:rPr>
          <w:spacing w:val="-2"/>
        </w:rPr>
        <w:t xml:space="preserve"> </w:t>
      </w:r>
      <w:r>
        <w:t>file.</w:t>
      </w:r>
      <w:r>
        <w:rPr>
          <w:spacing w:val="-7"/>
        </w:rPr>
        <w:t xml:space="preserve"> </w:t>
      </w:r>
      <w:r>
        <w:t>The</w:t>
      </w:r>
      <w:r>
        <w:rPr>
          <w:spacing w:val="-4"/>
        </w:rPr>
        <w:t xml:space="preserve"> </w:t>
      </w:r>
      <w:r>
        <w:t>details of that format can be found in the corresponding section of the previous chapter.</w:t>
      </w:r>
    </w:p>
    <w:p w14:paraId="4B664D5B" w14:textId="77777777" w:rsidR="00104E7A" w:rsidRDefault="00104E7A">
      <w:pPr>
        <w:pStyle w:val="BodyText"/>
        <w:ind w:left="0"/>
      </w:pPr>
    </w:p>
    <w:p w14:paraId="2EB26C02" w14:textId="77777777" w:rsidR="00104E7A" w:rsidRDefault="00000000">
      <w:pPr>
        <w:pStyle w:val="BodyText"/>
        <w:ind w:right="418"/>
      </w:pPr>
      <w:r>
        <w:t>Note however that the INCLUDE instruction is not relevant for configuration output files because the structure of inclusions is not preserved internally. This means that even if the configuration file(s) provided to Biofilter include other configuration files, the report generated by the REPORT_CONFIGURATION</w:t>
      </w:r>
      <w:r>
        <w:rPr>
          <w:spacing w:val="-10"/>
        </w:rPr>
        <w:t xml:space="preserve"> </w:t>
      </w:r>
      <w:r>
        <w:t>option</w:t>
      </w:r>
      <w:r>
        <w:rPr>
          <w:spacing w:val="-9"/>
        </w:rPr>
        <w:t xml:space="preserve"> </w:t>
      </w:r>
      <w:r>
        <w:t>will</w:t>
      </w:r>
      <w:r>
        <w:rPr>
          <w:spacing w:val="-9"/>
        </w:rPr>
        <w:t xml:space="preserve"> </w:t>
      </w:r>
      <w:r>
        <w:t>not</w:t>
      </w:r>
      <w:r>
        <w:rPr>
          <w:spacing w:val="-9"/>
        </w:rPr>
        <w:t xml:space="preserve"> </w:t>
      </w:r>
      <w:r>
        <w:t>contain</w:t>
      </w:r>
      <w:r>
        <w:rPr>
          <w:spacing w:val="-9"/>
        </w:rPr>
        <w:t xml:space="preserve"> </w:t>
      </w:r>
      <w:r>
        <w:t>any</w:t>
      </w:r>
      <w:r>
        <w:rPr>
          <w:spacing w:val="-10"/>
        </w:rPr>
        <w:t xml:space="preserve"> </w:t>
      </w:r>
      <w:r>
        <w:t>INCLUDE</w:t>
      </w:r>
      <w:r>
        <w:rPr>
          <w:spacing w:val="-9"/>
        </w:rPr>
        <w:t xml:space="preserve"> </w:t>
      </w:r>
      <w:r>
        <w:t>instructions.</w:t>
      </w:r>
      <w:r>
        <w:rPr>
          <w:spacing w:val="-7"/>
        </w:rPr>
        <w:t xml:space="preserve"> </w:t>
      </w:r>
      <w:r>
        <w:t>Instead,</w:t>
      </w:r>
      <w:r>
        <w:rPr>
          <w:spacing w:val="-9"/>
        </w:rPr>
        <w:t xml:space="preserve"> </w:t>
      </w:r>
      <w:r>
        <w:t>all</w:t>
      </w:r>
      <w:r>
        <w:rPr>
          <w:spacing w:val="-9"/>
        </w:rPr>
        <w:t xml:space="preserve"> </w:t>
      </w:r>
      <w:r>
        <w:t>options from all included files will be merged into a single reported configuration.</w:t>
      </w:r>
    </w:p>
    <w:p w14:paraId="0DE65B4D" w14:textId="77777777" w:rsidR="00104E7A" w:rsidRDefault="00000000">
      <w:pPr>
        <w:pStyle w:val="Heading2"/>
        <w:spacing w:before="207"/>
      </w:pPr>
      <w:bookmarkStart w:id="114" w:name="_TOC_250071"/>
      <w:r>
        <w:t>Gene</w:t>
      </w:r>
      <w:r>
        <w:rPr>
          <w:spacing w:val="-12"/>
        </w:rPr>
        <w:t xml:space="preserve"> </w:t>
      </w:r>
      <w:r>
        <w:t>and</w:t>
      </w:r>
      <w:r>
        <w:rPr>
          <w:spacing w:val="-7"/>
        </w:rPr>
        <w:t xml:space="preserve"> </w:t>
      </w:r>
      <w:r>
        <w:t>Group</w:t>
      </w:r>
      <w:r>
        <w:rPr>
          <w:spacing w:val="-7"/>
        </w:rPr>
        <w:t xml:space="preserve"> </w:t>
      </w:r>
      <w:r>
        <w:t>Name</w:t>
      </w:r>
      <w:r>
        <w:rPr>
          <w:spacing w:val="-9"/>
        </w:rPr>
        <w:t xml:space="preserve"> </w:t>
      </w:r>
      <w:r>
        <w:t>Statistics</w:t>
      </w:r>
      <w:r>
        <w:rPr>
          <w:spacing w:val="-6"/>
        </w:rPr>
        <w:t xml:space="preserve"> </w:t>
      </w:r>
      <w:bookmarkEnd w:id="114"/>
      <w:r>
        <w:rPr>
          <w:spacing w:val="-2"/>
        </w:rPr>
        <w:t>Reports</w:t>
      </w:r>
    </w:p>
    <w:p w14:paraId="594952E4" w14:textId="77777777" w:rsidR="00104E7A" w:rsidRDefault="00000000">
      <w:pPr>
        <w:pStyle w:val="BodyText"/>
        <w:spacing w:before="271"/>
        <w:ind w:right="418"/>
      </w:pPr>
      <w:r>
        <w:t>These</w:t>
      </w:r>
      <w:r>
        <w:rPr>
          <w:spacing w:val="-5"/>
        </w:rPr>
        <w:t xml:space="preserve"> </w:t>
      </w:r>
      <w:r>
        <w:t>reports</w:t>
      </w:r>
      <w:r>
        <w:rPr>
          <w:spacing w:val="-4"/>
        </w:rPr>
        <w:t xml:space="preserve"> </w:t>
      </w:r>
      <w:r>
        <w:t>list</w:t>
      </w:r>
      <w:r>
        <w:rPr>
          <w:spacing w:val="-4"/>
        </w:rPr>
        <w:t xml:space="preserve"> </w:t>
      </w:r>
      <w:proofErr w:type="gramStart"/>
      <w:r>
        <w:t>all</w:t>
      </w:r>
      <w:r>
        <w:rPr>
          <w:spacing w:val="-4"/>
        </w:rPr>
        <w:t xml:space="preserve"> </w:t>
      </w:r>
      <w:r>
        <w:t>of</w:t>
      </w:r>
      <w:proofErr w:type="gramEnd"/>
      <w:r>
        <w:rPr>
          <w:spacing w:val="-5"/>
        </w:rPr>
        <w:t xml:space="preserve"> </w:t>
      </w:r>
      <w:r>
        <w:t>the</w:t>
      </w:r>
      <w:r>
        <w:rPr>
          <w:spacing w:val="-4"/>
        </w:rPr>
        <w:t xml:space="preserve"> </w:t>
      </w:r>
      <w:r>
        <w:t>types</w:t>
      </w:r>
      <w:r>
        <w:rPr>
          <w:spacing w:val="-4"/>
        </w:rPr>
        <w:t xml:space="preserve"> </w:t>
      </w:r>
      <w:r>
        <w:t>of</w:t>
      </w:r>
      <w:r>
        <w:rPr>
          <w:spacing w:val="-4"/>
        </w:rPr>
        <w:t xml:space="preserve"> </w:t>
      </w:r>
      <w:r>
        <w:t>identifiers</w:t>
      </w:r>
      <w:r>
        <w:rPr>
          <w:spacing w:val="-3"/>
        </w:rPr>
        <w:t xml:space="preserve"> </w:t>
      </w:r>
      <w:r>
        <w:t>available</w:t>
      </w:r>
      <w:r>
        <w:rPr>
          <w:spacing w:val="-4"/>
        </w:rPr>
        <w:t xml:space="preserve"> </w:t>
      </w:r>
      <w:r>
        <w:t>for</w:t>
      </w:r>
      <w:r>
        <w:rPr>
          <w:spacing w:val="-3"/>
        </w:rPr>
        <w:t xml:space="preserve"> </w:t>
      </w:r>
      <w:r>
        <w:t>genes</w:t>
      </w:r>
      <w:r>
        <w:rPr>
          <w:spacing w:val="-4"/>
        </w:rPr>
        <w:t xml:space="preserve"> </w:t>
      </w:r>
      <w:r>
        <w:t>or</w:t>
      </w:r>
      <w:r>
        <w:rPr>
          <w:spacing w:val="-3"/>
        </w:rPr>
        <w:t xml:space="preserve"> </w:t>
      </w:r>
      <w:r>
        <w:t>groups,</w:t>
      </w:r>
      <w:r>
        <w:rPr>
          <w:spacing w:val="-4"/>
        </w:rPr>
        <w:t xml:space="preserve"> </w:t>
      </w:r>
      <w:r>
        <w:t>respectively,</w:t>
      </w:r>
      <w:r>
        <w:rPr>
          <w:spacing w:val="-4"/>
        </w:rPr>
        <w:t xml:space="preserve"> </w:t>
      </w:r>
      <w:r>
        <w:t>along</w:t>
      </w:r>
      <w:r>
        <w:rPr>
          <w:spacing w:val="-7"/>
        </w:rPr>
        <w:t xml:space="preserve"> </w:t>
      </w:r>
      <w:r>
        <w:t xml:space="preserve">with some statistics about their overall uniqueness. For </w:t>
      </w:r>
      <w:proofErr w:type="gramStart"/>
      <w:r>
        <w:t>example</w:t>
      </w:r>
      <w:proofErr w:type="gramEnd"/>
    </w:p>
    <w:p w14:paraId="6CFDDE53" w14:textId="77777777" w:rsidR="00104E7A" w:rsidRDefault="00104E7A">
      <w:pPr>
        <w:pStyle w:val="BodyText"/>
        <w:spacing w:before="49"/>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0"/>
        <w:gridCol w:w="1254"/>
        <w:gridCol w:w="1218"/>
        <w:gridCol w:w="4228"/>
      </w:tblGrid>
      <w:tr w:rsidR="00104E7A" w14:paraId="0F38D1A5" w14:textId="77777777">
        <w:trPr>
          <w:trHeight w:val="3988"/>
        </w:trPr>
        <w:tc>
          <w:tcPr>
            <w:tcW w:w="1940" w:type="dxa"/>
            <w:tcBorders>
              <w:right w:val="nil"/>
            </w:tcBorders>
          </w:tcPr>
          <w:p w14:paraId="62470CC3" w14:textId="77777777" w:rsidR="00104E7A" w:rsidRDefault="00000000">
            <w:pPr>
              <w:pStyle w:val="TableParagraph"/>
              <w:spacing w:before="4"/>
              <w:ind w:right="377"/>
              <w:rPr>
                <w:rFonts w:ascii="Courier New"/>
              </w:rPr>
            </w:pPr>
            <w:r>
              <w:rPr>
                <w:rFonts w:ascii="Courier New"/>
                <w:spacing w:val="-2"/>
              </w:rPr>
              <w:t xml:space="preserve">#type symbol </w:t>
            </w:r>
            <w:proofErr w:type="spellStart"/>
            <w:r>
              <w:rPr>
                <w:rFonts w:ascii="Courier New"/>
                <w:spacing w:val="-2"/>
              </w:rPr>
              <w:t>entrez_gid</w:t>
            </w:r>
            <w:proofErr w:type="spellEnd"/>
            <w:r>
              <w:rPr>
                <w:rFonts w:ascii="Courier New"/>
                <w:spacing w:val="-2"/>
              </w:rPr>
              <w:t xml:space="preserve"> </w:t>
            </w:r>
            <w:proofErr w:type="spellStart"/>
            <w:r>
              <w:rPr>
                <w:rFonts w:ascii="Courier New"/>
                <w:spacing w:val="-2"/>
              </w:rPr>
              <w:t>refseq_gid</w:t>
            </w:r>
            <w:proofErr w:type="spellEnd"/>
            <w:r>
              <w:rPr>
                <w:rFonts w:ascii="Courier New"/>
                <w:spacing w:val="-2"/>
              </w:rPr>
              <w:t xml:space="preserve"> </w:t>
            </w:r>
            <w:proofErr w:type="spellStart"/>
            <w:r>
              <w:rPr>
                <w:rFonts w:ascii="Courier New"/>
                <w:spacing w:val="-2"/>
              </w:rPr>
              <w:t>refseq_pid</w:t>
            </w:r>
            <w:proofErr w:type="spellEnd"/>
            <w:r>
              <w:rPr>
                <w:rFonts w:ascii="Courier New"/>
                <w:spacing w:val="-2"/>
              </w:rPr>
              <w:t xml:space="preserve"> </w:t>
            </w:r>
            <w:proofErr w:type="spellStart"/>
            <w:r>
              <w:rPr>
                <w:rFonts w:ascii="Courier New"/>
                <w:spacing w:val="-2"/>
              </w:rPr>
              <w:t>ensembl_gid</w:t>
            </w:r>
            <w:proofErr w:type="spellEnd"/>
            <w:r>
              <w:rPr>
                <w:rFonts w:ascii="Courier New"/>
                <w:spacing w:val="-2"/>
              </w:rPr>
              <w:t xml:space="preserve"> </w:t>
            </w:r>
            <w:proofErr w:type="spellStart"/>
            <w:r>
              <w:rPr>
                <w:rFonts w:ascii="Courier New"/>
                <w:spacing w:val="-2"/>
              </w:rPr>
              <w:t>ensembl_pid</w:t>
            </w:r>
            <w:proofErr w:type="spellEnd"/>
            <w:r>
              <w:rPr>
                <w:rFonts w:ascii="Courier New"/>
                <w:spacing w:val="-2"/>
              </w:rPr>
              <w:t xml:space="preserve"> </w:t>
            </w:r>
            <w:proofErr w:type="spellStart"/>
            <w:r>
              <w:rPr>
                <w:rFonts w:ascii="Courier New"/>
                <w:spacing w:val="-2"/>
              </w:rPr>
              <w:t>hgnc_id</w:t>
            </w:r>
            <w:proofErr w:type="spellEnd"/>
            <w:r>
              <w:rPr>
                <w:rFonts w:ascii="Courier New"/>
                <w:spacing w:val="-2"/>
              </w:rPr>
              <w:t xml:space="preserve"> </w:t>
            </w:r>
            <w:proofErr w:type="spellStart"/>
            <w:r>
              <w:rPr>
                <w:rFonts w:ascii="Courier New"/>
                <w:spacing w:val="-2"/>
              </w:rPr>
              <w:t>mim_id</w:t>
            </w:r>
            <w:proofErr w:type="spellEnd"/>
            <w:r>
              <w:rPr>
                <w:rFonts w:ascii="Courier New"/>
                <w:spacing w:val="-2"/>
              </w:rPr>
              <w:t xml:space="preserve"> </w:t>
            </w:r>
            <w:proofErr w:type="spellStart"/>
            <w:r>
              <w:rPr>
                <w:rFonts w:ascii="Courier New"/>
                <w:spacing w:val="-2"/>
              </w:rPr>
              <w:t>hprd_id</w:t>
            </w:r>
            <w:proofErr w:type="spellEnd"/>
            <w:r>
              <w:rPr>
                <w:rFonts w:ascii="Courier New"/>
                <w:spacing w:val="-2"/>
              </w:rPr>
              <w:t xml:space="preserve"> </w:t>
            </w:r>
            <w:proofErr w:type="spellStart"/>
            <w:r>
              <w:rPr>
                <w:rFonts w:ascii="Courier New"/>
                <w:spacing w:val="-2"/>
              </w:rPr>
              <w:t>vega_id</w:t>
            </w:r>
            <w:proofErr w:type="spellEnd"/>
            <w:r>
              <w:rPr>
                <w:rFonts w:ascii="Courier New"/>
                <w:spacing w:val="-2"/>
              </w:rPr>
              <w:t xml:space="preserve"> </w:t>
            </w:r>
            <w:proofErr w:type="spellStart"/>
            <w:r>
              <w:rPr>
                <w:rFonts w:ascii="Courier New"/>
                <w:spacing w:val="-2"/>
              </w:rPr>
              <w:t>mirbase_id</w:t>
            </w:r>
            <w:proofErr w:type="spellEnd"/>
            <w:r>
              <w:rPr>
                <w:rFonts w:ascii="Courier New"/>
                <w:spacing w:val="-2"/>
              </w:rPr>
              <w:t xml:space="preserve"> </w:t>
            </w:r>
            <w:proofErr w:type="spellStart"/>
            <w:r>
              <w:rPr>
                <w:rFonts w:ascii="Courier New"/>
                <w:spacing w:val="-2"/>
              </w:rPr>
              <w:t>unigene_gid</w:t>
            </w:r>
            <w:proofErr w:type="spellEnd"/>
            <w:r>
              <w:rPr>
                <w:rFonts w:ascii="Courier New"/>
                <w:spacing w:val="-2"/>
              </w:rPr>
              <w:t xml:space="preserve"> </w:t>
            </w:r>
            <w:proofErr w:type="spellStart"/>
            <w:r>
              <w:rPr>
                <w:rFonts w:ascii="Courier New"/>
                <w:spacing w:val="-2"/>
              </w:rPr>
              <w:t>uniprot_gid</w:t>
            </w:r>
            <w:proofErr w:type="spellEnd"/>
            <w:r>
              <w:rPr>
                <w:rFonts w:ascii="Courier New"/>
                <w:spacing w:val="-2"/>
              </w:rPr>
              <w:t xml:space="preserve"> </w:t>
            </w:r>
            <w:proofErr w:type="spellStart"/>
            <w:r>
              <w:rPr>
                <w:rFonts w:ascii="Courier New"/>
                <w:spacing w:val="-2"/>
              </w:rPr>
              <w:t>uniprot_pid</w:t>
            </w:r>
            <w:proofErr w:type="spellEnd"/>
          </w:p>
          <w:p w14:paraId="5AC1835C" w14:textId="77777777" w:rsidR="00104E7A" w:rsidRDefault="00000000">
            <w:pPr>
              <w:pStyle w:val="TableParagraph"/>
              <w:spacing w:before="1" w:line="225" w:lineRule="exact"/>
              <w:rPr>
                <w:rFonts w:ascii="Courier New"/>
              </w:rPr>
            </w:pPr>
            <w:proofErr w:type="spellStart"/>
            <w:r>
              <w:rPr>
                <w:rFonts w:ascii="Courier New"/>
                <w:spacing w:val="-2"/>
              </w:rPr>
              <w:t>pharmgkb_gid</w:t>
            </w:r>
            <w:proofErr w:type="spellEnd"/>
          </w:p>
        </w:tc>
        <w:tc>
          <w:tcPr>
            <w:tcW w:w="1254" w:type="dxa"/>
            <w:tcBorders>
              <w:left w:val="nil"/>
              <w:right w:val="nil"/>
            </w:tcBorders>
          </w:tcPr>
          <w:p w14:paraId="4CD93730" w14:textId="77777777" w:rsidR="00104E7A" w:rsidRDefault="00000000">
            <w:pPr>
              <w:pStyle w:val="TableParagraph"/>
              <w:spacing w:before="4"/>
              <w:ind w:left="253" w:right="330"/>
              <w:rPr>
                <w:rFonts w:ascii="Courier New"/>
              </w:rPr>
            </w:pPr>
            <w:r>
              <w:rPr>
                <w:rFonts w:ascii="Courier New"/>
                <w:spacing w:val="-2"/>
              </w:rPr>
              <w:t>names 91687</w:t>
            </w:r>
          </w:p>
          <w:p w14:paraId="44271350" w14:textId="77777777" w:rsidR="00104E7A" w:rsidRDefault="00000000">
            <w:pPr>
              <w:pStyle w:val="TableParagraph"/>
              <w:ind w:left="253"/>
              <w:rPr>
                <w:rFonts w:ascii="Courier New"/>
              </w:rPr>
            </w:pPr>
            <w:r>
              <w:rPr>
                <w:rFonts w:ascii="Courier New"/>
                <w:spacing w:val="-2"/>
              </w:rPr>
              <w:t>62977</w:t>
            </w:r>
          </w:p>
          <w:p w14:paraId="2A1CCCF7" w14:textId="77777777" w:rsidR="00104E7A" w:rsidRDefault="00000000">
            <w:pPr>
              <w:pStyle w:val="TableParagraph"/>
              <w:spacing w:before="1"/>
              <w:ind w:left="253"/>
              <w:rPr>
                <w:rFonts w:ascii="Courier New"/>
              </w:rPr>
            </w:pPr>
            <w:r>
              <w:rPr>
                <w:rFonts w:ascii="Courier New"/>
                <w:spacing w:val="-2"/>
              </w:rPr>
              <w:t>48880</w:t>
            </w:r>
          </w:p>
          <w:p w14:paraId="2DEFDE99" w14:textId="77777777" w:rsidR="00104E7A" w:rsidRDefault="00000000">
            <w:pPr>
              <w:pStyle w:val="TableParagraph"/>
              <w:spacing w:line="248" w:lineRule="exact"/>
              <w:ind w:left="253"/>
              <w:rPr>
                <w:rFonts w:ascii="Courier New"/>
              </w:rPr>
            </w:pPr>
            <w:r>
              <w:rPr>
                <w:rFonts w:ascii="Courier New"/>
                <w:spacing w:val="-2"/>
              </w:rPr>
              <w:t>35719</w:t>
            </w:r>
          </w:p>
          <w:p w14:paraId="663B5644" w14:textId="77777777" w:rsidR="00104E7A" w:rsidRDefault="00000000">
            <w:pPr>
              <w:pStyle w:val="TableParagraph"/>
              <w:spacing w:line="248" w:lineRule="exact"/>
              <w:ind w:left="253"/>
              <w:rPr>
                <w:rFonts w:ascii="Courier New"/>
              </w:rPr>
            </w:pPr>
            <w:r>
              <w:rPr>
                <w:rFonts w:ascii="Courier New"/>
                <w:spacing w:val="-2"/>
              </w:rPr>
              <w:t>50159</w:t>
            </w:r>
          </w:p>
          <w:p w14:paraId="0D6961DF" w14:textId="77777777" w:rsidR="00104E7A" w:rsidRDefault="00000000">
            <w:pPr>
              <w:pStyle w:val="TableParagraph"/>
              <w:ind w:left="253"/>
              <w:rPr>
                <w:rFonts w:ascii="Courier New"/>
              </w:rPr>
            </w:pPr>
            <w:r>
              <w:rPr>
                <w:rFonts w:ascii="Courier New"/>
                <w:spacing w:val="-2"/>
              </w:rPr>
              <w:t>31225</w:t>
            </w:r>
          </w:p>
          <w:p w14:paraId="1EDC6275" w14:textId="77777777" w:rsidR="00104E7A" w:rsidRDefault="00000000">
            <w:pPr>
              <w:pStyle w:val="TableParagraph"/>
              <w:spacing w:before="1"/>
              <w:ind w:left="253"/>
              <w:rPr>
                <w:rFonts w:ascii="Courier New"/>
              </w:rPr>
            </w:pPr>
            <w:r>
              <w:rPr>
                <w:rFonts w:ascii="Courier New"/>
                <w:spacing w:val="-2"/>
              </w:rPr>
              <w:t>33036</w:t>
            </w:r>
          </w:p>
          <w:p w14:paraId="07B9F00F" w14:textId="77777777" w:rsidR="00104E7A" w:rsidRDefault="00000000">
            <w:pPr>
              <w:pStyle w:val="TableParagraph"/>
              <w:spacing w:before="1"/>
              <w:ind w:left="253"/>
              <w:rPr>
                <w:rFonts w:ascii="Courier New"/>
              </w:rPr>
            </w:pPr>
            <w:r>
              <w:rPr>
                <w:rFonts w:ascii="Courier New"/>
                <w:spacing w:val="-2"/>
              </w:rPr>
              <w:t>15446</w:t>
            </w:r>
          </w:p>
          <w:p w14:paraId="033B22DB" w14:textId="77777777" w:rsidR="00104E7A" w:rsidRDefault="00000000">
            <w:pPr>
              <w:pStyle w:val="TableParagraph"/>
              <w:ind w:left="253"/>
              <w:rPr>
                <w:rFonts w:ascii="Courier New"/>
              </w:rPr>
            </w:pPr>
            <w:r>
              <w:rPr>
                <w:rFonts w:ascii="Courier New"/>
                <w:spacing w:val="-2"/>
              </w:rPr>
              <w:t>18065</w:t>
            </w:r>
          </w:p>
          <w:p w14:paraId="0EB4CFE7" w14:textId="77777777" w:rsidR="00104E7A" w:rsidRDefault="00000000">
            <w:pPr>
              <w:pStyle w:val="TableParagraph"/>
              <w:ind w:left="253"/>
              <w:rPr>
                <w:rFonts w:ascii="Courier New"/>
              </w:rPr>
            </w:pPr>
            <w:r>
              <w:rPr>
                <w:rFonts w:ascii="Courier New"/>
                <w:spacing w:val="-2"/>
              </w:rPr>
              <w:t>17572</w:t>
            </w:r>
          </w:p>
          <w:p w14:paraId="49988811" w14:textId="77777777" w:rsidR="00104E7A" w:rsidRDefault="00000000">
            <w:pPr>
              <w:pStyle w:val="TableParagraph"/>
              <w:spacing w:before="1" w:line="248" w:lineRule="exact"/>
              <w:ind w:left="253"/>
              <w:rPr>
                <w:rFonts w:ascii="Courier New"/>
              </w:rPr>
            </w:pPr>
            <w:r>
              <w:rPr>
                <w:rFonts w:ascii="Courier New"/>
                <w:spacing w:val="-4"/>
              </w:rPr>
              <w:t>1523</w:t>
            </w:r>
          </w:p>
          <w:p w14:paraId="7BA8D907" w14:textId="77777777" w:rsidR="00104E7A" w:rsidRDefault="00000000">
            <w:pPr>
              <w:pStyle w:val="TableParagraph"/>
              <w:spacing w:line="248" w:lineRule="exact"/>
              <w:ind w:left="253"/>
              <w:rPr>
                <w:rFonts w:ascii="Courier New"/>
              </w:rPr>
            </w:pPr>
            <w:r>
              <w:rPr>
                <w:rFonts w:ascii="Courier New"/>
                <w:spacing w:val="-2"/>
              </w:rPr>
              <w:t>25016</w:t>
            </w:r>
          </w:p>
          <w:p w14:paraId="179ACE1E" w14:textId="77777777" w:rsidR="00104E7A" w:rsidRDefault="00000000">
            <w:pPr>
              <w:pStyle w:val="TableParagraph"/>
              <w:ind w:left="253"/>
              <w:rPr>
                <w:rFonts w:ascii="Courier New"/>
              </w:rPr>
            </w:pPr>
            <w:r>
              <w:rPr>
                <w:rFonts w:ascii="Courier New"/>
                <w:spacing w:val="-2"/>
              </w:rPr>
              <w:t>101047</w:t>
            </w:r>
          </w:p>
          <w:p w14:paraId="28E21005" w14:textId="77777777" w:rsidR="00104E7A" w:rsidRDefault="00000000">
            <w:pPr>
              <w:pStyle w:val="TableParagraph"/>
              <w:spacing w:before="1"/>
              <w:ind w:left="253"/>
              <w:rPr>
                <w:rFonts w:ascii="Courier New"/>
              </w:rPr>
            </w:pPr>
            <w:r>
              <w:rPr>
                <w:rFonts w:ascii="Courier New"/>
                <w:spacing w:val="-2"/>
              </w:rPr>
              <w:t>105084</w:t>
            </w:r>
          </w:p>
          <w:p w14:paraId="038D4F5C" w14:textId="77777777" w:rsidR="00104E7A" w:rsidRDefault="00000000">
            <w:pPr>
              <w:pStyle w:val="TableParagraph"/>
              <w:spacing w:line="225" w:lineRule="exact"/>
              <w:ind w:left="253"/>
              <w:rPr>
                <w:rFonts w:ascii="Courier New"/>
              </w:rPr>
            </w:pPr>
            <w:r>
              <w:rPr>
                <w:rFonts w:ascii="Courier New"/>
                <w:spacing w:val="-2"/>
              </w:rPr>
              <w:t>27062</w:t>
            </w:r>
          </w:p>
        </w:tc>
        <w:tc>
          <w:tcPr>
            <w:tcW w:w="1218" w:type="dxa"/>
            <w:tcBorders>
              <w:left w:val="nil"/>
              <w:right w:val="nil"/>
            </w:tcBorders>
          </w:tcPr>
          <w:p w14:paraId="5F2A3118" w14:textId="77777777" w:rsidR="00104E7A" w:rsidRDefault="00000000">
            <w:pPr>
              <w:pStyle w:val="TableParagraph"/>
              <w:spacing w:before="4"/>
              <w:ind w:left="219" w:right="198"/>
              <w:rPr>
                <w:rFonts w:ascii="Courier New"/>
              </w:rPr>
            </w:pPr>
            <w:r>
              <w:rPr>
                <w:rFonts w:ascii="Courier New"/>
                <w:spacing w:val="-2"/>
              </w:rPr>
              <w:t>unique 89417</w:t>
            </w:r>
          </w:p>
          <w:p w14:paraId="70AA5A28" w14:textId="77777777" w:rsidR="00104E7A" w:rsidRDefault="00000000">
            <w:pPr>
              <w:pStyle w:val="TableParagraph"/>
              <w:ind w:left="219"/>
              <w:rPr>
                <w:rFonts w:ascii="Courier New"/>
              </w:rPr>
            </w:pPr>
            <w:r>
              <w:rPr>
                <w:rFonts w:ascii="Courier New"/>
                <w:spacing w:val="-2"/>
              </w:rPr>
              <w:t>62977</w:t>
            </w:r>
          </w:p>
          <w:p w14:paraId="525194B6" w14:textId="77777777" w:rsidR="00104E7A" w:rsidRDefault="00000000">
            <w:pPr>
              <w:pStyle w:val="TableParagraph"/>
              <w:spacing w:before="1"/>
              <w:ind w:left="219"/>
              <w:rPr>
                <w:rFonts w:ascii="Courier New"/>
              </w:rPr>
            </w:pPr>
            <w:r>
              <w:rPr>
                <w:rFonts w:ascii="Courier New"/>
                <w:spacing w:val="-2"/>
              </w:rPr>
              <w:t>48880</w:t>
            </w:r>
          </w:p>
          <w:p w14:paraId="1EC2DE6A" w14:textId="77777777" w:rsidR="00104E7A" w:rsidRDefault="00000000">
            <w:pPr>
              <w:pStyle w:val="TableParagraph"/>
              <w:spacing w:line="248" w:lineRule="exact"/>
              <w:ind w:left="219"/>
              <w:rPr>
                <w:rFonts w:ascii="Courier New"/>
              </w:rPr>
            </w:pPr>
            <w:r>
              <w:rPr>
                <w:rFonts w:ascii="Courier New"/>
                <w:spacing w:val="-2"/>
              </w:rPr>
              <w:t>35719</w:t>
            </w:r>
          </w:p>
          <w:p w14:paraId="34DB493F" w14:textId="77777777" w:rsidR="00104E7A" w:rsidRDefault="00000000">
            <w:pPr>
              <w:pStyle w:val="TableParagraph"/>
              <w:spacing w:line="248" w:lineRule="exact"/>
              <w:ind w:left="219"/>
              <w:rPr>
                <w:rFonts w:ascii="Courier New"/>
              </w:rPr>
            </w:pPr>
            <w:r>
              <w:rPr>
                <w:rFonts w:ascii="Courier New"/>
                <w:spacing w:val="-2"/>
              </w:rPr>
              <w:t>50098</w:t>
            </w:r>
          </w:p>
          <w:p w14:paraId="5B95CD54" w14:textId="77777777" w:rsidR="00104E7A" w:rsidRDefault="00000000">
            <w:pPr>
              <w:pStyle w:val="TableParagraph"/>
              <w:ind w:left="219"/>
              <w:rPr>
                <w:rFonts w:ascii="Courier New"/>
              </w:rPr>
            </w:pPr>
            <w:r>
              <w:rPr>
                <w:rFonts w:ascii="Courier New"/>
                <w:spacing w:val="-2"/>
              </w:rPr>
              <w:t>31225</w:t>
            </w:r>
          </w:p>
          <w:p w14:paraId="1CF2E862" w14:textId="77777777" w:rsidR="00104E7A" w:rsidRDefault="00000000">
            <w:pPr>
              <w:pStyle w:val="TableParagraph"/>
              <w:spacing w:before="1"/>
              <w:ind w:left="219"/>
              <w:rPr>
                <w:rFonts w:ascii="Courier New"/>
              </w:rPr>
            </w:pPr>
            <w:r>
              <w:rPr>
                <w:rFonts w:ascii="Courier New"/>
                <w:spacing w:val="-2"/>
              </w:rPr>
              <w:t>33036</w:t>
            </w:r>
          </w:p>
          <w:p w14:paraId="2DC9BB6A" w14:textId="77777777" w:rsidR="00104E7A" w:rsidRDefault="00000000">
            <w:pPr>
              <w:pStyle w:val="TableParagraph"/>
              <w:spacing w:before="1"/>
              <w:ind w:left="219"/>
              <w:rPr>
                <w:rFonts w:ascii="Courier New"/>
              </w:rPr>
            </w:pPr>
            <w:r>
              <w:rPr>
                <w:rFonts w:ascii="Courier New"/>
                <w:spacing w:val="-2"/>
              </w:rPr>
              <w:t>15446</w:t>
            </w:r>
          </w:p>
          <w:p w14:paraId="2F2793BF" w14:textId="77777777" w:rsidR="00104E7A" w:rsidRDefault="00000000">
            <w:pPr>
              <w:pStyle w:val="TableParagraph"/>
              <w:ind w:left="219"/>
              <w:rPr>
                <w:rFonts w:ascii="Courier New"/>
              </w:rPr>
            </w:pPr>
            <w:r>
              <w:rPr>
                <w:rFonts w:ascii="Courier New"/>
                <w:spacing w:val="-2"/>
              </w:rPr>
              <w:t>18065</w:t>
            </w:r>
          </w:p>
          <w:p w14:paraId="1C5BCFBE" w14:textId="77777777" w:rsidR="00104E7A" w:rsidRDefault="00000000">
            <w:pPr>
              <w:pStyle w:val="TableParagraph"/>
              <w:ind w:left="219"/>
              <w:rPr>
                <w:rFonts w:ascii="Courier New"/>
              </w:rPr>
            </w:pPr>
            <w:r>
              <w:rPr>
                <w:rFonts w:ascii="Courier New"/>
                <w:spacing w:val="-2"/>
              </w:rPr>
              <w:t>17545</w:t>
            </w:r>
          </w:p>
          <w:p w14:paraId="093D7F33" w14:textId="77777777" w:rsidR="00104E7A" w:rsidRDefault="00000000">
            <w:pPr>
              <w:pStyle w:val="TableParagraph"/>
              <w:spacing w:before="1" w:line="248" w:lineRule="exact"/>
              <w:ind w:left="219"/>
              <w:rPr>
                <w:rFonts w:ascii="Courier New"/>
              </w:rPr>
            </w:pPr>
            <w:r>
              <w:rPr>
                <w:rFonts w:ascii="Courier New"/>
                <w:spacing w:val="-4"/>
              </w:rPr>
              <w:t>1523</w:t>
            </w:r>
          </w:p>
          <w:p w14:paraId="17456C78" w14:textId="77777777" w:rsidR="00104E7A" w:rsidRDefault="00000000">
            <w:pPr>
              <w:pStyle w:val="TableParagraph"/>
              <w:spacing w:line="248" w:lineRule="exact"/>
              <w:ind w:left="219"/>
              <w:rPr>
                <w:rFonts w:ascii="Courier New"/>
              </w:rPr>
            </w:pPr>
            <w:r>
              <w:rPr>
                <w:rFonts w:ascii="Courier New"/>
                <w:spacing w:val="-2"/>
              </w:rPr>
              <w:t>24131</w:t>
            </w:r>
          </w:p>
          <w:p w14:paraId="5D5F001F" w14:textId="77777777" w:rsidR="00104E7A" w:rsidRDefault="00000000">
            <w:pPr>
              <w:pStyle w:val="TableParagraph"/>
              <w:ind w:left="219"/>
              <w:rPr>
                <w:rFonts w:ascii="Courier New"/>
              </w:rPr>
            </w:pPr>
            <w:r>
              <w:rPr>
                <w:rFonts w:ascii="Courier New"/>
                <w:spacing w:val="-2"/>
              </w:rPr>
              <w:t>101047</w:t>
            </w:r>
          </w:p>
          <w:p w14:paraId="20949EDF" w14:textId="77777777" w:rsidR="00104E7A" w:rsidRDefault="00000000">
            <w:pPr>
              <w:pStyle w:val="TableParagraph"/>
              <w:spacing w:before="1"/>
              <w:ind w:left="219"/>
              <w:rPr>
                <w:rFonts w:ascii="Courier New"/>
              </w:rPr>
            </w:pPr>
            <w:r>
              <w:rPr>
                <w:rFonts w:ascii="Courier New"/>
                <w:spacing w:val="-2"/>
              </w:rPr>
              <w:t>98839</w:t>
            </w:r>
          </w:p>
          <w:p w14:paraId="009FA34A" w14:textId="77777777" w:rsidR="00104E7A" w:rsidRDefault="00000000">
            <w:pPr>
              <w:pStyle w:val="TableParagraph"/>
              <w:spacing w:line="225" w:lineRule="exact"/>
              <w:ind w:left="219"/>
              <w:rPr>
                <w:rFonts w:ascii="Courier New"/>
              </w:rPr>
            </w:pPr>
            <w:r>
              <w:rPr>
                <w:rFonts w:ascii="Courier New"/>
                <w:spacing w:val="-2"/>
              </w:rPr>
              <w:t>27062</w:t>
            </w:r>
          </w:p>
        </w:tc>
        <w:tc>
          <w:tcPr>
            <w:tcW w:w="4228" w:type="dxa"/>
            <w:tcBorders>
              <w:left w:val="nil"/>
            </w:tcBorders>
          </w:tcPr>
          <w:p w14:paraId="0747EBEF" w14:textId="77777777" w:rsidR="00104E7A" w:rsidRDefault="00000000">
            <w:pPr>
              <w:pStyle w:val="TableParagraph"/>
              <w:spacing w:before="4"/>
              <w:ind w:left="218" w:right="2342"/>
              <w:rPr>
                <w:rFonts w:ascii="Courier New"/>
              </w:rPr>
            </w:pPr>
            <w:r>
              <w:rPr>
                <w:rFonts w:ascii="Courier New"/>
                <w:spacing w:val="-2"/>
              </w:rPr>
              <w:t xml:space="preserve">ambiguous </w:t>
            </w:r>
            <w:r>
              <w:rPr>
                <w:rFonts w:ascii="Courier New"/>
                <w:spacing w:val="-4"/>
              </w:rPr>
              <w:t>2270</w:t>
            </w:r>
          </w:p>
          <w:p w14:paraId="6D32DD14" w14:textId="77777777" w:rsidR="00104E7A" w:rsidRDefault="00000000">
            <w:pPr>
              <w:pStyle w:val="TableParagraph"/>
              <w:ind w:left="218"/>
              <w:rPr>
                <w:rFonts w:ascii="Courier New"/>
              </w:rPr>
            </w:pPr>
            <w:r>
              <w:rPr>
                <w:rFonts w:ascii="Courier New"/>
                <w:spacing w:val="-10"/>
              </w:rPr>
              <w:t>0</w:t>
            </w:r>
          </w:p>
          <w:p w14:paraId="535848E1" w14:textId="77777777" w:rsidR="00104E7A" w:rsidRDefault="00000000">
            <w:pPr>
              <w:pStyle w:val="TableParagraph"/>
              <w:spacing w:before="1"/>
              <w:ind w:left="218"/>
              <w:rPr>
                <w:rFonts w:ascii="Courier New"/>
              </w:rPr>
            </w:pPr>
            <w:r>
              <w:rPr>
                <w:rFonts w:ascii="Courier New"/>
                <w:spacing w:val="-10"/>
              </w:rPr>
              <w:t>0</w:t>
            </w:r>
          </w:p>
          <w:p w14:paraId="7CF0C483" w14:textId="77777777" w:rsidR="00104E7A" w:rsidRDefault="00000000">
            <w:pPr>
              <w:pStyle w:val="TableParagraph"/>
              <w:spacing w:line="248" w:lineRule="exact"/>
              <w:ind w:left="218"/>
              <w:rPr>
                <w:rFonts w:ascii="Courier New"/>
              </w:rPr>
            </w:pPr>
            <w:r>
              <w:rPr>
                <w:rFonts w:ascii="Courier New"/>
                <w:spacing w:val="-10"/>
              </w:rPr>
              <w:t>0</w:t>
            </w:r>
          </w:p>
          <w:p w14:paraId="3BAFE18E" w14:textId="77777777" w:rsidR="00104E7A" w:rsidRDefault="00000000">
            <w:pPr>
              <w:pStyle w:val="TableParagraph"/>
              <w:spacing w:line="248" w:lineRule="exact"/>
              <w:ind w:left="218"/>
              <w:rPr>
                <w:rFonts w:ascii="Courier New"/>
              </w:rPr>
            </w:pPr>
            <w:r>
              <w:rPr>
                <w:rFonts w:ascii="Courier New"/>
                <w:spacing w:val="-5"/>
              </w:rPr>
              <w:t>61</w:t>
            </w:r>
          </w:p>
          <w:p w14:paraId="656CEA1D" w14:textId="77777777" w:rsidR="00104E7A" w:rsidRDefault="00000000">
            <w:pPr>
              <w:pStyle w:val="TableParagraph"/>
              <w:ind w:left="218"/>
              <w:rPr>
                <w:rFonts w:ascii="Courier New"/>
              </w:rPr>
            </w:pPr>
            <w:r>
              <w:rPr>
                <w:rFonts w:ascii="Courier New"/>
                <w:spacing w:val="-10"/>
              </w:rPr>
              <w:t>0</w:t>
            </w:r>
          </w:p>
          <w:p w14:paraId="1E5E3919" w14:textId="77777777" w:rsidR="00104E7A" w:rsidRDefault="00000000">
            <w:pPr>
              <w:pStyle w:val="TableParagraph"/>
              <w:spacing w:before="1"/>
              <w:ind w:left="218"/>
              <w:rPr>
                <w:rFonts w:ascii="Courier New"/>
              </w:rPr>
            </w:pPr>
            <w:r>
              <w:rPr>
                <w:rFonts w:ascii="Courier New"/>
                <w:spacing w:val="-10"/>
              </w:rPr>
              <w:t>0</w:t>
            </w:r>
          </w:p>
          <w:p w14:paraId="1FC13067" w14:textId="77777777" w:rsidR="00104E7A" w:rsidRDefault="00000000">
            <w:pPr>
              <w:pStyle w:val="TableParagraph"/>
              <w:spacing w:before="1"/>
              <w:ind w:left="218"/>
              <w:rPr>
                <w:rFonts w:ascii="Courier New"/>
              </w:rPr>
            </w:pPr>
            <w:r>
              <w:rPr>
                <w:rFonts w:ascii="Courier New"/>
                <w:spacing w:val="-10"/>
              </w:rPr>
              <w:t>0</w:t>
            </w:r>
          </w:p>
          <w:p w14:paraId="516A9B5C" w14:textId="77777777" w:rsidR="00104E7A" w:rsidRDefault="00000000">
            <w:pPr>
              <w:pStyle w:val="TableParagraph"/>
              <w:ind w:left="218"/>
              <w:rPr>
                <w:rFonts w:ascii="Courier New"/>
              </w:rPr>
            </w:pPr>
            <w:r>
              <w:rPr>
                <w:rFonts w:ascii="Courier New"/>
                <w:spacing w:val="-10"/>
              </w:rPr>
              <w:t>0</w:t>
            </w:r>
          </w:p>
          <w:p w14:paraId="01D6FE41" w14:textId="77777777" w:rsidR="00104E7A" w:rsidRDefault="00000000">
            <w:pPr>
              <w:pStyle w:val="TableParagraph"/>
              <w:ind w:left="218"/>
              <w:rPr>
                <w:rFonts w:ascii="Courier New"/>
              </w:rPr>
            </w:pPr>
            <w:r>
              <w:rPr>
                <w:rFonts w:ascii="Courier New"/>
                <w:spacing w:val="-5"/>
              </w:rPr>
              <w:t>27</w:t>
            </w:r>
          </w:p>
          <w:p w14:paraId="2FE4B152" w14:textId="77777777" w:rsidR="00104E7A" w:rsidRDefault="00000000">
            <w:pPr>
              <w:pStyle w:val="TableParagraph"/>
              <w:spacing w:before="1" w:line="248" w:lineRule="exact"/>
              <w:ind w:left="218"/>
              <w:rPr>
                <w:rFonts w:ascii="Courier New"/>
              </w:rPr>
            </w:pPr>
            <w:r>
              <w:rPr>
                <w:rFonts w:ascii="Courier New"/>
                <w:spacing w:val="-10"/>
              </w:rPr>
              <w:t>0</w:t>
            </w:r>
          </w:p>
          <w:p w14:paraId="737368FC" w14:textId="77777777" w:rsidR="00104E7A" w:rsidRDefault="00000000">
            <w:pPr>
              <w:pStyle w:val="TableParagraph"/>
              <w:spacing w:line="248" w:lineRule="exact"/>
              <w:ind w:left="218"/>
              <w:rPr>
                <w:rFonts w:ascii="Courier New"/>
              </w:rPr>
            </w:pPr>
            <w:r>
              <w:rPr>
                <w:rFonts w:ascii="Courier New"/>
                <w:spacing w:val="-5"/>
              </w:rPr>
              <w:t>885</w:t>
            </w:r>
          </w:p>
          <w:p w14:paraId="2D8F865B" w14:textId="77777777" w:rsidR="00104E7A" w:rsidRDefault="00000000">
            <w:pPr>
              <w:pStyle w:val="TableParagraph"/>
              <w:ind w:left="218"/>
              <w:rPr>
                <w:rFonts w:ascii="Courier New"/>
              </w:rPr>
            </w:pPr>
            <w:r>
              <w:rPr>
                <w:rFonts w:ascii="Courier New"/>
                <w:spacing w:val="-10"/>
              </w:rPr>
              <w:t>0</w:t>
            </w:r>
          </w:p>
          <w:p w14:paraId="76221FCE" w14:textId="77777777" w:rsidR="00104E7A" w:rsidRDefault="00000000">
            <w:pPr>
              <w:pStyle w:val="TableParagraph"/>
              <w:spacing w:before="1"/>
              <w:ind w:left="218"/>
              <w:rPr>
                <w:rFonts w:ascii="Courier New"/>
              </w:rPr>
            </w:pPr>
            <w:r>
              <w:rPr>
                <w:rFonts w:ascii="Courier New"/>
                <w:spacing w:val="-4"/>
              </w:rPr>
              <w:t>6245</w:t>
            </w:r>
          </w:p>
          <w:p w14:paraId="162B1E5F" w14:textId="77777777" w:rsidR="00104E7A" w:rsidRDefault="00000000">
            <w:pPr>
              <w:pStyle w:val="TableParagraph"/>
              <w:spacing w:line="225" w:lineRule="exact"/>
              <w:ind w:left="218"/>
              <w:rPr>
                <w:rFonts w:ascii="Courier New"/>
              </w:rPr>
            </w:pPr>
            <w:r>
              <w:rPr>
                <w:rFonts w:ascii="Courier New"/>
                <w:spacing w:val="-10"/>
              </w:rPr>
              <w:t>0</w:t>
            </w:r>
          </w:p>
        </w:tc>
      </w:tr>
    </w:tbl>
    <w:p w14:paraId="11CF6416" w14:textId="77777777" w:rsidR="00104E7A" w:rsidRDefault="00000000">
      <w:pPr>
        <w:pStyle w:val="BodyText"/>
        <w:spacing w:before="268"/>
        <w:ind w:right="390"/>
      </w:pPr>
      <w:r>
        <w:t>The</w:t>
      </w:r>
      <w:r>
        <w:rPr>
          <w:spacing w:val="-1"/>
        </w:rPr>
        <w:t xml:space="preserve"> </w:t>
      </w:r>
      <w:r>
        <w:t>labels in the first column are the identifier types themselves; these are</w:t>
      </w:r>
      <w:r>
        <w:rPr>
          <w:spacing w:val="-1"/>
        </w:rPr>
        <w:t xml:space="preserve"> </w:t>
      </w:r>
      <w:r>
        <w:t>the values which can be used with the GENE_IDENTIFIER_TYPE option or in the first column of a two-column gene list input file. The second column shows the total number of distinct identifiers of that type which are found in the prior knowledge database file; for example, there are 91,687 different “symbol” identifiers, which are symbolic</w:t>
      </w:r>
      <w:r>
        <w:rPr>
          <w:spacing w:val="-3"/>
        </w:rPr>
        <w:t xml:space="preserve"> </w:t>
      </w:r>
      <w:r>
        <w:t>abbreviations</w:t>
      </w:r>
      <w:r>
        <w:rPr>
          <w:spacing w:val="-3"/>
        </w:rPr>
        <w:t xml:space="preserve"> </w:t>
      </w:r>
      <w:r>
        <w:t>of</w:t>
      </w:r>
      <w:r>
        <w:rPr>
          <w:spacing w:val="-3"/>
        </w:rPr>
        <w:t xml:space="preserve"> </w:t>
      </w:r>
      <w:r>
        <w:t>genes</w:t>
      </w:r>
      <w:r>
        <w:rPr>
          <w:spacing w:val="-4"/>
        </w:rPr>
        <w:t xml:space="preserve"> </w:t>
      </w:r>
      <w:r>
        <w:t>(i.e.</w:t>
      </w:r>
      <w:r>
        <w:rPr>
          <w:spacing w:val="-1"/>
        </w:rPr>
        <w:t xml:space="preserve"> </w:t>
      </w:r>
      <w:r>
        <w:t>“A1BG”).</w:t>
      </w:r>
      <w:r>
        <w:rPr>
          <w:spacing w:val="-9"/>
        </w:rPr>
        <w:t xml:space="preserve"> </w:t>
      </w:r>
      <w:r>
        <w:t>The</w:t>
      </w:r>
      <w:r>
        <w:rPr>
          <w:spacing w:val="-4"/>
        </w:rPr>
        <w:t xml:space="preserve"> </w:t>
      </w:r>
      <w:r>
        <w:t>second</w:t>
      </w:r>
      <w:r>
        <w:rPr>
          <w:spacing w:val="-3"/>
        </w:rPr>
        <w:t xml:space="preserve"> </w:t>
      </w:r>
      <w:r>
        <w:t>and</w:t>
      </w:r>
      <w:r>
        <w:rPr>
          <w:spacing w:val="-1"/>
        </w:rPr>
        <w:t xml:space="preserve"> </w:t>
      </w:r>
      <w:r>
        <w:t>third</w:t>
      </w:r>
      <w:r>
        <w:rPr>
          <w:spacing w:val="-3"/>
        </w:rPr>
        <w:t xml:space="preserve"> </w:t>
      </w:r>
      <w:r>
        <w:t>columns</w:t>
      </w:r>
      <w:r>
        <w:rPr>
          <w:spacing w:val="-3"/>
        </w:rPr>
        <w:t xml:space="preserve"> </w:t>
      </w:r>
      <w:r>
        <w:t>break</w:t>
      </w:r>
      <w:r>
        <w:rPr>
          <w:spacing w:val="-2"/>
        </w:rPr>
        <w:t xml:space="preserve"> </w:t>
      </w:r>
      <w:r>
        <w:t>that</w:t>
      </w:r>
      <w:r>
        <w:rPr>
          <w:spacing w:val="-3"/>
        </w:rPr>
        <w:t xml:space="preserve"> </w:t>
      </w:r>
      <w:r>
        <w:t>total</w:t>
      </w:r>
      <w:r>
        <w:rPr>
          <w:spacing w:val="-2"/>
        </w:rPr>
        <w:t xml:space="preserve"> </w:t>
      </w:r>
      <w:r>
        <w:t>down</w:t>
      </w:r>
      <w:r>
        <w:rPr>
          <w:spacing w:val="-3"/>
        </w:rPr>
        <w:t xml:space="preserve"> </w:t>
      </w:r>
      <w:r>
        <w:t>into the number which are associated with only one gene (unique identifiers) and the number which are associated with multiple genes (ambiguous identifiers).</w:t>
      </w:r>
    </w:p>
    <w:p w14:paraId="5C3F5BDC" w14:textId="77777777" w:rsidR="00104E7A" w:rsidRDefault="00104E7A">
      <w:pPr>
        <w:pStyle w:val="BodyText"/>
        <w:spacing w:before="1"/>
        <w:ind w:left="0"/>
      </w:pPr>
    </w:p>
    <w:p w14:paraId="05B3E5C9" w14:textId="77777777" w:rsidR="00104E7A" w:rsidRDefault="00000000">
      <w:pPr>
        <w:pStyle w:val="BodyText"/>
        <w:ind w:right="418"/>
      </w:pPr>
      <w:r>
        <w:t>The</w:t>
      </w:r>
      <w:r>
        <w:rPr>
          <w:spacing w:val="-5"/>
        </w:rPr>
        <w:t xml:space="preserve"> </w:t>
      </w:r>
      <w:r>
        <w:t>names</w:t>
      </w:r>
      <w:r>
        <w:rPr>
          <w:spacing w:val="-3"/>
        </w:rPr>
        <w:t xml:space="preserve"> </w:t>
      </w:r>
      <w:r>
        <w:t>of</w:t>
      </w:r>
      <w:r>
        <w:rPr>
          <w:spacing w:val="-4"/>
        </w:rPr>
        <w:t xml:space="preserve"> </w:t>
      </w:r>
      <w:r>
        <w:t>the</w:t>
      </w:r>
      <w:r>
        <w:rPr>
          <w:spacing w:val="-3"/>
        </w:rPr>
        <w:t xml:space="preserve"> </w:t>
      </w:r>
      <w:r>
        <w:t>identifier</w:t>
      </w:r>
      <w:r>
        <w:rPr>
          <w:spacing w:val="-3"/>
        </w:rPr>
        <w:t xml:space="preserve"> </w:t>
      </w:r>
      <w:r>
        <w:t>types</w:t>
      </w:r>
      <w:r>
        <w:rPr>
          <w:spacing w:val="-3"/>
        </w:rPr>
        <w:t xml:space="preserve"> </w:t>
      </w:r>
      <w:r>
        <w:t>are</w:t>
      </w:r>
      <w:r>
        <w:rPr>
          <w:spacing w:val="-2"/>
        </w:rPr>
        <w:t xml:space="preserve"> </w:t>
      </w:r>
      <w:r>
        <w:t>defined</w:t>
      </w:r>
      <w:r>
        <w:rPr>
          <w:spacing w:val="-3"/>
        </w:rPr>
        <w:t xml:space="preserve"> </w:t>
      </w:r>
      <w:r>
        <w:t>by</w:t>
      </w:r>
      <w:r>
        <w:rPr>
          <w:spacing w:val="-6"/>
        </w:rPr>
        <w:t xml:space="preserve"> </w:t>
      </w:r>
      <w:proofErr w:type="gramStart"/>
      <w:r>
        <w:t>LOKI,</w:t>
      </w:r>
      <w:r>
        <w:rPr>
          <w:spacing w:val="-3"/>
        </w:rPr>
        <w:t xml:space="preserve"> </w:t>
      </w:r>
      <w:r>
        <w:t>and</w:t>
      </w:r>
      <w:proofErr w:type="gramEnd"/>
      <w:r>
        <w:rPr>
          <w:spacing w:val="-1"/>
        </w:rPr>
        <w:t xml:space="preserve"> </w:t>
      </w:r>
      <w:r>
        <w:t>generally</w:t>
      </w:r>
      <w:r>
        <w:rPr>
          <w:spacing w:val="-6"/>
        </w:rPr>
        <w:t xml:space="preserve"> </w:t>
      </w:r>
      <w:r>
        <w:t>correspond</w:t>
      </w:r>
      <w:r>
        <w:rPr>
          <w:spacing w:val="-3"/>
        </w:rPr>
        <w:t xml:space="preserve"> </w:t>
      </w:r>
      <w:r>
        <w:t>to</w:t>
      </w:r>
      <w:r>
        <w:rPr>
          <w:spacing w:val="-3"/>
        </w:rPr>
        <w:t xml:space="preserve"> </w:t>
      </w:r>
      <w:r>
        <w:t>the</w:t>
      </w:r>
      <w:r>
        <w:rPr>
          <w:spacing w:val="-3"/>
        </w:rPr>
        <w:t xml:space="preserve"> </w:t>
      </w:r>
      <w:r>
        <w:t>organization</w:t>
      </w:r>
      <w:r>
        <w:rPr>
          <w:spacing w:val="-3"/>
        </w:rPr>
        <w:t xml:space="preserve"> </w:t>
      </w:r>
      <w:r>
        <w:t xml:space="preserve">or project which assigns that type of name, followed by the </w:t>
      </w:r>
      <w:proofErr w:type="gramStart"/>
      <w:r>
        <w:t>particular kind</w:t>
      </w:r>
      <w:proofErr w:type="gramEnd"/>
      <w:r>
        <w:t xml:space="preserve"> of thing being named. For </w:t>
      </w:r>
      <w:proofErr w:type="gramStart"/>
      <w:r>
        <w:t>example</w:t>
      </w:r>
      <w:proofErr w:type="gramEnd"/>
      <w:r>
        <w:t xml:space="preserve"> “</w:t>
      </w:r>
      <w:proofErr w:type="spellStart"/>
      <w:r>
        <w:t>entrez_gid</w:t>
      </w:r>
      <w:proofErr w:type="spellEnd"/>
      <w:r>
        <w:t>” refers to the numeric gene numbers assigned by NCBI’s Entrez Gene database, while “</w:t>
      </w:r>
      <w:proofErr w:type="spellStart"/>
      <w:r>
        <w:t>ensembl_pid</w:t>
      </w:r>
      <w:proofErr w:type="spellEnd"/>
      <w:r>
        <w:t xml:space="preserve">” refers to protein identifiers assigned by </w:t>
      </w:r>
      <w:proofErr w:type="spellStart"/>
      <w:r>
        <w:t>Ensembl</w:t>
      </w:r>
      <w:proofErr w:type="spellEnd"/>
      <w:r>
        <w:t>.</w:t>
      </w:r>
    </w:p>
    <w:p w14:paraId="618301D8" w14:textId="77777777" w:rsidR="00104E7A" w:rsidRDefault="00104E7A">
      <w:pPr>
        <w:pStyle w:val="BodyText"/>
        <w:sectPr w:rsidR="00104E7A">
          <w:pgSz w:w="12240" w:h="15840"/>
          <w:pgMar w:top="1380" w:right="720" w:bottom="980" w:left="720" w:header="0" w:footer="792" w:gutter="0"/>
          <w:cols w:space="720"/>
        </w:sectPr>
      </w:pPr>
    </w:p>
    <w:p w14:paraId="79EAB3A7" w14:textId="77777777" w:rsidR="00104E7A" w:rsidRDefault="00000000">
      <w:pPr>
        <w:pStyle w:val="Heading2"/>
      </w:pPr>
      <w:bookmarkStart w:id="115" w:name="_TOC_250070"/>
      <w:r>
        <w:lastRenderedPageBreak/>
        <w:t>LD</w:t>
      </w:r>
      <w:r>
        <w:rPr>
          <w:spacing w:val="-8"/>
        </w:rPr>
        <w:t xml:space="preserve"> </w:t>
      </w:r>
      <w:r>
        <w:t>Profiles</w:t>
      </w:r>
      <w:r>
        <w:rPr>
          <w:spacing w:val="-8"/>
        </w:rPr>
        <w:t xml:space="preserve"> </w:t>
      </w:r>
      <w:bookmarkEnd w:id="115"/>
      <w:r>
        <w:rPr>
          <w:spacing w:val="-2"/>
        </w:rPr>
        <w:t>Report</w:t>
      </w:r>
    </w:p>
    <w:p w14:paraId="3BFAF4FF" w14:textId="77777777" w:rsidR="00104E7A" w:rsidRDefault="00000000">
      <w:pPr>
        <w:pStyle w:val="BodyText"/>
        <w:spacing w:before="268"/>
        <w:ind w:right="364"/>
      </w:pPr>
      <w:r>
        <w:t>This report lists the LD profiles available in the knowledge database. If LD Spline has not been used to calculate</w:t>
      </w:r>
      <w:r>
        <w:rPr>
          <w:spacing w:val="-3"/>
        </w:rPr>
        <w:t xml:space="preserve"> </w:t>
      </w:r>
      <w:r>
        <w:t>LD-adjusted</w:t>
      </w:r>
      <w:r>
        <w:rPr>
          <w:spacing w:val="-2"/>
        </w:rPr>
        <w:t xml:space="preserve"> </w:t>
      </w:r>
      <w:r>
        <w:t>gene</w:t>
      </w:r>
      <w:r>
        <w:rPr>
          <w:spacing w:val="-5"/>
        </w:rPr>
        <w:t xml:space="preserve"> </w:t>
      </w:r>
      <w:r>
        <w:t>boundaries,</w:t>
      </w:r>
      <w:r>
        <w:rPr>
          <w:spacing w:val="-4"/>
        </w:rPr>
        <w:t xml:space="preserve"> </w:t>
      </w:r>
      <w:r>
        <w:t>then</w:t>
      </w:r>
      <w:r>
        <w:rPr>
          <w:spacing w:val="-4"/>
        </w:rPr>
        <w:t xml:space="preserve"> </w:t>
      </w:r>
      <w:r>
        <w:t>only</w:t>
      </w:r>
      <w:r>
        <w:rPr>
          <w:spacing w:val="-7"/>
        </w:rPr>
        <w:t xml:space="preserve"> </w:t>
      </w:r>
      <w:r>
        <w:t>the</w:t>
      </w:r>
      <w:r>
        <w:rPr>
          <w:spacing w:val="-4"/>
        </w:rPr>
        <w:t xml:space="preserve"> </w:t>
      </w:r>
      <w:r>
        <w:t>default</w:t>
      </w:r>
      <w:r>
        <w:rPr>
          <w:spacing w:val="-4"/>
        </w:rPr>
        <w:t xml:space="preserve"> </w:t>
      </w:r>
      <w:r>
        <w:t>profile</w:t>
      </w:r>
      <w:r>
        <w:rPr>
          <w:spacing w:val="-3"/>
        </w:rPr>
        <w:t xml:space="preserve"> </w:t>
      </w:r>
      <w:r>
        <w:t>with</w:t>
      </w:r>
      <w:r>
        <w:rPr>
          <w:spacing w:val="-4"/>
        </w:rPr>
        <w:t xml:space="preserve"> </w:t>
      </w:r>
      <w:r>
        <w:t>canonical</w:t>
      </w:r>
      <w:r>
        <w:rPr>
          <w:spacing w:val="-2"/>
        </w:rPr>
        <w:t xml:space="preserve"> </w:t>
      </w:r>
      <w:r>
        <w:t>gene</w:t>
      </w:r>
      <w:r>
        <w:rPr>
          <w:spacing w:val="-5"/>
        </w:rPr>
        <w:t xml:space="preserve"> </w:t>
      </w:r>
      <w:r>
        <w:t>boundaries</w:t>
      </w:r>
      <w:r>
        <w:rPr>
          <w:spacing w:val="-2"/>
        </w:rPr>
        <w:t xml:space="preserve"> </w:t>
      </w:r>
      <w:r>
        <w:t>will be shown.</w:t>
      </w:r>
    </w:p>
    <w:p w14:paraId="2595A0B2" w14:textId="77777777" w:rsidR="00104E7A" w:rsidRDefault="00000000">
      <w:pPr>
        <w:pStyle w:val="Heading2"/>
        <w:spacing w:before="206"/>
      </w:pPr>
      <w:bookmarkStart w:id="116" w:name="_TOC_250069"/>
      <w:r>
        <w:t>Invalid</w:t>
      </w:r>
      <w:r>
        <w:rPr>
          <w:spacing w:val="-8"/>
        </w:rPr>
        <w:t xml:space="preserve"> </w:t>
      </w:r>
      <w:r>
        <w:t>Input</w:t>
      </w:r>
      <w:r>
        <w:rPr>
          <w:spacing w:val="-9"/>
        </w:rPr>
        <w:t xml:space="preserve"> </w:t>
      </w:r>
      <w:bookmarkEnd w:id="116"/>
      <w:r>
        <w:rPr>
          <w:spacing w:val="-2"/>
        </w:rPr>
        <w:t>Reports</w:t>
      </w:r>
    </w:p>
    <w:p w14:paraId="7842A022" w14:textId="77777777" w:rsidR="00104E7A" w:rsidRDefault="00000000">
      <w:pPr>
        <w:pStyle w:val="BodyText"/>
        <w:spacing w:before="271"/>
        <w:ind w:right="418"/>
      </w:pPr>
      <w:r>
        <w:t>If the REPORT_INVALID_INPUT</w:t>
      </w:r>
      <w:r>
        <w:rPr>
          <w:spacing w:val="-3"/>
        </w:rPr>
        <w:t xml:space="preserve"> </w:t>
      </w:r>
      <w:r>
        <w:t>option has been enabled, then any</w:t>
      </w:r>
      <w:r>
        <w:rPr>
          <w:spacing w:val="-2"/>
        </w:rPr>
        <w:t xml:space="preserve"> </w:t>
      </w:r>
      <w:r>
        <w:t>user input data which cannot be parsed</w:t>
      </w:r>
      <w:r>
        <w:rPr>
          <w:spacing w:val="-3"/>
        </w:rPr>
        <w:t xml:space="preserve"> </w:t>
      </w:r>
      <w:r>
        <w:t>or</w:t>
      </w:r>
      <w:r>
        <w:rPr>
          <w:spacing w:val="-3"/>
        </w:rPr>
        <w:t xml:space="preserve"> </w:t>
      </w:r>
      <w:r>
        <w:t>understood</w:t>
      </w:r>
      <w:r>
        <w:rPr>
          <w:spacing w:val="-3"/>
        </w:rPr>
        <w:t xml:space="preserve"> </w:t>
      </w:r>
      <w:r>
        <w:t>by</w:t>
      </w:r>
      <w:r>
        <w:rPr>
          <w:spacing w:val="-6"/>
        </w:rPr>
        <w:t xml:space="preserve"> </w:t>
      </w:r>
      <w:r>
        <w:t>Biofilter</w:t>
      </w:r>
      <w:r>
        <w:rPr>
          <w:spacing w:val="-3"/>
        </w:rPr>
        <w:t xml:space="preserve"> </w:t>
      </w:r>
      <w:r>
        <w:t>will</w:t>
      </w:r>
      <w:r>
        <w:rPr>
          <w:spacing w:val="-3"/>
        </w:rPr>
        <w:t xml:space="preserve"> </w:t>
      </w:r>
      <w:r>
        <w:t>appear</w:t>
      </w:r>
      <w:r>
        <w:rPr>
          <w:spacing w:val="-3"/>
        </w:rPr>
        <w:t xml:space="preserve"> </w:t>
      </w:r>
      <w:r>
        <w:t>in</w:t>
      </w:r>
      <w:r>
        <w:rPr>
          <w:spacing w:val="-3"/>
        </w:rPr>
        <w:t xml:space="preserve"> </w:t>
      </w:r>
      <w:r>
        <w:t>one</w:t>
      </w:r>
      <w:r>
        <w:rPr>
          <w:spacing w:val="-4"/>
        </w:rPr>
        <w:t xml:space="preserve"> </w:t>
      </w:r>
      <w:r>
        <w:t>of</w:t>
      </w:r>
      <w:r>
        <w:rPr>
          <w:spacing w:val="-3"/>
        </w:rPr>
        <w:t xml:space="preserve"> </w:t>
      </w:r>
      <w:r>
        <w:t>these</w:t>
      </w:r>
      <w:r>
        <w:rPr>
          <w:spacing w:val="-4"/>
        </w:rPr>
        <w:t xml:space="preserve"> </w:t>
      </w:r>
      <w:r>
        <w:t>report</w:t>
      </w:r>
      <w:r>
        <w:rPr>
          <w:spacing w:val="-3"/>
        </w:rPr>
        <w:t xml:space="preserve"> </w:t>
      </w:r>
      <w:r>
        <w:t>files.</w:t>
      </w:r>
      <w:r>
        <w:rPr>
          <w:spacing w:val="-14"/>
        </w:rPr>
        <w:t xml:space="preserve"> </w:t>
      </w:r>
      <w:r>
        <w:t>A</w:t>
      </w:r>
      <w:r>
        <w:rPr>
          <w:spacing w:val="-15"/>
        </w:rPr>
        <w:t xml:space="preserve"> </w:t>
      </w:r>
      <w:r>
        <w:t>separate</w:t>
      </w:r>
      <w:r>
        <w:rPr>
          <w:spacing w:val="-4"/>
        </w:rPr>
        <w:t xml:space="preserve"> </w:t>
      </w:r>
      <w:r>
        <w:t>file</w:t>
      </w:r>
      <w:r>
        <w:rPr>
          <w:spacing w:val="-4"/>
        </w:rPr>
        <w:t xml:space="preserve"> </w:t>
      </w:r>
      <w:r>
        <w:t>is</w:t>
      </w:r>
      <w:r>
        <w:rPr>
          <w:spacing w:val="-1"/>
        </w:rPr>
        <w:t xml:space="preserve"> </w:t>
      </w:r>
      <w:r>
        <w:t>generated</w:t>
      </w:r>
      <w:r>
        <w:rPr>
          <w:spacing w:val="-2"/>
        </w:rPr>
        <w:t xml:space="preserve"> </w:t>
      </w:r>
      <w:r>
        <w:t>for each type of input (SNP, position, region, etc.), and for each invalid input line, that entire line will be copied to the corresponding report file preceded by a comment line describing the error. For example, the SNP</w:t>
      </w:r>
      <w:r>
        <w:rPr>
          <w:spacing w:val="-1"/>
        </w:rPr>
        <w:t xml:space="preserve"> </w:t>
      </w:r>
      <w:r>
        <w:t>input file on the left will yield the invalid SNP</w:t>
      </w:r>
      <w:r>
        <w:rPr>
          <w:spacing w:val="-3"/>
        </w:rPr>
        <w:t xml:space="preserve"> </w:t>
      </w:r>
      <w:r>
        <w:t>report file on the right:</w:t>
      </w:r>
    </w:p>
    <w:p w14:paraId="2F061F87" w14:textId="77777777" w:rsidR="00104E7A" w:rsidRDefault="00104E7A">
      <w:pPr>
        <w:pStyle w:val="BodyText"/>
        <w:spacing w:before="55"/>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8"/>
        <w:gridCol w:w="7274"/>
      </w:tblGrid>
      <w:tr w:rsidR="00104E7A" w14:paraId="0B5CEFAA" w14:textId="77777777">
        <w:trPr>
          <w:trHeight w:val="1245"/>
        </w:trPr>
        <w:tc>
          <w:tcPr>
            <w:tcW w:w="1368" w:type="dxa"/>
          </w:tcPr>
          <w:p w14:paraId="18F45C88" w14:textId="77777777" w:rsidR="00104E7A" w:rsidRDefault="00000000">
            <w:pPr>
              <w:pStyle w:val="TableParagraph"/>
              <w:spacing w:before="4"/>
              <w:ind w:right="192"/>
              <w:rPr>
                <w:rFonts w:ascii="Courier New"/>
              </w:rPr>
            </w:pPr>
            <w:r>
              <w:rPr>
                <w:rFonts w:ascii="Courier New"/>
                <w:spacing w:val="-4"/>
              </w:rPr>
              <w:t xml:space="preserve">#snp rs12 rs34 </w:t>
            </w:r>
            <w:r>
              <w:rPr>
                <w:rFonts w:ascii="Courier New"/>
                <w:spacing w:val="-2"/>
              </w:rPr>
              <w:t>chr5:678</w:t>
            </w:r>
          </w:p>
          <w:p w14:paraId="718E82C1" w14:textId="77777777" w:rsidR="00104E7A" w:rsidRDefault="00000000">
            <w:pPr>
              <w:pStyle w:val="TableParagraph"/>
              <w:spacing w:line="224" w:lineRule="exact"/>
              <w:rPr>
                <w:rFonts w:ascii="Courier New"/>
              </w:rPr>
            </w:pPr>
            <w:r>
              <w:rPr>
                <w:rFonts w:ascii="Courier New"/>
                <w:spacing w:val="-4"/>
              </w:rPr>
              <w:t>rs90</w:t>
            </w:r>
          </w:p>
        </w:tc>
        <w:tc>
          <w:tcPr>
            <w:tcW w:w="7274" w:type="dxa"/>
          </w:tcPr>
          <w:p w14:paraId="033B0C8B" w14:textId="77777777" w:rsidR="00104E7A" w:rsidRDefault="00000000">
            <w:pPr>
              <w:pStyle w:val="TableParagraph"/>
              <w:spacing w:before="4"/>
              <w:ind w:right="158"/>
              <w:rPr>
                <w:rFonts w:ascii="Courier New"/>
              </w:rPr>
            </w:pPr>
            <w:r>
              <w:rPr>
                <w:rFonts w:ascii="Courier New"/>
              </w:rPr>
              <w:t>#</w:t>
            </w:r>
            <w:r>
              <w:rPr>
                <w:rFonts w:ascii="Courier New"/>
                <w:spacing w:val="-5"/>
              </w:rPr>
              <w:t xml:space="preserve"> </w:t>
            </w:r>
            <w:r>
              <w:rPr>
                <w:rFonts w:ascii="Courier New"/>
              </w:rPr>
              <w:t>invalid</w:t>
            </w:r>
            <w:r>
              <w:rPr>
                <w:rFonts w:ascii="Courier New"/>
                <w:spacing w:val="-5"/>
              </w:rPr>
              <w:t xml:space="preserve"> </w:t>
            </w:r>
            <w:r>
              <w:rPr>
                <w:rFonts w:ascii="Courier New"/>
              </w:rPr>
              <w:t>literal</w:t>
            </w:r>
            <w:r>
              <w:rPr>
                <w:rFonts w:ascii="Courier New"/>
                <w:spacing w:val="-5"/>
              </w:rPr>
              <w:t xml:space="preserve"> </w:t>
            </w:r>
            <w:r>
              <w:rPr>
                <w:rFonts w:ascii="Courier New"/>
              </w:rPr>
              <w:t>for</w:t>
            </w:r>
            <w:r>
              <w:rPr>
                <w:rFonts w:ascii="Courier New"/>
                <w:spacing w:val="-5"/>
              </w:rPr>
              <w:t xml:space="preserve"> </w:t>
            </w:r>
            <w:proofErr w:type="gramStart"/>
            <w:r>
              <w:rPr>
                <w:rFonts w:ascii="Courier New"/>
              </w:rPr>
              <w:t>long(</w:t>
            </w:r>
            <w:proofErr w:type="gramEnd"/>
            <w:r>
              <w:rPr>
                <w:rFonts w:ascii="Courier New"/>
              </w:rPr>
              <w:t>)</w:t>
            </w:r>
            <w:r>
              <w:rPr>
                <w:rFonts w:ascii="Courier New"/>
                <w:spacing w:val="-5"/>
              </w:rPr>
              <w:t xml:space="preserve"> </w:t>
            </w:r>
            <w:r>
              <w:rPr>
                <w:rFonts w:ascii="Courier New"/>
              </w:rPr>
              <w:t>with</w:t>
            </w:r>
            <w:r>
              <w:rPr>
                <w:rFonts w:ascii="Courier New"/>
                <w:spacing w:val="-5"/>
              </w:rPr>
              <w:t xml:space="preserve"> </w:t>
            </w:r>
            <w:r>
              <w:rPr>
                <w:rFonts w:ascii="Courier New"/>
              </w:rPr>
              <w:t>base</w:t>
            </w:r>
            <w:r>
              <w:rPr>
                <w:rFonts w:ascii="Courier New"/>
                <w:spacing w:val="-5"/>
              </w:rPr>
              <w:t xml:space="preserve"> </w:t>
            </w:r>
            <w:r>
              <w:rPr>
                <w:rFonts w:ascii="Courier New"/>
              </w:rPr>
              <w:t>10:</w:t>
            </w:r>
            <w:r>
              <w:rPr>
                <w:rFonts w:ascii="Courier New"/>
                <w:spacing w:val="-5"/>
              </w:rPr>
              <w:t xml:space="preserve"> </w:t>
            </w:r>
            <w:r>
              <w:rPr>
                <w:rFonts w:ascii="Courier New"/>
              </w:rPr>
              <w:t xml:space="preserve">'chr5:678' </w:t>
            </w:r>
            <w:r>
              <w:rPr>
                <w:rFonts w:ascii="Courier New"/>
                <w:spacing w:val="-2"/>
              </w:rPr>
              <w:t>chr5:678</w:t>
            </w:r>
          </w:p>
        </w:tc>
      </w:tr>
    </w:tbl>
    <w:p w14:paraId="076304F6" w14:textId="77777777" w:rsidR="00104E7A" w:rsidRDefault="00000000">
      <w:pPr>
        <w:pStyle w:val="BodyText"/>
        <w:spacing w:before="267"/>
        <w:ind w:right="418"/>
      </w:pPr>
      <w:r>
        <w:t>One</w:t>
      </w:r>
      <w:r>
        <w:rPr>
          <w:spacing w:val="-5"/>
        </w:rPr>
        <w:t xml:space="preserve"> </w:t>
      </w:r>
      <w:r>
        <w:t>of</w:t>
      </w:r>
      <w:r>
        <w:rPr>
          <w:spacing w:val="-3"/>
        </w:rPr>
        <w:t xml:space="preserve"> </w:t>
      </w:r>
      <w:r>
        <w:t>the</w:t>
      </w:r>
      <w:r>
        <w:rPr>
          <w:spacing w:val="-5"/>
        </w:rPr>
        <w:t xml:space="preserve"> </w:t>
      </w:r>
      <w:r>
        <w:t>inputs</w:t>
      </w:r>
      <w:r>
        <w:rPr>
          <w:spacing w:val="-3"/>
        </w:rPr>
        <w:t xml:space="preserve"> </w:t>
      </w:r>
      <w:r>
        <w:t>was</w:t>
      </w:r>
      <w:r>
        <w:rPr>
          <w:spacing w:val="-3"/>
        </w:rPr>
        <w:t xml:space="preserve"> </w:t>
      </w:r>
      <w:r>
        <w:t>not</w:t>
      </w:r>
      <w:r>
        <w:rPr>
          <w:spacing w:val="-3"/>
        </w:rPr>
        <w:t xml:space="preserve"> </w:t>
      </w:r>
      <w:r>
        <w:t>understood</w:t>
      </w:r>
      <w:r>
        <w:rPr>
          <w:spacing w:val="-3"/>
        </w:rPr>
        <w:t xml:space="preserve"> </w:t>
      </w:r>
      <w:r>
        <w:t>as</w:t>
      </w:r>
      <w:r>
        <w:rPr>
          <w:spacing w:val="-3"/>
        </w:rPr>
        <w:t xml:space="preserve"> </w:t>
      </w:r>
      <w:r>
        <w:t>a</w:t>
      </w:r>
      <w:r>
        <w:rPr>
          <w:spacing w:val="-3"/>
        </w:rPr>
        <w:t xml:space="preserve"> </w:t>
      </w:r>
      <w:r>
        <w:t>valid</w:t>
      </w:r>
      <w:r>
        <w:rPr>
          <w:spacing w:val="-3"/>
        </w:rPr>
        <w:t xml:space="preserve"> </w:t>
      </w:r>
      <w:r>
        <w:t>RS</w:t>
      </w:r>
      <w:r>
        <w:rPr>
          <w:spacing w:val="-3"/>
        </w:rPr>
        <w:t xml:space="preserve"> </w:t>
      </w:r>
      <w:r>
        <w:t>number,</w:t>
      </w:r>
      <w:r>
        <w:rPr>
          <w:spacing w:val="-3"/>
        </w:rPr>
        <w:t xml:space="preserve"> </w:t>
      </w:r>
      <w:r>
        <w:t>but</w:t>
      </w:r>
      <w:r>
        <w:rPr>
          <w:spacing w:val="-3"/>
        </w:rPr>
        <w:t xml:space="preserve"> </w:t>
      </w:r>
      <w:r>
        <w:t>the</w:t>
      </w:r>
      <w:r>
        <w:rPr>
          <w:spacing w:val="-4"/>
        </w:rPr>
        <w:t xml:space="preserve"> </w:t>
      </w:r>
      <w:r>
        <w:t>other</w:t>
      </w:r>
      <w:r>
        <w:rPr>
          <w:spacing w:val="-5"/>
        </w:rPr>
        <w:t xml:space="preserve"> </w:t>
      </w:r>
      <w:r>
        <w:t>three</w:t>
      </w:r>
      <w:r>
        <w:rPr>
          <w:spacing w:val="-4"/>
        </w:rPr>
        <w:t xml:space="preserve"> </w:t>
      </w:r>
      <w:r>
        <w:t>were</w:t>
      </w:r>
      <w:r>
        <w:rPr>
          <w:spacing w:val="-5"/>
        </w:rPr>
        <w:t xml:space="preserve"> </w:t>
      </w:r>
      <w:r>
        <w:t>parsed</w:t>
      </w:r>
      <w:r>
        <w:rPr>
          <w:spacing w:val="-3"/>
        </w:rPr>
        <w:t xml:space="preserve"> </w:t>
      </w:r>
      <w:r>
        <w:t>successfully and added to the input dataset.</w:t>
      </w:r>
    </w:p>
    <w:p w14:paraId="7CC1FE50" w14:textId="77777777" w:rsidR="00104E7A" w:rsidRDefault="00000000">
      <w:pPr>
        <w:pStyle w:val="Heading2"/>
        <w:spacing w:before="207"/>
      </w:pPr>
      <w:bookmarkStart w:id="117" w:name="_TOC_250068"/>
      <w:r>
        <w:t>Analysis</w:t>
      </w:r>
      <w:r>
        <w:rPr>
          <w:spacing w:val="-11"/>
        </w:rPr>
        <w:t xml:space="preserve"> </w:t>
      </w:r>
      <w:bookmarkEnd w:id="117"/>
      <w:r>
        <w:rPr>
          <w:spacing w:val="-2"/>
        </w:rPr>
        <w:t>Outputs</w:t>
      </w:r>
    </w:p>
    <w:p w14:paraId="39463369" w14:textId="77777777" w:rsidR="00104E7A" w:rsidRDefault="00000000">
      <w:pPr>
        <w:pStyle w:val="BodyText"/>
        <w:spacing w:before="270"/>
        <w:ind w:right="602"/>
        <w:jc w:val="both"/>
      </w:pPr>
      <w:r>
        <w:t>Filtering, annotation and modeling</w:t>
      </w:r>
      <w:r>
        <w:rPr>
          <w:spacing w:val="-1"/>
        </w:rPr>
        <w:t xml:space="preserve"> </w:t>
      </w:r>
      <w:r>
        <w:t>analyses always return one</w:t>
      </w:r>
      <w:r>
        <w:rPr>
          <w:spacing w:val="-1"/>
        </w:rPr>
        <w:t xml:space="preserve"> </w:t>
      </w:r>
      <w:r>
        <w:t>or more</w:t>
      </w:r>
      <w:r>
        <w:rPr>
          <w:spacing w:val="-1"/>
        </w:rPr>
        <w:t xml:space="preserve"> </w:t>
      </w:r>
      <w:r>
        <w:t>tab-separated columns, but the number</w:t>
      </w:r>
      <w:r>
        <w:rPr>
          <w:spacing w:val="-6"/>
        </w:rPr>
        <w:t xml:space="preserve"> </w:t>
      </w:r>
      <w:r>
        <w:t>and</w:t>
      </w:r>
      <w:r>
        <w:rPr>
          <w:spacing w:val="-4"/>
        </w:rPr>
        <w:t xml:space="preserve"> </w:t>
      </w:r>
      <w:r>
        <w:t>contents</w:t>
      </w:r>
      <w:r>
        <w:rPr>
          <w:spacing w:val="-4"/>
        </w:rPr>
        <w:t xml:space="preserve"> </w:t>
      </w:r>
      <w:r>
        <w:t>of</w:t>
      </w:r>
      <w:r>
        <w:rPr>
          <w:spacing w:val="-4"/>
        </w:rPr>
        <w:t xml:space="preserve"> </w:t>
      </w:r>
      <w:r>
        <w:t>those</w:t>
      </w:r>
      <w:r>
        <w:rPr>
          <w:spacing w:val="-5"/>
        </w:rPr>
        <w:t xml:space="preserve"> </w:t>
      </w:r>
      <w:r>
        <w:t>columns</w:t>
      </w:r>
      <w:r>
        <w:rPr>
          <w:spacing w:val="-4"/>
        </w:rPr>
        <w:t xml:space="preserve"> </w:t>
      </w:r>
      <w:r>
        <w:t>can</w:t>
      </w:r>
      <w:r>
        <w:rPr>
          <w:spacing w:val="-4"/>
        </w:rPr>
        <w:t xml:space="preserve"> </w:t>
      </w:r>
      <w:r>
        <w:t>vary.</w:t>
      </w:r>
      <w:r>
        <w:rPr>
          <w:spacing w:val="-4"/>
        </w:rPr>
        <w:t xml:space="preserve"> </w:t>
      </w:r>
      <w:r>
        <w:t>Each</w:t>
      </w:r>
      <w:r>
        <w:rPr>
          <w:spacing w:val="-4"/>
        </w:rPr>
        <w:t xml:space="preserve"> </w:t>
      </w:r>
      <w:r>
        <w:t>analysis</w:t>
      </w:r>
      <w:r>
        <w:rPr>
          <w:spacing w:val="-4"/>
        </w:rPr>
        <w:t xml:space="preserve"> </w:t>
      </w:r>
      <w:r>
        <w:t>mode</w:t>
      </w:r>
      <w:r>
        <w:rPr>
          <w:spacing w:val="-3"/>
        </w:rPr>
        <w:t xml:space="preserve"> </w:t>
      </w:r>
      <w:r>
        <w:t>allows</w:t>
      </w:r>
      <w:r>
        <w:rPr>
          <w:spacing w:val="-4"/>
        </w:rPr>
        <w:t xml:space="preserve"> </w:t>
      </w:r>
      <w:r>
        <w:t>the</w:t>
      </w:r>
      <w:r>
        <w:rPr>
          <w:spacing w:val="-4"/>
        </w:rPr>
        <w:t xml:space="preserve"> </w:t>
      </w:r>
      <w:r>
        <w:t>user</w:t>
      </w:r>
      <w:r>
        <w:rPr>
          <w:spacing w:val="-4"/>
        </w:rPr>
        <w:t xml:space="preserve"> </w:t>
      </w:r>
      <w:r>
        <w:t>to</w:t>
      </w:r>
      <w:r>
        <w:rPr>
          <w:spacing w:val="-4"/>
        </w:rPr>
        <w:t xml:space="preserve"> </w:t>
      </w:r>
      <w:r>
        <w:t>exactly</w:t>
      </w:r>
      <w:r>
        <w:rPr>
          <w:spacing w:val="-9"/>
        </w:rPr>
        <w:t xml:space="preserve"> </w:t>
      </w:r>
      <w:r>
        <w:t>specify the desired output columns.</w:t>
      </w:r>
    </w:p>
    <w:p w14:paraId="552F08C0" w14:textId="77777777" w:rsidR="00104E7A" w:rsidRDefault="00104E7A">
      <w:pPr>
        <w:pStyle w:val="BodyText"/>
        <w:spacing w:before="1"/>
        <w:ind w:left="0"/>
      </w:pPr>
    </w:p>
    <w:p w14:paraId="086FA424" w14:textId="77777777" w:rsidR="00104E7A" w:rsidRDefault="00000000">
      <w:pPr>
        <w:pStyle w:val="BodyText"/>
        <w:ind w:right="418"/>
      </w:pPr>
      <w:r>
        <w:t xml:space="preserve">In the simplest case, the user can request one of the six data types which Biofilter also takes as input: SNP, position, region, gene, group or source. The output will then contain one or more columns describing the specified data type, in </w:t>
      </w:r>
      <w:proofErr w:type="gramStart"/>
      <w:r>
        <w:t>exactly</w:t>
      </w:r>
      <w:r>
        <w:rPr>
          <w:spacing w:val="-2"/>
        </w:rPr>
        <w:t xml:space="preserve"> </w:t>
      </w:r>
      <w:r>
        <w:t>the same</w:t>
      </w:r>
      <w:proofErr w:type="gramEnd"/>
      <w:r>
        <w:t xml:space="preserve"> format as Biofilter requires for input of the same type.</w:t>
      </w:r>
      <w:r>
        <w:rPr>
          <w:spacing w:val="-1"/>
        </w:rPr>
        <w:t xml:space="preserve"> </w:t>
      </w:r>
      <w:r>
        <w:t>For</w:t>
      </w:r>
      <w:r>
        <w:rPr>
          <w:spacing w:val="-2"/>
        </w:rPr>
        <w:t xml:space="preserve"> </w:t>
      </w:r>
      <w:r>
        <w:t>example,</w:t>
      </w:r>
      <w:r>
        <w:rPr>
          <w:spacing w:val="-3"/>
        </w:rPr>
        <w:t xml:space="preserve"> </w:t>
      </w:r>
      <w:r>
        <w:t>SNP</w:t>
      </w:r>
      <w:r>
        <w:rPr>
          <w:spacing w:val="-13"/>
        </w:rPr>
        <w:t xml:space="preserve"> </w:t>
      </w:r>
      <w:r>
        <w:t>output</w:t>
      </w:r>
      <w:r>
        <w:rPr>
          <w:spacing w:val="-3"/>
        </w:rPr>
        <w:t xml:space="preserve"> </w:t>
      </w:r>
      <w:r>
        <w:t>produces</w:t>
      </w:r>
      <w:r>
        <w:rPr>
          <w:spacing w:val="-3"/>
        </w:rPr>
        <w:t xml:space="preserve"> </w:t>
      </w:r>
      <w:r>
        <w:t>a</w:t>
      </w:r>
      <w:r>
        <w:rPr>
          <w:spacing w:val="-3"/>
        </w:rPr>
        <w:t xml:space="preserve"> </w:t>
      </w:r>
      <w:r>
        <w:t>single</w:t>
      </w:r>
      <w:r>
        <w:rPr>
          <w:spacing w:val="-2"/>
        </w:rPr>
        <w:t xml:space="preserve"> </w:t>
      </w:r>
      <w:r>
        <w:t>column</w:t>
      </w:r>
      <w:r>
        <w:rPr>
          <w:spacing w:val="-3"/>
        </w:rPr>
        <w:t xml:space="preserve"> </w:t>
      </w:r>
      <w:r>
        <w:t>of</w:t>
      </w:r>
      <w:r>
        <w:rPr>
          <w:spacing w:val="-3"/>
        </w:rPr>
        <w:t xml:space="preserve"> </w:t>
      </w:r>
      <w:r>
        <w:t>RS</w:t>
      </w:r>
      <w:r>
        <w:rPr>
          <w:spacing w:val="-3"/>
        </w:rPr>
        <w:t xml:space="preserve"> </w:t>
      </w:r>
      <w:r>
        <w:t>numbers,</w:t>
      </w:r>
      <w:r>
        <w:rPr>
          <w:spacing w:val="-3"/>
        </w:rPr>
        <w:t xml:space="preserve"> </w:t>
      </w:r>
      <w:r>
        <w:t>position</w:t>
      </w:r>
      <w:r>
        <w:rPr>
          <w:spacing w:val="-3"/>
        </w:rPr>
        <w:t xml:space="preserve"> </w:t>
      </w:r>
      <w:r>
        <w:t>output</w:t>
      </w:r>
      <w:r>
        <w:rPr>
          <w:spacing w:val="-3"/>
        </w:rPr>
        <w:t xml:space="preserve"> </w:t>
      </w:r>
      <w:r>
        <w:t>produces</w:t>
      </w:r>
      <w:r>
        <w:rPr>
          <w:spacing w:val="-3"/>
        </w:rPr>
        <w:t xml:space="preserve"> </w:t>
      </w:r>
      <w:r>
        <w:t>three columns</w:t>
      </w:r>
      <w:r>
        <w:rPr>
          <w:spacing w:val="-2"/>
        </w:rPr>
        <w:t xml:space="preserve"> </w:t>
      </w:r>
      <w:r>
        <w:t>(chromosome,</w:t>
      </w:r>
      <w:r>
        <w:rPr>
          <w:spacing w:val="-2"/>
        </w:rPr>
        <w:t xml:space="preserve"> </w:t>
      </w:r>
      <w:r>
        <w:t>label,</w:t>
      </w:r>
      <w:r>
        <w:rPr>
          <w:spacing w:val="-2"/>
        </w:rPr>
        <w:t xml:space="preserve"> </w:t>
      </w:r>
      <w:r>
        <w:t>position),</w:t>
      </w:r>
      <w:r>
        <w:rPr>
          <w:spacing w:val="-2"/>
        </w:rPr>
        <w:t xml:space="preserve"> </w:t>
      </w:r>
      <w:r>
        <w:t>and</w:t>
      </w:r>
      <w:r>
        <w:rPr>
          <w:spacing w:val="-2"/>
        </w:rPr>
        <w:t xml:space="preserve"> </w:t>
      </w:r>
      <w:r>
        <w:t>so</w:t>
      </w:r>
      <w:r>
        <w:rPr>
          <w:spacing w:val="-2"/>
        </w:rPr>
        <w:t xml:space="preserve"> </w:t>
      </w:r>
      <w:r>
        <w:t>on.</w:t>
      </w:r>
      <w:r>
        <w:rPr>
          <w:spacing w:val="-2"/>
        </w:rPr>
        <w:t xml:space="preserve"> </w:t>
      </w:r>
      <w:r>
        <w:t>More</w:t>
      </w:r>
      <w:r>
        <w:rPr>
          <w:spacing w:val="-4"/>
        </w:rPr>
        <w:t xml:space="preserve"> </w:t>
      </w:r>
      <w:r>
        <w:t>than</w:t>
      </w:r>
      <w:r>
        <w:rPr>
          <w:spacing w:val="-2"/>
        </w:rPr>
        <w:t xml:space="preserve"> </w:t>
      </w:r>
      <w:r>
        <w:t>one</w:t>
      </w:r>
      <w:r>
        <w:rPr>
          <w:spacing w:val="-4"/>
        </w:rPr>
        <w:t xml:space="preserve"> </w:t>
      </w:r>
      <w:r>
        <w:t>basic</w:t>
      </w:r>
      <w:r>
        <w:rPr>
          <w:spacing w:val="-2"/>
        </w:rPr>
        <w:t xml:space="preserve"> </w:t>
      </w:r>
      <w:r>
        <w:t>type</w:t>
      </w:r>
      <w:r>
        <w:rPr>
          <w:spacing w:val="-3"/>
        </w:rPr>
        <w:t xml:space="preserve"> </w:t>
      </w:r>
      <w:r>
        <w:t>can also</w:t>
      </w:r>
      <w:r>
        <w:rPr>
          <w:spacing w:val="-2"/>
        </w:rPr>
        <w:t xml:space="preserve"> </w:t>
      </w:r>
      <w:r>
        <w:t>be</w:t>
      </w:r>
      <w:r>
        <w:rPr>
          <w:spacing w:val="-2"/>
        </w:rPr>
        <w:t xml:space="preserve"> </w:t>
      </w:r>
      <w:r>
        <w:t>output</w:t>
      </w:r>
      <w:r>
        <w:rPr>
          <w:spacing w:val="-2"/>
        </w:rPr>
        <w:t xml:space="preserve"> </w:t>
      </w:r>
      <w:r>
        <w:t>together (and</w:t>
      </w:r>
      <w:r>
        <w:rPr>
          <w:spacing w:val="-2"/>
        </w:rPr>
        <w:t xml:space="preserve"> </w:t>
      </w:r>
      <w:r>
        <w:t>is</w:t>
      </w:r>
      <w:r>
        <w:rPr>
          <w:spacing w:val="-2"/>
        </w:rPr>
        <w:t xml:space="preserve"> </w:t>
      </w:r>
      <w:r>
        <w:t>required</w:t>
      </w:r>
      <w:r>
        <w:rPr>
          <w:spacing w:val="-2"/>
        </w:rPr>
        <w:t xml:space="preserve"> </w:t>
      </w:r>
      <w:r>
        <w:t>for</w:t>
      </w:r>
      <w:r>
        <w:rPr>
          <w:spacing w:val="-2"/>
        </w:rPr>
        <w:t xml:space="preserve"> </w:t>
      </w:r>
      <w:r>
        <w:t>annotation</w:t>
      </w:r>
      <w:r>
        <w:rPr>
          <w:spacing w:val="-2"/>
        </w:rPr>
        <w:t xml:space="preserve"> </w:t>
      </w:r>
      <w:r>
        <w:t>and</w:t>
      </w:r>
      <w:r>
        <w:rPr>
          <w:spacing w:val="-2"/>
        </w:rPr>
        <w:t xml:space="preserve"> </w:t>
      </w:r>
      <w:r>
        <w:t>modeling</w:t>
      </w:r>
      <w:r>
        <w:rPr>
          <w:spacing w:val="-3"/>
        </w:rPr>
        <w:t xml:space="preserve"> </w:t>
      </w:r>
      <w:r>
        <w:t>analyses),</w:t>
      </w:r>
      <w:r>
        <w:rPr>
          <w:spacing w:val="-2"/>
        </w:rPr>
        <w:t xml:space="preserve"> </w:t>
      </w:r>
      <w:r>
        <w:t>in</w:t>
      </w:r>
      <w:r>
        <w:rPr>
          <w:spacing w:val="-2"/>
        </w:rPr>
        <w:t xml:space="preserve"> </w:t>
      </w:r>
      <w:r>
        <w:t>which</w:t>
      </w:r>
      <w:r>
        <w:rPr>
          <w:spacing w:val="-2"/>
        </w:rPr>
        <w:t xml:space="preserve"> </w:t>
      </w:r>
      <w:r>
        <w:t>case</w:t>
      </w:r>
      <w:r>
        <w:rPr>
          <w:spacing w:val="-3"/>
        </w:rPr>
        <w:t xml:space="preserve"> </w:t>
      </w:r>
      <w:r>
        <w:t>the</w:t>
      </w:r>
      <w:r>
        <w:rPr>
          <w:spacing w:val="-2"/>
        </w:rPr>
        <w:t xml:space="preserve"> </w:t>
      </w:r>
      <w:r>
        <w:t>columns</w:t>
      </w:r>
      <w:r>
        <w:rPr>
          <w:spacing w:val="-2"/>
        </w:rPr>
        <w:t xml:space="preserve"> </w:t>
      </w:r>
      <w:r>
        <w:t>corresponding</w:t>
      </w:r>
      <w:r>
        <w:rPr>
          <w:spacing w:val="-5"/>
        </w:rPr>
        <w:t xml:space="preserve"> </w:t>
      </w:r>
      <w:r>
        <w:t>to</w:t>
      </w:r>
      <w:r>
        <w:rPr>
          <w:spacing w:val="-2"/>
        </w:rPr>
        <w:t xml:space="preserve"> </w:t>
      </w:r>
      <w:r>
        <w:t xml:space="preserve">any additional types are simply appended </w:t>
      </w:r>
      <w:proofErr w:type="gramStart"/>
      <w:r>
        <w:t>in order to</w:t>
      </w:r>
      <w:proofErr w:type="gramEnd"/>
      <w:r>
        <w:t xml:space="preserve"> the final output. For example, the analysis options on the left will produce the output columns on the right:</w:t>
      </w:r>
    </w:p>
    <w:p w14:paraId="3DF8AC41" w14:textId="77777777" w:rsidR="00104E7A" w:rsidRDefault="00104E7A">
      <w:pPr>
        <w:pStyle w:val="BodyText"/>
        <w:spacing w:before="54"/>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9"/>
        <w:gridCol w:w="5473"/>
      </w:tblGrid>
      <w:tr w:rsidR="00104E7A" w14:paraId="26B04990" w14:textId="77777777">
        <w:trPr>
          <w:trHeight w:val="249"/>
        </w:trPr>
        <w:tc>
          <w:tcPr>
            <w:tcW w:w="3169" w:type="dxa"/>
          </w:tcPr>
          <w:p w14:paraId="07F515C7" w14:textId="77777777" w:rsidR="00104E7A" w:rsidRDefault="00000000">
            <w:pPr>
              <w:pStyle w:val="TableParagraph"/>
              <w:spacing w:before="4" w:line="226" w:lineRule="exact"/>
              <w:rPr>
                <w:rFonts w:ascii="Courier New"/>
              </w:rPr>
            </w:pPr>
            <w:r>
              <w:rPr>
                <w:rFonts w:ascii="Courier New"/>
              </w:rPr>
              <w:t>FILTER</w:t>
            </w:r>
            <w:r>
              <w:rPr>
                <w:rFonts w:ascii="Courier New"/>
                <w:spacing w:val="-8"/>
              </w:rPr>
              <w:t xml:space="preserve"> </w:t>
            </w:r>
            <w:r>
              <w:rPr>
                <w:rFonts w:ascii="Courier New"/>
                <w:spacing w:val="-2"/>
              </w:rPr>
              <w:t>position</w:t>
            </w:r>
          </w:p>
        </w:tc>
        <w:tc>
          <w:tcPr>
            <w:tcW w:w="5473" w:type="dxa"/>
          </w:tcPr>
          <w:p w14:paraId="605136CD" w14:textId="77777777" w:rsidR="00104E7A" w:rsidRDefault="00000000">
            <w:pPr>
              <w:pStyle w:val="TableParagraph"/>
              <w:tabs>
                <w:tab w:val="left" w:pos="1031"/>
              </w:tabs>
              <w:spacing w:before="4" w:line="226" w:lineRule="exact"/>
              <w:rPr>
                <w:rFonts w:ascii="Courier New"/>
              </w:rPr>
            </w:pPr>
            <w:r>
              <w:rPr>
                <w:rFonts w:ascii="Courier New"/>
                <w:spacing w:val="-5"/>
              </w:rPr>
              <w:t>chr</w:t>
            </w:r>
            <w:r>
              <w:rPr>
                <w:rFonts w:ascii="Courier New"/>
              </w:rPr>
              <w:tab/>
              <w:t>position</w:t>
            </w:r>
            <w:r>
              <w:rPr>
                <w:rFonts w:ascii="Courier New"/>
                <w:spacing w:val="57"/>
                <w:w w:val="150"/>
              </w:rPr>
              <w:t xml:space="preserve"> </w:t>
            </w:r>
            <w:r>
              <w:rPr>
                <w:rFonts w:ascii="Courier New"/>
                <w:spacing w:val="-5"/>
              </w:rPr>
              <w:t>pos</w:t>
            </w:r>
          </w:p>
        </w:tc>
      </w:tr>
      <w:tr w:rsidR="00104E7A" w14:paraId="26C2417F" w14:textId="77777777">
        <w:trPr>
          <w:trHeight w:val="249"/>
        </w:trPr>
        <w:tc>
          <w:tcPr>
            <w:tcW w:w="3169" w:type="dxa"/>
          </w:tcPr>
          <w:p w14:paraId="5402F327" w14:textId="77777777" w:rsidR="00104E7A" w:rsidRDefault="00000000">
            <w:pPr>
              <w:pStyle w:val="TableParagraph"/>
              <w:spacing w:before="4" w:line="225" w:lineRule="exact"/>
              <w:rPr>
                <w:rFonts w:ascii="Courier New"/>
              </w:rPr>
            </w:pPr>
            <w:r>
              <w:rPr>
                <w:rFonts w:ascii="Courier New"/>
              </w:rPr>
              <w:t>FILTER</w:t>
            </w:r>
            <w:r>
              <w:rPr>
                <w:rFonts w:ascii="Courier New"/>
                <w:spacing w:val="-5"/>
              </w:rPr>
              <w:t xml:space="preserve"> </w:t>
            </w:r>
            <w:r>
              <w:rPr>
                <w:rFonts w:ascii="Courier New"/>
              </w:rPr>
              <w:t>gene</w:t>
            </w:r>
            <w:r>
              <w:rPr>
                <w:rFonts w:ascii="Courier New"/>
                <w:spacing w:val="-5"/>
              </w:rPr>
              <w:t xml:space="preserve"> </w:t>
            </w:r>
            <w:proofErr w:type="spellStart"/>
            <w:r>
              <w:rPr>
                <w:rFonts w:ascii="Courier New"/>
                <w:spacing w:val="-5"/>
              </w:rPr>
              <w:t>snp</w:t>
            </w:r>
            <w:proofErr w:type="spellEnd"/>
          </w:p>
        </w:tc>
        <w:tc>
          <w:tcPr>
            <w:tcW w:w="5473" w:type="dxa"/>
          </w:tcPr>
          <w:p w14:paraId="1036F0D8" w14:textId="77777777" w:rsidR="00104E7A" w:rsidRDefault="00000000">
            <w:pPr>
              <w:pStyle w:val="TableParagraph"/>
              <w:tabs>
                <w:tab w:val="left" w:pos="1031"/>
              </w:tabs>
              <w:spacing w:before="4" w:line="225" w:lineRule="exact"/>
              <w:rPr>
                <w:rFonts w:ascii="Courier New"/>
              </w:rPr>
            </w:pPr>
            <w:r>
              <w:rPr>
                <w:rFonts w:ascii="Courier New"/>
                <w:spacing w:val="-4"/>
              </w:rPr>
              <w:t>gene</w:t>
            </w:r>
            <w:r>
              <w:rPr>
                <w:rFonts w:ascii="Courier New"/>
              </w:rPr>
              <w:tab/>
            </w:r>
            <w:proofErr w:type="spellStart"/>
            <w:r>
              <w:rPr>
                <w:rFonts w:ascii="Courier New"/>
                <w:spacing w:val="-5"/>
              </w:rPr>
              <w:t>snp</w:t>
            </w:r>
            <w:proofErr w:type="spellEnd"/>
          </w:p>
        </w:tc>
      </w:tr>
      <w:tr w:rsidR="00104E7A" w14:paraId="7A29B41B" w14:textId="77777777">
        <w:trPr>
          <w:trHeight w:val="249"/>
        </w:trPr>
        <w:tc>
          <w:tcPr>
            <w:tcW w:w="3169" w:type="dxa"/>
          </w:tcPr>
          <w:p w14:paraId="0557735E" w14:textId="77777777" w:rsidR="00104E7A" w:rsidRDefault="00000000">
            <w:pPr>
              <w:pStyle w:val="TableParagraph"/>
              <w:spacing w:before="4" w:line="225" w:lineRule="exact"/>
              <w:rPr>
                <w:rFonts w:ascii="Courier New"/>
              </w:rPr>
            </w:pPr>
            <w:r>
              <w:rPr>
                <w:rFonts w:ascii="Courier New"/>
              </w:rPr>
              <w:t>ANNOTATE</w:t>
            </w:r>
            <w:r>
              <w:rPr>
                <w:rFonts w:ascii="Courier New"/>
                <w:spacing w:val="-6"/>
              </w:rPr>
              <w:t xml:space="preserve"> </w:t>
            </w:r>
            <w:r>
              <w:rPr>
                <w:rFonts w:ascii="Courier New"/>
              </w:rPr>
              <w:t>gene</w:t>
            </w:r>
            <w:r>
              <w:rPr>
                <w:rFonts w:ascii="Courier New"/>
                <w:spacing w:val="-6"/>
              </w:rPr>
              <w:t xml:space="preserve"> </w:t>
            </w:r>
            <w:r>
              <w:rPr>
                <w:rFonts w:ascii="Courier New"/>
                <w:spacing w:val="-2"/>
              </w:rPr>
              <w:t>region</w:t>
            </w:r>
          </w:p>
        </w:tc>
        <w:tc>
          <w:tcPr>
            <w:tcW w:w="5473" w:type="dxa"/>
          </w:tcPr>
          <w:p w14:paraId="06F1828B" w14:textId="77777777" w:rsidR="00104E7A" w:rsidRDefault="00000000">
            <w:pPr>
              <w:pStyle w:val="TableParagraph"/>
              <w:tabs>
                <w:tab w:val="left" w:pos="1031"/>
                <w:tab w:val="left" w:pos="2351"/>
              </w:tabs>
              <w:spacing w:before="4" w:line="225" w:lineRule="exact"/>
              <w:rPr>
                <w:rFonts w:ascii="Courier New"/>
              </w:rPr>
            </w:pPr>
            <w:r>
              <w:rPr>
                <w:rFonts w:ascii="Courier New"/>
                <w:spacing w:val="-4"/>
              </w:rPr>
              <w:t>gene</w:t>
            </w:r>
            <w:r>
              <w:rPr>
                <w:rFonts w:ascii="Courier New"/>
              </w:rPr>
              <w:tab/>
            </w:r>
            <w:r>
              <w:rPr>
                <w:rFonts w:ascii="Courier New"/>
                <w:spacing w:val="-5"/>
              </w:rPr>
              <w:t>chr</w:t>
            </w:r>
            <w:r>
              <w:rPr>
                <w:rFonts w:ascii="Courier New"/>
              </w:rPr>
              <w:tab/>
              <w:t>region</w:t>
            </w:r>
            <w:r>
              <w:rPr>
                <w:rFonts w:ascii="Courier New"/>
                <w:spacing w:val="60"/>
                <w:w w:val="150"/>
              </w:rPr>
              <w:t xml:space="preserve"> </w:t>
            </w:r>
            <w:r>
              <w:rPr>
                <w:rFonts w:ascii="Courier New"/>
              </w:rPr>
              <w:t>start</w:t>
            </w:r>
            <w:r>
              <w:rPr>
                <w:rFonts w:ascii="Courier New"/>
                <w:spacing w:val="60"/>
                <w:w w:val="150"/>
              </w:rPr>
              <w:t xml:space="preserve"> </w:t>
            </w:r>
            <w:r>
              <w:rPr>
                <w:rFonts w:ascii="Courier New"/>
                <w:spacing w:val="-4"/>
              </w:rPr>
              <w:t>stop</w:t>
            </w:r>
          </w:p>
        </w:tc>
      </w:tr>
      <w:tr w:rsidR="00104E7A" w14:paraId="02A077D4" w14:textId="77777777">
        <w:trPr>
          <w:trHeight w:val="249"/>
        </w:trPr>
        <w:tc>
          <w:tcPr>
            <w:tcW w:w="3169" w:type="dxa"/>
          </w:tcPr>
          <w:p w14:paraId="2CEF770E" w14:textId="77777777" w:rsidR="00104E7A" w:rsidRDefault="00000000">
            <w:pPr>
              <w:pStyle w:val="TableParagraph"/>
              <w:spacing w:before="4" w:line="225" w:lineRule="exact"/>
              <w:rPr>
                <w:rFonts w:ascii="Courier New"/>
              </w:rPr>
            </w:pPr>
            <w:r>
              <w:rPr>
                <w:rFonts w:ascii="Courier New"/>
              </w:rPr>
              <w:t>MODEL</w:t>
            </w:r>
            <w:r>
              <w:rPr>
                <w:rFonts w:ascii="Courier New"/>
                <w:spacing w:val="-5"/>
              </w:rPr>
              <w:t xml:space="preserve"> </w:t>
            </w:r>
            <w:r>
              <w:rPr>
                <w:rFonts w:ascii="Courier New"/>
                <w:spacing w:val="-4"/>
              </w:rPr>
              <w:t>gene</w:t>
            </w:r>
          </w:p>
        </w:tc>
        <w:tc>
          <w:tcPr>
            <w:tcW w:w="5473" w:type="dxa"/>
          </w:tcPr>
          <w:p w14:paraId="79B728AD" w14:textId="77777777" w:rsidR="00104E7A" w:rsidRDefault="00000000">
            <w:pPr>
              <w:pStyle w:val="TableParagraph"/>
              <w:tabs>
                <w:tab w:val="left" w:pos="2351"/>
              </w:tabs>
              <w:spacing w:before="4" w:line="225" w:lineRule="exact"/>
              <w:rPr>
                <w:rFonts w:ascii="Courier New"/>
              </w:rPr>
            </w:pPr>
            <w:r>
              <w:rPr>
                <w:rFonts w:ascii="Courier New"/>
              </w:rPr>
              <w:t>gene1</w:t>
            </w:r>
            <w:r>
              <w:rPr>
                <w:rFonts w:ascii="Courier New"/>
                <w:spacing w:val="60"/>
                <w:w w:val="150"/>
              </w:rPr>
              <w:t xml:space="preserve"> </w:t>
            </w:r>
            <w:r>
              <w:rPr>
                <w:rFonts w:ascii="Courier New"/>
                <w:spacing w:val="-2"/>
              </w:rPr>
              <w:t>gene2</w:t>
            </w:r>
            <w:r>
              <w:rPr>
                <w:rFonts w:ascii="Courier New"/>
              </w:rPr>
              <w:tab/>
            </w:r>
            <w:r>
              <w:rPr>
                <w:rFonts w:ascii="Courier New"/>
                <w:spacing w:val="-2"/>
              </w:rPr>
              <w:t>score</w:t>
            </w:r>
          </w:p>
        </w:tc>
      </w:tr>
    </w:tbl>
    <w:p w14:paraId="6121A09C" w14:textId="77777777" w:rsidR="00104E7A" w:rsidRDefault="00000000">
      <w:pPr>
        <w:pStyle w:val="BodyText"/>
        <w:spacing w:before="245"/>
        <w:ind w:right="364"/>
      </w:pPr>
      <w:r>
        <w:t>Note that there are two different places Biofilter could draw from when outputting any given type of data:</w:t>
      </w:r>
      <w:r>
        <w:rPr>
          <w:spacing w:val="-3"/>
        </w:rPr>
        <w:t xml:space="preserve"> </w:t>
      </w:r>
      <w:r>
        <w:t>one</w:t>
      </w:r>
      <w:r>
        <w:rPr>
          <w:spacing w:val="-3"/>
        </w:rPr>
        <w:t xml:space="preserve"> </w:t>
      </w:r>
      <w:r>
        <w:t>of</w:t>
      </w:r>
      <w:r>
        <w:rPr>
          <w:spacing w:val="-3"/>
        </w:rPr>
        <w:t xml:space="preserve"> </w:t>
      </w:r>
      <w:r>
        <w:t>the</w:t>
      </w:r>
      <w:r>
        <w:rPr>
          <w:spacing w:val="-3"/>
        </w:rPr>
        <w:t xml:space="preserve"> </w:t>
      </w:r>
      <w:r>
        <w:t>user</w:t>
      </w:r>
      <w:r>
        <w:rPr>
          <w:spacing w:val="-3"/>
        </w:rPr>
        <w:t xml:space="preserve"> </w:t>
      </w:r>
      <w:r>
        <w:t>input</w:t>
      </w:r>
      <w:r>
        <w:rPr>
          <w:spacing w:val="-3"/>
        </w:rPr>
        <w:t xml:space="preserve"> </w:t>
      </w:r>
      <w:r>
        <w:t>datasets,</w:t>
      </w:r>
      <w:r>
        <w:rPr>
          <w:spacing w:val="-3"/>
        </w:rPr>
        <w:t xml:space="preserve"> </w:t>
      </w:r>
      <w:r>
        <w:t>or</w:t>
      </w:r>
      <w:r>
        <w:rPr>
          <w:spacing w:val="-3"/>
        </w:rPr>
        <w:t xml:space="preserve"> </w:t>
      </w:r>
      <w:r>
        <w:t>the</w:t>
      </w:r>
      <w:r>
        <w:rPr>
          <w:spacing w:val="-4"/>
        </w:rPr>
        <w:t xml:space="preserve"> </w:t>
      </w:r>
      <w:r>
        <w:t>prior</w:t>
      </w:r>
      <w:r>
        <w:rPr>
          <w:spacing w:val="-3"/>
        </w:rPr>
        <w:t xml:space="preserve"> </w:t>
      </w:r>
      <w:r>
        <w:t>knowledge</w:t>
      </w:r>
      <w:r>
        <w:rPr>
          <w:spacing w:val="-3"/>
        </w:rPr>
        <w:t xml:space="preserve"> </w:t>
      </w:r>
      <w:r>
        <w:t>database.</w:t>
      </w:r>
      <w:r>
        <w:rPr>
          <w:spacing w:val="-1"/>
        </w:rPr>
        <w:t xml:space="preserve"> </w:t>
      </w:r>
      <w:r>
        <w:t>If</w:t>
      </w:r>
      <w:r>
        <w:rPr>
          <w:spacing w:val="-2"/>
        </w:rPr>
        <w:t xml:space="preserve"> </w:t>
      </w:r>
      <w:r>
        <w:t>an</w:t>
      </w:r>
      <w:r>
        <w:rPr>
          <w:spacing w:val="-3"/>
        </w:rPr>
        <w:t xml:space="preserve"> </w:t>
      </w:r>
      <w:r>
        <w:t>output</w:t>
      </w:r>
      <w:r>
        <w:rPr>
          <w:spacing w:val="-3"/>
        </w:rPr>
        <w:t xml:space="preserve"> </w:t>
      </w:r>
      <w:r>
        <w:t>type</w:t>
      </w:r>
      <w:r>
        <w:rPr>
          <w:spacing w:val="-3"/>
        </w:rPr>
        <w:t xml:space="preserve"> </w:t>
      </w:r>
      <w:r>
        <w:t>is</w:t>
      </w:r>
      <w:r>
        <w:rPr>
          <w:spacing w:val="-3"/>
        </w:rPr>
        <w:t xml:space="preserve"> </w:t>
      </w:r>
      <w:r>
        <w:t>requested</w:t>
      </w:r>
      <w:r>
        <w:rPr>
          <w:spacing w:val="-3"/>
        </w:rPr>
        <w:t xml:space="preserve"> </w:t>
      </w:r>
      <w:r>
        <w:t xml:space="preserve">which was not provided as </w:t>
      </w:r>
      <w:proofErr w:type="gramStart"/>
      <w:r>
        <w:t>input</w:t>
      </w:r>
      <w:proofErr w:type="gramEnd"/>
      <w:r>
        <w:t xml:space="preserve"> then the choice is clear, and Biofilter will produce the requested output based on the data contained in the knowledge database. For any data type which was provided as input,</w:t>
      </w:r>
    </w:p>
    <w:p w14:paraId="621B5B09" w14:textId="77777777" w:rsidR="00104E7A" w:rsidRDefault="00104E7A">
      <w:pPr>
        <w:pStyle w:val="BodyText"/>
        <w:sectPr w:rsidR="00104E7A">
          <w:pgSz w:w="12240" w:h="15840"/>
          <w:pgMar w:top="1380" w:right="720" w:bottom="980" w:left="720" w:header="0" w:footer="792" w:gutter="0"/>
          <w:cols w:space="720"/>
        </w:sectPr>
      </w:pPr>
    </w:p>
    <w:p w14:paraId="4E805B5C" w14:textId="77777777" w:rsidR="00104E7A" w:rsidRDefault="00000000">
      <w:pPr>
        <w:pStyle w:val="BodyText"/>
        <w:spacing w:before="72"/>
        <w:ind w:right="418"/>
      </w:pPr>
      <w:r>
        <w:lastRenderedPageBreak/>
        <w:t>however,</w:t>
      </w:r>
      <w:r>
        <w:rPr>
          <w:spacing w:val="-1"/>
        </w:rPr>
        <w:t xml:space="preserve"> </w:t>
      </w:r>
      <w:r>
        <w:t>Biofilter</w:t>
      </w:r>
      <w:r>
        <w:rPr>
          <w:spacing w:val="-3"/>
        </w:rPr>
        <w:t xml:space="preserve"> </w:t>
      </w:r>
      <w:r>
        <w:t>will</w:t>
      </w:r>
      <w:r>
        <w:rPr>
          <w:spacing w:val="-3"/>
        </w:rPr>
        <w:t xml:space="preserve"> </w:t>
      </w:r>
      <w:r>
        <w:t>pull</w:t>
      </w:r>
      <w:r>
        <w:rPr>
          <w:spacing w:val="-3"/>
        </w:rPr>
        <w:t xml:space="preserve"> </w:t>
      </w:r>
      <w:r>
        <w:t>any</w:t>
      </w:r>
      <w:r>
        <w:rPr>
          <w:spacing w:val="-8"/>
        </w:rPr>
        <w:t xml:space="preserve"> </w:t>
      </w:r>
      <w:r>
        <w:t>corresponding</w:t>
      </w:r>
      <w:r>
        <w:rPr>
          <w:spacing w:val="-6"/>
        </w:rPr>
        <w:t xml:space="preserve"> </w:t>
      </w:r>
      <w:r>
        <w:t>output</w:t>
      </w:r>
      <w:r>
        <w:rPr>
          <w:spacing w:val="-3"/>
        </w:rPr>
        <w:t xml:space="preserve"> </w:t>
      </w:r>
      <w:r>
        <w:t>columns</w:t>
      </w:r>
      <w:r>
        <w:rPr>
          <w:spacing w:val="-3"/>
        </w:rPr>
        <w:t xml:space="preserve"> </w:t>
      </w:r>
      <w:r>
        <w:t>from</w:t>
      </w:r>
      <w:r>
        <w:rPr>
          <w:spacing w:val="-3"/>
        </w:rPr>
        <w:t xml:space="preserve"> </w:t>
      </w:r>
      <w:r>
        <w:t>the</w:t>
      </w:r>
      <w:r>
        <w:rPr>
          <w:spacing w:val="-4"/>
        </w:rPr>
        <w:t xml:space="preserve"> </w:t>
      </w:r>
      <w:r>
        <w:t>input</w:t>
      </w:r>
      <w:r>
        <w:rPr>
          <w:spacing w:val="-3"/>
        </w:rPr>
        <w:t xml:space="preserve"> </w:t>
      </w:r>
      <w:r>
        <w:t>data</w:t>
      </w:r>
      <w:r>
        <w:rPr>
          <w:spacing w:val="-4"/>
        </w:rPr>
        <w:t xml:space="preserve"> </w:t>
      </w:r>
      <w:r>
        <w:t>rather</w:t>
      </w:r>
      <w:r>
        <w:rPr>
          <w:spacing w:val="-3"/>
        </w:rPr>
        <w:t xml:space="preserve"> </w:t>
      </w:r>
      <w:r>
        <w:t>than</w:t>
      </w:r>
      <w:r>
        <w:rPr>
          <w:spacing w:val="-3"/>
        </w:rPr>
        <w:t xml:space="preserve"> </w:t>
      </w:r>
      <w:r>
        <w:t>the knowledge database.</w:t>
      </w:r>
    </w:p>
    <w:p w14:paraId="2D3DB243" w14:textId="77777777" w:rsidR="00104E7A" w:rsidRDefault="00104E7A">
      <w:pPr>
        <w:pStyle w:val="BodyText"/>
        <w:ind w:left="0"/>
      </w:pPr>
    </w:p>
    <w:p w14:paraId="32EC8603" w14:textId="77777777" w:rsidR="00104E7A" w:rsidRDefault="00000000">
      <w:pPr>
        <w:pStyle w:val="BodyText"/>
        <w:ind w:right="418"/>
      </w:pPr>
      <w:r>
        <w:t>This means, for example, that if regions are supplied as input and both “gene” and “region” are requested</w:t>
      </w:r>
      <w:r>
        <w:rPr>
          <w:spacing w:val="-1"/>
        </w:rPr>
        <w:t xml:space="preserve"> </w:t>
      </w:r>
      <w:r>
        <w:t>as</w:t>
      </w:r>
      <w:r>
        <w:rPr>
          <w:spacing w:val="-2"/>
        </w:rPr>
        <w:t xml:space="preserve"> </w:t>
      </w:r>
      <w:r>
        <w:t>output,</w:t>
      </w:r>
      <w:r>
        <w:rPr>
          <w:spacing w:val="-1"/>
        </w:rPr>
        <w:t xml:space="preserve"> </w:t>
      </w:r>
      <w:r>
        <w:t>then</w:t>
      </w:r>
      <w:r>
        <w:rPr>
          <w:spacing w:val="-2"/>
        </w:rPr>
        <w:t xml:space="preserve"> </w:t>
      </w:r>
      <w:r>
        <w:t>the</w:t>
      </w:r>
      <w:r>
        <w:rPr>
          <w:spacing w:val="-3"/>
        </w:rPr>
        <w:t xml:space="preserve"> </w:t>
      </w:r>
      <w:r>
        <w:t>result</w:t>
      </w:r>
      <w:r>
        <w:rPr>
          <w:spacing w:val="-2"/>
        </w:rPr>
        <w:t xml:space="preserve"> </w:t>
      </w:r>
      <w:r>
        <w:t>may</w:t>
      </w:r>
      <w:r>
        <w:rPr>
          <w:spacing w:val="-7"/>
        </w:rPr>
        <w:t xml:space="preserve"> </w:t>
      </w:r>
      <w:r>
        <w:t>not</w:t>
      </w:r>
      <w:r>
        <w:rPr>
          <w:spacing w:val="-2"/>
        </w:rPr>
        <w:t xml:space="preserve"> </w:t>
      </w:r>
      <w:r>
        <w:t>be</w:t>
      </w:r>
      <w:r>
        <w:rPr>
          <w:spacing w:val="-2"/>
        </w:rPr>
        <w:t xml:space="preserve"> </w:t>
      </w:r>
      <w:r>
        <w:t>as</w:t>
      </w:r>
      <w:r>
        <w:rPr>
          <w:spacing w:val="-2"/>
        </w:rPr>
        <w:t xml:space="preserve"> </w:t>
      </w:r>
      <w:r>
        <w:t>expected.</w:t>
      </w:r>
      <w:r>
        <w:rPr>
          <w:spacing w:val="-8"/>
        </w:rPr>
        <w:t xml:space="preserve"> </w:t>
      </w:r>
      <w:r>
        <w:t>The</w:t>
      </w:r>
      <w:r>
        <w:rPr>
          <w:spacing w:val="-4"/>
        </w:rPr>
        <w:t xml:space="preserve"> </w:t>
      </w:r>
      <w:r>
        <w:t>output</w:t>
      </w:r>
      <w:r>
        <w:rPr>
          <w:spacing w:val="-2"/>
        </w:rPr>
        <w:t xml:space="preserve"> </w:t>
      </w:r>
      <w:r>
        <w:t>will</w:t>
      </w:r>
      <w:r>
        <w:rPr>
          <w:spacing w:val="-2"/>
        </w:rPr>
        <w:t xml:space="preserve"> </w:t>
      </w:r>
      <w:r>
        <w:t>list</w:t>
      </w:r>
      <w:r>
        <w:rPr>
          <w:spacing w:val="-2"/>
        </w:rPr>
        <w:t xml:space="preserve"> </w:t>
      </w:r>
      <w:r>
        <w:t>both</w:t>
      </w:r>
      <w:r>
        <w:rPr>
          <w:spacing w:val="-2"/>
        </w:rPr>
        <w:t xml:space="preserve"> </w:t>
      </w:r>
      <w:r>
        <w:t>genes</w:t>
      </w:r>
      <w:r>
        <w:rPr>
          <w:spacing w:val="-2"/>
        </w:rPr>
        <w:t xml:space="preserve"> </w:t>
      </w:r>
      <w:r>
        <w:t>and</w:t>
      </w:r>
      <w:r>
        <w:rPr>
          <w:spacing w:val="-3"/>
        </w:rPr>
        <w:t xml:space="preserve"> </w:t>
      </w:r>
      <w:r>
        <w:t>regions, and the genes in the first column will indeed be the ones whose genomic region matched one of the provided input regions. However, the region shown</w:t>
      </w:r>
      <w:r>
        <w:rPr>
          <w:spacing w:val="-1"/>
        </w:rPr>
        <w:t xml:space="preserve"> </w:t>
      </w:r>
      <w:r>
        <w:t>next to each gene</w:t>
      </w:r>
      <w:r>
        <w:rPr>
          <w:spacing w:val="-1"/>
        </w:rPr>
        <w:t xml:space="preserve"> </w:t>
      </w:r>
      <w:r>
        <w:t xml:space="preserve">will </w:t>
      </w:r>
      <w:r>
        <w:rPr>
          <w:i/>
        </w:rPr>
        <w:t xml:space="preserve">not </w:t>
      </w:r>
      <w:r>
        <w:t>be</w:t>
      </w:r>
      <w:r>
        <w:rPr>
          <w:spacing w:val="-1"/>
        </w:rPr>
        <w:t xml:space="preserve"> </w:t>
      </w:r>
      <w:r>
        <w:t>that gene’s</w:t>
      </w:r>
      <w:r>
        <w:rPr>
          <w:spacing w:val="-1"/>
        </w:rPr>
        <w:t xml:space="preserve"> </w:t>
      </w:r>
      <w:r>
        <w:t>region, as one might hope; it will instead be the user-provided input region which matched the gene’s region.</w:t>
      </w:r>
    </w:p>
    <w:p w14:paraId="36DDFA7B" w14:textId="77777777" w:rsidR="00104E7A" w:rsidRDefault="00104E7A">
      <w:pPr>
        <w:pStyle w:val="BodyText"/>
        <w:ind w:left="0"/>
      </w:pPr>
    </w:p>
    <w:p w14:paraId="7CDF0EE8" w14:textId="77777777" w:rsidR="00104E7A" w:rsidRDefault="00000000">
      <w:pPr>
        <w:pStyle w:val="BodyText"/>
        <w:ind w:right="364"/>
      </w:pPr>
      <w:r>
        <w:t>Biofilter provides additional output options to deal with situations such</w:t>
      </w:r>
      <w:r>
        <w:rPr>
          <w:spacing w:val="-1"/>
        </w:rPr>
        <w:t xml:space="preserve"> </w:t>
      </w:r>
      <w:r>
        <w:t>as these.</w:t>
      </w:r>
      <w:r>
        <w:rPr>
          <w:spacing w:val="-2"/>
        </w:rPr>
        <w:t xml:space="preserve"> </w:t>
      </w:r>
      <w:r>
        <w:t>The</w:t>
      </w:r>
      <w:r>
        <w:rPr>
          <w:spacing w:val="-2"/>
        </w:rPr>
        <w:t xml:space="preserve"> </w:t>
      </w:r>
      <w:r>
        <w:t xml:space="preserve">six basic types will suffice for most use cases, but they are </w:t>
      </w:r>
      <w:proofErr w:type="gramStart"/>
      <w:r>
        <w:t>actually only</w:t>
      </w:r>
      <w:proofErr w:type="gramEnd"/>
      <w:r>
        <w:t xml:space="preserve"> shorthand for their respective sets of individual output columns. For more particular use cases there are a few additional shorthand types (such as “</w:t>
      </w:r>
      <w:proofErr w:type="spellStart"/>
      <w:r>
        <w:t>generegion</w:t>
      </w:r>
      <w:proofErr w:type="spellEnd"/>
      <w:r>
        <w:t>”), and any single output column may also be requested individually. This includes each separate column from any of the six data type outputs (such as “</w:t>
      </w:r>
      <w:proofErr w:type="spellStart"/>
      <w:r>
        <w:t>region_chr</w:t>
      </w:r>
      <w:proofErr w:type="spellEnd"/>
      <w:r>
        <w:t>” which is the first of four columns</w:t>
      </w:r>
      <w:r>
        <w:rPr>
          <w:spacing w:val="-3"/>
        </w:rPr>
        <w:t xml:space="preserve"> </w:t>
      </w:r>
      <w:r>
        <w:t>included</w:t>
      </w:r>
      <w:r>
        <w:rPr>
          <w:spacing w:val="-2"/>
        </w:rPr>
        <w:t xml:space="preserve"> </w:t>
      </w:r>
      <w:r>
        <w:t>in</w:t>
      </w:r>
      <w:r>
        <w:rPr>
          <w:spacing w:val="-2"/>
        </w:rPr>
        <w:t xml:space="preserve"> </w:t>
      </w:r>
      <w:r>
        <w:t>the</w:t>
      </w:r>
      <w:r>
        <w:rPr>
          <w:spacing w:val="-2"/>
        </w:rPr>
        <w:t xml:space="preserve"> </w:t>
      </w:r>
      <w:r>
        <w:t>“region”</w:t>
      </w:r>
      <w:r>
        <w:rPr>
          <w:spacing w:val="-2"/>
        </w:rPr>
        <w:t xml:space="preserve"> </w:t>
      </w:r>
      <w:r>
        <w:t>output</w:t>
      </w:r>
      <w:r>
        <w:rPr>
          <w:spacing w:val="-2"/>
        </w:rPr>
        <w:t xml:space="preserve"> </w:t>
      </w:r>
      <w:r>
        <w:t>type), as well</w:t>
      </w:r>
      <w:r>
        <w:rPr>
          <w:spacing w:val="-2"/>
        </w:rPr>
        <w:t xml:space="preserve"> </w:t>
      </w:r>
      <w:r>
        <w:t>as</w:t>
      </w:r>
      <w:r>
        <w:rPr>
          <w:spacing w:val="-2"/>
        </w:rPr>
        <w:t xml:space="preserve"> </w:t>
      </w:r>
      <w:r>
        <w:t>some</w:t>
      </w:r>
      <w:r>
        <w:rPr>
          <w:spacing w:val="-3"/>
        </w:rPr>
        <w:t xml:space="preserve"> </w:t>
      </w:r>
      <w:r>
        <w:t>columns</w:t>
      </w:r>
      <w:r>
        <w:rPr>
          <w:spacing w:val="-2"/>
        </w:rPr>
        <w:t xml:space="preserve"> </w:t>
      </w:r>
      <w:r>
        <w:t>which</w:t>
      </w:r>
      <w:r>
        <w:rPr>
          <w:spacing w:val="-2"/>
        </w:rPr>
        <w:t xml:space="preserve"> </w:t>
      </w:r>
      <w:r>
        <w:t>are</w:t>
      </w:r>
      <w:r>
        <w:rPr>
          <w:spacing w:val="-4"/>
        </w:rPr>
        <w:t xml:space="preserve"> </w:t>
      </w:r>
      <w:r>
        <w:t>not</w:t>
      </w:r>
      <w:r>
        <w:rPr>
          <w:spacing w:val="-2"/>
        </w:rPr>
        <w:t xml:space="preserve"> </w:t>
      </w:r>
      <w:r>
        <w:t>included</w:t>
      </w:r>
      <w:r>
        <w:rPr>
          <w:spacing w:val="-2"/>
        </w:rPr>
        <w:t xml:space="preserve"> </w:t>
      </w:r>
      <w:r>
        <w:t>in any</w:t>
      </w:r>
      <w:r>
        <w:rPr>
          <w:spacing w:val="-7"/>
        </w:rPr>
        <w:t xml:space="preserve"> </w:t>
      </w:r>
      <w:r>
        <w:t>of the shorthand sets.</w:t>
      </w:r>
    </w:p>
    <w:p w14:paraId="144BCC66" w14:textId="77777777" w:rsidR="00104E7A" w:rsidRDefault="00104E7A">
      <w:pPr>
        <w:pStyle w:val="BodyText"/>
        <w:spacing w:before="1"/>
        <w:ind w:left="0"/>
      </w:pPr>
    </w:p>
    <w:p w14:paraId="3AED311C" w14:textId="77777777" w:rsidR="00104E7A" w:rsidRDefault="00000000">
      <w:pPr>
        <w:pStyle w:val="BodyText"/>
      </w:pPr>
      <w:r>
        <w:t>Biofilter</w:t>
      </w:r>
      <w:r>
        <w:rPr>
          <w:spacing w:val="-1"/>
        </w:rPr>
        <w:t xml:space="preserve"> </w:t>
      </w:r>
      <w:r>
        <w:t>currently</w:t>
      </w:r>
      <w:r>
        <w:rPr>
          <w:spacing w:val="-5"/>
        </w:rPr>
        <w:t xml:space="preserve"> </w:t>
      </w:r>
      <w:r>
        <w:t>supports the</w:t>
      </w:r>
      <w:r>
        <w:rPr>
          <w:spacing w:val="-1"/>
        </w:rPr>
        <w:t xml:space="preserve"> </w:t>
      </w:r>
      <w:r>
        <w:t>following</w:t>
      </w:r>
      <w:r>
        <w:rPr>
          <w:spacing w:val="-3"/>
        </w:rPr>
        <w:t xml:space="preserve"> </w:t>
      </w:r>
      <w:r>
        <w:rPr>
          <w:spacing w:val="-2"/>
        </w:rPr>
        <w:t>outputs:</w:t>
      </w:r>
    </w:p>
    <w:p w14:paraId="3881C0A9" w14:textId="77777777" w:rsidR="00104E7A" w:rsidRDefault="00104E7A">
      <w:pPr>
        <w:pStyle w:val="BodyText"/>
        <w:spacing w:before="54"/>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94"/>
        <w:gridCol w:w="6247"/>
      </w:tblGrid>
      <w:tr w:rsidR="00104E7A" w14:paraId="33D7FEC3" w14:textId="77777777">
        <w:trPr>
          <w:trHeight w:val="251"/>
        </w:trPr>
        <w:tc>
          <w:tcPr>
            <w:tcW w:w="2394" w:type="dxa"/>
            <w:tcBorders>
              <w:right w:val="nil"/>
            </w:tcBorders>
          </w:tcPr>
          <w:p w14:paraId="64C8E3CA" w14:textId="77777777" w:rsidR="00104E7A" w:rsidRDefault="00000000">
            <w:pPr>
              <w:pStyle w:val="TableParagraph"/>
              <w:spacing w:before="4" w:line="228" w:lineRule="exact"/>
              <w:rPr>
                <w:rFonts w:ascii="Courier New"/>
              </w:rPr>
            </w:pPr>
            <w:proofErr w:type="spellStart"/>
            <w:r>
              <w:rPr>
                <w:rFonts w:ascii="Courier New"/>
                <w:spacing w:val="-5"/>
              </w:rPr>
              <w:t>snp</w:t>
            </w:r>
            <w:proofErr w:type="spellEnd"/>
          </w:p>
        </w:tc>
        <w:tc>
          <w:tcPr>
            <w:tcW w:w="6247" w:type="dxa"/>
            <w:tcBorders>
              <w:left w:val="nil"/>
            </w:tcBorders>
          </w:tcPr>
          <w:p w14:paraId="09D7B8C4" w14:textId="77777777" w:rsidR="00104E7A" w:rsidRDefault="00000000">
            <w:pPr>
              <w:pStyle w:val="TableParagraph"/>
              <w:spacing w:line="232" w:lineRule="exact"/>
              <w:ind w:left="443"/>
            </w:pPr>
            <w:r>
              <w:t>Shorthand</w:t>
            </w:r>
            <w:r>
              <w:rPr>
                <w:spacing w:val="-5"/>
              </w:rPr>
              <w:t xml:space="preserve"> </w:t>
            </w:r>
            <w:r>
              <w:t>for:</w:t>
            </w:r>
            <w:r>
              <w:rPr>
                <w:spacing w:val="-1"/>
              </w:rPr>
              <w:t xml:space="preserve"> </w:t>
            </w:r>
            <w:proofErr w:type="spellStart"/>
            <w:r>
              <w:rPr>
                <w:spacing w:val="-2"/>
              </w:rPr>
              <w:t>snp_label</w:t>
            </w:r>
            <w:proofErr w:type="spellEnd"/>
          </w:p>
        </w:tc>
      </w:tr>
      <w:tr w:rsidR="00104E7A" w14:paraId="120AB758" w14:textId="77777777">
        <w:trPr>
          <w:trHeight w:val="506"/>
        </w:trPr>
        <w:tc>
          <w:tcPr>
            <w:tcW w:w="2394" w:type="dxa"/>
            <w:tcBorders>
              <w:right w:val="nil"/>
            </w:tcBorders>
          </w:tcPr>
          <w:p w14:paraId="0055443A" w14:textId="77777777" w:rsidR="00104E7A" w:rsidRDefault="00000000">
            <w:pPr>
              <w:pStyle w:val="TableParagraph"/>
              <w:spacing w:before="6"/>
              <w:rPr>
                <w:rFonts w:ascii="Courier New"/>
              </w:rPr>
            </w:pPr>
            <w:proofErr w:type="spellStart"/>
            <w:r>
              <w:rPr>
                <w:rFonts w:ascii="Courier New"/>
                <w:spacing w:val="-2"/>
              </w:rPr>
              <w:t>snp_id</w:t>
            </w:r>
            <w:proofErr w:type="spellEnd"/>
          </w:p>
        </w:tc>
        <w:tc>
          <w:tcPr>
            <w:tcW w:w="6247" w:type="dxa"/>
            <w:tcBorders>
              <w:left w:val="nil"/>
            </w:tcBorders>
          </w:tcPr>
          <w:p w14:paraId="62272030" w14:textId="77777777" w:rsidR="00104E7A" w:rsidRDefault="00000000">
            <w:pPr>
              <w:pStyle w:val="TableParagraph"/>
              <w:spacing w:line="252" w:lineRule="exact"/>
              <w:ind w:left="443"/>
            </w:pPr>
            <w:r>
              <w:t>The</w:t>
            </w:r>
            <w:r>
              <w:rPr>
                <w:spacing w:val="-7"/>
              </w:rPr>
              <w:t xml:space="preserve"> </w:t>
            </w:r>
            <w:r>
              <w:t>SNP’s</w:t>
            </w:r>
            <w:r>
              <w:rPr>
                <w:spacing w:val="-5"/>
              </w:rPr>
              <w:t xml:space="preserve"> </w:t>
            </w:r>
            <w:r>
              <w:t>RS</w:t>
            </w:r>
            <w:r>
              <w:rPr>
                <w:spacing w:val="-6"/>
              </w:rPr>
              <w:t xml:space="preserve"> </w:t>
            </w:r>
            <w:r>
              <w:t>number,</w:t>
            </w:r>
            <w:r>
              <w:rPr>
                <w:spacing w:val="-5"/>
              </w:rPr>
              <w:t xml:space="preserve"> </w:t>
            </w:r>
            <w:r>
              <w:t>with</w:t>
            </w:r>
            <w:r>
              <w:rPr>
                <w:spacing w:val="-5"/>
              </w:rPr>
              <w:t xml:space="preserve"> </w:t>
            </w:r>
            <w:r>
              <w:t>no</w:t>
            </w:r>
            <w:r>
              <w:rPr>
                <w:spacing w:val="-5"/>
              </w:rPr>
              <w:t xml:space="preserve"> </w:t>
            </w:r>
            <w:r>
              <w:t>prefix;</w:t>
            </w:r>
            <w:r>
              <w:rPr>
                <w:spacing w:val="-7"/>
              </w:rPr>
              <w:t xml:space="preserve"> </w:t>
            </w:r>
            <w:r>
              <w:t>if</w:t>
            </w:r>
            <w:r>
              <w:rPr>
                <w:spacing w:val="-7"/>
              </w:rPr>
              <w:t xml:space="preserve"> </w:t>
            </w:r>
            <w:r>
              <w:t>an</w:t>
            </w:r>
            <w:r>
              <w:rPr>
                <w:spacing w:val="-7"/>
              </w:rPr>
              <w:t xml:space="preserve"> </w:t>
            </w:r>
            <w:r>
              <w:t>input</w:t>
            </w:r>
            <w:r>
              <w:rPr>
                <w:spacing w:val="-4"/>
              </w:rPr>
              <w:t xml:space="preserve"> </w:t>
            </w:r>
            <w:r>
              <w:t>SNP</w:t>
            </w:r>
            <w:r>
              <w:rPr>
                <w:spacing w:val="-14"/>
              </w:rPr>
              <w:t xml:space="preserve"> </w:t>
            </w:r>
            <w:r>
              <w:t>was merged, the current (new) RS number is shown</w:t>
            </w:r>
          </w:p>
        </w:tc>
      </w:tr>
      <w:tr w:rsidR="00104E7A" w14:paraId="4D84E7A4" w14:textId="77777777">
        <w:trPr>
          <w:trHeight w:val="506"/>
        </w:trPr>
        <w:tc>
          <w:tcPr>
            <w:tcW w:w="2394" w:type="dxa"/>
            <w:tcBorders>
              <w:right w:val="nil"/>
            </w:tcBorders>
          </w:tcPr>
          <w:p w14:paraId="40286E08" w14:textId="77777777" w:rsidR="00104E7A" w:rsidRDefault="00000000">
            <w:pPr>
              <w:pStyle w:val="TableParagraph"/>
              <w:spacing w:before="6"/>
              <w:rPr>
                <w:rFonts w:ascii="Courier New"/>
              </w:rPr>
            </w:pPr>
            <w:proofErr w:type="spellStart"/>
            <w:r>
              <w:rPr>
                <w:rFonts w:ascii="Courier New"/>
                <w:spacing w:val="-2"/>
              </w:rPr>
              <w:t>snp_label</w:t>
            </w:r>
            <w:proofErr w:type="spellEnd"/>
          </w:p>
        </w:tc>
        <w:tc>
          <w:tcPr>
            <w:tcW w:w="6247" w:type="dxa"/>
            <w:tcBorders>
              <w:left w:val="nil"/>
            </w:tcBorders>
          </w:tcPr>
          <w:p w14:paraId="6A11F22F" w14:textId="77777777" w:rsidR="00104E7A" w:rsidRDefault="00000000">
            <w:pPr>
              <w:pStyle w:val="TableParagraph"/>
              <w:spacing w:line="252" w:lineRule="exact"/>
              <w:ind w:left="443"/>
            </w:pPr>
            <w:r>
              <w:t>The</w:t>
            </w:r>
            <w:r>
              <w:rPr>
                <w:spacing w:val="-7"/>
              </w:rPr>
              <w:t xml:space="preserve"> </w:t>
            </w:r>
            <w:r>
              <w:t>SNP’s</w:t>
            </w:r>
            <w:r>
              <w:rPr>
                <w:spacing w:val="-5"/>
              </w:rPr>
              <w:t xml:space="preserve"> </w:t>
            </w:r>
            <w:r>
              <w:t>RS</w:t>
            </w:r>
            <w:r>
              <w:rPr>
                <w:spacing w:val="-6"/>
              </w:rPr>
              <w:t xml:space="preserve"> </w:t>
            </w:r>
            <w:r>
              <w:t>number,</w:t>
            </w:r>
            <w:r>
              <w:rPr>
                <w:spacing w:val="-5"/>
              </w:rPr>
              <w:t xml:space="preserve"> </w:t>
            </w:r>
            <w:r>
              <w:t>with</w:t>
            </w:r>
            <w:r>
              <w:rPr>
                <w:spacing w:val="-5"/>
              </w:rPr>
              <w:t xml:space="preserve"> </w:t>
            </w:r>
            <w:r>
              <w:t>“</w:t>
            </w:r>
            <w:proofErr w:type="spellStart"/>
            <w:r>
              <w:t>rs</w:t>
            </w:r>
            <w:proofErr w:type="spellEnd"/>
            <w:r>
              <w:t>”</w:t>
            </w:r>
            <w:r>
              <w:rPr>
                <w:spacing w:val="-5"/>
              </w:rPr>
              <w:t xml:space="preserve"> </w:t>
            </w:r>
            <w:r>
              <w:t>prefix;</w:t>
            </w:r>
            <w:r>
              <w:rPr>
                <w:spacing w:val="-7"/>
              </w:rPr>
              <w:t xml:space="preserve"> </w:t>
            </w:r>
            <w:r>
              <w:t>if</w:t>
            </w:r>
            <w:r>
              <w:rPr>
                <w:spacing w:val="-7"/>
              </w:rPr>
              <w:t xml:space="preserve"> </w:t>
            </w:r>
            <w:r>
              <w:t>an</w:t>
            </w:r>
            <w:r>
              <w:rPr>
                <w:spacing w:val="-7"/>
              </w:rPr>
              <w:t xml:space="preserve"> </w:t>
            </w:r>
            <w:r>
              <w:t>input</w:t>
            </w:r>
            <w:r>
              <w:rPr>
                <w:spacing w:val="-4"/>
              </w:rPr>
              <w:t xml:space="preserve"> </w:t>
            </w:r>
            <w:r>
              <w:t>SNP</w:t>
            </w:r>
            <w:r>
              <w:rPr>
                <w:spacing w:val="-12"/>
              </w:rPr>
              <w:t xml:space="preserve"> </w:t>
            </w:r>
            <w:r>
              <w:t>was merged, the user-provided (old) RS number is shown</w:t>
            </w:r>
          </w:p>
        </w:tc>
      </w:tr>
      <w:tr w:rsidR="00104E7A" w14:paraId="5EA97928" w14:textId="77777777">
        <w:trPr>
          <w:trHeight w:val="253"/>
        </w:trPr>
        <w:tc>
          <w:tcPr>
            <w:tcW w:w="2394" w:type="dxa"/>
            <w:tcBorders>
              <w:right w:val="nil"/>
            </w:tcBorders>
          </w:tcPr>
          <w:p w14:paraId="7EB74E00" w14:textId="77777777" w:rsidR="00104E7A" w:rsidRDefault="00000000">
            <w:pPr>
              <w:pStyle w:val="TableParagraph"/>
              <w:spacing w:before="6" w:line="228" w:lineRule="exact"/>
              <w:rPr>
                <w:rFonts w:ascii="Courier New"/>
              </w:rPr>
            </w:pPr>
            <w:proofErr w:type="spellStart"/>
            <w:r>
              <w:rPr>
                <w:rFonts w:ascii="Courier New"/>
                <w:spacing w:val="-2"/>
              </w:rPr>
              <w:t>snp_extra</w:t>
            </w:r>
            <w:proofErr w:type="spellEnd"/>
          </w:p>
        </w:tc>
        <w:tc>
          <w:tcPr>
            <w:tcW w:w="6247" w:type="dxa"/>
            <w:tcBorders>
              <w:left w:val="nil"/>
            </w:tcBorders>
          </w:tcPr>
          <w:p w14:paraId="59384485" w14:textId="77777777" w:rsidR="00104E7A" w:rsidRDefault="00000000">
            <w:pPr>
              <w:pStyle w:val="TableParagraph"/>
              <w:spacing w:line="234" w:lineRule="exact"/>
              <w:ind w:left="443"/>
            </w:pPr>
            <w:r>
              <w:t>Any</w:t>
            </w:r>
            <w:r>
              <w:rPr>
                <w:spacing w:val="-6"/>
              </w:rPr>
              <w:t xml:space="preserve"> </w:t>
            </w:r>
            <w:r>
              <w:t>extra</w:t>
            </w:r>
            <w:r>
              <w:rPr>
                <w:spacing w:val="-2"/>
              </w:rPr>
              <w:t xml:space="preserve"> </w:t>
            </w:r>
            <w:r>
              <w:t>columns</w:t>
            </w:r>
            <w:r>
              <w:rPr>
                <w:spacing w:val="-1"/>
              </w:rPr>
              <w:t xml:space="preserve"> </w:t>
            </w:r>
            <w:r>
              <w:t>provided</w:t>
            </w:r>
            <w:r>
              <w:rPr>
                <w:spacing w:val="-2"/>
              </w:rPr>
              <w:t xml:space="preserve"> </w:t>
            </w:r>
            <w:r>
              <w:t>in</w:t>
            </w:r>
            <w:r>
              <w:rPr>
                <w:spacing w:val="-5"/>
              </w:rPr>
              <w:t xml:space="preserve"> </w:t>
            </w:r>
            <w:r>
              <w:t>the</w:t>
            </w:r>
            <w:r>
              <w:rPr>
                <w:spacing w:val="-3"/>
              </w:rPr>
              <w:t xml:space="preserve"> </w:t>
            </w:r>
            <w:r>
              <w:t>SNP</w:t>
            </w:r>
            <w:r>
              <w:rPr>
                <w:spacing w:val="-11"/>
              </w:rPr>
              <w:t xml:space="preserve"> </w:t>
            </w:r>
            <w:r>
              <w:t>input</w:t>
            </w:r>
            <w:r>
              <w:rPr>
                <w:spacing w:val="-4"/>
              </w:rPr>
              <w:t xml:space="preserve"> file</w:t>
            </w:r>
          </w:p>
        </w:tc>
      </w:tr>
      <w:tr w:rsidR="00104E7A" w14:paraId="49876045" w14:textId="77777777">
        <w:trPr>
          <w:trHeight w:val="253"/>
        </w:trPr>
        <w:tc>
          <w:tcPr>
            <w:tcW w:w="2394" w:type="dxa"/>
            <w:tcBorders>
              <w:right w:val="nil"/>
            </w:tcBorders>
          </w:tcPr>
          <w:p w14:paraId="2699E161" w14:textId="77777777" w:rsidR="00104E7A" w:rsidRDefault="00000000">
            <w:pPr>
              <w:pStyle w:val="TableParagraph"/>
              <w:spacing w:before="4" w:line="230" w:lineRule="exact"/>
              <w:rPr>
                <w:rFonts w:ascii="Courier New"/>
              </w:rPr>
            </w:pPr>
            <w:r>
              <w:rPr>
                <w:rFonts w:ascii="Courier New"/>
                <w:spacing w:val="-2"/>
              </w:rPr>
              <w:t>position</w:t>
            </w:r>
          </w:p>
        </w:tc>
        <w:tc>
          <w:tcPr>
            <w:tcW w:w="6247" w:type="dxa"/>
            <w:tcBorders>
              <w:left w:val="nil"/>
            </w:tcBorders>
          </w:tcPr>
          <w:p w14:paraId="786804A7" w14:textId="77777777" w:rsidR="00104E7A" w:rsidRDefault="00000000">
            <w:pPr>
              <w:pStyle w:val="TableParagraph"/>
              <w:spacing w:line="234" w:lineRule="exact"/>
              <w:ind w:left="443"/>
            </w:pPr>
            <w:r>
              <w:t>Shorthand</w:t>
            </w:r>
            <w:r>
              <w:rPr>
                <w:spacing w:val="-6"/>
              </w:rPr>
              <w:t xml:space="preserve"> </w:t>
            </w:r>
            <w:r>
              <w:t>for:</w:t>
            </w:r>
            <w:r>
              <w:rPr>
                <w:spacing w:val="-2"/>
              </w:rPr>
              <w:t xml:space="preserve"> </w:t>
            </w:r>
            <w:proofErr w:type="spellStart"/>
            <w:r>
              <w:t>position_</w:t>
            </w:r>
            <w:proofErr w:type="gramStart"/>
            <w:r>
              <w:t>chr</w:t>
            </w:r>
            <w:proofErr w:type="spellEnd"/>
            <w:r>
              <w:rPr>
                <w:spacing w:val="-5"/>
              </w:rPr>
              <w:t xml:space="preserve"> </w:t>
            </w:r>
            <w:r>
              <w:t>,</w:t>
            </w:r>
            <w:proofErr w:type="gramEnd"/>
            <w:r>
              <w:rPr>
                <w:spacing w:val="-4"/>
              </w:rPr>
              <w:t xml:space="preserve"> </w:t>
            </w:r>
            <w:proofErr w:type="spellStart"/>
            <w:r>
              <w:t>position_</w:t>
            </w:r>
            <w:proofErr w:type="gramStart"/>
            <w:r>
              <w:t>label</w:t>
            </w:r>
            <w:proofErr w:type="spellEnd"/>
            <w:r>
              <w:rPr>
                <w:spacing w:val="-2"/>
              </w:rPr>
              <w:t xml:space="preserve"> </w:t>
            </w:r>
            <w:r>
              <w:t>,</w:t>
            </w:r>
            <w:proofErr w:type="gramEnd"/>
            <w:r>
              <w:rPr>
                <w:spacing w:val="-3"/>
              </w:rPr>
              <w:t xml:space="preserve"> </w:t>
            </w:r>
            <w:proofErr w:type="spellStart"/>
            <w:r>
              <w:rPr>
                <w:spacing w:val="-2"/>
              </w:rPr>
              <w:t>position_pos</w:t>
            </w:r>
            <w:proofErr w:type="spellEnd"/>
          </w:p>
        </w:tc>
      </w:tr>
      <w:tr w:rsidR="00104E7A" w14:paraId="2CB4AFC4" w14:textId="77777777">
        <w:trPr>
          <w:trHeight w:val="504"/>
        </w:trPr>
        <w:tc>
          <w:tcPr>
            <w:tcW w:w="2394" w:type="dxa"/>
            <w:tcBorders>
              <w:right w:val="nil"/>
            </w:tcBorders>
          </w:tcPr>
          <w:p w14:paraId="69851C98" w14:textId="77777777" w:rsidR="00104E7A" w:rsidRDefault="00000000">
            <w:pPr>
              <w:pStyle w:val="TableParagraph"/>
              <w:spacing w:before="4"/>
              <w:rPr>
                <w:rFonts w:ascii="Courier New"/>
              </w:rPr>
            </w:pPr>
            <w:proofErr w:type="spellStart"/>
            <w:r>
              <w:rPr>
                <w:rFonts w:ascii="Courier New"/>
                <w:spacing w:val="-2"/>
              </w:rPr>
              <w:t>position_id</w:t>
            </w:r>
            <w:proofErr w:type="spellEnd"/>
          </w:p>
        </w:tc>
        <w:tc>
          <w:tcPr>
            <w:tcW w:w="6247" w:type="dxa"/>
            <w:tcBorders>
              <w:left w:val="nil"/>
            </w:tcBorders>
          </w:tcPr>
          <w:p w14:paraId="32A6D1C8" w14:textId="77777777" w:rsidR="00104E7A" w:rsidRDefault="00000000">
            <w:pPr>
              <w:pStyle w:val="TableParagraph"/>
              <w:spacing w:line="246" w:lineRule="exact"/>
              <w:ind w:left="443"/>
            </w:pPr>
            <w:r>
              <w:t>An</w:t>
            </w:r>
            <w:r>
              <w:rPr>
                <w:spacing w:val="-3"/>
              </w:rPr>
              <w:t xml:space="preserve"> </w:t>
            </w:r>
            <w:r>
              <w:t>arbitrary</w:t>
            </w:r>
            <w:r>
              <w:rPr>
                <w:spacing w:val="-5"/>
              </w:rPr>
              <w:t xml:space="preserve"> </w:t>
            </w:r>
            <w:r>
              <w:t>unique</w:t>
            </w:r>
            <w:r>
              <w:rPr>
                <w:spacing w:val="-3"/>
              </w:rPr>
              <w:t xml:space="preserve"> </w:t>
            </w:r>
            <w:r>
              <w:t>ID</w:t>
            </w:r>
            <w:r>
              <w:rPr>
                <w:spacing w:val="-3"/>
              </w:rPr>
              <w:t xml:space="preserve"> </w:t>
            </w:r>
            <w:r>
              <w:t>number</w:t>
            </w:r>
            <w:r>
              <w:rPr>
                <w:spacing w:val="-2"/>
              </w:rPr>
              <w:t xml:space="preserve"> </w:t>
            </w:r>
            <w:r>
              <w:t>for</w:t>
            </w:r>
            <w:r>
              <w:rPr>
                <w:spacing w:val="-2"/>
              </w:rPr>
              <w:t xml:space="preserve"> </w:t>
            </w:r>
            <w:r>
              <w:t>the</w:t>
            </w:r>
            <w:r>
              <w:rPr>
                <w:spacing w:val="-3"/>
              </w:rPr>
              <w:t xml:space="preserve"> </w:t>
            </w:r>
            <w:r>
              <w:t>position;</w:t>
            </w:r>
            <w:r>
              <w:rPr>
                <w:spacing w:val="1"/>
              </w:rPr>
              <w:t xml:space="preserve"> </w:t>
            </w:r>
            <w:r>
              <w:t>can</w:t>
            </w:r>
            <w:r>
              <w:rPr>
                <w:spacing w:val="-3"/>
              </w:rPr>
              <w:t xml:space="preserve"> </w:t>
            </w:r>
            <w:r>
              <w:t>be</w:t>
            </w:r>
            <w:r>
              <w:rPr>
                <w:spacing w:val="-1"/>
              </w:rPr>
              <w:t xml:space="preserve"> </w:t>
            </w:r>
            <w:r>
              <w:t>used</w:t>
            </w:r>
            <w:r>
              <w:rPr>
                <w:spacing w:val="-5"/>
              </w:rPr>
              <w:t xml:space="preserve"> to</w:t>
            </w:r>
          </w:p>
          <w:p w14:paraId="44CAA1F9" w14:textId="77777777" w:rsidR="00104E7A" w:rsidRDefault="00000000">
            <w:pPr>
              <w:pStyle w:val="TableParagraph"/>
              <w:spacing w:line="238" w:lineRule="exact"/>
              <w:ind w:left="443"/>
            </w:pPr>
            <w:r>
              <w:t>distinguish</w:t>
            </w:r>
            <w:r>
              <w:rPr>
                <w:spacing w:val="-5"/>
              </w:rPr>
              <w:t xml:space="preserve"> </w:t>
            </w:r>
            <w:r>
              <w:t>unlabeled</w:t>
            </w:r>
            <w:r>
              <w:rPr>
                <w:spacing w:val="-8"/>
              </w:rPr>
              <w:t xml:space="preserve"> </w:t>
            </w:r>
            <w:r>
              <w:t>positions</w:t>
            </w:r>
            <w:r>
              <w:rPr>
                <w:spacing w:val="-6"/>
              </w:rPr>
              <w:t xml:space="preserve"> </w:t>
            </w:r>
            <w:r>
              <w:t>with</w:t>
            </w:r>
            <w:r>
              <w:rPr>
                <w:spacing w:val="-6"/>
              </w:rPr>
              <w:t xml:space="preserve"> </w:t>
            </w:r>
            <w:r>
              <w:t>identical</w:t>
            </w:r>
            <w:r>
              <w:rPr>
                <w:spacing w:val="-5"/>
              </w:rPr>
              <w:t xml:space="preserve"> </w:t>
            </w:r>
            <w:r>
              <w:t>genomic</w:t>
            </w:r>
            <w:r>
              <w:rPr>
                <w:spacing w:val="-7"/>
              </w:rPr>
              <w:t xml:space="preserve"> </w:t>
            </w:r>
            <w:r>
              <w:rPr>
                <w:spacing w:val="-2"/>
              </w:rPr>
              <w:t>locations</w:t>
            </w:r>
          </w:p>
        </w:tc>
      </w:tr>
      <w:tr w:rsidR="00104E7A" w14:paraId="6B9F8870" w14:textId="77777777">
        <w:trPr>
          <w:trHeight w:val="760"/>
        </w:trPr>
        <w:tc>
          <w:tcPr>
            <w:tcW w:w="2394" w:type="dxa"/>
            <w:tcBorders>
              <w:right w:val="nil"/>
            </w:tcBorders>
          </w:tcPr>
          <w:p w14:paraId="2AC7B1AB" w14:textId="77777777" w:rsidR="00104E7A" w:rsidRDefault="00000000">
            <w:pPr>
              <w:pStyle w:val="TableParagraph"/>
              <w:spacing w:before="6"/>
              <w:rPr>
                <w:rFonts w:ascii="Courier New"/>
              </w:rPr>
            </w:pPr>
            <w:proofErr w:type="spellStart"/>
            <w:r>
              <w:rPr>
                <w:rFonts w:ascii="Courier New"/>
                <w:spacing w:val="-2"/>
              </w:rPr>
              <w:t>position_label</w:t>
            </w:r>
            <w:proofErr w:type="spellEnd"/>
          </w:p>
        </w:tc>
        <w:tc>
          <w:tcPr>
            <w:tcW w:w="6247" w:type="dxa"/>
            <w:tcBorders>
              <w:left w:val="nil"/>
            </w:tcBorders>
          </w:tcPr>
          <w:p w14:paraId="49F7C131" w14:textId="77777777" w:rsidR="00104E7A" w:rsidRDefault="00000000">
            <w:pPr>
              <w:pStyle w:val="TableParagraph"/>
              <w:ind w:left="443" w:right="179"/>
            </w:pPr>
            <w:r>
              <w:t>The</w:t>
            </w:r>
            <w:r>
              <w:rPr>
                <w:spacing w:val="-6"/>
              </w:rPr>
              <w:t xml:space="preserve"> </w:t>
            </w:r>
            <w:r>
              <w:t>provided</w:t>
            </w:r>
            <w:r>
              <w:rPr>
                <w:spacing w:val="-4"/>
              </w:rPr>
              <w:t xml:space="preserve"> </w:t>
            </w:r>
            <w:r>
              <w:t>(or</w:t>
            </w:r>
            <w:r>
              <w:rPr>
                <w:spacing w:val="-4"/>
              </w:rPr>
              <w:t xml:space="preserve"> </w:t>
            </w:r>
            <w:r>
              <w:t>generated)</w:t>
            </w:r>
            <w:r>
              <w:rPr>
                <w:spacing w:val="-4"/>
              </w:rPr>
              <w:t xml:space="preserve"> </w:t>
            </w:r>
            <w:r>
              <w:t>label</w:t>
            </w:r>
            <w:r>
              <w:rPr>
                <w:spacing w:val="-6"/>
              </w:rPr>
              <w:t xml:space="preserve"> </w:t>
            </w:r>
            <w:r>
              <w:t>for</w:t>
            </w:r>
            <w:r>
              <w:rPr>
                <w:spacing w:val="-4"/>
              </w:rPr>
              <w:t xml:space="preserve"> </w:t>
            </w:r>
            <w:r>
              <w:t>an</w:t>
            </w:r>
            <w:r>
              <w:rPr>
                <w:spacing w:val="-6"/>
              </w:rPr>
              <w:t xml:space="preserve"> </w:t>
            </w:r>
            <w:r>
              <w:t>input</w:t>
            </w:r>
            <w:r>
              <w:rPr>
                <w:spacing w:val="-3"/>
              </w:rPr>
              <w:t xml:space="preserve"> </w:t>
            </w:r>
            <w:r>
              <w:t>position,</w:t>
            </w:r>
            <w:r>
              <w:rPr>
                <w:spacing w:val="-7"/>
              </w:rPr>
              <w:t xml:space="preserve"> </w:t>
            </w:r>
            <w:r>
              <w:t>or</w:t>
            </w:r>
            <w:r>
              <w:rPr>
                <w:spacing w:val="-4"/>
              </w:rPr>
              <w:t xml:space="preserve"> </w:t>
            </w:r>
            <w:r>
              <w:t>the RS number (with “</w:t>
            </w:r>
            <w:proofErr w:type="spellStart"/>
            <w:r>
              <w:t>rs</w:t>
            </w:r>
            <w:proofErr w:type="spellEnd"/>
            <w:r>
              <w:t>” prefix) for a SNP position from the</w:t>
            </w:r>
          </w:p>
          <w:p w14:paraId="40BB46FF" w14:textId="77777777" w:rsidR="00104E7A" w:rsidRDefault="00000000">
            <w:pPr>
              <w:pStyle w:val="TableParagraph"/>
              <w:spacing w:line="238" w:lineRule="exact"/>
              <w:ind w:left="443"/>
            </w:pPr>
            <w:r>
              <w:t>knowledge</w:t>
            </w:r>
            <w:r>
              <w:rPr>
                <w:spacing w:val="-7"/>
              </w:rPr>
              <w:t xml:space="preserve"> </w:t>
            </w:r>
            <w:r>
              <w:rPr>
                <w:spacing w:val="-2"/>
              </w:rPr>
              <w:t>database</w:t>
            </w:r>
          </w:p>
        </w:tc>
      </w:tr>
      <w:tr w:rsidR="00104E7A" w14:paraId="38508ED3" w14:textId="77777777">
        <w:trPr>
          <w:trHeight w:val="251"/>
        </w:trPr>
        <w:tc>
          <w:tcPr>
            <w:tcW w:w="2394" w:type="dxa"/>
            <w:tcBorders>
              <w:right w:val="nil"/>
            </w:tcBorders>
          </w:tcPr>
          <w:p w14:paraId="62422ECA" w14:textId="77777777" w:rsidR="00104E7A" w:rsidRDefault="00000000">
            <w:pPr>
              <w:pStyle w:val="TableParagraph"/>
              <w:spacing w:before="4" w:line="228" w:lineRule="exact"/>
              <w:rPr>
                <w:rFonts w:ascii="Courier New"/>
              </w:rPr>
            </w:pPr>
            <w:proofErr w:type="spellStart"/>
            <w:r>
              <w:rPr>
                <w:rFonts w:ascii="Courier New"/>
                <w:spacing w:val="-2"/>
              </w:rPr>
              <w:t>position_chr</w:t>
            </w:r>
            <w:proofErr w:type="spellEnd"/>
          </w:p>
        </w:tc>
        <w:tc>
          <w:tcPr>
            <w:tcW w:w="6247" w:type="dxa"/>
            <w:tcBorders>
              <w:left w:val="nil"/>
            </w:tcBorders>
          </w:tcPr>
          <w:p w14:paraId="2009F033" w14:textId="77777777" w:rsidR="00104E7A" w:rsidRDefault="00000000">
            <w:pPr>
              <w:pStyle w:val="TableParagraph"/>
              <w:spacing w:line="232" w:lineRule="exact"/>
              <w:ind w:left="443"/>
            </w:pPr>
            <w:r>
              <w:t>The</w:t>
            </w:r>
            <w:r>
              <w:rPr>
                <w:spacing w:val="-9"/>
              </w:rPr>
              <w:t xml:space="preserve"> </w:t>
            </w:r>
            <w:r>
              <w:t>position’s</w:t>
            </w:r>
            <w:r>
              <w:rPr>
                <w:spacing w:val="-7"/>
              </w:rPr>
              <w:t xml:space="preserve"> </w:t>
            </w:r>
            <w:r>
              <w:t>chromosome</w:t>
            </w:r>
            <w:r>
              <w:rPr>
                <w:spacing w:val="-7"/>
              </w:rPr>
              <w:t xml:space="preserve"> </w:t>
            </w:r>
            <w:r>
              <w:t>number</w:t>
            </w:r>
            <w:r>
              <w:rPr>
                <w:spacing w:val="-6"/>
              </w:rPr>
              <w:t xml:space="preserve"> </w:t>
            </w:r>
            <w:r>
              <w:t>or</w:t>
            </w:r>
            <w:r>
              <w:rPr>
                <w:spacing w:val="-6"/>
              </w:rPr>
              <w:t xml:space="preserve"> </w:t>
            </w:r>
            <w:r>
              <w:rPr>
                <w:spacing w:val="-4"/>
              </w:rPr>
              <w:t>name</w:t>
            </w:r>
          </w:p>
        </w:tc>
      </w:tr>
      <w:tr w:rsidR="00104E7A" w14:paraId="2AF42E13" w14:textId="77777777">
        <w:trPr>
          <w:trHeight w:val="254"/>
        </w:trPr>
        <w:tc>
          <w:tcPr>
            <w:tcW w:w="2394" w:type="dxa"/>
            <w:tcBorders>
              <w:right w:val="nil"/>
            </w:tcBorders>
          </w:tcPr>
          <w:p w14:paraId="0583F445" w14:textId="77777777" w:rsidR="00104E7A" w:rsidRDefault="00000000">
            <w:pPr>
              <w:pStyle w:val="TableParagraph"/>
              <w:spacing w:before="6" w:line="228" w:lineRule="exact"/>
              <w:rPr>
                <w:rFonts w:ascii="Courier New"/>
              </w:rPr>
            </w:pPr>
            <w:proofErr w:type="spellStart"/>
            <w:r>
              <w:rPr>
                <w:rFonts w:ascii="Courier New"/>
                <w:spacing w:val="-2"/>
              </w:rPr>
              <w:t>position_pos</w:t>
            </w:r>
            <w:proofErr w:type="spellEnd"/>
          </w:p>
        </w:tc>
        <w:tc>
          <w:tcPr>
            <w:tcW w:w="6247" w:type="dxa"/>
            <w:tcBorders>
              <w:left w:val="nil"/>
            </w:tcBorders>
          </w:tcPr>
          <w:p w14:paraId="323EB6B6" w14:textId="77777777" w:rsidR="00104E7A" w:rsidRDefault="00000000">
            <w:pPr>
              <w:pStyle w:val="TableParagraph"/>
              <w:spacing w:line="234" w:lineRule="exact"/>
              <w:ind w:left="443"/>
            </w:pPr>
            <w:r>
              <w:t>The</w:t>
            </w:r>
            <w:r>
              <w:rPr>
                <w:spacing w:val="-12"/>
              </w:rPr>
              <w:t xml:space="preserve"> </w:t>
            </w:r>
            <w:r>
              <w:t>position’s</w:t>
            </w:r>
            <w:r>
              <w:rPr>
                <w:spacing w:val="-9"/>
              </w:rPr>
              <w:t xml:space="preserve"> </w:t>
            </w:r>
            <w:proofErr w:type="spellStart"/>
            <w:r>
              <w:t>basepair</w:t>
            </w:r>
            <w:proofErr w:type="spellEnd"/>
            <w:r>
              <w:rPr>
                <w:spacing w:val="-9"/>
              </w:rPr>
              <w:t xml:space="preserve"> </w:t>
            </w:r>
            <w:r>
              <w:rPr>
                <w:spacing w:val="-2"/>
              </w:rPr>
              <w:t>location</w:t>
            </w:r>
          </w:p>
        </w:tc>
      </w:tr>
      <w:tr w:rsidR="00104E7A" w14:paraId="4F166E79" w14:textId="77777777">
        <w:trPr>
          <w:trHeight w:val="253"/>
        </w:trPr>
        <w:tc>
          <w:tcPr>
            <w:tcW w:w="2394" w:type="dxa"/>
            <w:tcBorders>
              <w:right w:val="nil"/>
            </w:tcBorders>
          </w:tcPr>
          <w:p w14:paraId="74984D17" w14:textId="77777777" w:rsidR="00104E7A" w:rsidRDefault="00000000">
            <w:pPr>
              <w:pStyle w:val="TableParagraph"/>
              <w:spacing w:before="4" w:line="230" w:lineRule="exact"/>
              <w:rPr>
                <w:rFonts w:ascii="Courier New"/>
              </w:rPr>
            </w:pPr>
            <w:proofErr w:type="spellStart"/>
            <w:r>
              <w:rPr>
                <w:rFonts w:ascii="Courier New"/>
                <w:spacing w:val="-2"/>
              </w:rPr>
              <w:t>position_extra</w:t>
            </w:r>
            <w:proofErr w:type="spellEnd"/>
          </w:p>
        </w:tc>
        <w:tc>
          <w:tcPr>
            <w:tcW w:w="6247" w:type="dxa"/>
            <w:tcBorders>
              <w:left w:val="nil"/>
            </w:tcBorders>
          </w:tcPr>
          <w:p w14:paraId="11D2626B" w14:textId="77777777" w:rsidR="00104E7A" w:rsidRDefault="00000000">
            <w:pPr>
              <w:pStyle w:val="TableParagraph"/>
              <w:spacing w:line="234" w:lineRule="exact"/>
              <w:ind w:left="443"/>
            </w:pPr>
            <w:r>
              <w:t>Any</w:t>
            </w:r>
            <w:r>
              <w:rPr>
                <w:spacing w:val="-6"/>
              </w:rPr>
              <w:t xml:space="preserve"> </w:t>
            </w:r>
            <w:r>
              <w:t>extra</w:t>
            </w:r>
            <w:r>
              <w:rPr>
                <w:spacing w:val="-2"/>
              </w:rPr>
              <w:t xml:space="preserve"> </w:t>
            </w:r>
            <w:r>
              <w:t>columns</w:t>
            </w:r>
            <w:r>
              <w:rPr>
                <w:spacing w:val="-3"/>
              </w:rPr>
              <w:t xml:space="preserve"> </w:t>
            </w:r>
            <w:r>
              <w:t>provided</w:t>
            </w:r>
            <w:r>
              <w:rPr>
                <w:spacing w:val="-2"/>
              </w:rPr>
              <w:t xml:space="preserve"> </w:t>
            </w:r>
            <w:r>
              <w:t>in</w:t>
            </w:r>
            <w:r>
              <w:rPr>
                <w:spacing w:val="-5"/>
              </w:rPr>
              <w:t xml:space="preserve"> </w:t>
            </w:r>
            <w:r>
              <w:t>the</w:t>
            </w:r>
            <w:r>
              <w:rPr>
                <w:spacing w:val="-3"/>
              </w:rPr>
              <w:t xml:space="preserve"> </w:t>
            </w:r>
            <w:r>
              <w:t>position</w:t>
            </w:r>
            <w:r>
              <w:rPr>
                <w:spacing w:val="-2"/>
              </w:rPr>
              <w:t xml:space="preserve"> </w:t>
            </w:r>
            <w:r>
              <w:t>input</w:t>
            </w:r>
            <w:r>
              <w:rPr>
                <w:spacing w:val="-4"/>
              </w:rPr>
              <w:t xml:space="preserve"> file</w:t>
            </w:r>
          </w:p>
        </w:tc>
      </w:tr>
      <w:tr w:rsidR="00104E7A" w14:paraId="543D812C" w14:textId="77777777">
        <w:trPr>
          <w:trHeight w:val="506"/>
        </w:trPr>
        <w:tc>
          <w:tcPr>
            <w:tcW w:w="2394" w:type="dxa"/>
            <w:tcBorders>
              <w:right w:val="nil"/>
            </w:tcBorders>
          </w:tcPr>
          <w:p w14:paraId="2A98FC5D" w14:textId="77777777" w:rsidR="00104E7A" w:rsidRDefault="00000000">
            <w:pPr>
              <w:pStyle w:val="TableParagraph"/>
              <w:spacing w:before="4"/>
              <w:rPr>
                <w:rFonts w:ascii="Courier New"/>
              </w:rPr>
            </w:pPr>
            <w:r>
              <w:rPr>
                <w:rFonts w:ascii="Courier New"/>
                <w:spacing w:val="-2"/>
              </w:rPr>
              <w:t>region</w:t>
            </w:r>
          </w:p>
        </w:tc>
        <w:tc>
          <w:tcPr>
            <w:tcW w:w="6247" w:type="dxa"/>
            <w:tcBorders>
              <w:left w:val="nil"/>
            </w:tcBorders>
          </w:tcPr>
          <w:p w14:paraId="4A163E8C" w14:textId="77777777" w:rsidR="00104E7A" w:rsidRDefault="00000000">
            <w:pPr>
              <w:pStyle w:val="TableParagraph"/>
              <w:spacing w:line="246" w:lineRule="exact"/>
              <w:ind w:left="443"/>
            </w:pPr>
            <w:r>
              <w:t>Shorthand</w:t>
            </w:r>
            <w:r>
              <w:rPr>
                <w:spacing w:val="-5"/>
              </w:rPr>
              <w:t xml:space="preserve"> </w:t>
            </w:r>
            <w:r>
              <w:t>for:</w:t>
            </w:r>
            <w:r>
              <w:rPr>
                <w:spacing w:val="-3"/>
              </w:rPr>
              <w:t xml:space="preserve"> </w:t>
            </w:r>
            <w:proofErr w:type="spellStart"/>
            <w:r>
              <w:t>region_</w:t>
            </w:r>
            <w:proofErr w:type="gramStart"/>
            <w:r>
              <w:t>chr</w:t>
            </w:r>
            <w:proofErr w:type="spellEnd"/>
            <w:r>
              <w:rPr>
                <w:spacing w:val="-3"/>
              </w:rPr>
              <w:t xml:space="preserve"> </w:t>
            </w:r>
            <w:r>
              <w:t>,</w:t>
            </w:r>
            <w:proofErr w:type="gramEnd"/>
            <w:r>
              <w:rPr>
                <w:spacing w:val="-5"/>
              </w:rPr>
              <w:t xml:space="preserve"> </w:t>
            </w:r>
            <w:proofErr w:type="spellStart"/>
            <w:r>
              <w:t>region_</w:t>
            </w:r>
            <w:proofErr w:type="gramStart"/>
            <w:r>
              <w:t>label</w:t>
            </w:r>
            <w:proofErr w:type="spellEnd"/>
            <w:r>
              <w:rPr>
                <w:spacing w:val="-3"/>
              </w:rPr>
              <w:t xml:space="preserve"> </w:t>
            </w:r>
            <w:r>
              <w:t>,</w:t>
            </w:r>
            <w:proofErr w:type="gramEnd"/>
            <w:r>
              <w:rPr>
                <w:spacing w:val="-5"/>
              </w:rPr>
              <w:t xml:space="preserve"> </w:t>
            </w:r>
            <w:proofErr w:type="spellStart"/>
            <w:r>
              <w:t>region_</w:t>
            </w:r>
            <w:proofErr w:type="gramStart"/>
            <w:r>
              <w:t>start</w:t>
            </w:r>
            <w:proofErr w:type="spellEnd"/>
            <w:r>
              <w:rPr>
                <w:spacing w:val="-2"/>
              </w:rPr>
              <w:t xml:space="preserve"> </w:t>
            </w:r>
            <w:r>
              <w:rPr>
                <w:spacing w:val="-10"/>
              </w:rPr>
              <w:t>,</w:t>
            </w:r>
            <w:proofErr w:type="gramEnd"/>
          </w:p>
          <w:p w14:paraId="526A54A1" w14:textId="77777777" w:rsidR="00104E7A" w:rsidRDefault="00000000">
            <w:pPr>
              <w:pStyle w:val="TableParagraph"/>
              <w:spacing w:line="240" w:lineRule="exact"/>
              <w:ind w:left="443"/>
            </w:pPr>
            <w:proofErr w:type="spellStart"/>
            <w:r>
              <w:rPr>
                <w:spacing w:val="-2"/>
              </w:rPr>
              <w:t>region_stop</w:t>
            </w:r>
            <w:proofErr w:type="spellEnd"/>
          </w:p>
        </w:tc>
      </w:tr>
      <w:tr w:rsidR="00104E7A" w14:paraId="74BC354B" w14:textId="77777777">
        <w:trPr>
          <w:trHeight w:val="758"/>
        </w:trPr>
        <w:tc>
          <w:tcPr>
            <w:tcW w:w="2394" w:type="dxa"/>
            <w:tcBorders>
              <w:right w:val="nil"/>
            </w:tcBorders>
          </w:tcPr>
          <w:p w14:paraId="56916946" w14:textId="77777777" w:rsidR="00104E7A" w:rsidRDefault="00000000">
            <w:pPr>
              <w:pStyle w:val="TableParagraph"/>
              <w:spacing w:before="4"/>
              <w:rPr>
                <w:rFonts w:ascii="Courier New"/>
              </w:rPr>
            </w:pPr>
            <w:proofErr w:type="spellStart"/>
            <w:r>
              <w:rPr>
                <w:rFonts w:ascii="Courier New"/>
                <w:spacing w:val="-2"/>
              </w:rPr>
              <w:t>region_id</w:t>
            </w:r>
            <w:proofErr w:type="spellEnd"/>
          </w:p>
        </w:tc>
        <w:tc>
          <w:tcPr>
            <w:tcW w:w="6247" w:type="dxa"/>
            <w:tcBorders>
              <w:left w:val="nil"/>
            </w:tcBorders>
          </w:tcPr>
          <w:p w14:paraId="238078AD" w14:textId="77777777" w:rsidR="00104E7A" w:rsidRDefault="00000000">
            <w:pPr>
              <w:pStyle w:val="TableParagraph"/>
              <w:ind w:left="443"/>
            </w:pPr>
            <w:r>
              <w:t>An arbitrary unique ID number for the region; can be used to distinguish</w:t>
            </w:r>
            <w:r>
              <w:rPr>
                <w:spacing w:val="-6"/>
              </w:rPr>
              <w:t xml:space="preserve"> </w:t>
            </w:r>
            <w:r>
              <w:t>unlabeled</w:t>
            </w:r>
            <w:r>
              <w:rPr>
                <w:spacing w:val="-8"/>
              </w:rPr>
              <w:t xml:space="preserve"> </w:t>
            </w:r>
            <w:r>
              <w:t>regions</w:t>
            </w:r>
            <w:r>
              <w:rPr>
                <w:spacing w:val="-6"/>
              </w:rPr>
              <w:t xml:space="preserve"> </w:t>
            </w:r>
            <w:r>
              <w:t>with</w:t>
            </w:r>
            <w:r>
              <w:rPr>
                <w:spacing w:val="-6"/>
              </w:rPr>
              <w:t xml:space="preserve"> </w:t>
            </w:r>
            <w:r>
              <w:t>identical</w:t>
            </w:r>
            <w:r>
              <w:rPr>
                <w:spacing w:val="-5"/>
              </w:rPr>
              <w:t xml:space="preserve"> </w:t>
            </w:r>
            <w:r>
              <w:t>genomic</w:t>
            </w:r>
            <w:r>
              <w:rPr>
                <w:spacing w:val="-6"/>
              </w:rPr>
              <w:t xml:space="preserve"> </w:t>
            </w:r>
            <w:r>
              <w:t>start</w:t>
            </w:r>
            <w:r>
              <w:rPr>
                <w:spacing w:val="-5"/>
              </w:rPr>
              <w:t xml:space="preserve"> </w:t>
            </w:r>
            <w:r>
              <w:t>and</w:t>
            </w:r>
          </w:p>
          <w:p w14:paraId="12A23AF3" w14:textId="77777777" w:rsidR="00104E7A" w:rsidRDefault="00000000">
            <w:pPr>
              <w:pStyle w:val="TableParagraph"/>
              <w:spacing w:line="238" w:lineRule="exact"/>
              <w:ind w:left="443"/>
            </w:pPr>
            <w:r>
              <w:t>stop</w:t>
            </w:r>
            <w:r>
              <w:rPr>
                <w:spacing w:val="-2"/>
              </w:rPr>
              <w:t xml:space="preserve"> locations</w:t>
            </w:r>
          </w:p>
        </w:tc>
      </w:tr>
      <w:tr w:rsidR="00104E7A" w14:paraId="004F1372" w14:textId="77777777">
        <w:trPr>
          <w:trHeight w:val="506"/>
        </w:trPr>
        <w:tc>
          <w:tcPr>
            <w:tcW w:w="2394" w:type="dxa"/>
            <w:tcBorders>
              <w:right w:val="nil"/>
            </w:tcBorders>
          </w:tcPr>
          <w:p w14:paraId="73558736" w14:textId="77777777" w:rsidR="00104E7A" w:rsidRDefault="00000000">
            <w:pPr>
              <w:pStyle w:val="TableParagraph"/>
              <w:spacing w:before="4"/>
              <w:rPr>
                <w:rFonts w:ascii="Courier New"/>
              </w:rPr>
            </w:pPr>
            <w:proofErr w:type="spellStart"/>
            <w:r>
              <w:rPr>
                <w:rFonts w:ascii="Courier New"/>
                <w:spacing w:val="-2"/>
              </w:rPr>
              <w:t>region_label</w:t>
            </w:r>
            <w:proofErr w:type="spellEnd"/>
          </w:p>
        </w:tc>
        <w:tc>
          <w:tcPr>
            <w:tcW w:w="6247" w:type="dxa"/>
            <w:tcBorders>
              <w:left w:val="nil"/>
            </w:tcBorders>
          </w:tcPr>
          <w:p w14:paraId="33312452" w14:textId="77777777" w:rsidR="00104E7A" w:rsidRDefault="00000000">
            <w:pPr>
              <w:pStyle w:val="TableParagraph"/>
              <w:spacing w:line="247" w:lineRule="exact"/>
              <w:ind w:left="443"/>
            </w:pPr>
            <w:r>
              <w:t>The</w:t>
            </w:r>
            <w:r>
              <w:rPr>
                <w:spacing w:val="-5"/>
              </w:rPr>
              <w:t xml:space="preserve"> </w:t>
            </w:r>
            <w:r>
              <w:t>provided</w:t>
            </w:r>
            <w:r>
              <w:rPr>
                <w:spacing w:val="-3"/>
              </w:rPr>
              <w:t xml:space="preserve"> </w:t>
            </w:r>
            <w:r>
              <w:t>(or</w:t>
            </w:r>
            <w:r>
              <w:rPr>
                <w:spacing w:val="-3"/>
              </w:rPr>
              <w:t xml:space="preserve"> </w:t>
            </w:r>
            <w:r>
              <w:t>generated)</w:t>
            </w:r>
            <w:r>
              <w:rPr>
                <w:spacing w:val="-3"/>
              </w:rPr>
              <w:t xml:space="preserve"> </w:t>
            </w:r>
            <w:r>
              <w:t>label</w:t>
            </w:r>
            <w:r>
              <w:rPr>
                <w:spacing w:val="-4"/>
              </w:rPr>
              <w:t xml:space="preserve"> </w:t>
            </w:r>
            <w:r>
              <w:t>for</w:t>
            </w:r>
            <w:r>
              <w:rPr>
                <w:spacing w:val="-3"/>
              </w:rPr>
              <w:t xml:space="preserve"> </w:t>
            </w:r>
            <w:r>
              <w:t>an</w:t>
            </w:r>
            <w:r>
              <w:rPr>
                <w:spacing w:val="-5"/>
              </w:rPr>
              <w:t xml:space="preserve"> </w:t>
            </w:r>
            <w:r>
              <w:t>input</w:t>
            </w:r>
            <w:r>
              <w:rPr>
                <w:spacing w:val="-2"/>
              </w:rPr>
              <w:t xml:space="preserve"> </w:t>
            </w:r>
            <w:r>
              <w:t>region,</w:t>
            </w:r>
            <w:r>
              <w:rPr>
                <w:spacing w:val="-6"/>
              </w:rPr>
              <w:t xml:space="preserve"> </w:t>
            </w:r>
            <w:r>
              <w:t>or</w:t>
            </w:r>
            <w:r>
              <w:rPr>
                <w:spacing w:val="-2"/>
              </w:rPr>
              <w:t xml:space="preserve"> </w:t>
            </w:r>
            <w:r>
              <w:rPr>
                <w:spacing w:val="-5"/>
              </w:rPr>
              <w:t>the</w:t>
            </w:r>
          </w:p>
          <w:p w14:paraId="7F4B2172" w14:textId="77777777" w:rsidR="00104E7A" w:rsidRDefault="00000000">
            <w:pPr>
              <w:pStyle w:val="TableParagraph"/>
              <w:spacing w:before="2" w:line="238" w:lineRule="exact"/>
              <w:ind w:left="443"/>
            </w:pPr>
            <w:r>
              <w:t>primary</w:t>
            </w:r>
            <w:r>
              <w:rPr>
                <w:spacing w:val="-6"/>
              </w:rPr>
              <w:t xml:space="preserve"> </w:t>
            </w:r>
            <w:r>
              <w:t>label</w:t>
            </w:r>
            <w:r>
              <w:rPr>
                <w:spacing w:val="-1"/>
              </w:rPr>
              <w:t xml:space="preserve"> </w:t>
            </w:r>
            <w:r>
              <w:t>for</w:t>
            </w:r>
            <w:r>
              <w:rPr>
                <w:spacing w:val="-2"/>
              </w:rPr>
              <w:t xml:space="preserve"> </w:t>
            </w:r>
            <w:r>
              <w:t>a</w:t>
            </w:r>
            <w:r>
              <w:rPr>
                <w:spacing w:val="-5"/>
              </w:rPr>
              <w:t xml:space="preserve"> </w:t>
            </w:r>
            <w:r>
              <w:t>region</w:t>
            </w:r>
            <w:r>
              <w:rPr>
                <w:spacing w:val="-5"/>
              </w:rPr>
              <w:t xml:space="preserve"> </w:t>
            </w:r>
            <w:r>
              <w:t>from</w:t>
            </w:r>
            <w:r>
              <w:rPr>
                <w:spacing w:val="-6"/>
              </w:rPr>
              <w:t xml:space="preserve"> </w:t>
            </w:r>
            <w:r>
              <w:t>the</w:t>
            </w:r>
            <w:r>
              <w:rPr>
                <w:spacing w:val="-2"/>
              </w:rPr>
              <w:t xml:space="preserve"> </w:t>
            </w:r>
            <w:r>
              <w:t>knowledge</w:t>
            </w:r>
            <w:r>
              <w:rPr>
                <w:spacing w:val="-2"/>
              </w:rPr>
              <w:t xml:space="preserve"> database</w:t>
            </w:r>
          </w:p>
        </w:tc>
      </w:tr>
      <w:tr w:rsidR="00104E7A" w14:paraId="02C5894F" w14:textId="77777777">
        <w:trPr>
          <w:trHeight w:val="253"/>
        </w:trPr>
        <w:tc>
          <w:tcPr>
            <w:tcW w:w="2394" w:type="dxa"/>
            <w:tcBorders>
              <w:right w:val="nil"/>
            </w:tcBorders>
          </w:tcPr>
          <w:p w14:paraId="74A9A7A5" w14:textId="77777777" w:rsidR="00104E7A" w:rsidRDefault="00000000">
            <w:pPr>
              <w:pStyle w:val="TableParagraph"/>
              <w:spacing w:before="4" w:line="230" w:lineRule="exact"/>
              <w:rPr>
                <w:rFonts w:ascii="Courier New"/>
              </w:rPr>
            </w:pPr>
            <w:proofErr w:type="spellStart"/>
            <w:r>
              <w:rPr>
                <w:rFonts w:ascii="Courier New"/>
                <w:spacing w:val="-2"/>
              </w:rPr>
              <w:t>region_chr</w:t>
            </w:r>
            <w:proofErr w:type="spellEnd"/>
          </w:p>
        </w:tc>
        <w:tc>
          <w:tcPr>
            <w:tcW w:w="6247" w:type="dxa"/>
            <w:tcBorders>
              <w:left w:val="nil"/>
            </w:tcBorders>
          </w:tcPr>
          <w:p w14:paraId="2B915DBB" w14:textId="77777777" w:rsidR="00104E7A" w:rsidRDefault="00000000">
            <w:pPr>
              <w:pStyle w:val="TableParagraph"/>
              <w:spacing w:line="234" w:lineRule="exact"/>
              <w:ind w:left="443"/>
            </w:pPr>
            <w:r>
              <w:t>The</w:t>
            </w:r>
            <w:r>
              <w:rPr>
                <w:spacing w:val="-8"/>
              </w:rPr>
              <w:t xml:space="preserve"> </w:t>
            </w:r>
            <w:r>
              <w:t>region’s</w:t>
            </w:r>
            <w:r>
              <w:rPr>
                <w:spacing w:val="-7"/>
              </w:rPr>
              <w:t xml:space="preserve"> </w:t>
            </w:r>
            <w:r>
              <w:t>chromosome</w:t>
            </w:r>
            <w:r>
              <w:rPr>
                <w:spacing w:val="-5"/>
              </w:rPr>
              <w:t xml:space="preserve"> </w:t>
            </w:r>
            <w:r>
              <w:t>number</w:t>
            </w:r>
            <w:r>
              <w:rPr>
                <w:spacing w:val="-5"/>
              </w:rPr>
              <w:t xml:space="preserve"> </w:t>
            </w:r>
            <w:r>
              <w:t>or</w:t>
            </w:r>
            <w:r>
              <w:rPr>
                <w:spacing w:val="-5"/>
              </w:rPr>
              <w:t xml:space="preserve"> </w:t>
            </w:r>
            <w:r>
              <w:rPr>
                <w:spacing w:val="-4"/>
              </w:rPr>
              <w:t>name</w:t>
            </w:r>
          </w:p>
        </w:tc>
      </w:tr>
      <w:tr w:rsidR="00104E7A" w14:paraId="49E2B94F" w14:textId="77777777">
        <w:trPr>
          <w:trHeight w:val="251"/>
        </w:trPr>
        <w:tc>
          <w:tcPr>
            <w:tcW w:w="2394" w:type="dxa"/>
            <w:tcBorders>
              <w:right w:val="nil"/>
            </w:tcBorders>
          </w:tcPr>
          <w:p w14:paraId="6F313BEA" w14:textId="77777777" w:rsidR="00104E7A" w:rsidRDefault="00000000">
            <w:pPr>
              <w:pStyle w:val="TableParagraph"/>
              <w:spacing w:before="4" w:line="228" w:lineRule="exact"/>
              <w:rPr>
                <w:rFonts w:ascii="Courier New"/>
              </w:rPr>
            </w:pPr>
            <w:proofErr w:type="spellStart"/>
            <w:r>
              <w:rPr>
                <w:rFonts w:ascii="Courier New"/>
                <w:spacing w:val="-2"/>
              </w:rPr>
              <w:t>region_start</w:t>
            </w:r>
            <w:proofErr w:type="spellEnd"/>
          </w:p>
        </w:tc>
        <w:tc>
          <w:tcPr>
            <w:tcW w:w="6247" w:type="dxa"/>
            <w:tcBorders>
              <w:left w:val="nil"/>
            </w:tcBorders>
          </w:tcPr>
          <w:p w14:paraId="4ED48442" w14:textId="77777777" w:rsidR="00104E7A" w:rsidRDefault="00000000">
            <w:pPr>
              <w:pStyle w:val="TableParagraph"/>
              <w:spacing w:line="232" w:lineRule="exact"/>
              <w:ind w:left="443"/>
            </w:pPr>
            <w:r>
              <w:t>The</w:t>
            </w:r>
            <w:r>
              <w:rPr>
                <w:spacing w:val="-9"/>
              </w:rPr>
              <w:t xml:space="preserve"> </w:t>
            </w:r>
            <w:r>
              <w:t>region’s</w:t>
            </w:r>
            <w:r>
              <w:rPr>
                <w:spacing w:val="-7"/>
              </w:rPr>
              <w:t xml:space="preserve"> </w:t>
            </w:r>
            <w:proofErr w:type="spellStart"/>
            <w:r>
              <w:t>basepair</w:t>
            </w:r>
            <w:proofErr w:type="spellEnd"/>
            <w:r>
              <w:rPr>
                <w:spacing w:val="-8"/>
              </w:rPr>
              <w:t xml:space="preserve"> </w:t>
            </w:r>
            <w:r>
              <w:t>start</w:t>
            </w:r>
            <w:r>
              <w:rPr>
                <w:spacing w:val="-8"/>
              </w:rPr>
              <w:t xml:space="preserve"> </w:t>
            </w:r>
            <w:r>
              <w:rPr>
                <w:spacing w:val="-2"/>
              </w:rPr>
              <w:t>location</w:t>
            </w:r>
          </w:p>
        </w:tc>
      </w:tr>
      <w:tr w:rsidR="00104E7A" w14:paraId="079850F6" w14:textId="77777777">
        <w:trPr>
          <w:trHeight w:val="254"/>
        </w:trPr>
        <w:tc>
          <w:tcPr>
            <w:tcW w:w="2394" w:type="dxa"/>
            <w:tcBorders>
              <w:right w:val="nil"/>
            </w:tcBorders>
          </w:tcPr>
          <w:p w14:paraId="19EBE3AB" w14:textId="77777777" w:rsidR="00104E7A" w:rsidRDefault="00000000">
            <w:pPr>
              <w:pStyle w:val="TableParagraph"/>
              <w:spacing w:before="4" w:line="230" w:lineRule="exact"/>
              <w:rPr>
                <w:rFonts w:ascii="Courier New"/>
              </w:rPr>
            </w:pPr>
            <w:proofErr w:type="spellStart"/>
            <w:r>
              <w:rPr>
                <w:rFonts w:ascii="Courier New"/>
                <w:spacing w:val="-2"/>
              </w:rPr>
              <w:t>region_stop</w:t>
            </w:r>
            <w:proofErr w:type="spellEnd"/>
          </w:p>
        </w:tc>
        <w:tc>
          <w:tcPr>
            <w:tcW w:w="6247" w:type="dxa"/>
            <w:tcBorders>
              <w:left w:val="nil"/>
            </w:tcBorders>
          </w:tcPr>
          <w:p w14:paraId="0989D40B" w14:textId="77777777" w:rsidR="00104E7A" w:rsidRDefault="00000000">
            <w:pPr>
              <w:pStyle w:val="TableParagraph"/>
              <w:spacing w:line="234" w:lineRule="exact"/>
              <w:ind w:left="443"/>
            </w:pPr>
            <w:r>
              <w:t>The</w:t>
            </w:r>
            <w:r>
              <w:rPr>
                <w:spacing w:val="-9"/>
              </w:rPr>
              <w:t xml:space="preserve"> </w:t>
            </w:r>
            <w:r>
              <w:t>region’s</w:t>
            </w:r>
            <w:r>
              <w:rPr>
                <w:spacing w:val="-7"/>
              </w:rPr>
              <w:t xml:space="preserve"> </w:t>
            </w:r>
            <w:proofErr w:type="spellStart"/>
            <w:r>
              <w:t>basepair</w:t>
            </w:r>
            <w:proofErr w:type="spellEnd"/>
            <w:r>
              <w:rPr>
                <w:spacing w:val="-6"/>
              </w:rPr>
              <w:t xml:space="preserve"> </w:t>
            </w:r>
            <w:r>
              <w:t>stop</w:t>
            </w:r>
            <w:r>
              <w:rPr>
                <w:spacing w:val="-9"/>
              </w:rPr>
              <w:t xml:space="preserve"> </w:t>
            </w:r>
            <w:r>
              <w:rPr>
                <w:spacing w:val="-2"/>
              </w:rPr>
              <w:t>location</w:t>
            </w:r>
          </w:p>
        </w:tc>
      </w:tr>
      <w:tr w:rsidR="00104E7A" w14:paraId="1520451B" w14:textId="77777777">
        <w:trPr>
          <w:trHeight w:val="251"/>
        </w:trPr>
        <w:tc>
          <w:tcPr>
            <w:tcW w:w="2394" w:type="dxa"/>
            <w:tcBorders>
              <w:right w:val="nil"/>
            </w:tcBorders>
          </w:tcPr>
          <w:p w14:paraId="7966B239" w14:textId="77777777" w:rsidR="00104E7A" w:rsidRDefault="00000000">
            <w:pPr>
              <w:pStyle w:val="TableParagraph"/>
              <w:spacing w:before="4" w:line="228" w:lineRule="exact"/>
              <w:rPr>
                <w:rFonts w:ascii="Courier New"/>
              </w:rPr>
            </w:pPr>
            <w:proofErr w:type="spellStart"/>
            <w:r>
              <w:rPr>
                <w:rFonts w:ascii="Courier New"/>
                <w:spacing w:val="-2"/>
              </w:rPr>
              <w:t>region_extra</w:t>
            </w:r>
            <w:proofErr w:type="spellEnd"/>
          </w:p>
        </w:tc>
        <w:tc>
          <w:tcPr>
            <w:tcW w:w="6247" w:type="dxa"/>
            <w:tcBorders>
              <w:left w:val="nil"/>
            </w:tcBorders>
          </w:tcPr>
          <w:p w14:paraId="73D03222" w14:textId="77777777" w:rsidR="00104E7A" w:rsidRDefault="00000000">
            <w:pPr>
              <w:pStyle w:val="TableParagraph"/>
              <w:spacing w:line="232" w:lineRule="exact"/>
              <w:ind w:left="443"/>
            </w:pPr>
            <w:r>
              <w:t>Any</w:t>
            </w:r>
            <w:r>
              <w:rPr>
                <w:spacing w:val="-5"/>
              </w:rPr>
              <w:t xml:space="preserve"> </w:t>
            </w:r>
            <w:r>
              <w:t>extra</w:t>
            </w:r>
            <w:r>
              <w:rPr>
                <w:spacing w:val="-2"/>
              </w:rPr>
              <w:t xml:space="preserve"> </w:t>
            </w:r>
            <w:r>
              <w:t>columns</w:t>
            </w:r>
            <w:r>
              <w:rPr>
                <w:spacing w:val="-3"/>
              </w:rPr>
              <w:t xml:space="preserve"> </w:t>
            </w:r>
            <w:r>
              <w:t>provided</w:t>
            </w:r>
            <w:r>
              <w:rPr>
                <w:spacing w:val="-2"/>
              </w:rPr>
              <w:t xml:space="preserve"> </w:t>
            </w:r>
            <w:r>
              <w:t>in</w:t>
            </w:r>
            <w:r>
              <w:rPr>
                <w:spacing w:val="-4"/>
              </w:rPr>
              <w:t xml:space="preserve"> </w:t>
            </w:r>
            <w:r>
              <w:t>the</w:t>
            </w:r>
            <w:r>
              <w:rPr>
                <w:spacing w:val="-4"/>
              </w:rPr>
              <w:t xml:space="preserve"> </w:t>
            </w:r>
            <w:r>
              <w:t>region</w:t>
            </w:r>
            <w:r>
              <w:rPr>
                <w:spacing w:val="-5"/>
              </w:rPr>
              <w:t xml:space="preserve"> </w:t>
            </w:r>
            <w:r>
              <w:t>input</w:t>
            </w:r>
            <w:r>
              <w:rPr>
                <w:spacing w:val="-1"/>
              </w:rPr>
              <w:t xml:space="preserve"> </w:t>
            </w:r>
            <w:r>
              <w:rPr>
                <w:spacing w:val="-4"/>
              </w:rPr>
              <w:t>file</w:t>
            </w:r>
          </w:p>
        </w:tc>
      </w:tr>
    </w:tbl>
    <w:p w14:paraId="1207CEF0" w14:textId="77777777" w:rsidR="00104E7A" w:rsidRDefault="00104E7A">
      <w:pPr>
        <w:pStyle w:val="TableParagraph"/>
        <w:spacing w:line="232" w:lineRule="exact"/>
        <w:sectPr w:rsidR="00104E7A">
          <w:pgSz w:w="12240" w:h="15840"/>
          <w:pgMar w:top="1360" w:right="720" w:bottom="1772" w:left="720" w:header="0" w:footer="792" w:gutter="0"/>
          <w:cols w:space="720"/>
        </w:sect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4"/>
        <w:gridCol w:w="5917"/>
      </w:tblGrid>
      <w:tr w:rsidR="00104E7A" w14:paraId="4EFAB045" w14:textId="77777777">
        <w:trPr>
          <w:trHeight w:val="1264"/>
        </w:trPr>
        <w:tc>
          <w:tcPr>
            <w:tcW w:w="2724" w:type="dxa"/>
            <w:tcBorders>
              <w:right w:val="nil"/>
            </w:tcBorders>
          </w:tcPr>
          <w:p w14:paraId="509A9485" w14:textId="77777777" w:rsidR="00104E7A" w:rsidRDefault="00000000">
            <w:pPr>
              <w:pStyle w:val="TableParagraph"/>
              <w:spacing w:before="4"/>
              <w:rPr>
                <w:rFonts w:ascii="Courier New"/>
              </w:rPr>
            </w:pPr>
            <w:proofErr w:type="spellStart"/>
            <w:r>
              <w:rPr>
                <w:rFonts w:ascii="Courier New"/>
                <w:spacing w:val="-2"/>
              </w:rPr>
              <w:lastRenderedPageBreak/>
              <w:t>generegion</w:t>
            </w:r>
            <w:proofErr w:type="spellEnd"/>
          </w:p>
        </w:tc>
        <w:tc>
          <w:tcPr>
            <w:tcW w:w="5917" w:type="dxa"/>
            <w:tcBorders>
              <w:left w:val="nil"/>
            </w:tcBorders>
          </w:tcPr>
          <w:p w14:paraId="55408928" w14:textId="77777777" w:rsidR="00104E7A" w:rsidRDefault="00000000">
            <w:pPr>
              <w:pStyle w:val="TableParagraph"/>
              <w:spacing w:line="242" w:lineRule="auto"/>
              <w:ind w:left="113" w:right="111"/>
            </w:pPr>
            <w:r>
              <w:t>Shorthand</w:t>
            </w:r>
            <w:r>
              <w:rPr>
                <w:spacing w:val="-7"/>
              </w:rPr>
              <w:t xml:space="preserve"> </w:t>
            </w:r>
            <w:r>
              <w:t>for:</w:t>
            </w:r>
            <w:r>
              <w:rPr>
                <w:spacing w:val="-4"/>
              </w:rPr>
              <w:t xml:space="preserve"> </w:t>
            </w:r>
            <w:proofErr w:type="spellStart"/>
            <w:r>
              <w:t>region_</w:t>
            </w:r>
            <w:proofErr w:type="gramStart"/>
            <w:r>
              <w:t>chr</w:t>
            </w:r>
            <w:proofErr w:type="spellEnd"/>
            <w:r>
              <w:rPr>
                <w:spacing w:val="-5"/>
              </w:rPr>
              <w:t xml:space="preserve"> </w:t>
            </w:r>
            <w:r>
              <w:t>,</w:t>
            </w:r>
            <w:proofErr w:type="gramEnd"/>
            <w:r>
              <w:rPr>
                <w:spacing w:val="-7"/>
              </w:rPr>
              <w:t xml:space="preserve"> </w:t>
            </w:r>
            <w:proofErr w:type="spellStart"/>
            <w:r>
              <w:t>gene_</w:t>
            </w:r>
            <w:proofErr w:type="gramStart"/>
            <w:r>
              <w:t>label</w:t>
            </w:r>
            <w:proofErr w:type="spellEnd"/>
            <w:r>
              <w:rPr>
                <w:spacing w:val="-4"/>
              </w:rPr>
              <w:t xml:space="preserve"> </w:t>
            </w:r>
            <w:r>
              <w:t>,</w:t>
            </w:r>
            <w:proofErr w:type="gramEnd"/>
            <w:r>
              <w:rPr>
                <w:spacing w:val="-7"/>
              </w:rPr>
              <w:t xml:space="preserve"> </w:t>
            </w:r>
            <w:proofErr w:type="spellStart"/>
            <w:r>
              <w:t>region_</w:t>
            </w:r>
            <w:proofErr w:type="gramStart"/>
            <w:r>
              <w:t>start</w:t>
            </w:r>
            <w:proofErr w:type="spellEnd"/>
            <w:r>
              <w:rPr>
                <w:spacing w:val="-4"/>
              </w:rPr>
              <w:t xml:space="preserve"> </w:t>
            </w:r>
            <w:r>
              <w:t>,</w:t>
            </w:r>
            <w:proofErr w:type="gramEnd"/>
            <w:r>
              <w:t xml:space="preserve"> </w:t>
            </w:r>
            <w:proofErr w:type="spellStart"/>
            <w:r>
              <w:rPr>
                <w:spacing w:val="-2"/>
              </w:rPr>
              <w:t>region_stop</w:t>
            </w:r>
            <w:proofErr w:type="spellEnd"/>
          </w:p>
          <w:p w14:paraId="27DAB161" w14:textId="77777777" w:rsidR="00104E7A" w:rsidRDefault="00000000">
            <w:pPr>
              <w:pStyle w:val="TableParagraph"/>
              <w:ind w:left="113" w:right="111"/>
            </w:pPr>
            <w:proofErr w:type="gramStart"/>
            <w:r>
              <w:t>Similar to</w:t>
            </w:r>
            <w:proofErr w:type="gramEnd"/>
            <w:r>
              <w:t xml:space="preserve"> “region” except that only gene regions from the knowledge</w:t>
            </w:r>
            <w:r>
              <w:rPr>
                <w:spacing w:val="-4"/>
              </w:rPr>
              <w:t xml:space="preserve"> </w:t>
            </w:r>
            <w:r>
              <w:t>database</w:t>
            </w:r>
            <w:r>
              <w:rPr>
                <w:spacing w:val="-5"/>
              </w:rPr>
              <w:t xml:space="preserve"> </w:t>
            </w:r>
            <w:r>
              <w:t>are</w:t>
            </w:r>
            <w:r>
              <w:rPr>
                <w:spacing w:val="-5"/>
              </w:rPr>
              <w:t xml:space="preserve"> </w:t>
            </w:r>
            <w:r>
              <w:t>returned,</w:t>
            </w:r>
            <w:r>
              <w:rPr>
                <w:spacing w:val="-5"/>
              </w:rPr>
              <w:t xml:space="preserve"> </w:t>
            </w:r>
            <w:r>
              <w:t>even</w:t>
            </w:r>
            <w:r>
              <w:rPr>
                <w:spacing w:val="-4"/>
              </w:rPr>
              <w:t xml:space="preserve"> </w:t>
            </w:r>
            <w:r>
              <w:t>if</w:t>
            </w:r>
            <w:r>
              <w:rPr>
                <w:spacing w:val="-5"/>
              </w:rPr>
              <w:t xml:space="preserve"> </w:t>
            </w:r>
            <w:r>
              <w:t>the</w:t>
            </w:r>
            <w:r>
              <w:rPr>
                <w:spacing w:val="-4"/>
              </w:rPr>
              <w:t xml:space="preserve"> </w:t>
            </w:r>
            <w:r>
              <w:t>user</w:t>
            </w:r>
            <w:r>
              <w:rPr>
                <w:spacing w:val="-4"/>
              </w:rPr>
              <w:t xml:space="preserve"> </w:t>
            </w:r>
            <w:r>
              <w:t>also</w:t>
            </w:r>
            <w:r>
              <w:rPr>
                <w:spacing w:val="-5"/>
              </w:rPr>
              <w:t xml:space="preserve"> </w:t>
            </w:r>
            <w:r>
              <w:t>provided</w:t>
            </w:r>
          </w:p>
          <w:p w14:paraId="0BD394A8" w14:textId="77777777" w:rsidR="00104E7A" w:rsidRDefault="00000000">
            <w:pPr>
              <w:pStyle w:val="TableParagraph"/>
              <w:spacing w:line="238" w:lineRule="exact"/>
              <w:ind w:left="113"/>
            </w:pPr>
            <w:r>
              <w:t>input</w:t>
            </w:r>
            <w:r>
              <w:rPr>
                <w:spacing w:val="-2"/>
              </w:rPr>
              <w:t xml:space="preserve"> regions</w:t>
            </w:r>
          </w:p>
        </w:tc>
      </w:tr>
      <w:tr w:rsidR="00104E7A" w14:paraId="668B31F9" w14:textId="77777777">
        <w:trPr>
          <w:trHeight w:val="253"/>
        </w:trPr>
        <w:tc>
          <w:tcPr>
            <w:tcW w:w="2724" w:type="dxa"/>
            <w:tcBorders>
              <w:right w:val="nil"/>
            </w:tcBorders>
          </w:tcPr>
          <w:p w14:paraId="02492C99" w14:textId="77777777" w:rsidR="00104E7A" w:rsidRDefault="00000000">
            <w:pPr>
              <w:pStyle w:val="TableParagraph"/>
              <w:spacing w:before="4" w:line="230" w:lineRule="exact"/>
              <w:rPr>
                <w:rFonts w:ascii="Courier New"/>
              </w:rPr>
            </w:pPr>
            <w:r>
              <w:rPr>
                <w:rFonts w:ascii="Courier New"/>
                <w:spacing w:val="-4"/>
              </w:rPr>
              <w:t>gene</w:t>
            </w:r>
          </w:p>
        </w:tc>
        <w:tc>
          <w:tcPr>
            <w:tcW w:w="5917" w:type="dxa"/>
            <w:tcBorders>
              <w:left w:val="nil"/>
            </w:tcBorders>
          </w:tcPr>
          <w:p w14:paraId="4C40A1C7" w14:textId="77777777" w:rsidR="00104E7A" w:rsidRDefault="00000000">
            <w:pPr>
              <w:pStyle w:val="TableParagraph"/>
              <w:spacing w:line="234" w:lineRule="exact"/>
              <w:ind w:left="113"/>
            </w:pPr>
            <w:r>
              <w:t>Shorthand</w:t>
            </w:r>
            <w:r>
              <w:rPr>
                <w:spacing w:val="-4"/>
              </w:rPr>
              <w:t xml:space="preserve"> </w:t>
            </w:r>
            <w:r>
              <w:t xml:space="preserve">for: </w:t>
            </w:r>
            <w:proofErr w:type="spellStart"/>
            <w:r>
              <w:rPr>
                <w:spacing w:val="-2"/>
              </w:rPr>
              <w:t>gene_label</w:t>
            </w:r>
            <w:proofErr w:type="spellEnd"/>
          </w:p>
        </w:tc>
      </w:tr>
      <w:tr w:rsidR="00104E7A" w14:paraId="3D65053F" w14:textId="77777777">
        <w:trPr>
          <w:trHeight w:val="506"/>
        </w:trPr>
        <w:tc>
          <w:tcPr>
            <w:tcW w:w="2724" w:type="dxa"/>
            <w:tcBorders>
              <w:right w:val="nil"/>
            </w:tcBorders>
          </w:tcPr>
          <w:p w14:paraId="050916C5" w14:textId="77777777" w:rsidR="00104E7A" w:rsidRDefault="00000000">
            <w:pPr>
              <w:pStyle w:val="TableParagraph"/>
              <w:spacing w:before="4"/>
              <w:rPr>
                <w:rFonts w:ascii="Courier New"/>
              </w:rPr>
            </w:pPr>
            <w:proofErr w:type="spellStart"/>
            <w:r>
              <w:rPr>
                <w:rFonts w:ascii="Courier New"/>
                <w:spacing w:val="-2"/>
              </w:rPr>
              <w:t>gene_id</w:t>
            </w:r>
            <w:proofErr w:type="spellEnd"/>
          </w:p>
        </w:tc>
        <w:tc>
          <w:tcPr>
            <w:tcW w:w="5917" w:type="dxa"/>
            <w:tcBorders>
              <w:left w:val="nil"/>
            </w:tcBorders>
          </w:tcPr>
          <w:p w14:paraId="48BB39F7" w14:textId="77777777" w:rsidR="00104E7A" w:rsidRDefault="00000000">
            <w:pPr>
              <w:pStyle w:val="TableParagraph"/>
              <w:spacing w:line="246" w:lineRule="exact"/>
              <w:ind w:left="113"/>
            </w:pPr>
            <w:r>
              <w:t>An</w:t>
            </w:r>
            <w:r>
              <w:rPr>
                <w:spacing w:val="-2"/>
              </w:rPr>
              <w:t xml:space="preserve"> </w:t>
            </w:r>
            <w:r>
              <w:t>arbitrary</w:t>
            </w:r>
            <w:r>
              <w:rPr>
                <w:spacing w:val="-5"/>
              </w:rPr>
              <w:t xml:space="preserve"> </w:t>
            </w:r>
            <w:r>
              <w:t>unique</w:t>
            </w:r>
            <w:r>
              <w:rPr>
                <w:spacing w:val="-2"/>
              </w:rPr>
              <w:t xml:space="preserve"> </w:t>
            </w:r>
            <w:r>
              <w:t>ID</w:t>
            </w:r>
            <w:r>
              <w:rPr>
                <w:spacing w:val="-2"/>
              </w:rPr>
              <w:t xml:space="preserve"> </w:t>
            </w:r>
            <w:r>
              <w:t>number</w:t>
            </w:r>
            <w:r>
              <w:rPr>
                <w:spacing w:val="-1"/>
              </w:rPr>
              <w:t xml:space="preserve"> </w:t>
            </w:r>
            <w:r>
              <w:t>for</w:t>
            </w:r>
            <w:r>
              <w:rPr>
                <w:spacing w:val="-2"/>
              </w:rPr>
              <w:t xml:space="preserve"> </w:t>
            </w:r>
            <w:r>
              <w:t>the</w:t>
            </w:r>
            <w:r>
              <w:rPr>
                <w:spacing w:val="-2"/>
              </w:rPr>
              <w:t xml:space="preserve"> </w:t>
            </w:r>
            <w:r>
              <w:t>gene;</w:t>
            </w:r>
            <w:r>
              <w:rPr>
                <w:spacing w:val="-3"/>
              </w:rPr>
              <w:t xml:space="preserve"> </w:t>
            </w:r>
            <w:r>
              <w:t>can</w:t>
            </w:r>
            <w:r>
              <w:rPr>
                <w:spacing w:val="-4"/>
              </w:rPr>
              <w:t xml:space="preserve"> </w:t>
            </w:r>
            <w:r>
              <w:t>be</w:t>
            </w:r>
            <w:r>
              <w:rPr>
                <w:spacing w:val="-2"/>
              </w:rPr>
              <w:t xml:space="preserve"> </w:t>
            </w:r>
            <w:r>
              <w:t>used</w:t>
            </w:r>
            <w:r>
              <w:rPr>
                <w:spacing w:val="-1"/>
              </w:rPr>
              <w:t xml:space="preserve"> </w:t>
            </w:r>
            <w:r>
              <w:rPr>
                <w:spacing w:val="-5"/>
              </w:rPr>
              <w:t>to</w:t>
            </w:r>
          </w:p>
          <w:p w14:paraId="51AB8DA0" w14:textId="77777777" w:rsidR="00104E7A" w:rsidRDefault="00000000">
            <w:pPr>
              <w:pStyle w:val="TableParagraph"/>
              <w:spacing w:line="240" w:lineRule="exact"/>
              <w:ind w:left="113"/>
            </w:pPr>
            <w:r>
              <w:t>distinguish</w:t>
            </w:r>
            <w:r>
              <w:rPr>
                <w:spacing w:val="-5"/>
              </w:rPr>
              <w:t xml:space="preserve"> </w:t>
            </w:r>
            <w:r>
              <w:t>genes</w:t>
            </w:r>
            <w:r>
              <w:rPr>
                <w:spacing w:val="-4"/>
              </w:rPr>
              <w:t xml:space="preserve"> </w:t>
            </w:r>
            <w:r>
              <w:t>with</w:t>
            </w:r>
            <w:r>
              <w:rPr>
                <w:spacing w:val="-7"/>
              </w:rPr>
              <w:t xml:space="preserve"> </w:t>
            </w:r>
            <w:r>
              <w:t>identical</w:t>
            </w:r>
            <w:r>
              <w:rPr>
                <w:spacing w:val="-5"/>
              </w:rPr>
              <w:t xml:space="preserve"> </w:t>
            </w:r>
            <w:r>
              <w:rPr>
                <w:spacing w:val="-2"/>
              </w:rPr>
              <w:t>labels</w:t>
            </w:r>
          </w:p>
        </w:tc>
      </w:tr>
      <w:tr w:rsidR="00104E7A" w14:paraId="7FB49E57" w14:textId="77777777">
        <w:trPr>
          <w:trHeight w:val="505"/>
        </w:trPr>
        <w:tc>
          <w:tcPr>
            <w:tcW w:w="2724" w:type="dxa"/>
            <w:tcBorders>
              <w:right w:val="nil"/>
            </w:tcBorders>
          </w:tcPr>
          <w:p w14:paraId="67871EB9" w14:textId="77777777" w:rsidR="00104E7A" w:rsidRDefault="00000000">
            <w:pPr>
              <w:pStyle w:val="TableParagraph"/>
              <w:spacing w:before="4"/>
              <w:rPr>
                <w:rFonts w:ascii="Courier New"/>
              </w:rPr>
            </w:pPr>
            <w:proofErr w:type="spellStart"/>
            <w:r>
              <w:rPr>
                <w:rFonts w:ascii="Courier New"/>
                <w:spacing w:val="-2"/>
              </w:rPr>
              <w:t>gene_label</w:t>
            </w:r>
            <w:proofErr w:type="spellEnd"/>
          </w:p>
        </w:tc>
        <w:tc>
          <w:tcPr>
            <w:tcW w:w="5917" w:type="dxa"/>
            <w:tcBorders>
              <w:left w:val="nil"/>
            </w:tcBorders>
          </w:tcPr>
          <w:p w14:paraId="45B27B12" w14:textId="77777777" w:rsidR="00104E7A" w:rsidRDefault="00000000">
            <w:pPr>
              <w:pStyle w:val="TableParagraph"/>
              <w:spacing w:line="246" w:lineRule="exact"/>
              <w:ind w:left="113"/>
            </w:pPr>
            <w:r>
              <w:t>The</w:t>
            </w:r>
            <w:r>
              <w:rPr>
                <w:spacing w:val="-6"/>
              </w:rPr>
              <w:t xml:space="preserve"> </w:t>
            </w:r>
            <w:r>
              <w:t>provided</w:t>
            </w:r>
            <w:r>
              <w:rPr>
                <w:spacing w:val="-3"/>
              </w:rPr>
              <w:t xml:space="preserve"> </w:t>
            </w:r>
            <w:r>
              <w:t>identifier</w:t>
            </w:r>
            <w:r>
              <w:rPr>
                <w:spacing w:val="-3"/>
              </w:rPr>
              <w:t xml:space="preserve"> </w:t>
            </w:r>
            <w:r>
              <w:t>for</w:t>
            </w:r>
            <w:r>
              <w:rPr>
                <w:spacing w:val="-5"/>
              </w:rPr>
              <w:t xml:space="preserve"> </w:t>
            </w:r>
            <w:r>
              <w:t>an</w:t>
            </w:r>
            <w:r>
              <w:rPr>
                <w:spacing w:val="-3"/>
              </w:rPr>
              <w:t xml:space="preserve"> </w:t>
            </w:r>
            <w:r>
              <w:t>input</w:t>
            </w:r>
            <w:r>
              <w:rPr>
                <w:spacing w:val="-3"/>
              </w:rPr>
              <w:t xml:space="preserve"> </w:t>
            </w:r>
            <w:r>
              <w:t>gene,</w:t>
            </w:r>
            <w:r>
              <w:rPr>
                <w:spacing w:val="-3"/>
              </w:rPr>
              <w:t xml:space="preserve"> </w:t>
            </w:r>
            <w:r>
              <w:t>or</w:t>
            </w:r>
            <w:r>
              <w:rPr>
                <w:spacing w:val="-5"/>
              </w:rPr>
              <w:t xml:space="preserve"> </w:t>
            </w:r>
            <w:r>
              <w:t>the</w:t>
            </w:r>
            <w:r>
              <w:rPr>
                <w:spacing w:val="-3"/>
              </w:rPr>
              <w:t xml:space="preserve"> </w:t>
            </w:r>
            <w:r>
              <w:t>primary</w:t>
            </w:r>
            <w:r>
              <w:rPr>
                <w:spacing w:val="-6"/>
              </w:rPr>
              <w:t xml:space="preserve"> </w:t>
            </w:r>
            <w:r>
              <w:rPr>
                <w:spacing w:val="-2"/>
              </w:rPr>
              <w:t>label</w:t>
            </w:r>
          </w:p>
          <w:p w14:paraId="6B282F89" w14:textId="77777777" w:rsidR="00104E7A" w:rsidRDefault="00000000">
            <w:pPr>
              <w:pStyle w:val="TableParagraph"/>
              <w:spacing w:line="240" w:lineRule="exact"/>
              <w:ind w:left="113"/>
            </w:pPr>
            <w:r>
              <w:t>for</w:t>
            </w:r>
            <w:r>
              <w:rPr>
                <w:spacing w:val="-5"/>
              </w:rPr>
              <w:t xml:space="preserve"> </w:t>
            </w:r>
            <w:r>
              <w:t>a</w:t>
            </w:r>
            <w:r>
              <w:rPr>
                <w:spacing w:val="-4"/>
              </w:rPr>
              <w:t xml:space="preserve"> </w:t>
            </w:r>
            <w:r>
              <w:t>gene</w:t>
            </w:r>
            <w:r>
              <w:rPr>
                <w:spacing w:val="-3"/>
              </w:rPr>
              <w:t xml:space="preserve"> </w:t>
            </w:r>
            <w:r>
              <w:t>from</w:t>
            </w:r>
            <w:r>
              <w:rPr>
                <w:spacing w:val="-6"/>
              </w:rPr>
              <w:t xml:space="preserve"> </w:t>
            </w:r>
            <w:r>
              <w:t>the</w:t>
            </w:r>
            <w:r>
              <w:rPr>
                <w:spacing w:val="-2"/>
              </w:rPr>
              <w:t xml:space="preserve"> </w:t>
            </w:r>
            <w:r>
              <w:t>knowledge</w:t>
            </w:r>
            <w:r>
              <w:rPr>
                <w:spacing w:val="-2"/>
              </w:rPr>
              <w:t xml:space="preserve"> database</w:t>
            </w:r>
          </w:p>
        </w:tc>
      </w:tr>
      <w:tr w:rsidR="00104E7A" w14:paraId="696EC375" w14:textId="77777777">
        <w:trPr>
          <w:trHeight w:val="251"/>
        </w:trPr>
        <w:tc>
          <w:tcPr>
            <w:tcW w:w="2724" w:type="dxa"/>
            <w:tcBorders>
              <w:right w:val="nil"/>
            </w:tcBorders>
          </w:tcPr>
          <w:p w14:paraId="4F2B6E4F" w14:textId="77777777" w:rsidR="00104E7A" w:rsidRDefault="00000000">
            <w:pPr>
              <w:pStyle w:val="TableParagraph"/>
              <w:spacing w:before="4" w:line="228" w:lineRule="exact"/>
              <w:rPr>
                <w:rFonts w:ascii="Courier New"/>
              </w:rPr>
            </w:pPr>
            <w:proofErr w:type="spellStart"/>
            <w:r>
              <w:rPr>
                <w:rFonts w:ascii="Courier New"/>
                <w:spacing w:val="-2"/>
              </w:rPr>
              <w:t>gene_description</w:t>
            </w:r>
            <w:proofErr w:type="spellEnd"/>
          </w:p>
        </w:tc>
        <w:tc>
          <w:tcPr>
            <w:tcW w:w="5917" w:type="dxa"/>
            <w:tcBorders>
              <w:left w:val="nil"/>
            </w:tcBorders>
          </w:tcPr>
          <w:p w14:paraId="5033AC88" w14:textId="77777777" w:rsidR="00104E7A" w:rsidRDefault="00000000">
            <w:pPr>
              <w:pStyle w:val="TableParagraph"/>
              <w:spacing w:line="232" w:lineRule="exact"/>
              <w:ind w:left="113"/>
            </w:pPr>
            <w:r>
              <w:t>The</w:t>
            </w:r>
            <w:r>
              <w:rPr>
                <w:spacing w:val="-7"/>
              </w:rPr>
              <w:t xml:space="preserve"> </w:t>
            </w:r>
            <w:r>
              <w:t>gene’s</w:t>
            </w:r>
            <w:r>
              <w:rPr>
                <w:spacing w:val="-7"/>
              </w:rPr>
              <w:t xml:space="preserve"> </w:t>
            </w:r>
            <w:r>
              <w:t>descriptive</w:t>
            </w:r>
            <w:r>
              <w:rPr>
                <w:spacing w:val="-4"/>
              </w:rPr>
              <w:t xml:space="preserve"> </w:t>
            </w:r>
            <w:r>
              <w:t>text</w:t>
            </w:r>
            <w:r>
              <w:rPr>
                <w:spacing w:val="-7"/>
              </w:rPr>
              <w:t xml:space="preserve"> </w:t>
            </w:r>
            <w:r>
              <w:t>from</w:t>
            </w:r>
            <w:r>
              <w:rPr>
                <w:spacing w:val="-8"/>
              </w:rPr>
              <w:t xml:space="preserve"> </w:t>
            </w:r>
            <w:r>
              <w:t>the</w:t>
            </w:r>
            <w:r>
              <w:rPr>
                <w:spacing w:val="-5"/>
              </w:rPr>
              <w:t xml:space="preserve"> </w:t>
            </w:r>
            <w:r>
              <w:t>knowledge</w:t>
            </w:r>
            <w:r>
              <w:rPr>
                <w:spacing w:val="-5"/>
              </w:rPr>
              <w:t xml:space="preserve"> </w:t>
            </w:r>
            <w:r>
              <w:t>database,</w:t>
            </w:r>
            <w:r>
              <w:rPr>
                <w:spacing w:val="-5"/>
              </w:rPr>
              <w:t xml:space="preserve"> </w:t>
            </w:r>
            <w:r>
              <w:t>if</w:t>
            </w:r>
            <w:r>
              <w:rPr>
                <w:spacing w:val="-4"/>
              </w:rPr>
              <w:t xml:space="preserve"> </w:t>
            </w:r>
            <w:r>
              <w:rPr>
                <w:spacing w:val="-5"/>
              </w:rPr>
              <w:t>any</w:t>
            </w:r>
          </w:p>
        </w:tc>
      </w:tr>
      <w:tr w:rsidR="00104E7A" w14:paraId="673B6347" w14:textId="77777777">
        <w:trPr>
          <w:trHeight w:val="505"/>
        </w:trPr>
        <w:tc>
          <w:tcPr>
            <w:tcW w:w="2724" w:type="dxa"/>
            <w:tcBorders>
              <w:right w:val="nil"/>
            </w:tcBorders>
          </w:tcPr>
          <w:p w14:paraId="594D487A" w14:textId="77777777" w:rsidR="00104E7A" w:rsidRDefault="00000000">
            <w:pPr>
              <w:pStyle w:val="TableParagraph"/>
              <w:spacing w:before="4"/>
              <w:rPr>
                <w:rFonts w:ascii="Courier New"/>
              </w:rPr>
            </w:pPr>
            <w:proofErr w:type="spellStart"/>
            <w:r>
              <w:rPr>
                <w:rFonts w:ascii="Courier New"/>
                <w:spacing w:val="-2"/>
              </w:rPr>
              <w:t>gene_identifiers</w:t>
            </w:r>
            <w:proofErr w:type="spellEnd"/>
          </w:p>
        </w:tc>
        <w:tc>
          <w:tcPr>
            <w:tcW w:w="5917" w:type="dxa"/>
            <w:tcBorders>
              <w:left w:val="nil"/>
            </w:tcBorders>
          </w:tcPr>
          <w:p w14:paraId="04E25C85" w14:textId="77777777" w:rsidR="00104E7A" w:rsidRDefault="00000000">
            <w:pPr>
              <w:pStyle w:val="TableParagraph"/>
              <w:spacing w:line="247" w:lineRule="exact"/>
              <w:ind w:left="113"/>
            </w:pPr>
            <w:r>
              <w:t>All</w:t>
            </w:r>
            <w:r>
              <w:rPr>
                <w:spacing w:val="-3"/>
              </w:rPr>
              <w:t xml:space="preserve"> </w:t>
            </w:r>
            <w:r>
              <w:t>known</w:t>
            </w:r>
            <w:r>
              <w:rPr>
                <w:spacing w:val="-3"/>
              </w:rPr>
              <w:t xml:space="preserve"> </w:t>
            </w:r>
            <w:r>
              <w:t>identifiers</w:t>
            </w:r>
            <w:r>
              <w:rPr>
                <w:spacing w:val="-4"/>
              </w:rPr>
              <w:t xml:space="preserve"> </w:t>
            </w:r>
            <w:r>
              <w:t>for</w:t>
            </w:r>
            <w:r>
              <w:rPr>
                <w:spacing w:val="-5"/>
              </w:rPr>
              <w:t xml:space="preserve"> </w:t>
            </w:r>
            <w:r>
              <w:t>the</w:t>
            </w:r>
            <w:r>
              <w:rPr>
                <w:spacing w:val="-3"/>
              </w:rPr>
              <w:t xml:space="preserve"> </w:t>
            </w:r>
            <w:r>
              <w:t>gene,</w:t>
            </w:r>
            <w:r>
              <w:rPr>
                <w:spacing w:val="-3"/>
              </w:rPr>
              <w:t xml:space="preserve"> </w:t>
            </w:r>
            <w:r>
              <w:t>of</w:t>
            </w:r>
            <w:r>
              <w:rPr>
                <w:spacing w:val="-6"/>
              </w:rPr>
              <w:t xml:space="preserve"> </w:t>
            </w:r>
            <w:r>
              <w:t>any</w:t>
            </w:r>
            <w:r>
              <w:rPr>
                <w:spacing w:val="-5"/>
              </w:rPr>
              <w:t xml:space="preserve"> </w:t>
            </w:r>
            <w:r>
              <w:t>type;</w:t>
            </w:r>
            <w:r>
              <w:rPr>
                <w:spacing w:val="-2"/>
              </w:rPr>
              <w:t xml:space="preserve"> </w:t>
            </w:r>
            <w:r>
              <w:t>formatted</w:t>
            </w:r>
            <w:r>
              <w:rPr>
                <w:spacing w:val="-3"/>
              </w:rPr>
              <w:t xml:space="preserve"> </w:t>
            </w:r>
            <w:r>
              <w:rPr>
                <w:spacing w:val="-5"/>
              </w:rPr>
              <w:t>as</w:t>
            </w:r>
          </w:p>
          <w:p w14:paraId="7B0418E1" w14:textId="77777777" w:rsidR="00104E7A" w:rsidRDefault="00000000">
            <w:pPr>
              <w:pStyle w:val="TableParagraph"/>
              <w:spacing w:before="1" w:line="238" w:lineRule="exact"/>
              <w:ind w:left="113"/>
            </w:pPr>
            <w:r>
              <w:rPr>
                <w:spacing w:val="-2"/>
              </w:rPr>
              <w:t>“</w:t>
            </w:r>
            <w:proofErr w:type="spellStart"/>
            <w:proofErr w:type="gramStart"/>
            <w:r>
              <w:rPr>
                <w:spacing w:val="-2"/>
              </w:rPr>
              <w:t>type</w:t>
            </w:r>
            <w:proofErr w:type="gramEnd"/>
            <w:r>
              <w:rPr>
                <w:spacing w:val="-2"/>
              </w:rPr>
              <w:t>:name|type:name</w:t>
            </w:r>
            <w:proofErr w:type="spellEnd"/>
            <w:r>
              <w:rPr>
                <w:spacing w:val="-2"/>
              </w:rPr>
              <w:t>|…”</w:t>
            </w:r>
          </w:p>
        </w:tc>
      </w:tr>
      <w:tr w:rsidR="00104E7A" w14:paraId="00567C18" w14:textId="77777777">
        <w:trPr>
          <w:trHeight w:val="506"/>
        </w:trPr>
        <w:tc>
          <w:tcPr>
            <w:tcW w:w="2724" w:type="dxa"/>
            <w:tcBorders>
              <w:right w:val="nil"/>
            </w:tcBorders>
          </w:tcPr>
          <w:p w14:paraId="6C5C7814" w14:textId="77777777" w:rsidR="00104E7A" w:rsidRDefault="00000000">
            <w:pPr>
              <w:pStyle w:val="TableParagraph"/>
              <w:spacing w:before="4"/>
              <w:rPr>
                <w:rFonts w:ascii="Courier New"/>
              </w:rPr>
            </w:pPr>
            <w:proofErr w:type="spellStart"/>
            <w:r>
              <w:rPr>
                <w:rFonts w:ascii="Courier New"/>
                <w:spacing w:val="-2"/>
              </w:rPr>
              <w:t>gene_symbols</w:t>
            </w:r>
            <w:proofErr w:type="spellEnd"/>
          </w:p>
        </w:tc>
        <w:tc>
          <w:tcPr>
            <w:tcW w:w="5917" w:type="dxa"/>
            <w:tcBorders>
              <w:left w:val="nil"/>
            </w:tcBorders>
          </w:tcPr>
          <w:p w14:paraId="32777693" w14:textId="77777777" w:rsidR="00104E7A" w:rsidRDefault="00000000">
            <w:pPr>
              <w:pStyle w:val="TableParagraph"/>
              <w:spacing w:line="247" w:lineRule="exact"/>
              <w:ind w:left="113"/>
            </w:pPr>
            <w:r>
              <w:t>All</w:t>
            </w:r>
            <w:r>
              <w:rPr>
                <w:spacing w:val="-6"/>
              </w:rPr>
              <w:t xml:space="preserve"> </w:t>
            </w:r>
            <w:r>
              <w:t>known</w:t>
            </w:r>
            <w:r>
              <w:rPr>
                <w:spacing w:val="-6"/>
              </w:rPr>
              <w:t xml:space="preserve"> </w:t>
            </w:r>
            <w:r>
              <w:t>“symbol”-type</w:t>
            </w:r>
            <w:r>
              <w:rPr>
                <w:spacing w:val="-6"/>
              </w:rPr>
              <w:t xml:space="preserve"> </w:t>
            </w:r>
            <w:r>
              <w:t>identifiers</w:t>
            </w:r>
            <w:r>
              <w:rPr>
                <w:spacing w:val="-6"/>
              </w:rPr>
              <w:t xml:space="preserve"> </w:t>
            </w:r>
            <w:r>
              <w:t>(symbolic</w:t>
            </w:r>
            <w:r>
              <w:rPr>
                <w:spacing w:val="-6"/>
              </w:rPr>
              <w:t xml:space="preserve"> </w:t>
            </w:r>
            <w:r>
              <w:t>aliases)</w:t>
            </w:r>
            <w:r>
              <w:rPr>
                <w:spacing w:val="-6"/>
              </w:rPr>
              <w:t xml:space="preserve"> </w:t>
            </w:r>
            <w:r>
              <w:t>for</w:t>
            </w:r>
            <w:r>
              <w:rPr>
                <w:spacing w:val="-5"/>
              </w:rPr>
              <w:t xml:space="preserve"> the</w:t>
            </w:r>
          </w:p>
          <w:p w14:paraId="2C0CC10B" w14:textId="77777777" w:rsidR="00104E7A" w:rsidRDefault="00000000">
            <w:pPr>
              <w:pStyle w:val="TableParagraph"/>
              <w:spacing w:before="2" w:line="238" w:lineRule="exact"/>
              <w:ind w:left="113"/>
            </w:pPr>
            <w:r>
              <w:t>gene,</w:t>
            </w:r>
            <w:r>
              <w:rPr>
                <w:spacing w:val="-3"/>
              </w:rPr>
              <w:t xml:space="preserve"> </w:t>
            </w:r>
            <w:r>
              <w:t>formatted</w:t>
            </w:r>
            <w:r>
              <w:rPr>
                <w:spacing w:val="-3"/>
              </w:rPr>
              <w:t xml:space="preserve"> </w:t>
            </w:r>
            <w:r>
              <w:t>as</w:t>
            </w:r>
            <w:r>
              <w:rPr>
                <w:spacing w:val="-4"/>
              </w:rPr>
              <w:t xml:space="preserve"> </w:t>
            </w:r>
            <w:r>
              <w:rPr>
                <w:spacing w:val="-2"/>
              </w:rPr>
              <w:t>“</w:t>
            </w:r>
            <w:proofErr w:type="spellStart"/>
            <w:r>
              <w:rPr>
                <w:spacing w:val="-2"/>
              </w:rPr>
              <w:t>symbol|symbol</w:t>
            </w:r>
            <w:proofErr w:type="spellEnd"/>
            <w:r>
              <w:rPr>
                <w:spacing w:val="-2"/>
              </w:rPr>
              <w:t>|…”</w:t>
            </w:r>
          </w:p>
        </w:tc>
      </w:tr>
      <w:tr w:rsidR="00104E7A" w14:paraId="2D82A18A" w14:textId="77777777">
        <w:trPr>
          <w:trHeight w:val="253"/>
        </w:trPr>
        <w:tc>
          <w:tcPr>
            <w:tcW w:w="2724" w:type="dxa"/>
            <w:tcBorders>
              <w:right w:val="nil"/>
            </w:tcBorders>
          </w:tcPr>
          <w:p w14:paraId="10E367EF" w14:textId="77777777" w:rsidR="00104E7A" w:rsidRDefault="00000000">
            <w:pPr>
              <w:pStyle w:val="TableParagraph"/>
              <w:spacing w:before="4" w:line="230" w:lineRule="exact"/>
              <w:rPr>
                <w:rFonts w:ascii="Courier New"/>
              </w:rPr>
            </w:pPr>
            <w:proofErr w:type="spellStart"/>
            <w:r>
              <w:rPr>
                <w:rFonts w:ascii="Courier New"/>
                <w:spacing w:val="-2"/>
              </w:rPr>
              <w:t>gene_extra</w:t>
            </w:r>
            <w:proofErr w:type="spellEnd"/>
          </w:p>
        </w:tc>
        <w:tc>
          <w:tcPr>
            <w:tcW w:w="5917" w:type="dxa"/>
            <w:tcBorders>
              <w:left w:val="nil"/>
            </w:tcBorders>
          </w:tcPr>
          <w:p w14:paraId="7F16ECAD" w14:textId="77777777" w:rsidR="00104E7A" w:rsidRDefault="00000000">
            <w:pPr>
              <w:pStyle w:val="TableParagraph"/>
              <w:spacing w:line="234" w:lineRule="exact"/>
              <w:ind w:left="113"/>
            </w:pPr>
            <w:r>
              <w:t>Any</w:t>
            </w:r>
            <w:r>
              <w:rPr>
                <w:spacing w:val="-5"/>
              </w:rPr>
              <w:t xml:space="preserve"> </w:t>
            </w:r>
            <w:r>
              <w:t>extra</w:t>
            </w:r>
            <w:r>
              <w:rPr>
                <w:spacing w:val="-2"/>
              </w:rPr>
              <w:t xml:space="preserve"> </w:t>
            </w:r>
            <w:r>
              <w:t>columns</w:t>
            </w:r>
            <w:r>
              <w:rPr>
                <w:spacing w:val="-1"/>
              </w:rPr>
              <w:t xml:space="preserve"> </w:t>
            </w:r>
            <w:r>
              <w:t>provided</w:t>
            </w:r>
            <w:r>
              <w:rPr>
                <w:spacing w:val="-2"/>
              </w:rPr>
              <w:t xml:space="preserve"> </w:t>
            </w:r>
            <w:r>
              <w:t>in</w:t>
            </w:r>
            <w:r>
              <w:rPr>
                <w:spacing w:val="-5"/>
              </w:rPr>
              <w:t xml:space="preserve"> </w:t>
            </w:r>
            <w:r>
              <w:t>the</w:t>
            </w:r>
            <w:r>
              <w:rPr>
                <w:spacing w:val="-1"/>
              </w:rPr>
              <w:t xml:space="preserve"> </w:t>
            </w:r>
            <w:r>
              <w:t>gene</w:t>
            </w:r>
            <w:r>
              <w:rPr>
                <w:spacing w:val="-4"/>
              </w:rPr>
              <w:t xml:space="preserve"> </w:t>
            </w:r>
            <w:r>
              <w:t xml:space="preserve">input </w:t>
            </w:r>
            <w:r>
              <w:rPr>
                <w:spacing w:val="-4"/>
              </w:rPr>
              <w:t>file</w:t>
            </w:r>
          </w:p>
        </w:tc>
      </w:tr>
      <w:tr w:rsidR="00104E7A" w14:paraId="7072E2FF" w14:textId="77777777">
        <w:trPr>
          <w:trHeight w:val="251"/>
        </w:trPr>
        <w:tc>
          <w:tcPr>
            <w:tcW w:w="2724" w:type="dxa"/>
            <w:tcBorders>
              <w:right w:val="nil"/>
            </w:tcBorders>
          </w:tcPr>
          <w:p w14:paraId="077BFE62" w14:textId="77777777" w:rsidR="00104E7A" w:rsidRDefault="00000000">
            <w:pPr>
              <w:pStyle w:val="TableParagraph"/>
              <w:spacing w:before="4" w:line="228" w:lineRule="exact"/>
              <w:rPr>
                <w:rFonts w:ascii="Courier New"/>
              </w:rPr>
            </w:pPr>
            <w:r>
              <w:rPr>
                <w:rFonts w:ascii="Courier New"/>
                <w:spacing w:val="-2"/>
              </w:rPr>
              <w:t>upstream</w:t>
            </w:r>
          </w:p>
        </w:tc>
        <w:tc>
          <w:tcPr>
            <w:tcW w:w="5917" w:type="dxa"/>
            <w:tcBorders>
              <w:left w:val="nil"/>
            </w:tcBorders>
          </w:tcPr>
          <w:p w14:paraId="3ADAA183" w14:textId="77777777" w:rsidR="00104E7A" w:rsidRDefault="00000000">
            <w:pPr>
              <w:pStyle w:val="TableParagraph"/>
              <w:spacing w:line="232" w:lineRule="exact"/>
              <w:ind w:left="113"/>
            </w:pPr>
            <w:r>
              <w:t>Shorthand</w:t>
            </w:r>
            <w:r>
              <w:rPr>
                <w:spacing w:val="-6"/>
              </w:rPr>
              <w:t xml:space="preserve"> </w:t>
            </w:r>
            <w:r>
              <w:t>for:</w:t>
            </w:r>
            <w:r>
              <w:rPr>
                <w:spacing w:val="-2"/>
              </w:rPr>
              <w:t xml:space="preserve"> </w:t>
            </w:r>
            <w:proofErr w:type="spellStart"/>
            <w:r>
              <w:t>upstream_</w:t>
            </w:r>
            <w:proofErr w:type="gramStart"/>
            <w:r>
              <w:t>label</w:t>
            </w:r>
            <w:proofErr w:type="spellEnd"/>
            <w:r>
              <w:rPr>
                <w:spacing w:val="-2"/>
              </w:rPr>
              <w:t xml:space="preserve"> </w:t>
            </w:r>
            <w:r>
              <w:t>,</w:t>
            </w:r>
            <w:proofErr w:type="gramEnd"/>
            <w:r>
              <w:rPr>
                <w:spacing w:val="-3"/>
              </w:rPr>
              <w:t xml:space="preserve"> </w:t>
            </w:r>
            <w:proofErr w:type="spellStart"/>
            <w:r>
              <w:rPr>
                <w:spacing w:val="-2"/>
              </w:rPr>
              <w:t>upstream_distance</w:t>
            </w:r>
            <w:proofErr w:type="spellEnd"/>
          </w:p>
        </w:tc>
      </w:tr>
      <w:tr w:rsidR="00104E7A" w14:paraId="15EA6BC3" w14:textId="77777777">
        <w:trPr>
          <w:trHeight w:val="253"/>
        </w:trPr>
        <w:tc>
          <w:tcPr>
            <w:tcW w:w="2724" w:type="dxa"/>
            <w:tcBorders>
              <w:right w:val="nil"/>
            </w:tcBorders>
          </w:tcPr>
          <w:p w14:paraId="027B4AA0" w14:textId="77777777" w:rsidR="00104E7A" w:rsidRDefault="00000000">
            <w:pPr>
              <w:pStyle w:val="TableParagraph"/>
              <w:spacing w:before="6" w:line="228" w:lineRule="exact"/>
              <w:rPr>
                <w:rFonts w:ascii="Courier New"/>
              </w:rPr>
            </w:pPr>
            <w:proofErr w:type="spellStart"/>
            <w:r>
              <w:rPr>
                <w:rFonts w:ascii="Courier New"/>
                <w:spacing w:val="-2"/>
              </w:rPr>
              <w:t>upstream_id</w:t>
            </w:r>
            <w:proofErr w:type="spellEnd"/>
          </w:p>
        </w:tc>
        <w:tc>
          <w:tcPr>
            <w:tcW w:w="5917" w:type="dxa"/>
            <w:tcBorders>
              <w:left w:val="nil"/>
            </w:tcBorders>
          </w:tcPr>
          <w:p w14:paraId="4EEA8483" w14:textId="77777777" w:rsidR="00104E7A" w:rsidRDefault="00000000">
            <w:pPr>
              <w:pStyle w:val="TableParagraph"/>
              <w:spacing w:line="234" w:lineRule="exact"/>
              <w:ind w:left="113"/>
            </w:pPr>
            <w:r>
              <w:t>An</w:t>
            </w:r>
            <w:r>
              <w:rPr>
                <w:spacing w:val="-4"/>
              </w:rPr>
              <w:t xml:space="preserve"> </w:t>
            </w:r>
            <w:r>
              <w:t>arbitrary</w:t>
            </w:r>
            <w:r>
              <w:rPr>
                <w:spacing w:val="-5"/>
              </w:rPr>
              <w:t xml:space="preserve"> </w:t>
            </w:r>
            <w:r>
              <w:t>unique</w:t>
            </w:r>
            <w:r>
              <w:rPr>
                <w:spacing w:val="-3"/>
              </w:rPr>
              <w:t xml:space="preserve"> </w:t>
            </w:r>
            <w:r>
              <w:t>ID</w:t>
            </w:r>
            <w:r>
              <w:rPr>
                <w:spacing w:val="-4"/>
              </w:rPr>
              <w:t xml:space="preserve"> </w:t>
            </w:r>
            <w:r>
              <w:t>number</w:t>
            </w:r>
            <w:r>
              <w:rPr>
                <w:spacing w:val="-3"/>
              </w:rPr>
              <w:t xml:space="preserve"> </w:t>
            </w:r>
            <w:r>
              <w:t>for</w:t>
            </w:r>
            <w:r>
              <w:rPr>
                <w:spacing w:val="-3"/>
              </w:rPr>
              <w:t xml:space="preserve"> </w:t>
            </w:r>
            <w:r>
              <w:t>the</w:t>
            </w:r>
            <w:r>
              <w:rPr>
                <w:spacing w:val="-3"/>
              </w:rPr>
              <w:t xml:space="preserve"> </w:t>
            </w:r>
            <w:r>
              <w:t>closest</w:t>
            </w:r>
            <w:r>
              <w:rPr>
                <w:spacing w:val="-5"/>
              </w:rPr>
              <w:t xml:space="preserve"> </w:t>
            </w:r>
            <w:r>
              <w:t>upstream</w:t>
            </w:r>
            <w:r>
              <w:rPr>
                <w:spacing w:val="-4"/>
              </w:rPr>
              <w:t xml:space="preserve"> gene</w:t>
            </w:r>
          </w:p>
        </w:tc>
      </w:tr>
      <w:tr w:rsidR="00104E7A" w14:paraId="074EFB40" w14:textId="77777777">
        <w:trPr>
          <w:trHeight w:val="254"/>
        </w:trPr>
        <w:tc>
          <w:tcPr>
            <w:tcW w:w="2724" w:type="dxa"/>
            <w:tcBorders>
              <w:right w:val="nil"/>
            </w:tcBorders>
          </w:tcPr>
          <w:p w14:paraId="5D34DDF9" w14:textId="77777777" w:rsidR="00104E7A" w:rsidRDefault="00000000">
            <w:pPr>
              <w:pStyle w:val="TableParagraph"/>
              <w:spacing w:before="4" w:line="230" w:lineRule="exact"/>
              <w:rPr>
                <w:rFonts w:ascii="Courier New"/>
              </w:rPr>
            </w:pPr>
            <w:proofErr w:type="spellStart"/>
            <w:r>
              <w:rPr>
                <w:rFonts w:ascii="Courier New"/>
                <w:spacing w:val="-2"/>
              </w:rPr>
              <w:t>upstream_label</w:t>
            </w:r>
            <w:proofErr w:type="spellEnd"/>
          </w:p>
        </w:tc>
        <w:tc>
          <w:tcPr>
            <w:tcW w:w="5917" w:type="dxa"/>
            <w:tcBorders>
              <w:left w:val="nil"/>
            </w:tcBorders>
          </w:tcPr>
          <w:p w14:paraId="503473E5" w14:textId="77777777" w:rsidR="00104E7A" w:rsidRDefault="00000000">
            <w:pPr>
              <w:pStyle w:val="TableParagraph"/>
              <w:spacing w:line="234" w:lineRule="exact"/>
              <w:ind w:left="113"/>
            </w:pPr>
            <w:r>
              <w:t>The</w:t>
            </w:r>
            <w:r>
              <w:rPr>
                <w:spacing w:val="-5"/>
              </w:rPr>
              <w:t xml:space="preserve"> </w:t>
            </w:r>
            <w:r>
              <w:t>primary</w:t>
            </w:r>
            <w:r>
              <w:rPr>
                <w:spacing w:val="-5"/>
              </w:rPr>
              <w:t xml:space="preserve"> </w:t>
            </w:r>
            <w:r>
              <w:t>label</w:t>
            </w:r>
            <w:r>
              <w:rPr>
                <w:spacing w:val="-4"/>
              </w:rPr>
              <w:t xml:space="preserve"> </w:t>
            </w:r>
            <w:r>
              <w:t>for</w:t>
            </w:r>
            <w:r>
              <w:rPr>
                <w:spacing w:val="-4"/>
              </w:rPr>
              <w:t xml:space="preserve"> </w:t>
            </w:r>
            <w:r>
              <w:t>the</w:t>
            </w:r>
            <w:r>
              <w:rPr>
                <w:spacing w:val="-2"/>
              </w:rPr>
              <w:t xml:space="preserve"> </w:t>
            </w:r>
            <w:r>
              <w:t>closest</w:t>
            </w:r>
            <w:r>
              <w:rPr>
                <w:spacing w:val="-1"/>
              </w:rPr>
              <w:t xml:space="preserve"> </w:t>
            </w:r>
            <w:r>
              <w:t>upstream</w:t>
            </w:r>
            <w:r>
              <w:rPr>
                <w:spacing w:val="-6"/>
              </w:rPr>
              <w:t xml:space="preserve"> </w:t>
            </w:r>
            <w:r>
              <w:rPr>
                <w:spacing w:val="-4"/>
              </w:rPr>
              <w:t>gene</w:t>
            </w:r>
          </w:p>
        </w:tc>
      </w:tr>
      <w:tr w:rsidR="00104E7A" w14:paraId="1A10BEB3" w14:textId="77777777">
        <w:trPr>
          <w:trHeight w:val="251"/>
        </w:trPr>
        <w:tc>
          <w:tcPr>
            <w:tcW w:w="2724" w:type="dxa"/>
            <w:tcBorders>
              <w:right w:val="nil"/>
            </w:tcBorders>
          </w:tcPr>
          <w:p w14:paraId="7C097EAB" w14:textId="77777777" w:rsidR="00104E7A" w:rsidRDefault="00000000">
            <w:pPr>
              <w:pStyle w:val="TableParagraph"/>
              <w:spacing w:before="4" w:line="228" w:lineRule="exact"/>
              <w:rPr>
                <w:rFonts w:ascii="Courier New"/>
              </w:rPr>
            </w:pPr>
            <w:proofErr w:type="spellStart"/>
            <w:r>
              <w:rPr>
                <w:rFonts w:ascii="Courier New"/>
                <w:spacing w:val="-2"/>
              </w:rPr>
              <w:t>upsteam_distance</w:t>
            </w:r>
            <w:proofErr w:type="spellEnd"/>
          </w:p>
        </w:tc>
        <w:tc>
          <w:tcPr>
            <w:tcW w:w="5917" w:type="dxa"/>
            <w:tcBorders>
              <w:left w:val="nil"/>
            </w:tcBorders>
          </w:tcPr>
          <w:p w14:paraId="134D5DB6" w14:textId="77777777" w:rsidR="00104E7A" w:rsidRDefault="00000000">
            <w:pPr>
              <w:pStyle w:val="TableParagraph"/>
              <w:spacing w:line="232" w:lineRule="exact"/>
              <w:ind w:left="113"/>
            </w:pPr>
            <w:r>
              <w:t>The</w:t>
            </w:r>
            <w:r>
              <w:rPr>
                <w:spacing w:val="-4"/>
              </w:rPr>
              <w:t xml:space="preserve"> </w:t>
            </w:r>
            <w:r>
              <w:t>distance</w:t>
            </w:r>
            <w:r>
              <w:rPr>
                <w:spacing w:val="-3"/>
              </w:rPr>
              <w:t xml:space="preserve"> </w:t>
            </w:r>
            <w:r>
              <w:t>to</w:t>
            </w:r>
            <w:r>
              <w:rPr>
                <w:spacing w:val="-4"/>
              </w:rPr>
              <w:t xml:space="preserve"> </w:t>
            </w:r>
            <w:r>
              <w:t>the</w:t>
            </w:r>
            <w:r>
              <w:rPr>
                <w:spacing w:val="-1"/>
              </w:rPr>
              <w:t xml:space="preserve"> </w:t>
            </w:r>
            <w:r>
              <w:t>closest</w:t>
            </w:r>
            <w:r>
              <w:rPr>
                <w:spacing w:val="-3"/>
              </w:rPr>
              <w:t xml:space="preserve"> </w:t>
            </w:r>
            <w:r>
              <w:t>upstream</w:t>
            </w:r>
            <w:r>
              <w:rPr>
                <w:spacing w:val="-5"/>
              </w:rPr>
              <w:t xml:space="preserve"> </w:t>
            </w:r>
            <w:r>
              <w:rPr>
                <w:spacing w:val="-4"/>
              </w:rPr>
              <w:t>gene</w:t>
            </w:r>
          </w:p>
        </w:tc>
      </w:tr>
      <w:tr w:rsidR="00104E7A" w14:paraId="484F7E06" w14:textId="77777777">
        <w:trPr>
          <w:trHeight w:val="254"/>
        </w:trPr>
        <w:tc>
          <w:tcPr>
            <w:tcW w:w="2724" w:type="dxa"/>
            <w:tcBorders>
              <w:right w:val="nil"/>
            </w:tcBorders>
          </w:tcPr>
          <w:p w14:paraId="0F70999E" w14:textId="77777777" w:rsidR="00104E7A" w:rsidRDefault="00000000">
            <w:pPr>
              <w:pStyle w:val="TableParagraph"/>
              <w:spacing w:before="4" w:line="230" w:lineRule="exact"/>
              <w:rPr>
                <w:rFonts w:ascii="Courier New"/>
              </w:rPr>
            </w:pPr>
            <w:proofErr w:type="spellStart"/>
            <w:r>
              <w:rPr>
                <w:rFonts w:ascii="Courier New"/>
                <w:spacing w:val="-2"/>
              </w:rPr>
              <w:t>upsteam_start</w:t>
            </w:r>
            <w:proofErr w:type="spellEnd"/>
          </w:p>
        </w:tc>
        <w:tc>
          <w:tcPr>
            <w:tcW w:w="5917" w:type="dxa"/>
            <w:tcBorders>
              <w:left w:val="nil"/>
            </w:tcBorders>
          </w:tcPr>
          <w:p w14:paraId="6DC20BE7" w14:textId="77777777" w:rsidR="00104E7A" w:rsidRDefault="00000000">
            <w:pPr>
              <w:pStyle w:val="TableParagraph"/>
              <w:spacing w:line="234" w:lineRule="exact"/>
              <w:ind w:left="113"/>
            </w:pPr>
            <w:r>
              <w:t>The</w:t>
            </w:r>
            <w:r>
              <w:rPr>
                <w:spacing w:val="-8"/>
              </w:rPr>
              <w:t xml:space="preserve"> </w:t>
            </w:r>
            <w:r>
              <w:t>closest</w:t>
            </w:r>
            <w:r>
              <w:rPr>
                <w:spacing w:val="-5"/>
              </w:rPr>
              <w:t xml:space="preserve"> </w:t>
            </w:r>
            <w:r>
              <w:t>upstream</w:t>
            </w:r>
            <w:r>
              <w:rPr>
                <w:spacing w:val="-9"/>
              </w:rPr>
              <w:t xml:space="preserve"> </w:t>
            </w:r>
            <w:r>
              <w:t>gene’s</w:t>
            </w:r>
            <w:r>
              <w:rPr>
                <w:spacing w:val="-6"/>
              </w:rPr>
              <w:t xml:space="preserve"> </w:t>
            </w:r>
            <w:proofErr w:type="spellStart"/>
            <w:r>
              <w:t>basepair</w:t>
            </w:r>
            <w:proofErr w:type="spellEnd"/>
            <w:r>
              <w:rPr>
                <w:spacing w:val="-6"/>
              </w:rPr>
              <w:t xml:space="preserve"> </w:t>
            </w:r>
            <w:r>
              <w:t>start</w:t>
            </w:r>
            <w:r>
              <w:rPr>
                <w:spacing w:val="-7"/>
              </w:rPr>
              <w:t xml:space="preserve"> </w:t>
            </w:r>
            <w:r>
              <w:rPr>
                <w:spacing w:val="-2"/>
              </w:rPr>
              <w:t>location</w:t>
            </w:r>
          </w:p>
        </w:tc>
      </w:tr>
      <w:tr w:rsidR="00104E7A" w14:paraId="0E528110" w14:textId="77777777">
        <w:trPr>
          <w:trHeight w:val="251"/>
        </w:trPr>
        <w:tc>
          <w:tcPr>
            <w:tcW w:w="2724" w:type="dxa"/>
            <w:tcBorders>
              <w:right w:val="nil"/>
            </w:tcBorders>
          </w:tcPr>
          <w:p w14:paraId="2CA2959B" w14:textId="77777777" w:rsidR="00104E7A" w:rsidRDefault="00000000">
            <w:pPr>
              <w:pStyle w:val="TableParagraph"/>
              <w:spacing w:before="4" w:line="228" w:lineRule="exact"/>
              <w:rPr>
                <w:rFonts w:ascii="Courier New"/>
              </w:rPr>
            </w:pPr>
            <w:proofErr w:type="spellStart"/>
            <w:r>
              <w:rPr>
                <w:rFonts w:ascii="Courier New"/>
                <w:spacing w:val="-2"/>
              </w:rPr>
              <w:t>upsteam_stop</w:t>
            </w:r>
            <w:proofErr w:type="spellEnd"/>
          </w:p>
        </w:tc>
        <w:tc>
          <w:tcPr>
            <w:tcW w:w="5917" w:type="dxa"/>
            <w:tcBorders>
              <w:left w:val="nil"/>
            </w:tcBorders>
          </w:tcPr>
          <w:p w14:paraId="74522496" w14:textId="77777777" w:rsidR="00104E7A" w:rsidRDefault="00000000">
            <w:pPr>
              <w:pStyle w:val="TableParagraph"/>
              <w:spacing w:line="232" w:lineRule="exact"/>
              <w:ind w:left="113"/>
            </w:pPr>
            <w:r>
              <w:t>The</w:t>
            </w:r>
            <w:r>
              <w:rPr>
                <w:spacing w:val="-8"/>
              </w:rPr>
              <w:t xml:space="preserve"> </w:t>
            </w:r>
            <w:r>
              <w:t>closest</w:t>
            </w:r>
            <w:r>
              <w:rPr>
                <w:spacing w:val="-4"/>
              </w:rPr>
              <w:t xml:space="preserve"> </w:t>
            </w:r>
            <w:r>
              <w:t>upstream</w:t>
            </w:r>
            <w:r>
              <w:rPr>
                <w:spacing w:val="-9"/>
              </w:rPr>
              <w:t xml:space="preserve"> </w:t>
            </w:r>
            <w:r>
              <w:t>gene’s</w:t>
            </w:r>
            <w:r>
              <w:rPr>
                <w:spacing w:val="-6"/>
              </w:rPr>
              <w:t xml:space="preserve"> </w:t>
            </w:r>
            <w:proofErr w:type="spellStart"/>
            <w:r>
              <w:t>basepair</w:t>
            </w:r>
            <w:proofErr w:type="spellEnd"/>
            <w:r>
              <w:rPr>
                <w:spacing w:val="-5"/>
              </w:rPr>
              <w:t xml:space="preserve"> </w:t>
            </w:r>
            <w:r>
              <w:t>stop</w:t>
            </w:r>
            <w:r>
              <w:rPr>
                <w:spacing w:val="-8"/>
              </w:rPr>
              <w:t xml:space="preserve"> </w:t>
            </w:r>
            <w:r>
              <w:rPr>
                <w:spacing w:val="-2"/>
              </w:rPr>
              <w:t>location</w:t>
            </w:r>
          </w:p>
        </w:tc>
      </w:tr>
      <w:tr w:rsidR="00104E7A" w14:paraId="28007A11" w14:textId="77777777">
        <w:trPr>
          <w:trHeight w:val="254"/>
        </w:trPr>
        <w:tc>
          <w:tcPr>
            <w:tcW w:w="2724" w:type="dxa"/>
            <w:tcBorders>
              <w:right w:val="nil"/>
            </w:tcBorders>
          </w:tcPr>
          <w:p w14:paraId="0E2DEBF4" w14:textId="77777777" w:rsidR="00104E7A" w:rsidRDefault="00000000">
            <w:pPr>
              <w:pStyle w:val="TableParagraph"/>
              <w:spacing w:before="4" w:line="230" w:lineRule="exact"/>
              <w:rPr>
                <w:rFonts w:ascii="Courier New"/>
              </w:rPr>
            </w:pPr>
            <w:r>
              <w:rPr>
                <w:rFonts w:ascii="Courier New"/>
                <w:spacing w:val="-2"/>
              </w:rPr>
              <w:t>downstream</w:t>
            </w:r>
          </w:p>
        </w:tc>
        <w:tc>
          <w:tcPr>
            <w:tcW w:w="5917" w:type="dxa"/>
            <w:tcBorders>
              <w:left w:val="nil"/>
            </w:tcBorders>
          </w:tcPr>
          <w:p w14:paraId="12C19868" w14:textId="77777777" w:rsidR="00104E7A" w:rsidRDefault="00000000">
            <w:pPr>
              <w:pStyle w:val="TableParagraph"/>
              <w:spacing w:line="234" w:lineRule="exact"/>
              <w:ind w:left="113"/>
            </w:pPr>
            <w:r>
              <w:t>Shorthand</w:t>
            </w:r>
            <w:r>
              <w:rPr>
                <w:spacing w:val="-6"/>
              </w:rPr>
              <w:t xml:space="preserve"> </w:t>
            </w:r>
            <w:r>
              <w:t>for:</w:t>
            </w:r>
            <w:r>
              <w:rPr>
                <w:spacing w:val="-3"/>
              </w:rPr>
              <w:t xml:space="preserve"> </w:t>
            </w:r>
            <w:proofErr w:type="spellStart"/>
            <w:r>
              <w:t>downstream_</w:t>
            </w:r>
            <w:proofErr w:type="gramStart"/>
            <w:r>
              <w:t>label</w:t>
            </w:r>
            <w:proofErr w:type="spellEnd"/>
            <w:r>
              <w:rPr>
                <w:spacing w:val="-3"/>
              </w:rPr>
              <w:t xml:space="preserve"> </w:t>
            </w:r>
            <w:r>
              <w:t>,</w:t>
            </w:r>
            <w:proofErr w:type="gramEnd"/>
            <w:r>
              <w:rPr>
                <w:spacing w:val="-3"/>
              </w:rPr>
              <w:t xml:space="preserve"> </w:t>
            </w:r>
            <w:proofErr w:type="spellStart"/>
            <w:r>
              <w:rPr>
                <w:spacing w:val="-2"/>
              </w:rPr>
              <w:t>downstream_distance</w:t>
            </w:r>
            <w:proofErr w:type="spellEnd"/>
          </w:p>
        </w:tc>
      </w:tr>
      <w:tr w:rsidR="00104E7A" w14:paraId="67F33E6C" w14:textId="77777777">
        <w:trPr>
          <w:trHeight w:val="251"/>
        </w:trPr>
        <w:tc>
          <w:tcPr>
            <w:tcW w:w="2724" w:type="dxa"/>
            <w:tcBorders>
              <w:right w:val="nil"/>
            </w:tcBorders>
          </w:tcPr>
          <w:p w14:paraId="35579F11" w14:textId="77777777" w:rsidR="00104E7A" w:rsidRDefault="00000000">
            <w:pPr>
              <w:pStyle w:val="TableParagraph"/>
              <w:spacing w:before="4" w:line="228" w:lineRule="exact"/>
              <w:rPr>
                <w:rFonts w:ascii="Courier New"/>
              </w:rPr>
            </w:pPr>
            <w:proofErr w:type="spellStart"/>
            <w:r>
              <w:rPr>
                <w:rFonts w:ascii="Courier New"/>
                <w:spacing w:val="-2"/>
              </w:rPr>
              <w:t>downstream_id</w:t>
            </w:r>
            <w:proofErr w:type="spellEnd"/>
          </w:p>
        </w:tc>
        <w:tc>
          <w:tcPr>
            <w:tcW w:w="5917" w:type="dxa"/>
            <w:tcBorders>
              <w:left w:val="nil"/>
            </w:tcBorders>
          </w:tcPr>
          <w:p w14:paraId="7D7E0E30" w14:textId="77777777" w:rsidR="00104E7A" w:rsidRDefault="00000000">
            <w:pPr>
              <w:pStyle w:val="TableParagraph"/>
              <w:spacing w:line="232" w:lineRule="exact"/>
              <w:ind w:left="113"/>
            </w:pPr>
            <w:r>
              <w:t>An</w:t>
            </w:r>
            <w:r>
              <w:rPr>
                <w:spacing w:val="-4"/>
              </w:rPr>
              <w:t xml:space="preserve"> </w:t>
            </w:r>
            <w:r>
              <w:t>arbitrary</w:t>
            </w:r>
            <w:r>
              <w:rPr>
                <w:spacing w:val="-5"/>
              </w:rPr>
              <w:t xml:space="preserve"> </w:t>
            </w:r>
            <w:r>
              <w:t>unique</w:t>
            </w:r>
            <w:r>
              <w:rPr>
                <w:spacing w:val="-3"/>
              </w:rPr>
              <w:t xml:space="preserve"> </w:t>
            </w:r>
            <w:r>
              <w:t>ID</w:t>
            </w:r>
            <w:r>
              <w:rPr>
                <w:spacing w:val="-4"/>
              </w:rPr>
              <w:t xml:space="preserve"> </w:t>
            </w:r>
            <w:r>
              <w:t>number</w:t>
            </w:r>
            <w:r>
              <w:rPr>
                <w:spacing w:val="-3"/>
              </w:rPr>
              <w:t xml:space="preserve"> </w:t>
            </w:r>
            <w:r>
              <w:t>for</w:t>
            </w:r>
            <w:r>
              <w:rPr>
                <w:spacing w:val="-3"/>
              </w:rPr>
              <w:t xml:space="preserve"> </w:t>
            </w:r>
            <w:r>
              <w:t>the</w:t>
            </w:r>
            <w:r>
              <w:rPr>
                <w:spacing w:val="-3"/>
              </w:rPr>
              <w:t xml:space="preserve"> </w:t>
            </w:r>
            <w:r>
              <w:t>closest</w:t>
            </w:r>
            <w:r>
              <w:rPr>
                <w:spacing w:val="-5"/>
              </w:rPr>
              <w:t xml:space="preserve"> </w:t>
            </w:r>
            <w:r>
              <w:t>downstream</w:t>
            </w:r>
            <w:r>
              <w:rPr>
                <w:spacing w:val="-6"/>
              </w:rPr>
              <w:t xml:space="preserve"> </w:t>
            </w:r>
            <w:r>
              <w:rPr>
                <w:spacing w:val="-4"/>
              </w:rPr>
              <w:t>gene</w:t>
            </w:r>
          </w:p>
        </w:tc>
      </w:tr>
      <w:tr w:rsidR="00104E7A" w14:paraId="146738DE" w14:textId="77777777">
        <w:trPr>
          <w:trHeight w:val="253"/>
        </w:trPr>
        <w:tc>
          <w:tcPr>
            <w:tcW w:w="2724" w:type="dxa"/>
            <w:tcBorders>
              <w:right w:val="nil"/>
            </w:tcBorders>
          </w:tcPr>
          <w:p w14:paraId="79AEA027" w14:textId="77777777" w:rsidR="00104E7A" w:rsidRDefault="00000000">
            <w:pPr>
              <w:pStyle w:val="TableParagraph"/>
              <w:spacing w:before="6" w:line="228" w:lineRule="exact"/>
              <w:rPr>
                <w:rFonts w:ascii="Courier New"/>
              </w:rPr>
            </w:pPr>
            <w:proofErr w:type="spellStart"/>
            <w:r>
              <w:rPr>
                <w:rFonts w:ascii="Courier New"/>
                <w:spacing w:val="-2"/>
              </w:rPr>
              <w:t>downstream_label</w:t>
            </w:r>
            <w:proofErr w:type="spellEnd"/>
          </w:p>
        </w:tc>
        <w:tc>
          <w:tcPr>
            <w:tcW w:w="5917" w:type="dxa"/>
            <w:tcBorders>
              <w:left w:val="nil"/>
            </w:tcBorders>
          </w:tcPr>
          <w:p w14:paraId="3B430017" w14:textId="77777777" w:rsidR="00104E7A" w:rsidRDefault="00000000">
            <w:pPr>
              <w:pStyle w:val="TableParagraph"/>
              <w:spacing w:line="234" w:lineRule="exact"/>
              <w:ind w:left="113"/>
            </w:pPr>
            <w:r>
              <w:t>The</w:t>
            </w:r>
            <w:r>
              <w:rPr>
                <w:spacing w:val="-5"/>
              </w:rPr>
              <w:t xml:space="preserve"> </w:t>
            </w:r>
            <w:r>
              <w:t>primary</w:t>
            </w:r>
            <w:r>
              <w:rPr>
                <w:spacing w:val="-5"/>
              </w:rPr>
              <w:t xml:space="preserve"> </w:t>
            </w:r>
            <w:r>
              <w:t>label</w:t>
            </w:r>
            <w:r>
              <w:rPr>
                <w:spacing w:val="-5"/>
              </w:rPr>
              <w:t xml:space="preserve"> </w:t>
            </w:r>
            <w:r>
              <w:t>for</w:t>
            </w:r>
            <w:r>
              <w:rPr>
                <w:spacing w:val="-4"/>
              </w:rPr>
              <w:t xml:space="preserve"> </w:t>
            </w:r>
            <w:r>
              <w:t>the</w:t>
            </w:r>
            <w:r>
              <w:rPr>
                <w:spacing w:val="-3"/>
              </w:rPr>
              <w:t xml:space="preserve"> </w:t>
            </w:r>
            <w:r>
              <w:t>closest</w:t>
            </w:r>
            <w:r>
              <w:rPr>
                <w:spacing w:val="-1"/>
              </w:rPr>
              <w:t xml:space="preserve"> </w:t>
            </w:r>
            <w:r>
              <w:t>downstream</w:t>
            </w:r>
            <w:r>
              <w:rPr>
                <w:spacing w:val="-6"/>
              </w:rPr>
              <w:t xml:space="preserve"> </w:t>
            </w:r>
            <w:r>
              <w:rPr>
                <w:spacing w:val="-4"/>
              </w:rPr>
              <w:t>gene</w:t>
            </w:r>
          </w:p>
        </w:tc>
      </w:tr>
      <w:tr w:rsidR="00104E7A" w14:paraId="4205F443" w14:textId="77777777">
        <w:trPr>
          <w:trHeight w:val="254"/>
        </w:trPr>
        <w:tc>
          <w:tcPr>
            <w:tcW w:w="2724" w:type="dxa"/>
            <w:tcBorders>
              <w:right w:val="nil"/>
            </w:tcBorders>
          </w:tcPr>
          <w:p w14:paraId="56FD4D33" w14:textId="77777777" w:rsidR="00104E7A" w:rsidRDefault="00000000">
            <w:pPr>
              <w:pStyle w:val="TableParagraph"/>
              <w:spacing w:before="4" w:line="230" w:lineRule="exact"/>
              <w:rPr>
                <w:rFonts w:ascii="Courier New"/>
              </w:rPr>
            </w:pPr>
            <w:proofErr w:type="spellStart"/>
            <w:r>
              <w:rPr>
                <w:rFonts w:ascii="Courier New"/>
                <w:spacing w:val="-2"/>
              </w:rPr>
              <w:t>downstream_distance</w:t>
            </w:r>
            <w:proofErr w:type="spellEnd"/>
          </w:p>
        </w:tc>
        <w:tc>
          <w:tcPr>
            <w:tcW w:w="5917" w:type="dxa"/>
            <w:tcBorders>
              <w:left w:val="nil"/>
            </w:tcBorders>
          </w:tcPr>
          <w:p w14:paraId="4E879257" w14:textId="77777777" w:rsidR="00104E7A" w:rsidRDefault="00000000">
            <w:pPr>
              <w:pStyle w:val="TableParagraph"/>
              <w:spacing w:line="234" w:lineRule="exact"/>
              <w:ind w:left="113"/>
            </w:pPr>
            <w:r>
              <w:t>The</w:t>
            </w:r>
            <w:r>
              <w:rPr>
                <w:spacing w:val="-4"/>
              </w:rPr>
              <w:t xml:space="preserve"> </w:t>
            </w:r>
            <w:r>
              <w:t>distance</w:t>
            </w:r>
            <w:r>
              <w:rPr>
                <w:spacing w:val="-4"/>
              </w:rPr>
              <w:t xml:space="preserve"> </w:t>
            </w:r>
            <w:r>
              <w:t>to</w:t>
            </w:r>
            <w:r>
              <w:rPr>
                <w:spacing w:val="-5"/>
              </w:rPr>
              <w:t xml:space="preserve"> </w:t>
            </w:r>
            <w:r>
              <w:t>the</w:t>
            </w:r>
            <w:r>
              <w:rPr>
                <w:spacing w:val="-2"/>
              </w:rPr>
              <w:t xml:space="preserve"> </w:t>
            </w:r>
            <w:r>
              <w:t>closest</w:t>
            </w:r>
            <w:r>
              <w:rPr>
                <w:spacing w:val="-4"/>
              </w:rPr>
              <w:t xml:space="preserve"> </w:t>
            </w:r>
            <w:r>
              <w:t>downstream</w:t>
            </w:r>
            <w:r>
              <w:rPr>
                <w:spacing w:val="-5"/>
              </w:rPr>
              <w:t xml:space="preserve"> </w:t>
            </w:r>
            <w:r>
              <w:rPr>
                <w:spacing w:val="-4"/>
              </w:rPr>
              <w:t>gene</w:t>
            </w:r>
          </w:p>
        </w:tc>
      </w:tr>
      <w:tr w:rsidR="00104E7A" w14:paraId="7AE27146" w14:textId="77777777">
        <w:trPr>
          <w:trHeight w:val="251"/>
        </w:trPr>
        <w:tc>
          <w:tcPr>
            <w:tcW w:w="2724" w:type="dxa"/>
            <w:tcBorders>
              <w:right w:val="nil"/>
            </w:tcBorders>
          </w:tcPr>
          <w:p w14:paraId="79789450" w14:textId="77777777" w:rsidR="00104E7A" w:rsidRDefault="00000000">
            <w:pPr>
              <w:pStyle w:val="TableParagraph"/>
              <w:spacing w:before="4" w:line="228" w:lineRule="exact"/>
              <w:rPr>
                <w:rFonts w:ascii="Courier New"/>
              </w:rPr>
            </w:pPr>
            <w:proofErr w:type="spellStart"/>
            <w:r>
              <w:rPr>
                <w:rFonts w:ascii="Courier New"/>
                <w:spacing w:val="-2"/>
              </w:rPr>
              <w:t>downstream_start</w:t>
            </w:r>
            <w:proofErr w:type="spellEnd"/>
          </w:p>
        </w:tc>
        <w:tc>
          <w:tcPr>
            <w:tcW w:w="5917" w:type="dxa"/>
            <w:tcBorders>
              <w:left w:val="nil"/>
            </w:tcBorders>
          </w:tcPr>
          <w:p w14:paraId="21DEC96F" w14:textId="77777777" w:rsidR="00104E7A" w:rsidRDefault="00000000">
            <w:pPr>
              <w:pStyle w:val="TableParagraph"/>
              <w:spacing w:line="232" w:lineRule="exact"/>
              <w:ind w:left="113"/>
            </w:pPr>
            <w:r>
              <w:t>The</w:t>
            </w:r>
            <w:r>
              <w:rPr>
                <w:spacing w:val="-9"/>
              </w:rPr>
              <w:t xml:space="preserve"> </w:t>
            </w:r>
            <w:r>
              <w:t>closest</w:t>
            </w:r>
            <w:r>
              <w:rPr>
                <w:spacing w:val="-5"/>
              </w:rPr>
              <w:t xml:space="preserve"> </w:t>
            </w:r>
            <w:r>
              <w:t>downstream</w:t>
            </w:r>
            <w:r>
              <w:rPr>
                <w:spacing w:val="-10"/>
              </w:rPr>
              <w:t xml:space="preserve"> </w:t>
            </w:r>
            <w:r>
              <w:t>gene’s</w:t>
            </w:r>
            <w:r>
              <w:rPr>
                <w:spacing w:val="-8"/>
              </w:rPr>
              <w:t xml:space="preserve"> </w:t>
            </w:r>
            <w:proofErr w:type="spellStart"/>
            <w:r>
              <w:t>basepair</w:t>
            </w:r>
            <w:proofErr w:type="spellEnd"/>
            <w:r>
              <w:rPr>
                <w:spacing w:val="-6"/>
              </w:rPr>
              <w:t xml:space="preserve"> </w:t>
            </w:r>
            <w:r>
              <w:t>start</w:t>
            </w:r>
            <w:r>
              <w:rPr>
                <w:spacing w:val="-8"/>
              </w:rPr>
              <w:t xml:space="preserve"> </w:t>
            </w:r>
            <w:r>
              <w:rPr>
                <w:spacing w:val="-2"/>
              </w:rPr>
              <w:t>location</w:t>
            </w:r>
          </w:p>
        </w:tc>
      </w:tr>
      <w:tr w:rsidR="00104E7A" w14:paraId="63EE266F" w14:textId="77777777">
        <w:trPr>
          <w:trHeight w:val="254"/>
        </w:trPr>
        <w:tc>
          <w:tcPr>
            <w:tcW w:w="2724" w:type="dxa"/>
            <w:tcBorders>
              <w:right w:val="nil"/>
            </w:tcBorders>
          </w:tcPr>
          <w:p w14:paraId="5C209558" w14:textId="77777777" w:rsidR="00104E7A" w:rsidRDefault="00000000">
            <w:pPr>
              <w:pStyle w:val="TableParagraph"/>
              <w:spacing w:before="4" w:line="231" w:lineRule="exact"/>
              <w:rPr>
                <w:rFonts w:ascii="Courier New"/>
              </w:rPr>
            </w:pPr>
            <w:proofErr w:type="spellStart"/>
            <w:r>
              <w:rPr>
                <w:rFonts w:ascii="Courier New"/>
                <w:spacing w:val="-2"/>
              </w:rPr>
              <w:t>downstream_stop</w:t>
            </w:r>
            <w:proofErr w:type="spellEnd"/>
          </w:p>
        </w:tc>
        <w:tc>
          <w:tcPr>
            <w:tcW w:w="5917" w:type="dxa"/>
            <w:tcBorders>
              <w:left w:val="nil"/>
            </w:tcBorders>
          </w:tcPr>
          <w:p w14:paraId="690E4807" w14:textId="77777777" w:rsidR="00104E7A" w:rsidRDefault="00000000">
            <w:pPr>
              <w:pStyle w:val="TableParagraph"/>
              <w:spacing w:line="234" w:lineRule="exact"/>
              <w:ind w:left="113"/>
            </w:pPr>
            <w:r>
              <w:t>The</w:t>
            </w:r>
            <w:r>
              <w:rPr>
                <w:spacing w:val="-8"/>
              </w:rPr>
              <w:t xml:space="preserve"> </w:t>
            </w:r>
            <w:r>
              <w:t>closest</w:t>
            </w:r>
            <w:r>
              <w:rPr>
                <w:spacing w:val="-5"/>
              </w:rPr>
              <w:t xml:space="preserve"> </w:t>
            </w:r>
            <w:r>
              <w:t>downstream</w:t>
            </w:r>
            <w:r>
              <w:rPr>
                <w:spacing w:val="-10"/>
              </w:rPr>
              <w:t xml:space="preserve"> </w:t>
            </w:r>
            <w:r>
              <w:t>gene’s</w:t>
            </w:r>
            <w:r>
              <w:rPr>
                <w:spacing w:val="-8"/>
              </w:rPr>
              <w:t xml:space="preserve"> </w:t>
            </w:r>
            <w:proofErr w:type="spellStart"/>
            <w:r>
              <w:t>basepair</w:t>
            </w:r>
            <w:proofErr w:type="spellEnd"/>
            <w:r>
              <w:rPr>
                <w:spacing w:val="-6"/>
              </w:rPr>
              <w:t xml:space="preserve"> </w:t>
            </w:r>
            <w:r>
              <w:t>stop</w:t>
            </w:r>
            <w:r>
              <w:rPr>
                <w:spacing w:val="-8"/>
              </w:rPr>
              <w:t xml:space="preserve"> </w:t>
            </w:r>
            <w:r>
              <w:rPr>
                <w:spacing w:val="-2"/>
              </w:rPr>
              <w:t>location</w:t>
            </w:r>
          </w:p>
        </w:tc>
      </w:tr>
      <w:tr w:rsidR="00104E7A" w14:paraId="5A86A49A" w14:textId="77777777">
        <w:trPr>
          <w:trHeight w:val="251"/>
        </w:trPr>
        <w:tc>
          <w:tcPr>
            <w:tcW w:w="2724" w:type="dxa"/>
            <w:tcBorders>
              <w:right w:val="nil"/>
            </w:tcBorders>
          </w:tcPr>
          <w:p w14:paraId="42454DC3" w14:textId="77777777" w:rsidR="00104E7A" w:rsidRDefault="00000000">
            <w:pPr>
              <w:pStyle w:val="TableParagraph"/>
              <w:spacing w:before="4" w:line="228" w:lineRule="exact"/>
              <w:rPr>
                <w:rFonts w:ascii="Courier New"/>
              </w:rPr>
            </w:pPr>
            <w:r>
              <w:rPr>
                <w:rFonts w:ascii="Courier New"/>
                <w:spacing w:val="-2"/>
              </w:rPr>
              <w:t>group</w:t>
            </w:r>
          </w:p>
        </w:tc>
        <w:tc>
          <w:tcPr>
            <w:tcW w:w="5917" w:type="dxa"/>
            <w:tcBorders>
              <w:left w:val="nil"/>
            </w:tcBorders>
          </w:tcPr>
          <w:p w14:paraId="77C4F8B8" w14:textId="77777777" w:rsidR="00104E7A" w:rsidRDefault="00000000">
            <w:pPr>
              <w:pStyle w:val="TableParagraph"/>
              <w:spacing w:line="232" w:lineRule="exact"/>
              <w:ind w:left="113"/>
            </w:pPr>
            <w:r>
              <w:t>Shorthand</w:t>
            </w:r>
            <w:r>
              <w:rPr>
                <w:spacing w:val="-4"/>
              </w:rPr>
              <w:t xml:space="preserve"> </w:t>
            </w:r>
            <w:r>
              <w:t xml:space="preserve">for: </w:t>
            </w:r>
            <w:proofErr w:type="spellStart"/>
            <w:r>
              <w:rPr>
                <w:spacing w:val="-2"/>
              </w:rPr>
              <w:t>group_label</w:t>
            </w:r>
            <w:proofErr w:type="spellEnd"/>
          </w:p>
        </w:tc>
      </w:tr>
      <w:tr w:rsidR="00104E7A" w14:paraId="07DBBDF8" w14:textId="77777777">
        <w:trPr>
          <w:trHeight w:val="506"/>
        </w:trPr>
        <w:tc>
          <w:tcPr>
            <w:tcW w:w="2724" w:type="dxa"/>
            <w:tcBorders>
              <w:right w:val="nil"/>
            </w:tcBorders>
          </w:tcPr>
          <w:p w14:paraId="7A65883A" w14:textId="77777777" w:rsidR="00104E7A" w:rsidRDefault="00000000">
            <w:pPr>
              <w:pStyle w:val="TableParagraph"/>
              <w:spacing w:before="4"/>
              <w:rPr>
                <w:rFonts w:ascii="Courier New"/>
              </w:rPr>
            </w:pPr>
            <w:proofErr w:type="spellStart"/>
            <w:r>
              <w:rPr>
                <w:rFonts w:ascii="Courier New"/>
                <w:spacing w:val="-2"/>
              </w:rPr>
              <w:t>group_id</w:t>
            </w:r>
            <w:proofErr w:type="spellEnd"/>
          </w:p>
        </w:tc>
        <w:tc>
          <w:tcPr>
            <w:tcW w:w="5917" w:type="dxa"/>
            <w:tcBorders>
              <w:left w:val="nil"/>
            </w:tcBorders>
          </w:tcPr>
          <w:p w14:paraId="24280292" w14:textId="77777777" w:rsidR="00104E7A" w:rsidRDefault="00000000">
            <w:pPr>
              <w:pStyle w:val="TableParagraph"/>
              <w:spacing w:line="247" w:lineRule="exact"/>
              <w:ind w:left="113"/>
            </w:pPr>
            <w:r>
              <w:t>An</w:t>
            </w:r>
            <w:r>
              <w:rPr>
                <w:spacing w:val="-3"/>
              </w:rPr>
              <w:t xml:space="preserve"> </w:t>
            </w:r>
            <w:r>
              <w:t>arbitrary</w:t>
            </w:r>
            <w:r>
              <w:rPr>
                <w:spacing w:val="-5"/>
              </w:rPr>
              <w:t xml:space="preserve"> </w:t>
            </w:r>
            <w:r>
              <w:t>unique</w:t>
            </w:r>
            <w:r>
              <w:rPr>
                <w:spacing w:val="-2"/>
              </w:rPr>
              <w:t xml:space="preserve"> </w:t>
            </w:r>
            <w:r>
              <w:t>ID</w:t>
            </w:r>
            <w:r>
              <w:rPr>
                <w:spacing w:val="-3"/>
              </w:rPr>
              <w:t xml:space="preserve"> </w:t>
            </w:r>
            <w:r>
              <w:t>number</w:t>
            </w:r>
            <w:r>
              <w:rPr>
                <w:spacing w:val="-1"/>
              </w:rPr>
              <w:t xml:space="preserve"> </w:t>
            </w:r>
            <w:r>
              <w:t>for</w:t>
            </w:r>
            <w:r>
              <w:rPr>
                <w:spacing w:val="-3"/>
              </w:rPr>
              <w:t xml:space="preserve"> </w:t>
            </w:r>
            <w:r>
              <w:t>the</w:t>
            </w:r>
            <w:r>
              <w:rPr>
                <w:spacing w:val="-2"/>
              </w:rPr>
              <w:t xml:space="preserve"> </w:t>
            </w:r>
            <w:r>
              <w:t>group;</w:t>
            </w:r>
            <w:r>
              <w:rPr>
                <w:spacing w:val="-1"/>
              </w:rPr>
              <w:t xml:space="preserve"> </w:t>
            </w:r>
            <w:r>
              <w:t>can</w:t>
            </w:r>
            <w:r>
              <w:rPr>
                <w:spacing w:val="-2"/>
              </w:rPr>
              <w:t xml:space="preserve"> </w:t>
            </w:r>
            <w:r>
              <w:t>be</w:t>
            </w:r>
            <w:r>
              <w:rPr>
                <w:spacing w:val="-4"/>
              </w:rPr>
              <w:t xml:space="preserve"> </w:t>
            </w:r>
            <w:r>
              <w:t>used</w:t>
            </w:r>
            <w:r>
              <w:rPr>
                <w:spacing w:val="-5"/>
              </w:rPr>
              <w:t xml:space="preserve"> to</w:t>
            </w:r>
          </w:p>
          <w:p w14:paraId="2DF76B4A" w14:textId="77777777" w:rsidR="00104E7A" w:rsidRDefault="00000000">
            <w:pPr>
              <w:pStyle w:val="TableParagraph"/>
              <w:spacing w:before="1" w:line="238" w:lineRule="exact"/>
              <w:ind w:left="113"/>
            </w:pPr>
            <w:r>
              <w:t>distinguish</w:t>
            </w:r>
            <w:r>
              <w:rPr>
                <w:spacing w:val="-5"/>
              </w:rPr>
              <w:t xml:space="preserve"> </w:t>
            </w:r>
            <w:r>
              <w:t>groups</w:t>
            </w:r>
            <w:r>
              <w:rPr>
                <w:spacing w:val="-4"/>
              </w:rPr>
              <w:t xml:space="preserve"> </w:t>
            </w:r>
            <w:r>
              <w:t>with</w:t>
            </w:r>
            <w:r>
              <w:rPr>
                <w:spacing w:val="-7"/>
              </w:rPr>
              <w:t xml:space="preserve"> </w:t>
            </w:r>
            <w:r>
              <w:t>identical</w:t>
            </w:r>
            <w:r>
              <w:rPr>
                <w:spacing w:val="-6"/>
              </w:rPr>
              <w:t xml:space="preserve"> </w:t>
            </w:r>
            <w:r>
              <w:rPr>
                <w:spacing w:val="-2"/>
              </w:rPr>
              <w:t>labels</w:t>
            </w:r>
          </w:p>
        </w:tc>
      </w:tr>
      <w:tr w:rsidR="00104E7A" w14:paraId="0414F149" w14:textId="77777777">
        <w:trPr>
          <w:trHeight w:val="506"/>
        </w:trPr>
        <w:tc>
          <w:tcPr>
            <w:tcW w:w="2724" w:type="dxa"/>
            <w:tcBorders>
              <w:right w:val="nil"/>
            </w:tcBorders>
          </w:tcPr>
          <w:p w14:paraId="14137C88" w14:textId="77777777" w:rsidR="00104E7A" w:rsidRDefault="00000000">
            <w:pPr>
              <w:pStyle w:val="TableParagraph"/>
              <w:spacing w:before="4"/>
              <w:rPr>
                <w:rFonts w:ascii="Courier New"/>
              </w:rPr>
            </w:pPr>
            <w:proofErr w:type="spellStart"/>
            <w:r>
              <w:rPr>
                <w:rFonts w:ascii="Courier New"/>
                <w:spacing w:val="-2"/>
              </w:rPr>
              <w:t>group_label</w:t>
            </w:r>
            <w:proofErr w:type="spellEnd"/>
          </w:p>
        </w:tc>
        <w:tc>
          <w:tcPr>
            <w:tcW w:w="5917" w:type="dxa"/>
            <w:tcBorders>
              <w:left w:val="nil"/>
            </w:tcBorders>
          </w:tcPr>
          <w:p w14:paraId="4A9D320A" w14:textId="77777777" w:rsidR="00104E7A" w:rsidRDefault="00000000">
            <w:pPr>
              <w:pStyle w:val="TableParagraph"/>
              <w:spacing w:line="247" w:lineRule="exact"/>
              <w:ind w:left="113"/>
            </w:pPr>
            <w:r>
              <w:t>The</w:t>
            </w:r>
            <w:r>
              <w:rPr>
                <w:spacing w:val="-7"/>
              </w:rPr>
              <w:t xml:space="preserve"> </w:t>
            </w:r>
            <w:r>
              <w:t>provided</w:t>
            </w:r>
            <w:r>
              <w:rPr>
                <w:spacing w:val="-2"/>
              </w:rPr>
              <w:t xml:space="preserve"> </w:t>
            </w:r>
            <w:r>
              <w:t>identifier</w:t>
            </w:r>
            <w:r>
              <w:rPr>
                <w:spacing w:val="-2"/>
              </w:rPr>
              <w:t xml:space="preserve"> </w:t>
            </w:r>
            <w:r>
              <w:t>for</w:t>
            </w:r>
            <w:r>
              <w:rPr>
                <w:spacing w:val="-5"/>
              </w:rPr>
              <w:t xml:space="preserve"> </w:t>
            </w:r>
            <w:r>
              <w:t>an</w:t>
            </w:r>
            <w:r>
              <w:rPr>
                <w:spacing w:val="-2"/>
              </w:rPr>
              <w:t xml:space="preserve"> </w:t>
            </w:r>
            <w:r>
              <w:t>input</w:t>
            </w:r>
            <w:r>
              <w:rPr>
                <w:spacing w:val="-1"/>
              </w:rPr>
              <w:t xml:space="preserve"> </w:t>
            </w:r>
            <w:r>
              <w:t>group,</w:t>
            </w:r>
            <w:r>
              <w:rPr>
                <w:spacing w:val="-6"/>
              </w:rPr>
              <w:t xml:space="preserve"> </w:t>
            </w:r>
            <w:r>
              <w:t>or</w:t>
            </w:r>
            <w:r>
              <w:rPr>
                <w:spacing w:val="-4"/>
              </w:rPr>
              <w:t xml:space="preserve"> </w:t>
            </w:r>
            <w:r>
              <w:t>the</w:t>
            </w:r>
            <w:r>
              <w:rPr>
                <w:spacing w:val="-2"/>
              </w:rPr>
              <w:t xml:space="preserve"> </w:t>
            </w:r>
            <w:r>
              <w:t>primary</w:t>
            </w:r>
            <w:r>
              <w:rPr>
                <w:spacing w:val="-5"/>
              </w:rPr>
              <w:t xml:space="preserve"> </w:t>
            </w:r>
            <w:r>
              <w:rPr>
                <w:spacing w:val="-2"/>
              </w:rPr>
              <w:t>label</w:t>
            </w:r>
          </w:p>
          <w:p w14:paraId="0B959229" w14:textId="77777777" w:rsidR="00104E7A" w:rsidRDefault="00000000">
            <w:pPr>
              <w:pStyle w:val="TableParagraph"/>
              <w:spacing w:before="1" w:line="238" w:lineRule="exact"/>
              <w:ind w:left="113"/>
            </w:pPr>
            <w:r>
              <w:t>for</w:t>
            </w:r>
            <w:r>
              <w:rPr>
                <w:spacing w:val="-5"/>
              </w:rPr>
              <w:t xml:space="preserve"> </w:t>
            </w:r>
            <w:r>
              <w:t>a</w:t>
            </w:r>
            <w:r>
              <w:rPr>
                <w:spacing w:val="-4"/>
              </w:rPr>
              <w:t xml:space="preserve"> </w:t>
            </w:r>
            <w:r>
              <w:t>group</w:t>
            </w:r>
            <w:r>
              <w:rPr>
                <w:spacing w:val="-2"/>
              </w:rPr>
              <w:t xml:space="preserve"> </w:t>
            </w:r>
            <w:r>
              <w:t>from</w:t>
            </w:r>
            <w:r>
              <w:rPr>
                <w:spacing w:val="-6"/>
              </w:rPr>
              <w:t xml:space="preserve"> </w:t>
            </w:r>
            <w:r>
              <w:t>the</w:t>
            </w:r>
            <w:r>
              <w:rPr>
                <w:spacing w:val="-2"/>
              </w:rPr>
              <w:t xml:space="preserve"> </w:t>
            </w:r>
            <w:r>
              <w:t>knowledge</w:t>
            </w:r>
            <w:r>
              <w:rPr>
                <w:spacing w:val="-2"/>
              </w:rPr>
              <w:t xml:space="preserve"> database</w:t>
            </w:r>
          </w:p>
        </w:tc>
      </w:tr>
      <w:tr w:rsidR="00104E7A" w14:paraId="66DCC1C2" w14:textId="77777777">
        <w:trPr>
          <w:trHeight w:val="506"/>
        </w:trPr>
        <w:tc>
          <w:tcPr>
            <w:tcW w:w="2724" w:type="dxa"/>
            <w:tcBorders>
              <w:right w:val="nil"/>
            </w:tcBorders>
          </w:tcPr>
          <w:p w14:paraId="32792E73" w14:textId="77777777" w:rsidR="00104E7A" w:rsidRDefault="00000000">
            <w:pPr>
              <w:pStyle w:val="TableParagraph"/>
              <w:spacing w:before="4"/>
              <w:rPr>
                <w:rFonts w:ascii="Courier New"/>
              </w:rPr>
            </w:pPr>
            <w:proofErr w:type="spellStart"/>
            <w:r>
              <w:rPr>
                <w:rFonts w:ascii="Courier New"/>
                <w:spacing w:val="-2"/>
              </w:rPr>
              <w:t>group_description</w:t>
            </w:r>
            <w:proofErr w:type="spellEnd"/>
          </w:p>
        </w:tc>
        <w:tc>
          <w:tcPr>
            <w:tcW w:w="5917" w:type="dxa"/>
            <w:tcBorders>
              <w:left w:val="nil"/>
            </w:tcBorders>
          </w:tcPr>
          <w:p w14:paraId="6DF7BCB4" w14:textId="77777777" w:rsidR="00104E7A" w:rsidRDefault="00000000">
            <w:pPr>
              <w:pStyle w:val="TableParagraph"/>
              <w:spacing w:line="247" w:lineRule="exact"/>
              <w:ind w:left="113"/>
            </w:pPr>
            <w:r>
              <w:t>The</w:t>
            </w:r>
            <w:r>
              <w:rPr>
                <w:spacing w:val="-8"/>
              </w:rPr>
              <w:t xml:space="preserve"> </w:t>
            </w:r>
            <w:r>
              <w:t>group’s</w:t>
            </w:r>
            <w:r>
              <w:rPr>
                <w:spacing w:val="-6"/>
              </w:rPr>
              <w:t xml:space="preserve"> </w:t>
            </w:r>
            <w:r>
              <w:t>descriptive</w:t>
            </w:r>
            <w:r>
              <w:rPr>
                <w:spacing w:val="-5"/>
              </w:rPr>
              <w:t xml:space="preserve"> </w:t>
            </w:r>
            <w:r>
              <w:t>text</w:t>
            </w:r>
            <w:r>
              <w:rPr>
                <w:spacing w:val="-5"/>
              </w:rPr>
              <w:t xml:space="preserve"> </w:t>
            </w:r>
            <w:r>
              <w:t>from</w:t>
            </w:r>
            <w:r>
              <w:rPr>
                <w:spacing w:val="-10"/>
              </w:rPr>
              <w:t xml:space="preserve"> </w:t>
            </w:r>
            <w:r>
              <w:t>the</w:t>
            </w:r>
            <w:r>
              <w:rPr>
                <w:spacing w:val="-5"/>
              </w:rPr>
              <w:t xml:space="preserve"> </w:t>
            </w:r>
            <w:r>
              <w:t>knowledge</w:t>
            </w:r>
            <w:r>
              <w:rPr>
                <w:spacing w:val="-6"/>
              </w:rPr>
              <w:t xml:space="preserve"> </w:t>
            </w:r>
            <w:r>
              <w:t>database,</w:t>
            </w:r>
            <w:r>
              <w:rPr>
                <w:spacing w:val="-7"/>
              </w:rPr>
              <w:t xml:space="preserve"> </w:t>
            </w:r>
            <w:r>
              <w:rPr>
                <w:spacing w:val="-5"/>
              </w:rPr>
              <w:t>if</w:t>
            </w:r>
          </w:p>
          <w:p w14:paraId="540F37CE" w14:textId="77777777" w:rsidR="00104E7A" w:rsidRDefault="00000000">
            <w:pPr>
              <w:pStyle w:val="TableParagraph"/>
              <w:spacing w:before="1" w:line="238" w:lineRule="exact"/>
              <w:ind w:left="113"/>
            </w:pPr>
            <w:r>
              <w:rPr>
                <w:spacing w:val="-5"/>
              </w:rPr>
              <w:t>any</w:t>
            </w:r>
          </w:p>
        </w:tc>
      </w:tr>
      <w:tr w:rsidR="00104E7A" w14:paraId="490BC34F" w14:textId="77777777">
        <w:trPr>
          <w:trHeight w:val="506"/>
        </w:trPr>
        <w:tc>
          <w:tcPr>
            <w:tcW w:w="2724" w:type="dxa"/>
            <w:tcBorders>
              <w:right w:val="nil"/>
            </w:tcBorders>
          </w:tcPr>
          <w:p w14:paraId="3E022D35" w14:textId="77777777" w:rsidR="00104E7A" w:rsidRDefault="00000000">
            <w:pPr>
              <w:pStyle w:val="TableParagraph"/>
              <w:spacing w:before="4"/>
              <w:rPr>
                <w:rFonts w:ascii="Courier New"/>
              </w:rPr>
            </w:pPr>
            <w:proofErr w:type="spellStart"/>
            <w:r>
              <w:rPr>
                <w:rFonts w:ascii="Courier New"/>
                <w:spacing w:val="-2"/>
              </w:rPr>
              <w:t>group_identifiers</w:t>
            </w:r>
            <w:proofErr w:type="spellEnd"/>
          </w:p>
        </w:tc>
        <w:tc>
          <w:tcPr>
            <w:tcW w:w="5917" w:type="dxa"/>
            <w:tcBorders>
              <w:left w:val="nil"/>
            </w:tcBorders>
          </w:tcPr>
          <w:p w14:paraId="748D1C26" w14:textId="77777777" w:rsidR="00104E7A" w:rsidRDefault="00000000">
            <w:pPr>
              <w:pStyle w:val="TableParagraph"/>
              <w:spacing w:line="247" w:lineRule="exact"/>
              <w:ind w:left="113"/>
            </w:pPr>
            <w:r>
              <w:t>All</w:t>
            </w:r>
            <w:r>
              <w:rPr>
                <w:spacing w:val="-3"/>
              </w:rPr>
              <w:t xml:space="preserve"> </w:t>
            </w:r>
            <w:r>
              <w:t>known</w:t>
            </w:r>
            <w:r>
              <w:rPr>
                <w:spacing w:val="-3"/>
              </w:rPr>
              <w:t xml:space="preserve"> </w:t>
            </w:r>
            <w:r>
              <w:t>identifiers</w:t>
            </w:r>
            <w:r>
              <w:rPr>
                <w:spacing w:val="-3"/>
              </w:rPr>
              <w:t xml:space="preserve"> </w:t>
            </w:r>
            <w:r>
              <w:t>for</w:t>
            </w:r>
            <w:r>
              <w:rPr>
                <w:spacing w:val="-5"/>
              </w:rPr>
              <w:t xml:space="preserve"> </w:t>
            </w:r>
            <w:r>
              <w:t>the</w:t>
            </w:r>
            <w:r>
              <w:rPr>
                <w:spacing w:val="-4"/>
              </w:rPr>
              <w:t xml:space="preserve"> </w:t>
            </w:r>
            <w:r>
              <w:t>group,</w:t>
            </w:r>
            <w:r>
              <w:rPr>
                <w:spacing w:val="-3"/>
              </w:rPr>
              <w:t xml:space="preserve"> </w:t>
            </w:r>
            <w:r>
              <w:t>of</w:t>
            </w:r>
            <w:r>
              <w:rPr>
                <w:spacing w:val="-5"/>
              </w:rPr>
              <w:t xml:space="preserve"> </w:t>
            </w:r>
            <w:r>
              <w:t>any</w:t>
            </w:r>
            <w:r>
              <w:rPr>
                <w:spacing w:val="-5"/>
              </w:rPr>
              <w:t xml:space="preserve"> </w:t>
            </w:r>
            <w:r>
              <w:t>type;</w:t>
            </w:r>
            <w:r>
              <w:rPr>
                <w:spacing w:val="-2"/>
              </w:rPr>
              <w:t xml:space="preserve"> </w:t>
            </w:r>
            <w:r>
              <w:t>formatted</w:t>
            </w:r>
            <w:r>
              <w:rPr>
                <w:spacing w:val="-3"/>
              </w:rPr>
              <w:t xml:space="preserve"> </w:t>
            </w:r>
            <w:r>
              <w:rPr>
                <w:spacing w:val="-5"/>
              </w:rPr>
              <w:t>as</w:t>
            </w:r>
          </w:p>
          <w:p w14:paraId="647DCC19" w14:textId="77777777" w:rsidR="00104E7A" w:rsidRDefault="00000000">
            <w:pPr>
              <w:pStyle w:val="TableParagraph"/>
              <w:spacing w:before="1" w:line="238" w:lineRule="exact"/>
              <w:ind w:left="113"/>
            </w:pPr>
            <w:r>
              <w:rPr>
                <w:spacing w:val="-2"/>
              </w:rPr>
              <w:t>“</w:t>
            </w:r>
            <w:proofErr w:type="spellStart"/>
            <w:proofErr w:type="gramStart"/>
            <w:r>
              <w:rPr>
                <w:spacing w:val="-2"/>
              </w:rPr>
              <w:t>type</w:t>
            </w:r>
            <w:proofErr w:type="gramEnd"/>
            <w:r>
              <w:rPr>
                <w:spacing w:val="-2"/>
              </w:rPr>
              <w:t>:name|type:name</w:t>
            </w:r>
            <w:proofErr w:type="spellEnd"/>
            <w:r>
              <w:rPr>
                <w:spacing w:val="-2"/>
              </w:rPr>
              <w:t>|…”</w:t>
            </w:r>
          </w:p>
        </w:tc>
      </w:tr>
      <w:tr w:rsidR="00104E7A" w14:paraId="10804B25" w14:textId="77777777">
        <w:trPr>
          <w:trHeight w:val="253"/>
        </w:trPr>
        <w:tc>
          <w:tcPr>
            <w:tcW w:w="2724" w:type="dxa"/>
            <w:tcBorders>
              <w:right w:val="nil"/>
            </w:tcBorders>
          </w:tcPr>
          <w:p w14:paraId="63507A93" w14:textId="77777777" w:rsidR="00104E7A" w:rsidRDefault="00000000">
            <w:pPr>
              <w:pStyle w:val="TableParagraph"/>
              <w:spacing w:before="4" w:line="230" w:lineRule="exact"/>
              <w:rPr>
                <w:rFonts w:ascii="Courier New"/>
              </w:rPr>
            </w:pPr>
            <w:proofErr w:type="spellStart"/>
            <w:r>
              <w:rPr>
                <w:rFonts w:ascii="Courier New"/>
                <w:spacing w:val="-2"/>
              </w:rPr>
              <w:t>group_extra</w:t>
            </w:r>
            <w:proofErr w:type="spellEnd"/>
          </w:p>
        </w:tc>
        <w:tc>
          <w:tcPr>
            <w:tcW w:w="5917" w:type="dxa"/>
            <w:tcBorders>
              <w:left w:val="nil"/>
            </w:tcBorders>
          </w:tcPr>
          <w:p w14:paraId="217B412E" w14:textId="77777777" w:rsidR="00104E7A" w:rsidRDefault="00000000">
            <w:pPr>
              <w:pStyle w:val="TableParagraph"/>
              <w:spacing w:line="234" w:lineRule="exact"/>
              <w:ind w:left="113"/>
            </w:pPr>
            <w:r>
              <w:t>Any</w:t>
            </w:r>
            <w:r>
              <w:rPr>
                <w:spacing w:val="-5"/>
              </w:rPr>
              <w:t xml:space="preserve"> </w:t>
            </w:r>
            <w:r>
              <w:t>extra</w:t>
            </w:r>
            <w:r>
              <w:rPr>
                <w:spacing w:val="-2"/>
              </w:rPr>
              <w:t xml:space="preserve"> </w:t>
            </w:r>
            <w:r>
              <w:t>columns</w:t>
            </w:r>
            <w:r>
              <w:rPr>
                <w:spacing w:val="-2"/>
              </w:rPr>
              <w:t xml:space="preserve"> </w:t>
            </w:r>
            <w:r>
              <w:t>provided</w:t>
            </w:r>
            <w:r>
              <w:rPr>
                <w:spacing w:val="-3"/>
              </w:rPr>
              <w:t xml:space="preserve"> </w:t>
            </w:r>
            <w:r>
              <w:t>in</w:t>
            </w:r>
            <w:r>
              <w:rPr>
                <w:spacing w:val="-4"/>
              </w:rPr>
              <w:t xml:space="preserve"> </w:t>
            </w:r>
            <w:r>
              <w:t>the</w:t>
            </w:r>
            <w:r>
              <w:rPr>
                <w:spacing w:val="-2"/>
              </w:rPr>
              <w:t xml:space="preserve"> </w:t>
            </w:r>
            <w:r>
              <w:t>group</w:t>
            </w:r>
            <w:r>
              <w:rPr>
                <w:spacing w:val="-5"/>
              </w:rPr>
              <w:t xml:space="preserve"> </w:t>
            </w:r>
            <w:r>
              <w:t>input</w:t>
            </w:r>
            <w:r>
              <w:rPr>
                <w:spacing w:val="-1"/>
              </w:rPr>
              <w:t xml:space="preserve"> </w:t>
            </w:r>
            <w:r>
              <w:rPr>
                <w:spacing w:val="-4"/>
              </w:rPr>
              <w:t>file</w:t>
            </w:r>
          </w:p>
        </w:tc>
      </w:tr>
      <w:tr w:rsidR="00104E7A" w14:paraId="2F2390F3" w14:textId="77777777">
        <w:trPr>
          <w:trHeight w:val="251"/>
        </w:trPr>
        <w:tc>
          <w:tcPr>
            <w:tcW w:w="2724" w:type="dxa"/>
            <w:tcBorders>
              <w:right w:val="nil"/>
            </w:tcBorders>
          </w:tcPr>
          <w:p w14:paraId="24CF7E38" w14:textId="77777777" w:rsidR="00104E7A" w:rsidRDefault="00000000">
            <w:pPr>
              <w:pStyle w:val="TableParagraph"/>
              <w:spacing w:before="4" w:line="228" w:lineRule="exact"/>
              <w:rPr>
                <w:rFonts w:ascii="Courier New"/>
              </w:rPr>
            </w:pPr>
            <w:r>
              <w:rPr>
                <w:rFonts w:ascii="Courier New"/>
                <w:spacing w:val="-2"/>
              </w:rPr>
              <w:t>source</w:t>
            </w:r>
          </w:p>
        </w:tc>
        <w:tc>
          <w:tcPr>
            <w:tcW w:w="5917" w:type="dxa"/>
            <w:tcBorders>
              <w:left w:val="nil"/>
            </w:tcBorders>
          </w:tcPr>
          <w:p w14:paraId="4729F187" w14:textId="77777777" w:rsidR="00104E7A" w:rsidRDefault="00000000">
            <w:pPr>
              <w:pStyle w:val="TableParagraph"/>
              <w:spacing w:line="232" w:lineRule="exact"/>
              <w:ind w:left="113"/>
            </w:pPr>
            <w:r>
              <w:t>Shorthand</w:t>
            </w:r>
            <w:r>
              <w:rPr>
                <w:spacing w:val="-4"/>
              </w:rPr>
              <w:t xml:space="preserve"> </w:t>
            </w:r>
            <w:r>
              <w:t xml:space="preserve">for: </w:t>
            </w:r>
            <w:proofErr w:type="spellStart"/>
            <w:r>
              <w:rPr>
                <w:spacing w:val="-2"/>
              </w:rPr>
              <w:t>source_label</w:t>
            </w:r>
            <w:proofErr w:type="spellEnd"/>
          </w:p>
        </w:tc>
      </w:tr>
      <w:tr w:rsidR="00104E7A" w14:paraId="75CF5BBD" w14:textId="77777777">
        <w:trPr>
          <w:trHeight w:val="506"/>
        </w:trPr>
        <w:tc>
          <w:tcPr>
            <w:tcW w:w="2724" w:type="dxa"/>
            <w:tcBorders>
              <w:right w:val="nil"/>
            </w:tcBorders>
          </w:tcPr>
          <w:p w14:paraId="027C8A01" w14:textId="77777777" w:rsidR="00104E7A" w:rsidRDefault="00000000">
            <w:pPr>
              <w:pStyle w:val="TableParagraph"/>
              <w:spacing w:before="6"/>
              <w:rPr>
                <w:rFonts w:ascii="Courier New"/>
              </w:rPr>
            </w:pPr>
            <w:proofErr w:type="spellStart"/>
            <w:r>
              <w:rPr>
                <w:rFonts w:ascii="Courier New"/>
                <w:spacing w:val="-2"/>
              </w:rPr>
              <w:t>source_id</w:t>
            </w:r>
            <w:proofErr w:type="spellEnd"/>
          </w:p>
        </w:tc>
        <w:tc>
          <w:tcPr>
            <w:tcW w:w="5917" w:type="dxa"/>
            <w:tcBorders>
              <w:left w:val="nil"/>
            </w:tcBorders>
          </w:tcPr>
          <w:p w14:paraId="7EC70607" w14:textId="77777777" w:rsidR="00104E7A" w:rsidRDefault="00000000">
            <w:pPr>
              <w:pStyle w:val="TableParagraph"/>
              <w:spacing w:line="248" w:lineRule="exact"/>
              <w:ind w:left="113"/>
            </w:pPr>
            <w:r>
              <w:t>An</w:t>
            </w:r>
            <w:r>
              <w:rPr>
                <w:spacing w:val="-4"/>
              </w:rPr>
              <w:t xml:space="preserve"> </w:t>
            </w:r>
            <w:r>
              <w:t>arbitrary</w:t>
            </w:r>
            <w:r>
              <w:rPr>
                <w:spacing w:val="-5"/>
              </w:rPr>
              <w:t xml:space="preserve"> </w:t>
            </w:r>
            <w:r>
              <w:t>unique</w:t>
            </w:r>
            <w:r>
              <w:rPr>
                <w:spacing w:val="-3"/>
              </w:rPr>
              <w:t xml:space="preserve"> </w:t>
            </w:r>
            <w:r>
              <w:t>ID</w:t>
            </w:r>
            <w:r>
              <w:rPr>
                <w:spacing w:val="-4"/>
              </w:rPr>
              <w:t xml:space="preserve"> </w:t>
            </w:r>
            <w:r>
              <w:t>number</w:t>
            </w:r>
            <w:r>
              <w:rPr>
                <w:spacing w:val="-2"/>
              </w:rPr>
              <w:t xml:space="preserve"> </w:t>
            </w:r>
            <w:r>
              <w:t>for</w:t>
            </w:r>
            <w:r>
              <w:rPr>
                <w:spacing w:val="-4"/>
              </w:rPr>
              <w:t xml:space="preserve"> </w:t>
            </w:r>
            <w:r>
              <w:t>the</w:t>
            </w:r>
            <w:r>
              <w:rPr>
                <w:spacing w:val="-3"/>
              </w:rPr>
              <w:t xml:space="preserve"> </w:t>
            </w:r>
            <w:r>
              <w:t>source;</w:t>
            </w:r>
            <w:r>
              <w:rPr>
                <w:spacing w:val="-4"/>
              </w:rPr>
              <w:t xml:space="preserve"> </w:t>
            </w:r>
            <w:r>
              <w:t>included</w:t>
            </w:r>
            <w:r>
              <w:rPr>
                <w:spacing w:val="-3"/>
              </w:rPr>
              <w:t xml:space="preserve"> </w:t>
            </w:r>
            <w:r>
              <w:rPr>
                <w:spacing w:val="-5"/>
              </w:rPr>
              <w:t>for</w:t>
            </w:r>
          </w:p>
          <w:p w14:paraId="343F2731" w14:textId="77777777" w:rsidR="00104E7A" w:rsidRDefault="00000000">
            <w:pPr>
              <w:pStyle w:val="TableParagraph"/>
              <w:spacing w:line="238" w:lineRule="exact"/>
              <w:ind w:left="113"/>
            </w:pPr>
            <w:r>
              <w:rPr>
                <w:spacing w:val="-2"/>
              </w:rPr>
              <w:t>completeness</w:t>
            </w:r>
          </w:p>
        </w:tc>
      </w:tr>
      <w:tr w:rsidR="00104E7A" w14:paraId="07326860" w14:textId="77777777">
        <w:trPr>
          <w:trHeight w:val="254"/>
        </w:trPr>
        <w:tc>
          <w:tcPr>
            <w:tcW w:w="2724" w:type="dxa"/>
            <w:tcBorders>
              <w:right w:val="nil"/>
            </w:tcBorders>
          </w:tcPr>
          <w:p w14:paraId="2EFF52CE" w14:textId="77777777" w:rsidR="00104E7A" w:rsidRDefault="00000000">
            <w:pPr>
              <w:pStyle w:val="TableParagraph"/>
              <w:spacing w:before="7" w:line="228" w:lineRule="exact"/>
              <w:rPr>
                <w:rFonts w:ascii="Courier New"/>
              </w:rPr>
            </w:pPr>
            <w:proofErr w:type="spellStart"/>
            <w:r>
              <w:rPr>
                <w:rFonts w:ascii="Courier New"/>
                <w:spacing w:val="-2"/>
              </w:rPr>
              <w:t>source_label</w:t>
            </w:r>
            <w:proofErr w:type="spellEnd"/>
          </w:p>
        </w:tc>
        <w:tc>
          <w:tcPr>
            <w:tcW w:w="5917" w:type="dxa"/>
            <w:tcBorders>
              <w:left w:val="nil"/>
            </w:tcBorders>
          </w:tcPr>
          <w:p w14:paraId="141866F4" w14:textId="77777777" w:rsidR="00104E7A" w:rsidRDefault="00000000">
            <w:pPr>
              <w:pStyle w:val="TableParagraph"/>
              <w:spacing w:line="235" w:lineRule="exact"/>
              <w:ind w:left="113"/>
            </w:pPr>
            <w:r>
              <w:t>The</w:t>
            </w:r>
            <w:r>
              <w:rPr>
                <w:spacing w:val="-10"/>
              </w:rPr>
              <w:t xml:space="preserve"> </w:t>
            </w:r>
            <w:r>
              <w:t>source’s</w:t>
            </w:r>
            <w:r>
              <w:rPr>
                <w:spacing w:val="-7"/>
              </w:rPr>
              <w:t xml:space="preserve"> </w:t>
            </w:r>
            <w:r>
              <w:rPr>
                <w:spacing w:val="-4"/>
              </w:rPr>
              <w:t>name</w:t>
            </w:r>
          </w:p>
        </w:tc>
      </w:tr>
      <w:tr w:rsidR="00104E7A" w14:paraId="12CD47DC" w14:textId="77777777">
        <w:trPr>
          <w:trHeight w:val="505"/>
        </w:trPr>
        <w:tc>
          <w:tcPr>
            <w:tcW w:w="2724" w:type="dxa"/>
            <w:tcBorders>
              <w:right w:val="nil"/>
            </w:tcBorders>
          </w:tcPr>
          <w:p w14:paraId="33DAD429" w14:textId="77777777" w:rsidR="00104E7A" w:rsidRDefault="00000000">
            <w:pPr>
              <w:pStyle w:val="TableParagraph"/>
              <w:spacing w:before="4"/>
              <w:rPr>
                <w:rFonts w:ascii="Courier New"/>
              </w:rPr>
            </w:pPr>
            <w:proofErr w:type="spellStart"/>
            <w:r>
              <w:rPr>
                <w:rFonts w:ascii="Courier New"/>
                <w:spacing w:val="-4"/>
              </w:rPr>
              <w:t>gwas</w:t>
            </w:r>
            <w:proofErr w:type="spellEnd"/>
          </w:p>
        </w:tc>
        <w:tc>
          <w:tcPr>
            <w:tcW w:w="5917" w:type="dxa"/>
            <w:tcBorders>
              <w:left w:val="nil"/>
            </w:tcBorders>
          </w:tcPr>
          <w:p w14:paraId="6D0A05F4" w14:textId="77777777" w:rsidR="00104E7A" w:rsidRDefault="00000000">
            <w:pPr>
              <w:pStyle w:val="TableParagraph"/>
              <w:spacing w:line="247" w:lineRule="exact"/>
              <w:ind w:left="113"/>
            </w:pPr>
            <w:r>
              <w:t>Shorthand</w:t>
            </w:r>
            <w:r>
              <w:rPr>
                <w:spacing w:val="-6"/>
              </w:rPr>
              <w:t xml:space="preserve"> </w:t>
            </w:r>
            <w:r>
              <w:t>for:</w:t>
            </w:r>
            <w:r>
              <w:rPr>
                <w:spacing w:val="-2"/>
              </w:rPr>
              <w:t xml:space="preserve"> </w:t>
            </w:r>
            <w:proofErr w:type="spellStart"/>
            <w:r>
              <w:t>gwas_</w:t>
            </w:r>
            <w:proofErr w:type="gramStart"/>
            <w:r>
              <w:t>trait</w:t>
            </w:r>
            <w:proofErr w:type="spellEnd"/>
            <w:r>
              <w:rPr>
                <w:spacing w:val="-2"/>
              </w:rPr>
              <w:t xml:space="preserve"> </w:t>
            </w:r>
            <w:r>
              <w:t>,</w:t>
            </w:r>
            <w:proofErr w:type="gramEnd"/>
            <w:r>
              <w:rPr>
                <w:spacing w:val="-7"/>
              </w:rPr>
              <w:t xml:space="preserve"> </w:t>
            </w:r>
            <w:proofErr w:type="spellStart"/>
            <w:r>
              <w:t>gwas_</w:t>
            </w:r>
            <w:proofErr w:type="gramStart"/>
            <w:r>
              <w:t>snps</w:t>
            </w:r>
            <w:proofErr w:type="spellEnd"/>
            <w:r>
              <w:rPr>
                <w:spacing w:val="-3"/>
              </w:rPr>
              <w:t xml:space="preserve"> </w:t>
            </w:r>
            <w:r>
              <w:t>,</w:t>
            </w:r>
            <w:proofErr w:type="gramEnd"/>
            <w:r>
              <w:rPr>
                <w:spacing w:val="-3"/>
              </w:rPr>
              <w:t xml:space="preserve"> </w:t>
            </w:r>
            <w:proofErr w:type="spellStart"/>
            <w:r>
              <w:t>gwas_</w:t>
            </w:r>
            <w:proofErr w:type="gramStart"/>
            <w:r>
              <w:t>orbeta</w:t>
            </w:r>
            <w:proofErr w:type="spellEnd"/>
            <w:r>
              <w:rPr>
                <w:spacing w:val="-3"/>
              </w:rPr>
              <w:t xml:space="preserve"> </w:t>
            </w:r>
            <w:r>
              <w:rPr>
                <w:spacing w:val="-10"/>
              </w:rPr>
              <w:t>,</w:t>
            </w:r>
            <w:proofErr w:type="gramEnd"/>
          </w:p>
          <w:p w14:paraId="34935269" w14:textId="77777777" w:rsidR="00104E7A" w:rsidRDefault="00000000">
            <w:pPr>
              <w:pStyle w:val="TableParagraph"/>
              <w:spacing w:before="1" w:line="238" w:lineRule="exact"/>
              <w:ind w:left="113"/>
            </w:pPr>
            <w:r>
              <w:t>gwas_allele95</w:t>
            </w:r>
            <w:proofErr w:type="gramStart"/>
            <w:r>
              <w:t>ci</w:t>
            </w:r>
            <w:r>
              <w:rPr>
                <w:spacing w:val="-7"/>
              </w:rPr>
              <w:t xml:space="preserve"> </w:t>
            </w:r>
            <w:r>
              <w:t>,</w:t>
            </w:r>
            <w:proofErr w:type="gramEnd"/>
            <w:r>
              <w:rPr>
                <w:spacing w:val="-5"/>
              </w:rPr>
              <w:t xml:space="preserve"> </w:t>
            </w:r>
            <w:proofErr w:type="spellStart"/>
            <w:r>
              <w:t>gwas_</w:t>
            </w:r>
            <w:proofErr w:type="gramStart"/>
            <w:r>
              <w:t>riskAfreq</w:t>
            </w:r>
            <w:proofErr w:type="spellEnd"/>
            <w:r>
              <w:rPr>
                <w:spacing w:val="-6"/>
              </w:rPr>
              <w:t xml:space="preserve"> </w:t>
            </w:r>
            <w:r>
              <w:t>,</w:t>
            </w:r>
            <w:proofErr w:type="gramEnd"/>
            <w:r>
              <w:rPr>
                <w:spacing w:val="-5"/>
              </w:rPr>
              <w:t xml:space="preserve"> </w:t>
            </w:r>
            <w:proofErr w:type="spellStart"/>
            <w:r>
              <w:rPr>
                <w:spacing w:val="-2"/>
              </w:rPr>
              <w:t>gwas_pubmed</w:t>
            </w:r>
            <w:proofErr w:type="spellEnd"/>
          </w:p>
        </w:tc>
      </w:tr>
      <w:tr w:rsidR="00104E7A" w14:paraId="6DE41A3B" w14:textId="77777777">
        <w:trPr>
          <w:trHeight w:val="254"/>
        </w:trPr>
        <w:tc>
          <w:tcPr>
            <w:tcW w:w="2724" w:type="dxa"/>
            <w:tcBorders>
              <w:right w:val="nil"/>
            </w:tcBorders>
          </w:tcPr>
          <w:p w14:paraId="684A81DC" w14:textId="77777777" w:rsidR="00104E7A" w:rsidRDefault="00000000">
            <w:pPr>
              <w:pStyle w:val="TableParagraph"/>
              <w:spacing w:before="4" w:line="230" w:lineRule="exact"/>
              <w:rPr>
                <w:rFonts w:ascii="Courier New"/>
              </w:rPr>
            </w:pPr>
            <w:proofErr w:type="spellStart"/>
            <w:r>
              <w:rPr>
                <w:rFonts w:ascii="Courier New"/>
                <w:spacing w:val="-2"/>
              </w:rPr>
              <w:t>gwas_rs</w:t>
            </w:r>
            <w:proofErr w:type="spellEnd"/>
          </w:p>
        </w:tc>
        <w:tc>
          <w:tcPr>
            <w:tcW w:w="5917" w:type="dxa"/>
            <w:tcBorders>
              <w:left w:val="nil"/>
            </w:tcBorders>
          </w:tcPr>
          <w:p w14:paraId="0D64C4F1" w14:textId="77777777" w:rsidR="00104E7A" w:rsidRDefault="00000000">
            <w:pPr>
              <w:pStyle w:val="TableParagraph"/>
              <w:spacing w:line="234" w:lineRule="exact"/>
              <w:ind w:left="113"/>
            </w:pPr>
            <w:r>
              <w:t>The</w:t>
            </w:r>
            <w:r>
              <w:rPr>
                <w:spacing w:val="-8"/>
              </w:rPr>
              <w:t xml:space="preserve"> </w:t>
            </w:r>
            <w:r>
              <w:t>RS#</w:t>
            </w:r>
            <w:r>
              <w:rPr>
                <w:spacing w:val="-5"/>
              </w:rPr>
              <w:t xml:space="preserve"> </w:t>
            </w:r>
            <w:r>
              <w:t>which</w:t>
            </w:r>
            <w:r>
              <w:rPr>
                <w:spacing w:val="-5"/>
              </w:rPr>
              <w:t xml:space="preserve"> </w:t>
            </w:r>
            <w:r>
              <w:t>led</w:t>
            </w:r>
            <w:r>
              <w:rPr>
                <w:spacing w:val="-5"/>
              </w:rPr>
              <w:t xml:space="preserve"> </w:t>
            </w:r>
            <w:r>
              <w:t>to</w:t>
            </w:r>
            <w:r>
              <w:rPr>
                <w:spacing w:val="-8"/>
              </w:rPr>
              <w:t xml:space="preserve"> </w:t>
            </w:r>
            <w:r>
              <w:t>the</w:t>
            </w:r>
            <w:r>
              <w:rPr>
                <w:spacing w:val="-7"/>
              </w:rPr>
              <w:t xml:space="preserve"> </w:t>
            </w:r>
            <w:r>
              <w:t>GWAS</w:t>
            </w:r>
            <w:r>
              <w:rPr>
                <w:spacing w:val="-5"/>
              </w:rPr>
              <w:t xml:space="preserve"> </w:t>
            </w:r>
            <w:r>
              <w:t>annotation</w:t>
            </w:r>
            <w:r>
              <w:rPr>
                <w:spacing w:val="-5"/>
              </w:rPr>
              <w:t xml:space="preserve"> </w:t>
            </w:r>
            <w:r>
              <w:rPr>
                <w:spacing w:val="-4"/>
              </w:rPr>
              <w:t>match</w:t>
            </w:r>
          </w:p>
        </w:tc>
      </w:tr>
      <w:tr w:rsidR="00104E7A" w14:paraId="3DB355FE" w14:textId="77777777">
        <w:trPr>
          <w:trHeight w:val="251"/>
        </w:trPr>
        <w:tc>
          <w:tcPr>
            <w:tcW w:w="2724" w:type="dxa"/>
            <w:tcBorders>
              <w:right w:val="nil"/>
            </w:tcBorders>
          </w:tcPr>
          <w:p w14:paraId="62CF2A9D" w14:textId="77777777" w:rsidR="00104E7A" w:rsidRDefault="00000000">
            <w:pPr>
              <w:pStyle w:val="TableParagraph"/>
              <w:spacing w:before="4" w:line="228" w:lineRule="exact"/>
              <w:rPr>
                <w:rFonts w:ascii="Courier New"/>
              </w:rPr>
            </w:pPr>
            <w:proofErr w:type="spellStart"/>
            <w:r>
              <w:rPr>
                <w:rFonts w:ascii="Courier New"/>
                <w:spacing w:val="-2"/>
              </w:rPr>
              <w:t>gwas_chr</w:t>
            </w:r>
            <w:proofErr w:type="spellEnd"/>
          </w:p>
        </w:tc>
        <w:tc>
          <w:tcPr>
            <w:tcW w:w="5917" w:type="dxa"/>
            <w:tcBorders>
              <w:left w:val="nil"/>
            </w:tcBorders>
          </w:tcPr>
          <w:p w14:paraId="40A2B981" w14:textId="77777777" w:rsidR="00104E7A" w:rsidRDefault="00000000">
            <w:pPr>
              <w:pStyle w:val="TableParagraph"/>
              <w:spacing w:line="232" w:lineRule="exact"/>
              <w:ind w:left="113"/>
            </w:pPr>
            <w:r>
              <w:t>The</w:t>
            </w:r>
            <w:r>
              <w:rPr>
                <w:spacing w:val="-8"/>
              </w:rPr>
              <w:t xml:space="preserve"> </w:t>
            </w:r>
            <w:r>
              <w:t>chromosome</w:t>
            </w:r>
            <w:r>
              <w:rPr>
                <w:spacing w:val="-5"/>
              </w:rPr>
              <w:t xml:space="preserve"> </w:t>
            </w:r>
            <w:r>
              <w:t>on</w:t>
            </w:r>
            <w:r>
              <w:rPr>
                <w:spacing w:val="-6"/>
              </w:rPr>
              <w:t xml:space="preserve"> </w:t>
            </w:r>
            <w:r>
              <w:t>which</w:t>
            </w:r>
            <w:r>
              <w:rPr>
                <w:spacing w:val="-8"/>
              </w:rPr>
              <w:t xml:space="preserve"> </w:t>
            </w:r>
            <w:r>
              <w:t>the</w:t>
            </w:r>
            <w:r>
              <w:rPr>
                <w:spacing w:val="-5"/>
              </w:rPr>
              <w:t xml:space="preserve"> </w:t>
            </w:r>
            <w:r>
              <w:t>GWAS</w:t>
            </w:r>
            <w:r>
              <w:rPr>
                <w:spacing w:val="-6"/>
              </w:rPr>
              <w:t xml:space="preserve"> </w:t>
            </w:r>
            <w:r>
              <w:t>match</w:t>
            </w:r>
            <w:r>
              <w:rPr>
                <w:spacing w:val="-5"/>
              </w:rPr>
              <w:t xml:space="preserve"> </w:t>
            </w:r>
            <w:r>
              <w:t>was</w:t>
            </w:r>
            <w:r>
              <w:rPr>
                <w:spacing w:val="-5"/>
              </w:rPr>
              <w:t xml:space="preserve"> </w:t>
            </w:r>
            <w:r>
              <w:rPr>
                <w:spacing w:val="-4"/>
              </w:rPr>
              <w:t>found</w:t>
            </w:r>
          </w:p>
        </w:tc>
      </w:tr>
      <w:tr w:rsidR="00104E7A" w14:paraId="72617902" w14:textId="77777777">
        <w:trPr>
          <w:trHeight w:val="253"/>
        </w:trPr>
        <w:tc>
          <w:tcPr>
            <w:tcW w:w="2724" w:type="dxa"/>
            <w:tcBorders>
              <w:right w:val="nil"/>
            </w:tcBorders>
          </w:tcPr>
          <w:p w14:paraId="23F6B9BB" w14:textId="77777777" w:rsidR="00104E7A" w:rsidRDefault="00000000">
            <w:pPr>
              <w:pStyle w:val="TableParagraph"/>
              <w:spacing w:before="4" w:line="230" w:lineRule="exact"/>
              <w:rPr>
                <w:rFonts w:ascii="Courier New"/>
              </w:rPr>
            </w:pPr>
            <w:proofErr w:type="spellStart"/>
            <w:r>
              <w:rPr>
                <w:rFonts w:ascii="Courier New"/>
                <w:spacing w:val="-2"/>
              </w:rPr>
              <w:t>gwas_pos</w:t>
            </w:r>
            <w:proofErr w:type="spellEnd"/>
          </w:p>
        </w:tc>
        <w:tc>
          <w:tcPr>
            <w:tcW w:w="5917" w:type="dxa"/>
            <w:tcBorders>
              <w:left w:val="nil"/>
            </w:tcBorders>
          </w:tcPr>
          <w:p w14:paraId="4B400736" w14:textId="77777777" w:rsidR="00104E7A" w:rsidRDefault="00000000">
            <w:pPr>
              <w:pStyle w:val="TableParagraph"/>
              <w:spacing w:line="234" w:lineRule="exact"/>
              <w:ind w:left="113"/>
            </w:pPr>
            <w:r>
              <w:t>The</w:t>
            </w:r>
            <w:r>
              <w:rPr>
                <w:spacing w:val="-8"/>
              </w:rPr>
              <w:t xml:space="preserve"> </w:t>
            </w:r>
            <w:proofErr w:type="spellStart"/>
            <w:r>
              <w:t>basepair</w:t>
            </w:r>
            <w:proofErr w:type="spellEnd"/>
            <w:r>
              <w:rPr>
                <w:spacing w:val="-7"/>
              </w:rPr>
              <w:t xml:space="preserve"> </w:t>
            </w:r>
            <w:r>
              <w:t>location</w:t>
            </w:r>
            <w:r>
              <w:rPr>
                <w:spacing w:val="-5"/>
              </w:rPr>
              <w:t xml:space="preserve"> </w:t>
            </w:r>
            <w:r>
              <w:t>at</w:t>
            </w:r>
            <w:r>
              <w:rPr>
                <w:spacing w:val="-5"/>
              </w:rPr>
              <w:t xml:space="preserve"> </w:t>
            </w:r>
            <w:r>
              <w:t>which</w:t>
            </w:r>
            <w:r>
              <w:rPr>
                <w:spacing w:val="-7"/>
              </w:rPr>
              <w:t xml:space="preserve"> </w:t>
            </w:r>
            <w:r>
              <w:t>the</w:t>
            </w:r>
            <w:r>
              <w:rPr>
                <w:spacing w:val="-5"/>
              </w:rPr>
              <w:t xml:space="preserve"> </w:t>
            </w:r>
            <w:r>
              <w:t>GWAS</w:t>
            </w:r>
            <w:r>
              <w:rPr>
                <w:spacing w:val="-6"/>
              </w:rPr>
              <w:t xml:space="preserve"> </w:t>
            </w:r>
            <w:r>
              <w:t>match</w:t>
            </w:r>
            <w:r>
              <w:rPr>
                <w:spacing w:val="-5"/>
              </w:rPr>
              <w:t xml:space="preserve"> </w:t>
            </w:r>
            <w:r>
              <w:t>was</w:t>
            </w:r>
            <w:r>
              <w:rPr>
                <w:spacing w:val="-7"/>
              </w:rPr>
              <w:t xml:space="preserve"> </w:t>
            </w:r>
            <w:r>
              <w:rPr>
                <w:spacing w:val="-2"/>
              </w:rPr>
              <w:t>found</w:t>
            </w:r>
          </w:p>
        </w:tc>
      </w:tr>
      <w:tr w:rsidR="00104E7A" w14:paraId="3408A88F" w14:textId="77777777">
        <w:trPr>
          <w:trHeight w:val="251"/>
        </w:trPr>
        <w:tc>
          <w:tcPr>
            <w:tcW w:w="2724" w:type="dxa"/>
            <w:tcBorders>
              <w:right w:val="nil"/>
            </w:tcBorders>
          </w:tcPr>
          <w:p w14:paraId="206C2C21" w14:textId="77777777" w:rsidR="00104E7A" w:rsidRDefault="00000000">
            <w:pPr>
              <w:pStyle w:val="TableParagraph"/>
              <w:spacing w:before="3" w:line="228" w:lineRule="exact"/>
              <w:rPr>
                <w:rFonts w:ascii="Courier New"/>
              </w:rPr>
            </w:pPr>
            <w:proofErr w:type="spellStart"/>
            <w:r>
              <w:rPr>
                <w:rFonts w:ascii="Courier New"/>
                <w:spacing w:val="-2"/>
              </w:rPr>
              <w:t>gwas_trait</w:t>
            </w:r>
            <w:proofErr w:type="spellEnd"/>
          </w:p>
        </w:tc>
        <w:tc>
          <w:tcPr>
            <w:tcW w:w="5917" w:type="dxa"/>
            <w:tcBorders>
              <w:left w:val="nil"/>
            </w:tcBorders>
          </w:tcPr>
          <w:p w14:paraId="70E59EC4" w14:textId="77777777" w:rsidR="00104E7A" w:rsidRDefault="00000000">
            <w:pPr>
              <w:pStyle w:val="TableParagraph"/>
              <w:spacing w:line="232" w:lineRule="exact"/>
              <w:ind w:left="113"/>
            </w:pPr>
            <w:r>
              <w:t>The</w:t>
            </w:r>
            <w:r>
              <w:rPr>
                <w:spacing w:val="-12"/>
              </w:rPr>
              <w:t xml:space="preserve"> </w:t>
            </w:r>
            <w:r>
              <w:t>GWAS</w:t>
            </w:r>
            <w:r>
              <w:rPr>
                <w:spacing w:val="-11"/>
              </w:rPr>
              <w:t xml:space="preserve"> </w:t>
            </w:r>
            <w:r>
              <w:t>annotation’s</w:t>
            </w:r>
            <w:r>
              <w:rPr>
                <w:spacing w:val="-10"/>
              </w:rPr>
              <w:t xml:space="preserve"> </w:t>
            </w:r>
            <w:r>
              <w:t>associated</w:t>
            </w:r>
            <w:r>
              <w:rPr>
                <w:spacing w:val="-10"/>
              </w:rPr>
              <w:t xml:space="preserve"> </w:t>
            </w:r>
            <w:r>
              <w:t>trait</w:t>
            </w:r>
            <w:r>
              <w:rPr>
                <w:spacing w:val="-9"/>
              </w:rPr>
              <w:t xml:space="preserve"> </w:t>
            </w:r>
            <w:r>
              <w:t>or</w:t>
            </w:r>
            <w:r>
              <w:rPr>
                <w:spacing w:val="-10"/>
              </w:rPr>
              <w:t xml:space="preserve"> </w:t>
            </w:r>
            <w:r>
              <w:rPr>
                <w:spacing w:val="-2"/>
              </w:rPr>
              <w:t>phenotype</w:t>
            </w:r>
          </w:p>
        </w:tc>
      </w:tr>
      <w:tr w:rsidR="00104E7A" w14:paraId="5385B891" w14:textId="77777777">
        <w:trPr>
          <w:trHeight w:val="254"/>
        </w:trPr>
        <w:tc>
          <w:tcPr>
            <w:tcW w:w="2724" w:type="dxa"/>
            <w:tcBorders>
              <w:right w:val="nil"/>
            </w:tcBorders>
          </w:tcPr>
          <w:p w14:paraId="4B374A3E" w14:textId="77777777" w:rsidR="00104E7A" w:rsidRDefault="00000000">
            <w:pPr>
              <w:pStyle w:val="TableParagraph"/>
              <w:spacing w:before="4" w:line="230" w:lineRule="exact"/>
              <w:rPr>
                <w:rFonts w:ascii="Courier New"/>
              </w:rPr>
            </w:pPr>
            <w:proofErr w:type="spellStart"/>
            <w:r>
              <w:rPr>
                <w:rFonts w:ascii="Courier New"/>
                <w:spacing w:val="-2"/>
              </w:rPr>
              <w:t>gwas_snps</w:t>
            </w:r>
            <w:proofErr w:type="spellEnd"/>
          </w:p>
        </w:tc>
        <w:tc>
          <w:tcPr>
            <w:tcW w:w="5917" w:type="dxa"/>
            <w:tcBorders>
              <w:left w:val="nil"/>
            </w:tcBorders>
          </w:tcPr>
          <w:p w14:paraId="232813A0" w14:textId="77777777" w:rsidR="00104E7A" w:rsidRDefault="00000000">
            <w:pPr>
              <w:pStyle w:val="TableParagraph"/>
              <w:spacing w:line="234" w:lineRule="exact"/>
              <w:ind w:left="113"/>
            </w:pPr>
            <w:r>
              <w:t>The</w:t>
            </w:r>
            <w:r>
              <w:rPr>
                <w:spacing w:val="-7"/>
              </w:rPr>
              <w:t xml:space="preserve"> </w:t>
            </w:r>
            <w:r>
              <w:t>full</w:t>
            </w:r>
            <w:r>
              <w:rPr>
                <w:spacing w:val="-7"/>
              </w:rPr>
              <w:t xml:space="preserve"> </w:t>
            </w:r>
            <w:r>
              <w:t>list</w:t>
            </w:r>
            <w:r>
              <w:rPr>
                <w:spacing w:val="-3"/>
              </w:rPr>
              <w:t xml:space="preserve"> </w:t>
            </w:r>
            <w:r>
              <w:t>of</w:t>
            </w:r>
            <w:r>
              <w:rPr>
                <w:spacing w:val="-5"/>
              </w:rPr>
              <w:t xml:space="preserve"> </w:t>
            </w:r>
            <w:r>
              <w:t>SNPs</w:t>
            </w:r>
            <w:r>
              <w:rPr>
                <w:spacing w:val="-7"/>
              </w:rPr>
              <w:t xml:space="preserve"> </w:t>
            </w:r>
            <w:r>
              <w:t>in</w:t>
            </w:r>
            <w:r>
              <w:rPr>
                <w:spacing w:val="-7"/>
              </w:rPr>
              <w:t xml:space="preserve"> </w:t>
            </w:r>
            <w:r>
              <w:t>the</w:t>
            </w:r>
            <w:r>
              <w:rPr>
                <w:spacing w:val="-7"/>
              </w:rPr>
              <w:t xml:space="preserve"> </w:t>
            </w:r>
            <w:r>
              <w:t>GWAS</w:t>
            </w:r>
            <w:r>
              <w:rPr>
                <w:spacing w:val="-3"/>
              </w:rPr>
              <w:t xml:space="preserve"> </w:t>
            </w:r>
            <w:r>
              <w:rPr>
                <w:spacing w:val="-2"/>
              </w:rPr>
              <w:t>association</w:t>
            </w:r>
          </w:p>
        </w:tc>
      </w:tr>
    </w:tbl>
    <w:p w14:paraId="4C066B8A" w14:textId="77777777" w:rsidR="00104E7A" w:rsidRDefault="00104E7A">
      <w:pPr>
        <w:pStyle w:val="TableParagraph"/>
        <w:spacing w:line="234" w:lineRule="exact"/>
        <w:sectPr w:rsidR="00104E7A">
          <w:type w:val="continuous"/>
          <w:pgSz w:w="12240" w:h="15840"/>
          <w:pgMar w:top="1420" w:right="720" w:bottom="1552" w:left="720" w:header="0" w:footer="792" w:gutter="0"/>
          <w:cols w:space="720"/>
        </w:sect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0"/>
        <w:gridCol w:w="6181"/>
      </w:tblGrid>
      <w:tr w:rsidR="00104E7A" w14:paraId="4D00678B" w14:textId="77777777">
        <w:trPr>
          <w:trHeight w:val="253"/>
        </w:trPr>
        <w:tc>
          <w:tcPr>
            <w:tcW w:w="2460" w:type="dxa"/>
            <w:tcBorders>
              <w:right w:val="nil"/>
            </w:tcBorders>
          </w:tcPr>
          <w:p w14:paraId="2D58774F" w14:textId="77777777" w:rsidR="00104E7A" w:rsidRDefault="00000000">
            <w:pPr>
              <w:pStyle w:val="TableParagraph"/>
              <w:spacing w:before="4" w:line="230" w:lineRule="exact"/>
              <w:rPr>
                <w:rFonts w:ascii="Courier New"/>
              </w:rPr>
            </w:pPr>
            <w:proofErr w:type="spellStart"/>
            <w:r>
              <w:rPr>
                <w:rFonts w:ascii="Courier New"/>
                <w:spacing w:val="-2"/>
              </w:rPr>
              <w:lastRenderedPageBreak/>
              <w:t>gwas_orbeta</w:t>
            </w:r>
            <w:proofErr w:type="spellEnd"/>
          </w:p>
        </w:tc>
        <w:tc>
          <w:tcPr>
            <w:tcW w:w="6181" w:type="dxa"/>
            <w:tcBorders>
              <w:left w:val="nil"/>
            </w:tcBorders>
          </w:tcPr>
          <w:p w14:paraId="35E5D3F0" w14:textId="77777777" w:rsidR="00104E7A" w:rsidRDefault="00000000">
            <w:pPr>
              <w:pStyle w:val="TableParagraph"/>
              <w:spacing w:line="234" w:lineRule="exact"/>
              <w:ind w:left="377"/>
            </w:pPr>
            <w:r>
              <w:t>The</w:t>
            </w:r>
            <w:r>
              <w:rPr>
                <w:spacing w:val="-7"/>
              </w:rPr>
              <w:t xml:space="preserve"> </w:t>
            </w:r>
            <w:r>
              <w:t>odds</w:t>
            </w:r>
            <w:r>
              <w:rPr>
                <w:spacing w:val="-6"/>
              </w:rPr>
              <w:t xml:space="preserve"> </w:t>
            </w:r>
            <w:r>
              <w:t>ratio</w:t>
            </w:r>
            <w:r>
              <w:rPr>
                <w:spacing w:val="-8"/>
              </w:rPr>
              <w:t xml:space="preserve"> </w:t>
            </w:r>
            <w:r>
              <w:t>or</w:t>
            </w:r>
            <w:r>
              <w:rPr>
                <w:spacing w:val="-4"/>
              </w:rPr>
              <w:t xml:space="preserve"> </w:t>
            </w:r>
            <w:r>
              <w:t>beta</w:t>
            </w:r>
            <w:r>
              <w:rPr>
                <w:spacing w:val="-5"/>
              </w:rPr>
              <w:t xml:space="preserve"> </w:t>
            </w:r>
            <w:r>
              <w:t>of</w:t>
            </w:r>
            <w:r>
              <w:rPr>
                <w:spacing w:val="-6"/>
              </w:rPr>
              <w:t xml:space="preserve"> </w:t>
            </w:r>
            <w:r>
              <w:t>the</w:t>
            </w:r>
            <w:r>
              <w:rPr>
                <w:spacing w:val="-5"/>
              </w:rPr>
              <w:t xml:space="preserve"> </w:t>
            </w:r>
            <w:r>
              <w:t>GWAS</w:t>
            </w:r>
            <w:r>
              <w:rPr>
                <w:spacing w:val="-4"/>
              </w:rPr>
              <w:t xml:space="preserve"> </w:t>
            </w:r>
            <w:r>
              <w:rPr>
                <w:spacing w:val="-2"/>
              </w:rPr>
              <w:t>association</w:t>
            </w:r>
          </w:p>
        </w:tc>
      </w:tr>
      <w:tr w:rsidR="00104E7A" w14:paraId="21251F21" w14:textId="77777777">
        <w:trPr>
          <w:trHeight w:val="252"/>
        </w:trPr>
        <w:tc>
          <w:tcPr>
            <w:tcW w:w="2460" w:type="dxa"/>
            <w:tcBorders>
              <w:right w:val="nil"/>
            </w:tcBorders>
          </w:tcPr>
          <w:p w14:paraId="239112AB" w14:textId="77777777" w:rsidR="00104E7A" w:rsidRDefault="00000000">
            <w:pPr>
              <w:pStyle w:val="TableParagraph"/>
              <w:spacing w:before="4" w:line="228" w:lineRule="exact"/>
              <w:rPr>
                <w:rFonts w:ascii="Courier New"/>
              </w:rPr>
            </w:pPr>
            <w:r>
              <w:rPr>
                <w:rFonts w:ascii="Courier New"/>
                <w:spacing w:val="-2"/>
              </w:rPr>
              <w:t>gwas_allele95ci</w:t>
            </w:r>
          </w:p>
        </w:tc>
        <w:tc>
          <w:tcPr>
            <w:tcW w:w="6181" w:type="dxa"/>
            <w:tcBorders>
              <w:left w:val="nil"/>
            </w:tcBorders>
          </w:tcPr>
          <w:p w14:paraId="0F85F56D" w14:textId="77777777" w:rsidR="00104E7A" w:rsidRDefault="00000000">
            <w:pPr>
              <w:pStyle w:val="TableParagraph"/>
              <w:spacing w:line="232" w:lineRule="exact"/>
              <w:ind w:left="377"/>
            </w:pPr>
            <w:r>
              <w:t>The</w:t>
            </w:r>
            <w:r>
              <w:rPr>
                <w:spacing w:val="-8"/>
              </w:rPr>
              <w:t xml:space="preserve"> </w:t>
            </w:r>
            <w:r>
              <w:t>allele</w:t>
            </w:r>
            <w:r>
              <w:rPr>
                <w:spacing w:val="-6"/>
              </w:rPr>
              <w:t xml:space="preserve"> </w:t>
            </w:r>
            <w:r>
              <w:t>95%</w:t>
            </w:r>
            <w:r>
              <w:rPr>
                <w:spacing w:val="-7"/>
              </w:rPr>
              <w:t xml:space="preserve"> </w:t>
            </w:r>
            <w:r>
              <w:t>confidence</w:t>
            </w:r>
            <w:r>
              <w:rPr>
                <w:spacing w:val="-8"/>
              </w:rPr>
              <w:t xml:space="preserve"> </w:t>
            </w:r>
            <w:r>
              <w:t>interval</w:t>
            </w:r>
            <w:r>
              <w:rPr>
                <w:spacing w:val="-5"/>
              </w:rPr>
              <w:t xml:space="preserve"> </w:t>
            </w:r>
            <w:r>
              <w:t>of</w:t>
            </w:r>
            <w:r>
              <w:rPr>
                <w:spacing w:val="-5"/>
              </w:rPr>
              <w:t xml:space="preserve"> </w:t>
            </w:r>
            <w:r>
              <w:t>the</w:t>
            </w:r>
            <w:r>
              <w:rPr>
                <w:spacing w:val="-6"/>
              </w:rPr>
              <w:t xml:space="preserve"> </w:t>
            </w:r>
            <w:r>
              <w:t>GWAS</w:t>
            </w:r>
            <w:r>
              <w:rPr>
                <w:spacing w:val="-8"/>
              </w:rPr>
              <w:t xml:space="preserve"> </w:t>
            </w:r>
            <w:r>
              <w:rPr>
                <w:spacing w:val="-2"/>
              </w:rPr>
              <w:t>association</w:t>
            </w:r>
          </w:p>
        </w:tc>
      </w:tr>
      <w:tr w:rsidR="00104E7A" w14:paraId="3C324EF3" w14:textId="77777777">
        <w:trPr>
          <w:trHeight w:val="254"/>
        </w:trPr>
        <w:tc>
          <w:tcPr>
            <w:tcW w:w="2460" w:type="dxa"/>
            <w:tcBorders>
              <w:right w:val="nil"/>
            </w:tcBorders>
          </w:tcPr>
          <w:p w14:paraId="2828083C" w14:textId="77777777" w:rsidR="00104E7A" w:rsidRDefault="00000000">
            <w:pPr>
              <w:pStyle w:val="TableParagraph"/>
              <w:spacing w:before="4" w:line="230" w:lineRule="exact"/>
              <w:rPr>
                <w:rFonts w:ascii="Courier New"/>
              </w:rPr>
            </w:pPr>
            <w:proofErr w:type="spellStart"/>
            <w:r>
              <w:rPr>
                <w:rFonts w:ascii="Courier New"/>
                <w:spacing w:val="-2"/>
              </w:rPr>
              <w:t>gwas_riskAfreq</w:t>
            </w:r>
            <w:proofErr w:type="spellEnd"/>
          </w:p>
        </w:tc>
        <w:tc>
          <w:tcPr>
            <w:tcW w:w="6181" w:type="dxa"/>
            <w:tcBorders>
              <w:left w:val="nil"/>
            </w:tcBorders>
          </w:tcPr>
          <w:p w14:paraId="22D0B812" w14:textId="77777777" w:rsidR="00104E7A" w:rsidRDefault="00000000">
            <w:pPr>
              <w:pStyle w:val="TableParagraph"/>
              <w:spacing w:line="234" w:lineRule="exact"/>
              <w:ind w:left="377"/>
            </w:pPr>
            <w:r>
              <w:t>The</w:t>
            </w:r>
            <w:r>
              <w:rPr>
                <w:spacing w:val="-8"/>
              </w:rPr>
              <w:t xml:space="preserve"> </w:t>
            </w:r>
            <w:r>
              <w:t>risk</w:t>
            </w:r>
            <w:r>
              <w:rPr>
                <w:spacing w:val="-7"/>
              </w:rPr>
              <w:t xml:space="preserve"> </w:t>
            </w:r>
            <w:r>
              <w:t>allele</w:t>
            </w:r>
            <w:r>
              <w:rPr>
                <w:spacing w:val="-6"/>
              </w:rPr>
              <w:t xml:space="preserve"> </w:t>
            </w:r>
            <w:r>
              <w:t>frequency</w:t>
            </w:r>
            <w:r>
              <w:rPr>
                <w:spacing w:val="-8"/>
              </w:rPr>
              <w:t xml:space="preserve"> </w:t>
            </w:r>
            <w:r>
              <w:t>of</w:t>
            </w:r>
            <w:r>
              <w:rPr>
                <w:spacing w:val="-7"/>
              </w:rPr>
              <w:t xml:space="preserve"> </w:t>
            </w:r>
            <w:r>
              <w:t>the</w:t>
            </w:r>
            <w:r>
              <w:rPr>
                <w:spacing w:val="-6"/>
              </w:rPr>
              <w:t xml:space="preserve"> </w:t>
            </w:r>
            <w:r>
              <w:t>GWAS</w:t>
            </w:r>
            <w:r>
              <w:rPr>
                <w:spacing w:val="-5"/>
              </w:rPr>
              <w:t xml:space="preserve"> </w:t>
            </w:r>
            <w:r>
              <w:rPr>
                <w:spacing w:val="-2"/>
              </w:rPr>
              <w:t>association</w:t>
            </w:r>
          </w:p>
        </w:tc>
      </w:tr>
      <w:tr w:rsidR="00104E7A" w14:paraId="7A465F93" w14:textId="77777777">
        <w:trPr>
          <w:trHeight w:val="251"/>
        </w:trPr>
        <w:tc>
          <w:tcPr>
            <w:tcW w:w="2460" w:type="dxa"/>
            <w:tcBorders>
              <w:right w:val="nil"/>
            </w:tcBorders>
          </w:tcPr>
          <w:p w14:paraId="710B93E5" w14:textId="77777777" w:rsidR="00104E7A" w:rsidRDefault="00000000">
            <w:pPr>
              <w:pStyle w:val="TableParagraph"/>
              <w:spacing w:before="4" w:line="228" w:lineRule="exact"/>
              <w:rPr>
                <w:rFonts w:ascii="Courier New"/>
              </w:rPr>
            </w:pPr>
            <w:proofErr w:type="spellStart"/>
            <w:r>
              <w:rPr>
                <w:rFonts w:ascii="Courier New"/>
                <w:spacing w:val="-2"/>
              </w:rPr>
              <w:t>gwas_pubmed</w:t>
            </w:r>
            <w:proofErr w:type="spellEnd"/>
          </w:p>
        </w:tc>
        <w:tc>
          <w:tcPr>
            <w:tcW w:w="6181" w:type="dxa"/>
            <w:tcBorders>
              <w:left w:val="nil"/>
            </w:tcBorders>
          </w:tcPr>
          <w:p w14:paraId="6435AD4D" w14:textId="77777777" w:rsidR="00104E7A" w:rsidRDefault="00000000">
            <w:pPr>
              <w:pStyle w:val="TableParagraph"/>
              <w:spacing w:line="232" w:lineRule="exact"/>
              <w:ind w:left="377"/>
            </w:pPr>
            <w:r>
              <w:t>The</w:t>
            </w:r>
            <w:r>
              <w:rPr>
                <w:spacing w:val="-9"/>
              </w:rPr>
              <w:t xml:space="preserve"> </w:t>
            </w:r>
            <w:proofErr w:type="spellStart"/>
            <w:r>
              <w:t>PubMedID</w:t>
            </w:r>
            <w:proofErr w:type="spellEnd"/>
            <w:r>
              <w:rPr>
                <w:spacing w:val="-8"/>
              </w:rPr>
              <w:t xml:space="preserve"> </w:t>
            </w:r>
            <w:r>
              <w:t>of</w:t>
            </w:r>
            <w:r>
              <w:rPr>
                <w:spacing w:val="-7"/>
              </w:rPr>
              <w:t xml:space="preserve"> </w:t>
            </w:r>
            <w:r>
              <w:t>the</w:t>
            </w:r>
            <w:r>
              <w:rPr>
                <w:spacing w:val="-7"/>
              </w:rPr>
              <w:t xml:space="preserve"> </w:t>
            </w:r>
            <w:r>
              <w:t>GWAS</w:t>
            </w:r>
            <w:r>
              <w:rPr>
                <w:spacing w:val="-7"/>
              </w:rPr>
              <w:t xml:space="preserve"> </w:t>
            </w:r>
            <w:r>
              <w:rPr>
                <w:spacing w:val="-2"/>
              </w:rPr>
              <w:t>association</w:t>
            </w:r>
          </w:p>
        </w:tc>
      </w:tr>
    </w:tbl>
    <w:p w14:paraId="78CD8D39" w14:textId="77777777" w:rsidR="00104E7A" w:rsidRDefault="00104E7A">
      <w:pPr>
        <w:pStyle w:val="BodyText"/>
        <w:spacing w:before="13"/>
        <w:ind w:left="0"/>
      </w:pPr>
    </w:p>
    <w:p w14:paraId="00AFC975" w14:textId="77777777" w:rsidR="00104E7A" w:rsidRDefault="00000000">
      <w:pPr>
        <w:pStyle w:val="BodyText"/>
        <w:ind w:right="478"/>
      </w:pPr>
      <w:r>
        <w:t xml:space="preserve">Inspection of </w:t>
      </w:r>
      <w:proofErr w:type="spellStart"/>
      <w:r>
        <w:t>Biofilter’s</w:t>
      </w:r>
      <w:proofErr w:type="spellEnd"/>
      <w:r>
        <w:t xml:space="preserve"> source code may reveal additional supported columns. They are not documented</w:t>
      </w:r>
      <w:r>
        <w:rPr>
          <w:spacing w:val="-2"/>
        </w:rPr>
        <w:t xml:space="preserve"> </w:t>
      </w:r>
      <w:r>
        <w:t>here</w:t>
      </w:r>
      <w:r>
        <w:rPr>
          <w:spacing w:val="-3"/>
        </w:rPr>
        <w:t xml:space="preserve"> </w:t>
      </w:r>
      <w:r>
        <w:t>because</w:t>
      </w:r>
      <w:r>
        <w:rPr>
          <w:spacing w:val="-3"/>
        </w:rPr>
        <w:t xml:space="preserve"> </w:t>
      </w:r>
      <w:r>
        <w:t>they</w:t>
      </w:r>
      <w:r>
        <w:rPr>
          <w:spacing w:val="-7"/>
        </w:rPr>
        <w:t xml:space="preserve"> </w:t>
      </w:r>
      <w:r>
        <w:t>are</w:t>
      </w:r>
      <w:r>
        <w:rPr>
          <w:spacing w:val="-3"/>
        </w:rPr>
        <w:t xml:space="preserve"> </w:t>
      </w:r>
      <w:r>
        <w:t>only</w:t>
      </w:r>
      <w:r>
        <w:rPr>
          <w:spacing w:val="-7"/>
        </w:rPr>
        <w:t xml:space="preserve"> </w:t>
      </w:r>
      <w:r>
        <w:t>used</w:t>
      </w:r>
      <w:r>
        <w:rPr>
          <w:spacing w:val="-2"/>
        </w:rPr>
        <w:t xml:space="preserve"> </w:t>
      </w:r>
      <w:r>
        <w:t>for</w:t>
      </w:r>
      <w:r>
        <w:rPr>
          <w:spacing w:val="-4"/>
        </w:rPr>
        <w:t xml:space="preserve"> </w:t>
      </w:r>
      <w:r>
        <w:t>internal or</w:t>
      </w:r>
      <w:r>
        <w:rPr>
          <w:spacing w:val="-3"/>
        </w:rPr>
        <w:t xml:space="preserve"> </w:t>
      </w:r>
      <w:r>
        <w:t>debugging</w:t>
      </w:r>
      <w:r>
        <w:rPr>
          <w:spacing w:val="-5"/>
        </w:rPr>
        <w:t xml:space="preserve"> </w:t>
      </w:r>
      <w:r>
        <w:t>purposes</w:t>
      </w:r>
      <w:r>
        <w:rPr>
          <w:spacing w:val="-2"/>
        </w:rPr>
        <w:t xml:space="preserve"> </w:t>
      </w:r>
      <w:r>
        <w:t>and</w:t>
      </w:r>
      <w:r>
        <w:rPr>
          <w:spacing w:val="-2"/>
        </w:rPr>
        <w:t xml:space="preserve"> </w:t>
      </w:r>
      <w:r>
        <w:t>may</w:t>
      </w:r>
      <w:r>
        <w:rPr>
          <w:spacing w:val="-7"/>
        </w:rPr>
        <w:t xml:space="preserve"> </w:t>
      </w:r>
      <w:r>
        <w:t>change</w:t>
      </w:r>
      <w:r>
        <w:rPr>
          <w:spacing w:val="-3"/>
        </w:rPr>
        <w:t xml:space="preserve"> </w:t>
      </w:r>
      <w:r>
        <w:t>or disappear in a future release; use them at your own risk.</w:t>
      </w:r>
    </w:p>
    <w:p w14:paraId="72D049D2" w14:textId="77777777" w:rsidR="00104E7A" w:rsidRDefault="00104E7A">
      <w:pPr>
        <w:pStyle w:val="BodyText"/>
        <w:sectPr w:rsidR="00104E7A">
          <w:type w:val="continuous"/>
          <w:pgSz w:w="12240" w:h="15840"/>
          <w:pgMar w:top="1420" w:right="720" w:bottom="980" w:left="720" w:header="0" w:footer="792" w:gutter="0"/>
          <w:cols w:space="720"/>
        </w:sectPr>
      </w:pPr>
    </w:p>
    <w:p w14:paraId="3BACDF99" w14:textId="77777777" w:rsidR="00104E7A" w:rsidRDefault="00000000">
      <w:pPr>
        <w:pStyle w:val="Heading1"/>
      </w:pPr>
      <w:bookmarkStart w:id="118" w:name="_TOC_250067"/>
      <w:r>
        <w:lastRenderedPageBreak/>
        <w:t>Example</w:t>
      </w:r>
      <w:bookmarkEnd w:id="118"/>
      <w:r>
        <w:rPr>
          <w:spacing w:val="-2"/>
        </w:rPr>
        <w:t xml:space="preserve"> Knowledge</w:t>
      </w:r>
    </w:p>
    <w:p w14:paraId="720ABB95" w14:textId="77777777" w:rsidR="00104E7A" w:rsidRDefault="00000000">
      <w:pPr>
        <w:pStyle w:val="BodyText"/>
        <w:spacing w:before="114"/>
        <w:ind w:right="364"/>
      </w:pPr>
      <w:proofErr w:type="gramStart"/>
      <w:r>
        <w:t>In</w:t>
      </w:r>
      <w:r>
        <w:rPr>
          <w:spacing w:val="-3"/>
        </w:rPr>
        <w:t xml:space="preserve"> </w:t>
      </w:r>
      <w:r>
        <w:t>order</w:t>
      </w:r>
      <w:r>
        <w:rPr>
          <w:spacing w:val="-3"/>
        </w:rPr>
        <w:t xml:space="preserve"> </w:t>
      </w:r>
      <w:r>
        <w:t>to</w:t>
      </w:r>
      <w:proofErr w:type="gramEnd"/>
      <w:r>
        <w:rPr>
          <w:spacing w:val="-3"/>
        </w:rPr>
        <w:t xml:space="preserve"> </w:t>
      </w:r>
      <w:r>
        <w:t>provide</w:t>
      </w:r>
      <w:r>
        <w:rPr>
          <w:spacing w:val="-3"/>
        </w:rPr>
        <w:t xml:space="preserve"> </w:t>
      </w:r>
      <w:r>
        <w:t>examples</w:t>
      </w:r>
      <w:r>
        <w:rPr>
          <w:spacing w:val="-3"/>
        </w:rPr>
        <w:t xml:space="preserve"> </w:t>
      </w:r>
      <w:r>
        <w:t>of</w:t>
      </w:r>
      <w:r>
        <w:rPr>
          <w:spacing w:val="-3"/>
        </w:rPr>
        <w:t xml:space="preserve"> </w:t>
      </w:r>
      <w:r>
        <w:t>filtering,</w:t>
      </w:r>
      <w:r>
        <w:rPr>
          <w:spacing w:val="-3"/>
        </w:rPr>
        <w:t xml:space="preserve"> </w:t>
      </w:r>
      <w:r>
        <w:t>annotation,</w:t>
      </w:r>
      <w:r>
        <w:rPr>
          <w:spacing w:val="-3"/>
        </w:rPr>
        <w:t xml:space="preserve"> </w:t>
      </w:r>
      <w:r>
        <w:t>and</w:t>
      </w:r>
      <w:r>
        <w:rPr>
          <w:spacing w:val="-3"/>
        </w:rPr>
        <w:t xml:space="preserve"> </w:t>
      </w:r>
      <w:r>
        <w:t>model</w:t>
      </w:r>
      <w:r>
        <w:rPr>
          <w:spacing w:val="-3"/>
        </w:rPr>
        <w:t xml:space="preserve"> </w:t>
      </w:r>
      <w:r>
        <w:t>building</w:t>
      </w:r>
      <w:r>
        <w:rPr>
          <w:spacing w:val="-5"/>
        </w:rPr>
        <w:t xml:space="preserve"> </w:t>
      </w:r>
      <w:r>
        <w:t>commands</w:t>
      </w:r>
      <w:r>
        <w:rPr>
          <w:spacing w:val="-3"/>
        </w:rPr>
        <w:t xml:space="preserve"> </w:t>
      </w:r>
      <w:r>
        <w:t>for</w:t>
      </w:r>
      <w:r>
        <w:rPr>
          <w:spacing w:val="-5"/>
        </w:rPr>
        <w:t xml:space="preserve"> </w:t>
      </w:r>
      <w:r>
        <w:t>Biofilter</w:t>
      </w:r>
      <w:r>
        <w:rPr>
          <w:spacing w:val="-3"/>
        </w:rPr>
        <w:t xml:space="preserve"> </w:t>
      </w:r>
      <w:r>
        <w:t>2.0,</w:t>
      </w:r>
      <w:r>
        <w:rPr>
          <w:spacing w:val="-3"/>
        </w:rPr>
        <w:t xml:space="preserve"> </w:t>
      </w:r>
      <w:r>
        <w:t xml:space="preserve">we have provided a simulated LOKI database. This simulated database contains three fictitious sources (named “light”, “paint” and “spectrum”) which define eleven pathways (named “red”, “green”, “blue”, “gray”, “cyan”, “magenta”, “yellow”, “gray”, “orange”, “indigo”, “violet”), linked to 13 genes and 21 </w:t>
      </w:r>
      <w:r>
        <w:rPr>
          <w:spacing w:val="-2"/>
        </w:rPr>
        <w:t>SNPs.</w:t>
      </w:r>
    </w:p>
    <w:p w14:paraId="20CB3C84" w14:textId="77777777" w:rsidR="00104E7A" w:rsidRDefault="00000000">
      <w:pPr>
        <w:pStyle w:val="BodyText"/>
        <w:spacing w:before="29"/>
        <w:ind w:left="0"/>
        <w:rPr>
          <w:sz w:val="20"/>
        </w:rPr>
      </w:pPr>
      <w:r>
        <w:rPr>
          <w:noProof/>
          <w:sz w:val="20"/>
        </w:rPr>
        <w:drawing>
          <wp:anchor distT="0" distB="0" distL="0" distR="0" simplePos="0" relativeHeight="487593984" behindDoc="1" locked="0" layoutInCell="1" allowOverlap="1" wp14:anchorId="7001ED67" wp14:editId="14FD7FA2">
            <wp:simplePos x="0" y="0"/>
            <wp:positionH relativeFrom="page">
              <wp:posOffset>914400</wp:posOffset>
            </wp:positionH>
            <wp:positionV relativeFrom="paragraph">
              <wp:posOffset>179804</wp:posOffset>
            </wp:positionV>
            <wp:extent cx="5885225" cy="3159252"/>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4" cstate="print"/>
                    <a:stretch>
                      <a:fillRect/>
                    </a:stretch>
                  </pic:blipFill>
                  <pic:spPr>
                    <a:xfrm>
                      <a:off x="0" y="0"/>
                      <a:ext cx="5885225" cy="3159252"/>
                    </a:xfrm>
                    <a:prstGeom prst="rect">
                      <a:avLst/>
                    </a:prstGeom>
                  </pic:spPr>
                </pic:pic>
              </a:graphicData>
            </a:graphic>
          </wp:anchor>
        </w:drawing>
      </w:r>
    </w:p>
    <w:p w14:paraId="2FDD5152" w14:textId="77777777" w:rsidR="00104E7A" w:rsidRDefault="00000000">
      <w:pPr>
        <w:pStyle w:val="BodyText"/>
        <w:spacing w:before="275"/>
        <w:ind w:right="418"/>
      </w:pPr>
      <w:r>
        <w:t>This</w:t>
      </w:r>
      <w:r>
        <w:rPr>
          <w:spacing w:val="-4"/>
        </w:rPr>
        <w:t xml:space="preserve"> </w:t>
      </w:r>
      <w:r>
        <w:t>simulated</w:t>
      </w:r>
      <w:r>
        <w:rPr>
          <w:spacing w:val="-4"/>
        </w:rPr>
        <w:t xml:space="preserve"> </w:t>
      </w:r>
      <w:r>
        <w:t>knowledge</w:t>
      </w:r>
      <w:r>
        <w:rPr>
          <w:spacing w:val="-5"/>
        </w:rPr>
        <w:t xml:space="preserve"> </w:t>
      </w:r>
      <w:r>
        <w:t>is</w:t>
      </w:r>
      <w:r>
        <w:rPr>
          <w:spacing w:val="-4"/>
        </w:rPr>
        <w:t xml:space="preserve"> </w:t>
      </w:r>
      <w:r>
        <w:t>intended</w:t>
      </w:r>
      <w:r>
        <w:rPr>
          <w:spacing w:val="-4"/>
        </w:rPr>
        <w:t xml:space="preserve"> </w:t>
      </w:r>
      <w:r>
        <w:t>to</w:t>
      </w:r>
      <w:r>
        <w:rPr>
          <w:spacing w:val="-4"/>
        </w:rPr>
        <w:t xml:space="preserve"> </w:t>
      </w:r>
      <w:r>
        <w:t>provide</w:t>
      </w:r>
      <w:r>
        <w:rPr>
          <w:spacing w:val="-5"/>
        </w:rPr>
        <w:t xml:space="preserve"> </w:t>
      </w:r>
      <w:proofErr w:type="gramStart"/>
      <w:r>
        <w:t>easily-understood</w:t>
      </w:r>
      <w:proofErr w:type="gramEnd"/>
      <w:r>
        <w:rPr>
          <w:spacing w:val="-4"/>
        </w:rPr>
        <w:t xml:space="preserve"> </w:t>
      </w:r>
      <w:r>
        <w:t>examples</w:t>
      </w:r>
      <w:r>
        <w:rPr>
          <w:spacing w:val="-5"/>
        </w:rPr>
        <w:t xml:space="preserve"> </w:t>
      </w:r>
      <w:r>
        <w:t>of</w:t>
      </w:r>
      <w:r>
        <w:rPr>
          <w:spacing w:val="-4"/>
        </w:rPr>
        <w:t xml:space="preserve"> </w:t>
      </w:r>
      <w:proofErr w:type="spellStart"/>
      <w:r>
        <w:t>Biofilter’s</w:t>
      </w:r>
      <w:proofErr w:type="spellEnd"/>
      <w:r>
        <w:rPr>
          <w:spacing w:val="-5"/>
        </w:rPr>
        <w:t xml:space="preserve"> </w:t>
      </w:r>
      <w:r>
        <w:t>functionality without relying on real-world cases which might become outdated. Many important concepts and edge cases are represented here, such as two groups with the same primary label (“gray”) which can only be differentiated by their aliases (“white” and “black”), some genes with multiple aliases (i.e. “A” and “A2”), and some aliases referring to multiple genes (i.e. “DE” could be gene D or gene E).</w:t>
      </w:r>
    </w:p>
    <w:p w14:paraId="58858790" w14:textId="77777777" w:rsidR="00104E7A" w:rsidRDefault="00104E7A">
      <w:pPr>
        <w:pStyle w:val="BodyText"/>
        <w:ind w:left="0"/>
      </w:pPr>
    </w:p>
    <w:p w14:paraId="15AE71D0" w14:textId="77777777" w:rsidR="00104E7A" w:rsidRDefault="00000000">
      <w:pPr>
        <w:pStyle w:val="BodyText"/>
        <w:ind w:right="364"/>
      </w:pPr>
      <w:r>
        <w:t>The</w:t>
      </w:r>
      <w:r>
        <w:rPr>
          <w:spacing w:val="-6"/>
        </w:rPr>
        <w:t xml:space="preserve"> </w:t>
      </w:r>
      <w:r>
        <w:t>groups</w:t>
      </w:r>
      <w:r>
        <w:rPr>
          <w:spacing w:val="-5"/>
        </w:rPr>
        <w:t xml:space="preserve"> </w:t>
      </w:r>
      <w:r>
        <w:t>from</w:t>
      </w:r>
      <w:r>
        <w:rPr>
          <w:spacing w:val="-4"/>
        </w:rPr>
        <w:t xml:space="preserve"> </w:t>
      </w:r>
      <w:r>
        <w:t>the</w:t>
      </w:r>
      <w:r>
        <w:rPr>
          <w:spacing w:val="-3"/>
        </w:rPr>
        <w:t xml:space="preserve"> </w:t>
      </w:r>
      <w:r>
        <w:t>“paint”</w:t>
      </w:r>
      <w:r>
        <w:rPr>
          <w:spacing w:val="-4"/>
        </w:rPr>
        <w:t xml:space="preserve"> </w:t>
      </w:r>
      <w:r>
        <w:t>and</w:t>
      </w:r>
      <w:r>
        <w:rPr>
          <w:spacing w:val="-4"/>
        </w:rPr>
        <w:t xml:space="preserve"> </w:t>
      </w:r>
      <w:r>
        <w:t>“spectrum”</w:t>
      </w:r>
      <w:r>
        <w:rPr>
          <w:spacing w:val="-5"/>
        </w:rPr>
        <w:t xml:space="preserve"> </w:t>
      </w:r>
      <w:r>
        <w:t>sources</w:t>
      </w:r>
      <w:r>
        <w:rPr>
          <w:spacing w:val="-5"/>
        </w:rPr>
        <w:t xml:space="preserve"> </w:t>
      </w:r>
      <w:r>
        <w:t>demonstrate</w:t>
      </w:r>
      <w:r>
        <w:rPr>
          <w:spacing w:val="-4"/>
        </w:rPr>
        <w:t xml:space="preserve"> </w:t>
      </w:r>
      <w:r>
        <w:t>many</w:t>
      </w:r>
      <w:r>
        <w:rPr>
          <w:spacing w:val="-8"/>
        </w:rPr>
        <w:t xml:space="preserve"> </w:t>
      </w:r>
      <w:r>
        <w:t>varieties</w:t>
      </w:r>
      <w:r>
        <w:rPr>
          <w:spacing w:val="-5"/>
        </w:rPr>
        <w:t xml:space="preserve"> </w:t>
      </w:r>
      <w:r>
        <w:t>of</w:t>
      </w:r>
      <w:r>
        <w:rPr>
          <w:spacing w:val="-5"/>
        </w:rPr>
        <w:t xml:space="preserve"> </w:t>
      </w:r>
      <w:r>
        <w:t>ambiguity.</w:t>
      </w:r>
      <w:r>
        <w:rPr>
          <w:spacing w:val="-7"/>
        </w:rPr>
        <w:t xml:space="preserve"> </w:t>
      </w:r>
      <w:r>
        <w:t>These</w:t>
      </w:r>
      <w:r>
        <w:rPr>
          <w:spacing w:val="-5"/>
        </w:rPr>
        <w:t xml:space="preserve"> </w:t>
      </w:r>
      <w:r>
        <w:t xml:space="preserve">are discussed in depth in </w:t>
      </w:r>
      <w:r>
        <w:rPr>
          <w:b/>
        </w:rPr>
        <w:t>Appendix 1</w:t>
      </w:r>
      <w:r>
        <w:t>, but for the examples in this chapter we will assume strict ambiguity options. We can then simplify the diagram of the knowledge by showing associations between groups and genes without the messy intermediate layer of aliases; in the resulting diagram below, the dotted lines indicate associations which will be ignored by</w:t>
      </w:r>
      <w:r>
        <w:rPr>
          <w:spacing w:val="-2"/>
        </w:rPr>
        <w:t xml:space="preserve"> </w:t>
      </w:r>
      <w:proofErr w:type="gramStart"/>
      <w:r>
        <w:t>default, but</w:t>
      </w:r>
      <w:proofErr w:type="gramEnd"/>
      <w:r>
        <w:t xml:space="preserve"> may</w:t>
      </w:r>
      <w:r>
        <w:rPr>
          <w:spacing w:val="-4"/>
        </w:rPr>
        <w:t xml:space="preserve"> </w:t>
      </w:r>
      <w:r>
        <w:t>appear if the ambiguity</w:t>
      </w:r>
      <w:r>
        <w:rPr>
          <w:spacing w:val="-4"/>
        </w:rPr>
        <w:t xml:space="preserve"> </w:t>
      </w:r>
      <w:r>
        <w:t xml:space="preserve">settings are </w:t>
      </w:r>
      <w:r>
        <w:rPr>
          <w:spacing w:val="-2"/>
        </w:rPr>
        <w:t>changed.</w:t>
      </w:r>
    </w:p>
    <w:p w14:paraId="6050EB83" w14:textId="77777777" w:rsidR="00104E7A" w:rsidRDefault="00104E7A">
      <w:pPr>
        <w:pStyle w:val="BodyText"/>
        <w:sectPr w:rsidR="00104E7A">
          <w:pgSz w:w="12240" w:h="15840"/>
          <w:pgMar w:top="1380" w:right="720" w:bottom="980" w:left="720" w:header="0" w:footer="792" w:gutter="0"/>
          <w:cols w:space="720"/>
        </w:sectPr>
      </w:pPr>
    </w:p>
    <w:p w14:paraId="1B67EE36" w14:textId="77777777" w:rsidR="00104E7A" w:rsidRDefault="00000000">
      <w:pPr>
        <w:ind w:left="720"/>
        <w:rPr>
          <w:sz w:val="20"/>
        </w:rPr>
      </w:pPr>
      <w:r>
        <w:rPr>
          <w:noProof/>
          <w:sz w:val="20"/>
        </w:rPr>
        <w:lastRenderedPageBreak/>
        <w:drawing>
          <wp:inline distT="0" distB="0" distL="0" distR="0" wp14:anchorId="5C161D07" wp14:editId="576471B4">
            <wp:extent cx="5888899" cy="2738628"/>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5" cstate="print"/>
                    <a:stretch>
                      <a:fillRect/>
                    </a:stretch>
                  </pic:blipFill>
                  <pic:spPr>
                    <a:xfrm>
                      <a:off x="0" y="0"/>
                      <a:ext cx="5888899" cy="2738628"/>
                    </a:xfrm>
                    <a:prstGeom prst="rect">
                      <a:avLst/>
                    </a:prstGeom>
                  </pic:spPr>
                </pic:pic>
              </a:graphicData>
            </a:graphic>
          </wp:inline>
        </w:drawing>
      </w:r>
    </w:p>
    <w:p w14:paraId="7D2A5D7D" w14:textId="77777777" w:rsidR="00104E7A" w:rsidRDefault="00000000">
      <w:pPr>
        <w:pStyle w:val="BodyText"/>
        <w:spacing w:before="272"/>
      </w:pPr>
      <w:proofErr w:type="gramStart"/>
      <w:r>
        <w:t>In</w:t>
      </w:r>
      <w:r>
        <w:rPr>
          <w:spacing w:val="-4"/>
        </w:rPr>
        <w:t xml:space="preserve"> </w:t>
      </w:r>
      <w:r>
        <w:t>order</w:t>
      </w:r>
      <w:r>
        <w:rPr>
          <w:spacing w:val="-1"/>
        </w:rPr>
        <w:t xml:space="preserve"> </w:t>
      </w:r>
      <w:r>
        <w:t>to</w:t>
      </w:r>
      <w:proofErr w:type="gramEnd"/>
      <w:r>
        <w:rPr>
          <w:spacing w:val="-2"/>
        </w:rPr>
        <w:t xml:space="preserve"> </w:t>
      </w:r>
      <w:r>
        <w:t>reproduce</w:t>
      </w:r>
      <w:r>
        <w:rPr>
          <w:spacing w:val="-2"/>
        </w:rPr>
        <w:t xml:space="preserve"> </w:t>
      </w:r>
      <w:r>
        <w:t>the</w:t>
      </w:r>
      <w:r>
        <w:rPr>
          <w:spacing w:val="-1"/>
        </w:rPr>
        <w:t xml:space="preserve"> </w:t>
      </w:r>
      <w:r>
        <w:t>following</w:t>
      </w:r>
      <w:r>
        <w:rPr>
          <w:spacing w:val="-4"/>
        </w:rPr>
        <w:t xml:space="preserve"> </w:t>
      </w:r>
      <w:r>
        <w:t>examples</w:t>
      </w:r>
      <w:r>
        <w:rPr>
          <w:spacing w:val="-2"/>
        </w:rPr>
        <w:t xml:space="preserve"> </w:t>
      </w:r>
      <w:r>
        <w:t>using your</w:t>
      </w:r>
      <w:r>
        <w:rPr>
          <w:spacing w:val="-1"/>
        </w:rPr>
        <w:t xml:space="preserve"> </w:t>
      </w:r>
      <w:r>
        <w:t>own</w:t>
      </w:r>
      <w:r>
        <w:rPr>
          <w:spacing w:val="-2"/>
        </w:rPr>
        <w:t xml:space="preserve"> </w:t>
      </w:r>
      <w:r>
        <w:t>copy</w:t>
      </w:r>
      <w:r>
        <w:rPr>
          <w:spacing w:val="-6"/>
        </w:rPr>
        <w:t xml:space="preserve"> </w:t>
      </w:r>
      <w:r>
        <w:t>of Biofilter, you</w:t>
      </w:r>
      <w:r>
        <w:rPr>
          <w:spacing w:val="-1"/>
        </w:rPr>
        <w:t xml:space="preserve"> </w:t>
      </w:r>
      <w:r>
        <w:t>must</w:t>
      </w:r>
      <w:r>
        <w:rPr>
          <w:spacing w:val="-2"/>
        </w:rPr>
        <w:t xml:space="preserve"> </w:t>
      </w:r>
      <w:r>
        <w:t>run</w:t>
      </w:r>
      <w:r>
        <w:rPr>
          <w:spacing w:val="-1"/>
        </w:rPr>
        <w:t xml:space="preserve"> </w:t>
      </w:r>
      <w:r>
        <w:rPr>
          <w:spacing w:val="-5"/>
        </w:rPr>
        <w:t>the</w:t>
      </w:r>
    </w:p>
    <w:p w14:paraId="5D517660" w14:textId="77777777" w:rsidR="00104E7A" w:rsidRDefault="00000000">
      <w:pPr>
        <w:pStyle w:val="BodyText"/>
      </w:pPr>
      <w:r>
        <w:t>“loki-build.py”</w:t>
      </w:r>
      <w:r>
        <w:rPr>
          <w:spacing w:val="-4"/>
        </w:rPr>
        <w:t xml:space="preserve"> </w:t>
      </w:r>
      <w:r>
        <w:t>script</w:t>
      </w:r>
      <w:r>
        <w:rPr>
          <w:spacing w:val="-1"/>
        </w:rPr>
        <w:t xml:space="preserve"> </w:t>
      </w:r>
      <w:r>
        <w:t>using</w:t>
      </w:r>
      <w:r>
        <w:rPr>
          <w:spacing w:val="-3"/>
        </w:rPr>
        <w:t xml:space="preserve"> </w:t>
      </w:r>
      <w:r>
        <w:t>the “--test-data”</w:t>
      </w:r>
      <w:r>
        <w:rPr>
          <w:spacing w:val="-3"/>
        </w:rPr>
        <w:t xml:space="preserve"> </w:t>
      </w:r>
      <w:r>
        <w:t>option; refer</w:t>
      </w:r>
      <w:r>
        <w:rPr>
          <w:spacing w:val="-1"/>
        </w:rPr>
        <w:t xml:space="preserve"> </w:t>
      </w:r>
      <w:r>
        <w:t>to</w:t>
      </w:r>
      <w:r>
        <w:rPr>
          <w:spacing w:val="-1"/>
        </w:rPr>
        <w:t xml:space="preserve"> </w:t>
      </w:r>
      <w:r>
        <w:t xml:space="preserve">the </w:t>
      </w:r>
      <w:r>
        <w:rPr>
          <w:b/>
        </w:rPr>
        <w:t>Installation</w:t>
      </w:r>
      <w:r>
        <w:rPr>
          <w:b/>
          <w:spacing w:val="-1"/>
        </w:rPr>
        <w:t xml:space="preserve"> </w:t>
      </w:r>
      <w:r>
        <w:rPr>
          <w:b/>
        </w:rPr>
        <w:t>&amp;</w:t>
      </w:r>
      <w:r>
        <w:rPr>
          <w:b/>
          <w:spacing w:val="-1"/>
        </w:rPr>
        <w:t xml:space="preserve"> </w:t>
      </w:r>
      <w:r>
        <w:rPr>
          <w:b/>
        </w:rPr>
        <w:t>Setup</w:t>
      </w:r>
      <w:r>
        <w:rPr>
          <w:b/>
          <w:spacing w:val="2"/>
        </w:rPr>
        <w:t xml:space="preserve"> </w:t>
      </w:r>
      <w:r>
        <w:t>section</w:t>
      </w:r>
      <w:r>
        <w:rPr>
          <w:spacing w:val="-1"/>
        </w:rPr>
        <w:t xml:space="preserve"> </w:t>
      </w:r>
      <w:r>
        <w:t xml:space="preserve">for </w:t>
      </w:r>
      <w:r>
        <w:rPr>
          <w:spacing w:val="-2"/>
        </w:rPr>
        <w:t>details.</w:t>
      </w:r>
    </w:p>
    <w:p w14:paraId="1937255B" w14:textId="77777777" w:rsidR="00104E7A" w:rsidRDefault="00104E7A">
      <w:pPr>
        <w:pStyle w:val="BodyText"/>
        <w:sectPr w:rsidR="00104E7A">
          <w:pgSz w:w="12240" w:h="15840"/>
          <w:pgMar w:top="1720" w:right="720" w:bottom="980" w:left="720" w:header="0" w:footer="792" w:gutter="0"/>
          <w:cols w:space="720"/>
        </w:sectPr>
      </w:pPr>
    </w:p>
    <w:p w14:paraId="73A0DDC9" w14:textId="77777777" w:rsidR="00104E7A" w:rsidRDefault="00000000">
      <w:pPr>
        <w:pStyle w:val="Heading1"/>
      </w:pPr>
      <w:bookmarkStart w:id="119" w:name="_TOC_250066"/>
      <w:r>
        <w:lastRenderedPageBreak/>
        <w:t>Example</w:t>
      </w:r>
      <w:bookmarkEnd w:id="119"/>
      <w:r>
        <w:rPr>
          <w:spacing w:val="-2"/>
        </w:rPr>
        <w:t xml:space="preserve"> Commands</w:t>
      </w:r>
    </w:p>
    <w:p w14:paraId="7D695E07" w14:textId="77777777" w:rsidR="00104E7A" w:rsidRDefault="00000000">
      <w:pPr>
        <w:pStyle w:val="Heading2"/>
        <w:spacing w:before="200"/>
      </w:pPr>
      <w:bookmarkStart w:id="120" w:name="_TOC_250065"/>
      <w:r>
        <w:t>Filtering</w:t>
      </w:r>
      <w:r>
        <w:rPr>
          <w:spacing w:val="-11"/>
        </w:rPr>
        <w:t xml:space="preserve"> </w:t>
      </w:r>
      <w:bookmarkEnd w:id="120"/>
      <w:r>
        <w:rPr>
          <w:spacing w:val="-2"/>
        </w:rPr>
        <w:t>Examples</w:t>
      </w:r>
    </w:p>
    <w:p w14:paraId="4E49360B" w14:textId="77777777" w:rsidR="00104E7A" w:rsidRDefault="00000000">
      <w:pPr>
        <w:pStyle w:val="Heading3"/>
        <w:spacing w:before="199" w:line="240" w:lineRule="auto"/>
        <w:ind w:right="478"/>
      </w:pPr>
      <w:bookmarkStart w:id="121" w:name="_TOC_250064"/>
      <w:r>
        <w:t>Example</w:t>
      </w:r>
      <w:r>
        <w:rPr>
          <w:spacing w:val="-2"/>
        </w:rPr>
        <w:t xml:space="preserve"> </w:t>
      </w:r>
      <w:r>
        <w:t>1:</w:t>
      </w:r>
      <w:r>
        <w:rPr>
          <w:spacing w:val="-4"/>
        </w:rPr>
        <w:t xml:space="preserve"> </w:t>
      </w:r>
      <w:r>
        <w:t>Filtering</w:t>
      </w:r>
      <w:r>
        <w:rPr>
          <w:spacing w:val="-2"/>
        </w:rPr>
        <w:t xml:space="preserve"> </w:t>
      </w:r>
      <w:r>
        <w:t>a</w:t>
      </w:r>
      <w:r>
        <w:rPr>
          <w:spacing w:val="-2"/>
        </w:rPr>
        <w:t xml:space="preserve"> </w:t>
      </w:r>
      <w:r>
        <w:t>list</w:t>
      </w:r>
      <w:r>
        <w:rPr>
          <w:spacing w:val="-2"/>
        </w:rPr>
        <w:t xml:space="preserve"> </w:t>
      </w:r>
      <w:r>
        <w:t>of</w:t>
      </w:r>
      <w:r>
        <w:rPr>
          <w:spacing w:val="-2"/>
        </w:rPr>
        <w:t xml:space="preserve"> </w:t>
      </w:r>
      <w:r>
        <w:t>SNPs</w:t>
      </w:r>
      <w:r>
        <w:rPr>
          <w:spacing w:val="-2"/>
        </w:rPr>
        <w:t xml:space="preserve"> </w:t>
      </w:r>
      <w:r>
        <w:t>by</w:t>
      </w:r>
      <w:r>
        <w:rPr>
          <w:spacing w:val="-4"/>
        </w:rPr>
        <w:t xml:space="preserve"> </w:t>
      </w:r>
      <w:r>
        <w:t>a</w:t>
      </w:r>
      <w:r>
        <w:rPr>
          <w:spacing w:val="-2"/>
        </w:rPr>
        <w:t xml:space="preserve"> </w:t>
      </w:r>
      <w:r>
        <w:t>genotyping</w:t>
      </w:r>
      <w:r>
        <w:rPr>
          <w:spacing w:val="-2"/>
        </w:rPr>
        <w:t xml:space="preserve"> </w:t>
      </w:r>
      <w:r>
        <w:t>platform, where</w:t>
      </w:r>
      <w:r>
        <w:rPr>
          <w:spacing w:val="-3"/>
        </w:rPr>
        <w:t xml:space="preserve"> </w:t>
      </w:r>
      <w:r>
        <w:t>input1</w:t>
      </w:r>
      <w:r>
        <w:rPr>
          <w:spacing w:val="-2"/>
        </w:rPr>
        <w:t xml:space="preserve"> </w:t>
      </w:r>
      <w:r>
        <w:t>is</w:t>
      </w:r>
      <w:r>
        <w:rPr>
          <w:spacing w:val="-2"/>
        </w:rPr>
        <w:t xml:space="preserve"> </w:t>
      </w:r>
      <w:r>
        <w:t>the</w:t>
      </w:r>
      <w:r>
        <w:rPr>
          <w:spacing w:val="-3"/>
        </w:rPr>
        <w:t xml:space="preserve"> </w:t>
      </w:r>
      <w:r>
        <w:t>first</w:t>
      </w:r>
      <w:r>
        <w:rPr>
          <w:spacing w:val="-2"/>
        </w:rPr>
        <w:t xml:space="preserve"> </w:t>
      </w:r>
      <w:r>
        <w:t>list</w:t>
      </w:r>
      <w:r>
        <w:rPr>
          <w:spacing w:val="-2"/>
        </w:rPr>
        <w:t xml:space="preserve"> </w:t>
      </w:r>
      <w:r>
        <w:t>of</w:t>
      </w:r>
      <w:r>
        <w:rPr>
          <w:spacing w:val="-2"/>
        </w:rPr>
        <w:t xml:space="preserve"> </w:t>
      </w:r>
      <w:bookmarkEnd w:id="121"/>
      <w:r>
        <w:t>SNPs and input2 is the list of SNPs on the genotyping platform.</w:t>
      </w:r>
    </w:p>
    <w:p w14:paraId="69AB1571" w14:textId="77777777" w:rsidR="00104E7A" w:rsidRDefault="00000000">
      <w:pPr>
        <w:pStyle w:val="BodyText"/>
        <w:spacing w:before="271"/>
      </w:pPr>
      <w:r>
        <w:t>Input</w:t>
      </w:r>
      <w:r>
        <w:rPr>
          <w:spacing w:val="-4"/>
        </w:rPr>
        <w:t xml:space="preserve"> </w:t>
      </w:r>
      <w:r>
        <w:rPr>
          <w:spacing w:val="-2"/>
        </w:rPr>
        <w:t>files:</w:t>
      </w:r>
    </w:p>
    <w:p w14:paraId="63627AE6" w14:textId="77777777" w:rsidR="00104E7A" w:rsidRDefault="00104E7A">
      <w:pPr>
        <w:pStyle w:val="BodyText"/>
        <w:spacing w:before="54"/>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1"/>
        <w:gridCol w:w="4321"/>
      </w:tblGrid>
      <w:tr w:rsidR="00104E7A" w14:paraId="0D6A8B16" w14:textId="77777777">
        <w:trPr>
          <w:trHeight w:val="249"/>
        </w:trPr>
        <w:tc>
          <w:tcPr>
            <w:tcW w:w="4321" w:type="dxa"/>
          </w:tcPr>
          <w:p w14:paraId="5411A424" w14:textId="77777777" w:rsidR="00104E7A" w:rsidRDefault="00000000">
            <w:pPr>
              <w:pStyle w:val="TableParagraph"/>
              <w:spacing w:line="229" w:lineRule="exact"/>
              <w:rPr>
                <w:rFonts w:ascii="Courier New"/>
                <w:b/>
              </w:rPr>
            </w:pPr>
            <w:r>
              <w:rPr>
                <w:rFonts w:ascii="Courier New"/>
                <w:b/>
                <w:spacing w:val="-2"/>
              </w:rPr>
              <w:t>input1</w:t>
            </w:r>
          </w:p>
        </w:tc>
        <w:tc>
          <w:tcPr>
            <w:tcW w:w="4321" w:type="dxa"/>
          </w:tcPr>
          <w:p w14:paraId="43D2EA12" w14:textId="77777777" w:rsidR="00104E7A" w:rsidRDefault="00000000">
            <w:pPr>
              <w:pStyle w:val="TableParagraph"/>
              <w:spacing w:line="229" w:lineRule="exact"/>
              <w:rPr>
                <w:rFonts w:ascii="Courier New"/>
                <w:b/>
              </w:rPr>
            </w:pPr>
            <w:r>
              <w:rPr>
                <w:rFonts w:ascii="Courier New"/>
                <w:b/>
                <w:spacing w:val="-2"/>
              </w:rPr>
              <w:t>input2</w:t>
            </w:r>
          </w:p>
        </w:tc>
      </w:tr>
      <w:tr w:rsidR="00104E7A" w14:paraId="64968EA7" w14:textId="77777777">
        <w:trPr>
          <w:trHeight w:val="1994"/>
        </w:trPr>
        <w:tc>
          <w:tcPr>
            <w:tcW w:w="4321" w:type="dxa"/>
          </w:tcPr>
          <w:p w14:paraId="4B66769A" w14:textId="77777777" w:rsidR="00104E7A" w:rsidRDefault="00000000">
            <w:pPr>
              <w:pStyle w:val="TableParagraph"/>
              <w:spacing w:before="4"/>
              <w:ind w:right="3671"/>
              <w:rPr>
                <w:rFonts w:ascii="Courier New"/>
              </w:rPr>
            </w:pPr>
            <w:r>
              <w:rPr>
                <w:rFonts w:ascii="Courier New"/>
                <w:spacing w:val="-4"/>
              </w:rPr>
              <w:t>#snp rs9 rs11 rs12 rs13 rs14 rs15</w:t>
            </w:r>
          </w:p>
          <w:p w14:paraId="34E0C0D9" w14:textId="77777777" w:rsidR="00104E7A" w:rsidRDefault="00000000">
            <w:pPr>
              <w:pStyle w:val="TableParagraph"/>
              <w:spacing w:line="225" w:lineRule="exact"/>
              <w:rPr>
                <w:rFonts w:ascii="Courier New"/>
              </w:rPr>
            </w:pPr>
            <w:r>
              <w:rPr>
                <w:rFonts w:ascii="Courier New"/>
                <w:spacing w:val="-4"/>
              </w:rPr>
              <w:t>rs16</w:t>
            </w:r>
          </w:p>
        </w:tc>
        <w:tc>
          <w:tcPr>
            <w:tcW w:w="4321" w:type="dxa"/>
          </w:tcPr>
          <w:p w14:paraId="2D530293" w14:textId="77777777" w:rsidR="00104E7A" w:rsidRDefault="00000000">
            <w:pPr>
              <w:pStyle w:val="TableParagraph"/>
              <w:spacing w:before="4"/>
              <w:ind w:right="3673"/>
              <w:jc w:val="both"/>
              <w:rPr>
                <w:rFonts w:ascii="Courier New"/>
              </w:rPr>
            </w:pPr>
            <w:r>
              <w:rPr>
                <w:rFonts w:ascii="Courier New"/>
                <w:spacing w:val="-4"/>
              </w:rPr>
              <w:t>#snp rs14 rs15 rs16 rs17 rs18 rs19</w:t>
            </w:r>
          </w:p>
        </w:tc>
      </w:tr>
    </w:tbl>
    <w:p w14:paraId="7EEB80EB" w14:textId="77777777" w:rsidR="00104E7A" w:rsidRDefault="00000000">
      <w:pPr>
        <w:pStyle w:val="BodyText"/>
        <w:spacing w:before="268"/>
      </w:pPr>
      <w:r>
        <w:rPr>
          <w:spacing w:val="-2"/>
        </w:rPr>
        <w:t>Configuration:</w:t>
      </w:r>
    </w:p>
    <w:p w14:paraId="2BBDB8EC" w14:textId="77777777" w:rsidR="00104E7A" w:rsidRDefault="00000000">
      <w:pPr>
        <w:pStyle w:val="BodyText"/>
        <w:spacing w:before="30"/>
        <w:ind w:left="0"/>
        <w:rPr>
          <w:sz w:val="20"/>
        </w:rPr>
      </w:pPr>
      <w:r>
        <w:rPr>
          <w:noProof/>
          <w:sz w:val="20"/>
        </w:rPr>
        <mc:AlternateContent>
          <mc:Choice Requires="wps">
            <w:drawing>
              <wp:anchor distT="0" distB="0" distL="0" distR="0" simplePos="0" relativeHeight="487594496" behindDoc="1" locked="0" layoutInCell="1" allowOverlap="1" wp14:anchorId="436AF044" wp14:editId="78902D6D">
                <wp:simplePos x="0" y="0"/>
                <wp:positionH relativeFrom="page">
                  <wp:posOffset>1074724</wp:posOffset>
                </wp:positionH>
                <wp:positionV relativeFrom="paragraph">
                  <wp:posOffset>183657</wp:posOffset>
                </wp:positionV>
                <wp:extent cx="5487670" cy="638810"/>
                <wp:effectExtent l="0" t="0" r="0" b="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638810"/>
                        </a:xfrm>
                        <a:prstGeom prst="rect">
                          <a:avLst/>
                        </a:prstGeom>
                        <a:ln w="6095">
                          <a:solidFill>
                            <a:srgbClr val="000000"/>
                          </a:solidFill>
                          <a:prstDash val="solid"/>
                        </a:ln>
                      </wps:spPr>
                      <wps:txbx>
                        <w:txbxContent>
                          <w:p w14:paraId="2B5D45AF" w14:textId="77777777" w:rsidR="00104E7A" w:rsidRDefault="00000000">
                            <w:pPr>
                              <w:ind w:left="103" w:right="6173"/>
                              <w:rPr>
                                <w:rFonts w:ascii="Courier New"/>
                              </w:rPr>
                            </w:pPr>
                            <w:r>
                              <w:rPr>
                                <w:rFonts w:ascii="Courier New"/>
                              </w:rPr>
                              <w:t>KNOWLEDGE</w:t>
                            </w:r>
                            <w:r>
                              <w:rPr>
                                <w:rFonts w:ascii="Courier New"/>
                                <w:spacing w:val="-35"/>
                              </w:rPr>
                              <w:t xml:space="preserve"> </w:t>
                            </w:r>
                            <w:proofErr w:type="spellStart"/>
                            <w:r>
                              <w:rPr>
                                <w:rFonts w:ascii="Courier New"/>
                              </w:rPr>
                              <w:t>test.db</w:t>
                            </w:r>
                            <w:proofErr w:type="spellEnd"/>
                            <w:r>
                              <w:rPr>
                                <w:rFonts w:ascii="Courier New"/>
                              </w:rPr>
                              <w:t xml:space="preserve"> SNP_FILE input1 SNP_FILE input2 FILTER </w:t>
                            </w:r>
                            <w:proofErr w:type="spellStart"/>
                            <w:r>
                              <w:rPr>
                                <w:rFonts w:ascii="Courier New"/>
                              </w:rPr>
                              <w:t>snp</w:t>
                            </w:r>
                            <w:proofErr w:type="spellEnd"/>
                          </w:p>
                        </w:txbxContent>
                      </wps:txbx>
                      <wps:bodyPr wrap="square" lIns="0" tIns="0" rIns="0" bIns="0" rtlCol="0">
                        <a:noAutofit/>
                      </wps:bodyPr>
                    </wps:wsp>
                  </a:graphicData>
                </a:graphic>
              </wp:anchor>
            </w:drawing>
          </mc:Choice>
          <mc:Fallback>
            <w:pict>
              <v:shape w14:anchorId="436AF044" id="Textbox 38" o:spid="_x0000_s1037" type="#_x0000_t202" style="position:absolute;margin-left:84.6pt;margin-top:14.45pt;width:432.1pt;height:50.3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" filled="f" strokeweight=".16931mm">
                <v:path arrowok="t"/>
                <v:textbox inset="0,0,0,0">
                  <w:txbxContent>
                    <w:p w14:paraId="2B5D45AF" w14:textId="77777777" w:rsidR="00104E7A" w:rsidRDefault="00000000">
                      <w:pPr>
                        <w:ind w:left="103" w:right="6173"/>
                        <w:rPr>
                          <w:rFonts w:ascii="Courier New"/>
                        </w:rPr>
                      </w:pPr>
                      <w:r>
                        <w:rPr>
                          <w:rFonts w:ascii="Courier New"/>
                        </w:rPr>
                        <w:t>KNOWLEDGE</w:t>
                      </w:r>
                      <w:r>
                        <w:rPr>
                          <w:rFonts w:ascii="Courier New"/>
                          <w:spacing w:val="-35"/>
                        </w:rPr>
                        <w:t xml:space="preserve"> </w:t>
                      </w:r>
                      <w:proofErr w:type="spellStart"/>
                      <w:r>
                        <w:rPr>
                          <w:rFonts w:ascii="Courier New"/>
                        </w:rPr>
                        <w:t>test.db</w:t>
                      </w:r>
                      <w:proofErr w:type="spellEnd"/>
                      <w:r>
                        <w:rPr>
                          <w:rFonts w:ascii="Courier New"/>
                        </w:rPr>
                        <w:t xml:space="preserve"> SNP_FILE input1 SNP_FILE input2 FILTER </w:t>
                      </w:r>
                      <w:proofErr w:type="spellStart"/>
                      <w:r>
                        <w:rPr>
                          <w:rFonts w:ascii="Courier New"/>
                        </w:rPr>
                        <w:t>snp</w:t>
                      </w:r>
                      <w:proofErr w:type="spellEnd"/>
                    </w:p>
                  </w:txbxContent>
                </v:textbox>
                <w10:wrap type="topAndBottom" anchorx="page"/>
              </v:shape>
            </w:pict>
          </mc:Fallback>
        </mc:AlternateContent>
      </w:r>
    </w:p>
    <w:p w14:paraId="286C11D3" w14:textId="77777777" w:rsidR="00104E7A" w:rsidRDefault="00000000">
      <w:pPr>
        <w:pStyle w:val="BodyText"/>
        <w:spacing w:before="272"/>
      </w:pPr>
      <w:r>
        <w:rPr>
          <w:spacing w:val="-2"/>
        </w:rPr>
        <w:t>Output:</w:t>
      </w:r>
    </w:p>
    <w:p w14:paraId="54F48832" w14:textId="77777777" w:rsidR="00104E7A" w:rsidRDefault="00000000">
      <w:pPr>
        <w:pStyle w:val="BodyText"/>
        <w:spacing w:before="31"/>
        <w:ind w:left="0"/>
        <w:rPr>
          <w:sz w:val="20"/>
        </w:rPr>
      </w:pPr>
      <w:r>
        <w:rPr>
          <w:noProof/>
          <w:sz w:val="20"/>
        </w:rPr>
        <mc:AlternateContent>
          <mc:Choice Requires="wps">
            <w:drawing>
              <wp:anchor distT="0" distB="0" distL="0" distR="0" simplePos="0" relativeHeight="487595008" behindDoc="1" locked="0" layoutInCell="1" allowOverlap="1" wp14:anchorId="4E2BAECD" wp14:editId="7CDDC037">
                <wp:simplePos x="0" y="0"/>
                <wp:positionH relativeFrom="page">
                  <wp:posOffset>1074724</wp:posOffset>
                </wp:positionH>
                <wp:positionV relativeFrom="paragraph">
                  <wp:posOffset>184164</wp:posOffset>
                </wp:positionV>
                <wp:extent cx="5487670" cy="798830"/>
                <wp:effectExtent l="0" t="0" r="0" b="0"/>
                <wp:wrapTopAndBottom/>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798830"/>
                        </a:xfrm>
                        <a:prstGeom prst="rect">
                          <a:avLst/>
                        </a:prstGeom>
                        <a:ln w="6095">
                          <a:solidFill>
                            <a:srgbClr val="000000"/>
                          </a:solidFill>
                          <a:prstDash val="solid"/>
                        </a:ln>
                      </wps:spPr>
                      <wps:txbx>
                        <w:txbxContent>
                          <w:p w14:paraId="2891C514" w14:textId="77777777" w:rsidR="00104E7A" w:rsidRDefault="00000000">
                            <w:pPr>
                              <w:spacing w:before="2"/>
                              <w:ind w:left="103" w:right="7997"/>
                              <w:rPr>
                                <w:rFonts w:ascii="Courier New"/>
                              </w:rPr>
                            </w:pPr>
                            <w:r>
                              <w:rPr>
                                <w:rFonts w:ascii="Courier New"/>
                                <w:spacing w:val="-4"/>
                              </w:rPr>
                              <w:t>#snp rs9 rs14 rs15 rs16</w:t>
                            </w:r>
                          </w:p>
                        </w:txbxContent>
                      </wps:txbx>
                      <wps:bodyPr wrap="square" lIns="0" tIns="0" rIns="0" bIns="0" rtlCol="0">
                        <a:noAutofit/>
                      </wps:bodyPr>
                    </wps:wsp>
                  </a:graphicData>
                </a:graphic>
              </wp:anchor>
            </w:drawing>
          </mc:Choice>
          <mc:Fallback>
            <w:pict>
              <v:shape w14:anchorId="4E2BAECD" id="Textbox 39" o:spid="_x0000_s1038" type="#_x0000_t202" style="position:absolute;margin-left:84.6pt;margin-top:14.5pt;width:432.1pt;height:62.9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" filled="f" strokeweight=".16931mm">
                <v:path arrowok="t"/>
                <v:textbox inset="0,0,0,0">
                  <w:txbxContent>
                    <w:p w14:paraId="2891C514" w14:textId="77777777" w:rsidR="00104E7A" w:rsidRDefault="00000000">
                      <w:pPr>
                        <w:spacing w:before="2"/>
                        <w:ind w:left="103" w:right="7997"/>
                        <w:rPr>
                          <w:rFonts w:ascii="Courier New"/>
                        </w:rPr>
                      </w:pPr>
                      <w:r>
                        <w:rPr>
                          <w:rFonts w:ascii="Courier New"/>
                          <w:spacing w:val="-4"/>
                        </w:rPr>
                        <w:t>#snp rs9 rs14 rs15 rs16</w:t>
                      </w:r>
                    </w:p>
                  </w:txbxContent>
                </v:textbox>
                <w10:wrap type="topAndBottom" anchorx="page"/>
              </v:shape>
            </w:pict>
          </mc:Fallback>
        </mc:AlternateContent>
      </w:r>
    </w:p>
    <w:p w14:paraId="4419B703" w14:textId="77777777" w:rsidR="00104E7A" w:rsidRDefault="00000000">
      <w:pPr>
        <w:pStyle w:val="BodyText"/>
        <w:spacing w:before="272"/>
        <w:ind w:right="418"/>
      </w:pPr>
      <w:r>
        <w:rPr>
          <w:i/>
        </w:rPr>
        <w:t>Note:</w:t>
      </w:r>
      <w:r>
        <w:rPr>
          <w:i/>
          <w:spacing w:val="-9"/>
        </w:rPr>
        <w:t xml:space="preserve"> </w:t>
      </w:r>
      <w:r>
        <w:t>The</w:t>
      </w:r>
      <w:r>
        <w:rPr>
          <w:spacing w:val="-5"/>
        </w:rPr>
        <w:t xml:space="preserve"> </w:t>
      </w:r>
      <w:r>
        <w:t>lists</w:t>
      </w:r>
      <w:r>
        <w:rPr>
          <w:spacing w:val="-3"/>
        </w:rPr>
        <w:t xml:space="preserve"> </w:t>
      </w:r>
      <w:r>
        <w:t>of</w:t>
      </w:r>
      <w:r>
        <w:rPr>
          <w:spacing w:val="-3"/>
        </w:rPr>
        <w:t xml:space="preserve"> </w:t>
      </w:r>
      <w:r>
        <w:t>input</w:t>
      </w:r>
      <w:r>
        <w:rPr>
          <w:spacing w:val="-3"/>
        </w:rPr>
        <w:t xml:space="preserve"> </w:t>
      </w:r>
      <w:r>
        <w:t>SNPs</w:t>
      </w:r>
      <w:r>
        <w:rPr>
          <w:spacing w:val="-4"/>
        </w:rPr>
        <w:t xml:space="preserve"> </w:t>
      </w:r>
      <w:r>
        <w:t>are</w:t>
      </w:r>
      <w:r>
        <w:rPr>
          <w:spacing w:val="-4"/>
        </w:rPr>
        <w:t xml:space="preserve"> </w:t>
      </w:r>
      <w:r>
        <w:t>checked</w:t>
      </w:r>
      <w:r>
        <w:rPr>
          <w:spacing w:val="-1"/>
        </w:rPr>
        <w:t xml:space="preserve"> </w:t>
      </w:r>
      <w:r>
        <w:t>against a</w:t>
      </w:r>
      <w:r>
        <w:rPr>
          <w:spacing w:val="-4"/>
        </w:rPr>
        <w:t xml:space="preserve"> </w:t>
      </w:r>
      <w:r>
        <w:t>dbSNP</w:t>
      </w:r>
      <w:r>
        <w:rPr>
          <w:spacing w:val="-13"/>
        </w:rPr>
        <w:t xml:space="preserve"> </w:t>
      </w:r>
      <w:r>
        <w:t>list</w:t>
      </w:r>
      <w:r>
        <w:rPr>
          <w:spacing w:val="-3"/>
        </w:rPr>
        <w:t xml:space="preserve"> </w:t>
      </w:r>
      <w:r>
        <w:t>of</w:t>
      </w:r>
      <w:r>
        <w:rPr>
          <w:spacing w:val="-3"/>
        </w:rPr>
        <w:t xml:space="preserve"> </w:t>
      </w:r>
      <w:r>
        <w:t>SNP</w:t>
      </w:r>
      <w:r>
        <w:rPr>
          <w:spacing w:val="-10"/>
        </w:rPr>
        <w:t xml:space="preserve"> </w:t>
      </w:r>
      <w:r>
        <w:t>ID’s</w:t>
      </w:r>
      <w:r>
        <w:rPr>
          <w:spacing w:val="-1"/>
        </w:rPr>
        <w:t xml:space="preserve"> </w:t>
      </w:r>
      <w:r>
        <w:t>that</w:t>
      </w:r>
      <w:r>
        <w:rPr>
          <w:spacing w:val="-3"/>
        </w:rPr>
        <w:t xml:space="preserve"> </w:t>
      </w:r>
      <w:r>
        <w:t>have</w:t>
      </w:r>
      <w:r>
        <w:rPr>
          <w:spacing w:val="-4"/>
        </w:rPr>
        <w:t xml:space="preserve"> </w:t>
      </w:r>
      <w:r>
        <w:t>been</w:t>
      </w:r>
      <w:r>
        <w:rPr>
          <w:spacing w:val="-3"/>
        </w:rPr>
        <w:t xml:space="preserve"> </w:t>
      </w:r>
      <w:r>
        <w:t>merged,</w:t>
      </w:r>
      <w:r>
        <w:rPr>
          <w:spacing w:val="-3"/>
        </w:rPr>
        <w:t xml:space="preserve"> </w:t>
      </w:r>
      <w:r>
        <w:t>and any outdated RSIDs are updated with the new RSID. In the example knowledge, rs9 has been merged into rs19; this is why rs9 appears in the output.</w:t>
      </w:r>
    </w:p>
    <w:p w14:paraId="298EC78E" w14:textId="77777777" w:rsidR="00104E7A" w:rsidRDefault="00104E7A">
      <w:pPr>
        <w:pStyle w:val="BodyText"/>
        <w:sectPr w:rsidR="00104E7A">
          <w:pgSz w:w="12240" w:h="15840"/>
          <w:pgMar w:top="1380" w:right="720" w:bottom="980" w:left="720" w:header="0" w:footer="792" w:gutter="0"/>
          <w:cols w:space="720"/>
        </w:sectPr>
      </w:pPr>
    </w:p>
    <w:p w14:paraId="658A67C7" w14:textId="77777777" w:rsidR="00104E7A" w:rsidRDefault="00000000">
      <w:pPr>
        <w:pStyle w:val="Heading3"/>
        <w:spacing w:before="79" w:line="240" w:lineRule="auto"/>
      </w:pPr>
      <w:bookmarkStart w:id="122" w:name="_TOC_250063"/>
      <w:r>
        <w:lastRenderedPageBreak/>
        <w:t>Example</w:t>
      </w:r>
      <w:r>
        <w:rPr>
          <w:spacing w:val="-3"/>
        </w:rPr>
        <w:t xml:space="preserve"> </w:t>
      </w:r>
      <w:r>
        <w:t>2:</w:t>
      </w:r>
      <w:r>
        <w:rPr>
          <w:spacing w:val="-3"/>
        </w:rPr>
        <w:t xml:space="preserve"> </w:t>
      </w:r>
      <w:r>
        <w:t>Output</w:t>
      </w:r>
      <w:r>
        <w:rPr>
          <w:spacing w:val="-1"/>
        </w:rPr>
        <w:t xml:space="preserve"> </w:t>
      </w:r>
      <w:r>
        <w:t>a</w:t>
      </w:r>
      <w:r>
        <w:rPr>
          <w:spacing w:val="-1"/>
        </w:rPr>
        <w:t xml:space="preserve"> </w:t>
      </w:r>
      <w:r>
        <w:t>list</w:t>
      </w:r>
      <w:r>
        <w:rPr>
          <w:spacing w:val="-2"/>
        </w:rPr>
        <w:t xml:space="preserve"> </w:t>
      </w:r>
      <w:r>
        <w:t>of</w:t>
      </w:r>
      <w:r>
        <w:rPr>
          <w:spacing w:val="-1"/>
        </w:rPr>
        <w:t xml:space="preserve"> </w:t>
      </w:r>
      <w:r>
        <w:t>SNPs</w:t>
      </w:r>
      <w:r>
        <w:rPr>
          <w:spacing w:val="-1"/>
        </w:rPr>
        <w:t xml:space="preserve"> </w:t>
      </w:r>
      <w:r>
        <w:t>from</w:t>
      </w:r>
      <w:r>
        <w:rPr>
          <w:spacing w:val="1"/>
        </w:rPr>
        <w:t xml:space="preserve"> </w:t>
      </w:r>
      <w:r>
        <w:t>a genotyping</w:t>
      </w:r>
      <w:r>
        <w:rPr>
          <w:spacing w:val="-1"/>
        </w:rPr>
        <w:t xml:space="preserve"> </w:t>
      </w:r>
      <w:r>
        <w:t>platform</w:t>
      </w:r>
      <w:r>
        <w:rPr>
          <w:spacing w:val="1"/>
        </w:rPr>
        <w:t xml:space="preserve"> </w:t>
      </w:r>
      <w:r>
        <w:t>that</w:t>
      </w:r>
      <w:r>
        <w:rPr>
          <w:spacing w:val="-1"/>
        </w:rPr>
        <w:t xml:space="preserve"> </w:t>
      </w:r>
      <w:r>
        <w:t>correspond to</w:t>
      </w:r>
      <w:r>
        <w:rPr>
          <w:spacing w:val="-1"/>
        </w:rPr>
        <w:t xml:space="preserve"> </w:t>
      </w:r>
      <w:r>
        <w:t>a</w:t>
      </w:r>
      <w:r>
        <w:rPr>
          <w:spacing w:val="-1"/>
        </w:rPr>
        <w:t xml:space="preserve"> </w:t>
      </w:r>
      <w:r>
        <w:t>list</w:t>
      </w:r>
      <w:r>
        <w:rPr>
          <w:spacing w:val="-1"/>
        </w:rPr>
        <w:t xml:space="preserve"> </w:t>
      </w:r>
      <w:r>
        <w:t xml:space="preserve">of </w:t>
      </w:r>
      <w:bookmarkEnd w:id="122"/>
      <w:r>
        <w:rPr>
          <w:spacing w:val="-2"/>
        </w:rPr>
        <w:t>genes.</w:t>
      </w:r>
    </w:p>
    <w:p w14:paraId="09BC2B4B" w14:textId="77777777" w:rsidR="00104E7A" w:rsidRDefault="00000000">
      <w:pPr>
        <w:pStyle w:val="BodyText"/>
        <w:spacing w:before="23"/>
        <w:ind w:left="0"/>
        <w:rPr>
          <w:b/>
          <w:i/>
          <w:sz w:val="20"/>
        </w:rPr>
      </w:pPr>
      <w:r>
        <w:rPr>
          <w:b/>
          <w:i/>
          <w:noProof/>
          <w:sz w:val="20"/>
        </w:rPr>
        <w:drawing>
          <wp:anchor distT="0" distB="0" distL="0" distR="0" simplePos="0" relativeHeight="487595520" behindDoc="1" locked="0" layoutInCell="1" allowOverlap="1" wp14:anchorId="622404B3" wp14:editId="1AD5377F">
            <wp:simplePos x="0" y="0"/>
            <wp:positionH relativeFrom="page">
              <wp:posOffset>2066289</wp:posOffset>
            </wp:positionH>
            <wp:positionV relativeFrom="paragraph">
              <wp:posOffset>175909</wp:posOffset>
            </wp:positionV>
            <wp:extent cx="3633287" cy="2738628"/>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6" cstate="print"/>
                    <a:stretch>
                      <a:fillRect/>
                    </a:stretch>
                  </pic:blipFill>
                  <pic:spPr>
                    <a:xfrm>
                      <a:off x="0" y="0"/>
                      <a:ext cx="3633287" cy="2738628"/>
                    </a:xfrm>
                    <a:prstGeom prst="rect">
                      <a:avLst/>
                    </a:prstGeom>
                  </pic:spPr>
                </pic:pic>
              </a:graphicData>
            </a:graphic>
          </wp:anchor>
        </w:drawing>
      </w:r>
    </w:p>
    <w:p w14:paraId="12D5823D" w14:textId="77777777" w:rsidR="00104E7A" w:rsidRDefault="00104E7A">
      <w:pPr>
        <w:pStyle w:val="BodyText"/>
        <w:ind w:left="0"/>
        <w:rPr>
          <w:b/>
          <w:i/>
        </w:rPr>
      </w:pPr>
    </w:p>
    <w:p w14:paraId="23F21529" w14:textId="77777777" w:rsidR="00104E7A" w:rsidRDefault="00000000">
      <w:pPr>
        <w:pStyle w:val="BodyText"/>
      </w:pPr>
      <w:r>
        <w:t>Input</w:t>
      </w:r>
      <w:r>
        <w:rPr>
          <w:spacing w:val="-4"/>
        </w:rPr>
        <w:t xml:space="preserve"> </w:t>
      </w:r>
      <w:r>
        <w:rPr>
          <w:spacing w:val="-2"/>
        </w:rPr>
        <w:t>files:</w:t>
      </w:r>
    </w:p>
    <w:p w14:paraId="192285D0" w14:textId="77777777" w:rsidR="00104E7A" w:rsidRDefault="00104E7A">
      <w:pPr>
        <w:pStyle w:val="BodyText"/>
        <w:spacing w:before="54"/>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1"/>
        <w:gridCol w:w="4321"/>
      </w:tblGrid>
      <w:tr w:rsidR="00104E7A" w14:paraId="6374D41D" w14:textId="77777777">
        <w:trPr>
          <w:trHeight w:val="249"/>
        </w:trPr>
        <w:tc>
          <w:tcPr>
            <w:tcW w:w="4321" w:type="dxa"/>
          </w:tcPr>
          <w:p w14:paraId="5C742DB7" w14:textId="77777777" w:rsidR="00104E7A" w:rsidRDefault="00000000">
            <w:pPr>
              <w:pStyle w:val="TableParagraph"/>
              <w:spacing w:line="229" w:lineRule="exact"/>
              <w:rPr>
                <w:rFonts w:ascii="Courier New"/>
                <w:b/>
              </w:rPr>
            </w:pPr>
            <w:r>
              <w:rPr>
                <w:rFonts w:ascii="Courier New"/>
                <w:b/>
                <w:spacing w:val="-2"/>
              </w:rPr>
              <w:t>input1</w:t>
            </w:r>
          </w:p>
        </w:tc>
        <w:tc>
          <w:tcPr>
            <w:tcW w:w="4321" w:type="dxa"/>
          </w:tcPr>
          <w:p w14:paraId="700AA550" w14:textId="77777777" w:rsidR="00104E7A" w:rsidRDefault="00000000">
            <w:pPr>
              <w:pStyle w:val="TableParagraph"/>
              <w:spacing w:line="229" w:lineRule="exact"/>
              <w:rPr>
                <w:rFonts w:ascii="Courier New"/>
                <w:b/>
              </w:rPr>
            </w:pPr>
            <w:r>
              <w:rPr>
                <w:rFonts w:ascii="Courier New"/>
                <w:b/>
                <w:spacing w:val="-2"/>
              </w:rPr>
              <w:t>input2</w:t>
            </w:r>
          </w:p>
        </w:tc>
      </w:tr>
      <w:tr w:rsidR="00104E7A" w14:paraId="52655A9D" w14:textId="77777777">
        <w:trPr>
          <w:trHeight w:val="1744"/>
        </w:trPr>
        <w:tc>
          <w:tcPr>
            <w:tcW w:w="4321" w:type="dxa"/>
          </w:tcPr>
          <w:p w14:paraId="13FA4583" w14:textId="77777777" w:rsidR="00104E7A" w:rsidRDefault="00000000">
            <w:pPr>
              <w:pStyle w:val="TableParagraph"/>
              <w:spacing w:before="4"/>
              <w:ind w:right="3673"/>
              <w:jc w:val="both"/>
              <w:rPr>
                <w:rFonts w:ascii="Courier New"/>
              </w:rPr>
            </w:pPr>
            <w:r>
              <w:rPr>
                <w:rFonts w:ascii="Courier New"/>
                <w:spacing w:val="-4"/>
              </w:rPr>
              <w:t>#snp rs11 rs12 rs13 rs14 rs15</w:t>
            </w:r>
          </w:p>
          <w:p w14:paraId="0349786D" w14:textId="77777777" w:rsidR="00104E7A" w:rsidRDefault="00000000">
            <w:pPr>
              <w:pStyle w:val="TableParagraph"/>
              <w:spacing w:line="225" w:lineRule="exact"/>
              <w:rPr>
                <w:rFonts w:ascii="Courier New"/>
              </w:rPr>
            </w:pPr>
            <w:r>
              <w:rPr>
                <w:rFonts w:ascii="Courier New"/>
                <w:spacing w:val="-4"/>
              </w:rPr>
              <w:t>rs16</w:t>
            </w:r>
          </w:p>
        </w:tc>
        <w:tc>
          <w:tcPr>
            <w:tcW w:w="4321" w:type="dxa"/>
          </w:tcPr>
          <w:p w14:paraId="349DAC2A" w14:textId="77777777" w:rsidR="00104E7A" w:rsidRDefault="00000000">
            <w:pPr>
              <w:pStyle w:val="TableParagraph"/>
              <w:spacing w:before="4"/>
              <w:ind w:right="3533"/>
              <w:rPr>
                <w:rFonts w:ascii="Courier New"/>
              </w:rPr>
            </w:pPr>
            <w:r>
              <w:rPr>
                <w:rFonts w:ascii="Courier New"/>
                <w:spacing w:val="-2"/>
              </w:rPr>
              <w:t xml:space="preserve">#gene </w:t>
            </w:r>
            <w:r>
              <w:rPr>
                <w:rFonts w:ascii="Courier New"/>
                <w:spacing w:val="-10"/>
              </w:rPr>
              <w:t>A</w:t>
            </w:r>
          </w:p>
          <w:p w14:paraId="1FE29470" w14:textId="77777777" w:rsidR="00104E7A" w:rsidRDefault="00000000">
            <w:pPr>
              <w:pStyle w:val="TableParagraph"/>
              <w:ind w:right="4061"/>
              <w:rPr>
                <w:rFonts w:ascii="Courier New"/>
              </w:rPr>
            </w:pPr>
            <w:r>
              <w:rPr>
                <w:rFonts w:ascii="Courier New"/>
                <w:spacing w:val="-10"/>
              </w:rPr>
              <w:t>C E</w:t>
            </w:r>
          </w:p>
        </w:tc>
      </w:tr>
    </w:tbl>
    <w:p w14:paraId="15520F48" w14:textId="77777777" w:rsidR="00104E7A" w:rsidRDefault="00000000">
      <w:pPr>
        <w:pStyle w:val="BodyText"/>
        <w:spacing w:before="268"/>
      </w:pPr>
      <w:r>
        <w:rPr>
          <w:spacing w:val="-2"/>
        </w:rPr>
        <w:t>Configuration:</w:t>
      </w:r>
    </w:p>
    <w:p w14:paraId="0820F342" w14:textId="77777777" w:rsidR="00104E7A" w:rsidRDefault="00000000">
      <w:pPr>
        <w:pStyle w:val="BodyText"/>
        <w:spacing w:before="30"/>
        <w:ind w:left="0"/>
        <w:rPr>
          <w:sz w:val="20"/>
        </w:rPr>
      </w:pPr>
      <w:r>
        <w:rPr>
          <w:noProof/>
          <w:sz w:val="20"/>
        </w:rPr>
        <mc:AlternateContent>
          <mc:Choice Requires="wps">
            <w:drawing>
              <wp:anchor distT="0" distB="0" distL="0" distR="0" simplePos="0" relativeHeight="487596032" behindDoc="1" locked="0" layoutInCell="1" allowOverlap="1" wp14:anchorId="00BECF45" wp14:editId="33222C29">
                <wp:simplePos x="0" y="0"/>
                <wp:positionH relativeFrom="page">
                  <wp:posOffset>1074724</wp:posOffset>
                </wp:positionH>
                <wp:positionV relativeFrom="paragraph">
                  <wp:posOffset>183784</wp:posOffset>
                </wp:positionV>
                <wp:extent cx="5487670" cy="640080"/>
                <wp:effectExtent l="0" t="0" r="0" b="0"/>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640080"/>
                        </a:xfrm>
                        <a:prstGeom prst="rect">
                          <a:avLst/>
                        </a:prstGeom>
                        <a:ln w="6095">
                          <a:solidFill>
                            <a:srgbClr val="000000"/>
                          </a:solidFill>
                          <a:prstDash val="solid"/>
                        </a:ln>
                      </wps:spPr>
                      <wps:txbx>
                        <w:txbxContent>
                          <w:p w14:paraId="3A89468A" w14:textId="77777777" w:rsidR="00104E7A" w:rsidRDefault="00000000">
                            <w:pPr>
                              <w:spacing w:before="1"/>
                              <w:ind w:left="103" w:right="6173"/>
                              <w:rPr>
                                <w:rFonts w:ascii="Courier New"/>
                              </w:rPr>
                            </w:pPr>
                            <w:r>
                              <w:rPr>
                                <w:rFonts w:ascii="Courier New"/>
                              </w:rPr>
                              <w:t>KNOWLEDGE</w:t>
                            </w:r>
                            <w:r>
                              <w:rPr>
                                <w:rFonts w:ascii="Courier New"/>
                                <w:spacing w:val="-35"/>
                              </w:rPr>
                              <w:t xml:space="preserve"> </w:t>
                            </w:r>
                            <w:proofErr w:type="spellStart"/>
                            <w:r>
                              <w:rPr>
                                <w:rFonts w:ascii="Courier New"/>
                              </w:rPr>
                              <w:t>test.db</w:t>
                            </w:r>
                            <w:proofErr w:type="spellEnd"/>
                            <w:r>
                              <w:rPr>
                                <w:rFonts w:ascii="Courier New"/>
                              </w:rPr>
                              <w:t xml:space="preserve"> SNP_FILE input1 GENE_FILE input2 FILTER </w:t>
                            </w:r>
                            <w:proofErr w:type="spellStart"/>
                            <w:r>
                              <w:rPr>
                                <w:rFonts w:ascii="Courier New"/>
                              </w:rPr>
                              <w:t>snp</w:t>
                            </w:r>
                            <w:proofErr w:type="spellEnd"/>
                          </w:p>
                        </w:txbxContent>
                      </wps:txbx>
                      <wps:bodyPr wrap="square" lIns="0" tIns="0" rIns="0" bIns="0" rtlCol="0">
                        <a:noAutofit/>
                      </wps:bodyPr>
                    </wps:wsp>
                  </a:graphicData>
                </a:graphic>
              </wp:anchor>
            </w:drawing>
          </mc:Choice>
          <mc:Fallback>
            <w:pict>
              <v:shape w14:anchorId="00BECF45" id="Textbox 41" o:spid="_x0000_s1039" type="#_x0000_t202" style="position:absolute;margin-left:84.6pt;margin-top:14.45pt;width:432.1pt;height:50.4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" filled="f" strokeweight=".16931mm">
                <v:path arrowok="t"/>
                <v:textbox inset="0,0,0,0">
                  <w:txbxContent>
                    <w:p w14:paraId="3A89468A" w14:textId="77777777" w:rsidR="00104E7A" w:rsidRDefault="00000000">
                      <w:pPr>
                        <w:spacing w:before="1"/>
                        <w:ind w:left="103" w:right="6173"/>
                        <w:rPr>
                          <w:rFonts w:ascii="Courier New"/>
                        </w:rPr>
                      </w:pPr>
                      <w:r>
                        <w:rPr>
                          <w:rFonts w:ascii="Courier New"/>
                        </w:rPr>
                        <w:t>KNOWLEDGE</w:t>
                      </w:r>
                      <w:r>
                        <w:rPr>
                          <w:rFonts w:ascii="Courier New"/>
                          <w:spacing w:val="-35"/>
                        </w:rPr>
                        <w:t xml:space="preserve"> </w:t>
                      </w:r>
                      <w:proofErr w:type="spellStart"/>
                      <w:r>
                        <w:rPr>
                          <w:rFonts w:ascii="Courier New"/>
                        </w:rPr>
                        <w:t>test.db</w:t>
                      </w:r>
                      <w:proofErr w:type="spellEnd"/>
                      <w:r>
                        <w:rPr>
                          <w:rFonts w:ascii="Courier New"/>
                        </w:rPr>
                        <w:t xml:space="preserve"> SNP_FILE input1 GENE_FILE input2 FILTER </w:t>
                      </w:r>
                      <w:proofErr w:type="spellStart"/>
                      <w:r>
                        <w:rPr>
                          <w:rFonts w:ascii="Courier New"/>
                        </w:rPr>
                        <w:t>snp</w:t>
                      </w:r>
                      <w:proofErr w:type="spellEnd"/>
                    </w:p>
                  </w:txbxContent>
                </v:textbox>
                <w10:wrap type="topAndBottom" anchorx="page"/>
              </v:shape>
            </w:pict>
          </mc:Fallback>
        </mc:AlternateContent>
      </w:r>
    </w:p>
    <w:p w14:paraId="7320E3FF" w14:textId="77777777" w:rsidR="00104E7A" w:rsidRDefault="00000000">
      <w:pPr>
        <w:pStyle w:val="BodyText"/>
        <w:spacing w:before="272"/>
      </w:pPr>
      <w:r>
        <w:rPr>
          <w:spacing w:val="-2"/>
        </w:rPr>
        <w:t>Output:</w:t>
      </w:r>
    </w:p>
    <w:p w14:paraId="4FD7903E" w14:textId="77777777" w:rsidR="00104E7A" w:rsidRDefault="00000000">
      <w:pPr>
        <w:pStyle w:val="BodyText"/>
        <w:spacing w:before="30"/>
        <w:ind w:left="0"/>
        <w:rPr>
          <w:sz w:val="20"/>
        </w:rPr>
      </w:pPr>
      <w:r>
        <w:rPr>
          <w:noProof/>
          <w:sz w:val="20"/>
        </w:rPr>
        <mc:AlternateContent>
          <mc:Choice Requires="wps">
            <w:drawing>
              <wp:anchor distT="0" distB="0" distL="0" distR="0" simplePos="0" relativeHeight="487596544" behindDoc="1" locked="0" layoutInCell="1" allowOverlap="1" wp14:anchorId="4104ED2C" wp14:editId="750B92E0">
                <wp:simplePos x="0" y="0"/>
                <wp:positionH relativeFrom="page">
                  <wp:posOffset>1074724</wp:posOffset>
                </wp:positionH>
                <wp:positionV relativeFrom="paragraph">
                  <wp:posOffset>183502</wp:posOffset>
                </wp:positionV>
                <wp:extent cx="5487670" cy="797560"/>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797560"/>
                        </a:xfrm>
                        <a:prstGeom prst="rect">
                          <a:avLst/>
                        </a:prstGeom>
                        <a:ln w="6095">
                          <a:solidFill>
                            <a:srgbClr val="000000"/>
                          </a:solidFill>
                          <a:prstDash val="solid"/>
                        </a:ln>
                      </wps:spPr>
                      <wps:txbx>
                        <w:txbxContent>
                          <w:p w14:paraId="7598C8E4" w14:textId="77777777" w:rsidR="00104E7A" w:rsidRDefault="00000000">
                            <w:pPr>
                              <w:ind w:left="103" w:right="7998"/>
                              <w:jc w:val="both"/>
                              <w:rPr>
                                <w:rFonts w:ascii="Courier New"/>
                              </w:rPr>
                            </w:pPr>
                            <w:r>
                              <w:rPr>
                                <w:rFonts w:ascii="Courier New"/>
                                <w:spacing w:val="-4"/>
                              </w:rPr>
                              <w:t>#snp rs11 rs12 rs15 rs16</w:t>
                            </w:r>
                          </w:p>
                        </w:txbxContent>
                      </wps:txbx>
                      <wps:bodyPr wrap="square" lIns="0" tIns="0" rIns="0" bIns="0" rtlCol="0">
                        <a:noAutofit/>
                      </wps:bodyPr>
                    </wps:wsp>
                  </a:graphicData>
                </a:graphic>
              </wp:anchor>
            </w:drawing>
          </mc:Choice>
          <mc:Fallback>
            <w:pict>
              <v:shape w14:anchorId="4104ED2C" id="Textbox 42" o:spid="_x0000_s1040" type="#_x0000_t202" style="position:absolute;margin-left:84.6pt;margin-top:14.45pt;width:432.1pt;height:62.8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" filled="f" strokeweight=".16931mm">
                <v:path arrowok="t"/>
                <v:textbox inset="0,0,0,0">
                  <w:txbxContent>
                    <w:p w14:paraId="7598C8E4" w14:textId="77777777" w:rsidR="00104E7A" w:rsidRDefault="00000000">
                      <w:pPr>
                        <w:ind w:left="103" w:right="7998"/>
                        <w:jc w:val="both"/>
                        <w:rPr>
                          <w:rFonts w:ascii="Courier New"/>
                        </w:rPr>
                      </w:pPr>
                      <w:r>
                        <w:rPr>
                          <w:rFonts w:ascii="Courier New"/>
                          <w:spacing w:val="-4"/>
                        </w:rPr>
                        <w:t>#snp rs11 rs12 rs15 rs16</w:t>
                      </w:r>
                    </w:p>
                  </w:txbxContent>
                </v:textbox>
                <w10:wrap type="topAndBottom" anchorx="page"/>
              </v:shape>
            </w:pict>
          </mc:Fallback>
        </mc:AlternateContent>
      </w:r>
    </w:p>
    <w:p w14:paraId="1BC575DD" w14:textId="77777777" w:rsidR="00104E7A" w:rsidRDefault="00104E7A">
      <w:pPr>
        <w:pStyle w:val="BodyText"/>
        <w:rPr>
          <w:sz w:val="20"/>
        </w:rPr>
        <w:sectPr w:rsidR="00104E7A">
          <w:pgSz w:w="12240" w:h="15840"/>
          <w:pgMar w:top="1360" w:right="720" w:bottom="980" w:left="720" w:header="0" w:footer="792" w:gutter="0"/>
          <w:cols w:space="720"/>
        </w:sectPr>
      </w:pPr>
    </w:p>
    <w:p w14:paraId="014762E0" w14:textId="77777777" w:rsidR="00104E7A" w:rsidRDefault="00000000">
      <w:pPr>
        <w:pStyle w:val="Heading3"/>
        <w:spacing w:before="79" w:line="240" w:lineRule="auto"/>
      </w:pPr>
      <w:bookmarkStart w:id="123" w:name="_TOC_250062"/>
      <w:r>
        <w:lastRenderedPageBreak/>
        <w:t>Example</w:t>
      </w:r>
      <w:r>
        <w:rPr>
          <w:spacing w:val="-1"/>
        </w:rPr>
        <w:t xml:space="preserve"> </w:t>
      </w:r>
      <w:r>
        <w:t>3:</w:t>
      </w:r>
      <w:r>
        <w:rPr>
          <w:spacing w:val="-3"/>
        </w:rPr>
        <w:t xml:space="preserve"> </w:t>
      </w:r>
      <w:r>
        <w:t>Input a list</w:t>
      </w:r>
      <w:r>
        <w:rPr>
          <w:spacing w:val="-3"/>
        </w:rPr>
        <w:t xml:space="preserve"> </w:t>
      </w:r>
      <w:r>
        <w:t>of</w:t>
      </w:r>
      <w:r>
        <w:rPr>
          <w:spacing w:val="-1"/>
        </w:rPr>
        <w:t xml:space="preserve"> </w:t>
      </w:r>
      <w:r>
        <w:t>groups,</w:t>
      </w:r>
      <w:r>
        <w:rPr>
          <w:spacing w:val="-1"/>
        </w:rPr>
        <w:t xml:space="preserve"> </w:t>
      </w:r>
      <w:r>
        <w:t>output</w:t>
      </w:r>
      <w:r>
        <w:rPr>
          <w:spacing w:val="-1"/>
        </w:rPr>
        <w:t xml:space="preserve"> </w:t>
      </w:r>
      <w:r>
        <w:t>regions within</w:t>
      </w:r>
      <w:r>
        <w:rPr>
          <w:spacing w:val="-1"/>
        </w:rPr>
        <w:t xml:space="preserve"> </w:t>
      </w:r>
      <w:r>
        <w:t xml:space="preserve">those </w:t>
      </w:r>
      <w:bookmarkEnd w:id="123"/>
      <w:r>
        <w:rPr>
          <w:spacing w:val="-2"/>
        </w:rPr>
        <w:t>groups.</w:t>
      </w:r>
    </w:p>
    <w:p w14:paraId="2AA8D8B5" w14:textId="77777777" w:rsidR="00104E7A" w:rsidRDefault="00000000">
      <w:pPr>
        <w:pStyle w:val="BodyText"/>
        <w:spacing w:before="269"/>
      </w:pPr>
      <w:r>
        <w:rPr>
          <w:spacing w:val="-2"/>
        </w:rPr>
        <w:t>Configuration:</w:t>
      </w:r>
    </w:p>
    <w:p w14:paraId="2A8E6D7A" w14:textId="77777777" w:rsidR="00104E7A" w:rsidRDefault="00000000">
      <w:pPr>
        <w:pStyle w:val="BodyText"/>
        <w:spacing w:before="30"/>
        <w:ind w:left="0"/>
        <w:rPr>
          <w:sz w:val="20"/>
        </w:rPr>
      </w:pPr>
      <w:r>
        <w:rPr>
          <w:noProof/>
          <w:sz w:val="20"/>
        </w:rPr>
        <mc:AlternateContent>
          <mc:Choice Requires="wps">
            <w:drawing>
              <wp:anchor distT="0" distB="0" distL="0" distR="0" simplePos="0" relativeHeight="487597056" behindDoc="1" locked="0" layoutInCell="1" allowOverlap="1" wp14:anchorId="580E9475" wp14:editId="42623AB9">
                <wp:simplePos x="0" y="0"/>
                <wp:positionH relativeFrom="page">
                  <wp:posOffset>1074724</wp:posOffset>
                </wp:positionH>
                <wp:positionV relativeFrom="paragraph">
                  <wp:posOffset>183671</wp:posOffset>
                </wp:positionV>
                <wp:extent cx="5487670" cy="481965"/>
                <wp:effectExtent l="0" t="0" r="0" b="0"/>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481965"/>
                        </a:xfrm>
                        <a:prstGeom prst="rect">
                          <a:avLst/>
                        </a:prstGeom>
                        <a:ln w="6095">
                          <a:solidFill>
                            <a:srgbClr val="000000"/>
                          </a:solidFill>
                          <a:prstDash val="solid"/>
                        </a:ln>
                      </wps:spPr>
                      <wps:txbx>
                        <w:txbxContent>
                          <w:p w14:paraId="507B1654" w14:textId="77777777" w:rsidR="00104E7A" w:rsidRDefault="00000000">
                            <w:pPr>
                              <w:spacing w:before="4"/>
                              <w:ind w:left="103"/>
                              <w:rPr>
                                <w:rFonts w:ascii="Courier New"/>
                              </w:rPr>
                            </w:pPr>
                            <w:r>
                              <w:rPr>
                                <w:rFonts w:ascii="Courier New"/>
                              </w:rPr>
                              <w:t>KNOWLEDGE</w:t>
                            </w:r>
                            <w:r>
                              <w:rPr>
                                <w:rFonts w:ascii="Courier New"/>
                                <w:spacing w:val="-9"/>
                              </w:rPr>
                              <w:t xml:space="preserve"> </w:t>
                            </w:r>
                            <w:proofErr w:type="spellStart"/>
                            <w:r>
                              <w:rPr>
                                <w:rFonts w:ascii="Courier New"/>
                                <w:spacing w:val="-2"/>
                              </w:rPr>
                              <w:t>test.db</w:t>
                            </w:r>
                            <w:proofErr w:type="spellEnd"/>
                          </w:p>
                          <w:p w14:paraId="1D14861C" w14:textId="77777777" w:rsidR="00104E7A" w:rsidRDefault="00000000">
                            <w:pPr>
                              <w:ind w:left="103" w:right="2254"/>
                              <w:rPr>
                                <w:rFonts w:ascii="Courier New"/>
                              </w:rPr>
                            </w:pPr>
                            <w:r>
                              <w:rPr>
                                <w:rFonts w:ascii="Courier New"/>
                              </w:rPr>
                              <w:t>GROUP</w:t>
                            </w:r>
                            <w:r>
                              <w:rPr>
                                <w:rFonts w:ascii="Courier New"/>
                                <w:spacing w:val="-7"/>
                              </w:rPr>
                              <w:t xml:space="preserve"> </w:t>
                            </w:r>
                            <w:proofErr w:type="gramStart"/>
                            <w:r>
                              <w:rPr>
                                <w:rFonts w:ascii="Courier New"/>
                              </w:rPr>
                              <w:t>red</w:t>
                            </w:r>
                            <w:r>
                              <w:rPr>
                                <w:rFonts w:ascii="Courier New"/>
                                <w:spacing w:val="-7"/>
                              </w:rPr>
                              <w:t xml:space="preserve"> </w:t>
                            </w:r>
                            <w:r>
                              <w:rPr>
                                <w:rFonts w:ascii="Courier New"/>
                              </w:rPr>
                              <w:t>green</w:t>
                            </w:r>
                            <w:proofErr w:type="gramEnd"/>
                            <w:r>
                              <w:rPr>
                                <w:rFonts w:ascii="Courier New"/>
                                <w:spacing w:val="-7"/>
                              </w:rPr>
                              <w:t xml:space="preserve"> </w:t>
                            </w:r>
                            <w:r>
                              <w:rPr>
                                <w:rFonts w:ascii="Courier New"/>
                              </w:rPr>
                              <w:t>cyan</w:t>
                            </w:r>
                            <w:r>
                              <w:rPr>
                                <w:rFonts w:ascii="Courier New"/>
                                <w:spacing w:val="-7"/>
                              </w:rPr>
                              <w:t xml:space="preserve"> </w:t>
                            </w:r>
                            <w:proofErr w:type="gramStart"/>
                            <w:r>
                              <w:rPr>
                                <w:rFonts w:ascii="Courier New"/>
                              </w:rPr>
                              <w:t>magenta</w:t>
                            </w:r>
                            <w:r>
                              <w:rPr>
                                <w:rFonts w:ascii="Courier New"/>
                                <w:spacing w:val="-7"/>
                              </w:rPr>
                              <w:t xml:space="preserve"> </w:t>
                            </w:r>
                            <w:r>
                              <w:rPr>
                                <w:rFonts w:ascii="Courier New"/>
                              </w:rPr>
                              <w:t>orange</w:t>
                            </w:r>
                            <w:proofErr w:type="gramEnd"/>
                            <w:r>
                              <w:rPr>
                                <w:rFonts w:ascii="Courier New"/>
                                <w:spacing w:val="-7"/>
                              </w:rPr>
                              <w:t xml:space="preserve"> </w:t>
                            </w:r>
                            <w:r>
                              <w:rPr>
                                <w:rFonts w:ascii="Courier New"/>
                              </w:rPr>
                              <w:t>indigo FILTER region</w:t>
                            </w:r>
                          </w:p>
                        </w:txbxContent>
                      </wps:txbx>
                      <wps:bodyPr wrap="square" lIns="0" tIns="0" rIns="0" bIns="0" rtlCol="0">
                        <a:noAutofit/>
                      </wps:bodyPr>
                    </wps:wsp>
                  </a:graphicData>
                </a:graphic>
              </wp:anchor>
            </w:drawing>
          </mc:Choice>
          <mc:Fallback>
            <w:pict>
              <v:shape w14:anchorId="580E9475" id="Textbox 43" o:spid="_x0000_s1041" type="#_x0000_t202" style="position:absolute;margin-left:84.6pt;margin-top:14.45pt;width:432.1pt;height:37.95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" filled="f" strokeweight=".16931mm">
                <v:path arrowok="t"/>
                <v:textbox inset="0,0,0,0">
                  <w:txbxContent>
                    <w:p w14:paraId="507B1654" w14:textId="77777777" w:rsidR="00104E7A" w:rsidRDefault="00000000">
                      <w:pPr>
                        <w:spacing w:before="4"/>
                        <w:ind w:left="103"/>
                        <w:rPr>
                          <w:rFonts w:ascii="Courier New"/>
                        </w:rPr>
                      </w:pPr>
                      <w:r>
                        <w:rPr>
                          <w:rFonts w:ascii="Courier New"/>
                        </w:rPr>
                        <w:t>KNOWLEDGE</w:t>
                      </w:r>
                      <w:r>
                        <w:rPr>
                          <w:rFonts w:ascii="Courier New"/>
                          <w:spacing w:val="-9"/>
                        </w:rPr>
                        <w:t xml:space="preserve"> </w:t>
                      </w:r>
                      <w:proofErr w:type="spellStart"/>
                      <w:r>
                        <w:rPr>
                          <w:rFonts w:ascii="Courier New"/>
                          <w:spacing w:val="-2"/>
                        </w:rPr>
                        <w:t>test.db</w:t>
                      </w:r>
                      <w:proofErr w:type="spellEnd"/>
                    </w:p>
                    <w:p w14:paraId="1D14861C" w14:textId="77777777" w:rsidR="00104E7A" w:rsidRDefault="00000000">
                      <w:pPr>
                        <w:ind w:left="103" w:right="2254"/>
                        <w:rPr>
                          <w:rFonts w:ascii="Courier New"/>
                        </w:rPr>
                      </w:pPr>
                      <w:r>
                        <w:rPr>
                          <w:rFonts w:ascii="Courier New"/>
                        </w:rPr>
                        <w:t>GROUP</w:t>
                      </w:r>
                      <w:r>
                        <w:rPr>
                          <w:rFonts w:ascii="Courier New"/>
                          <w:spacing w:val="-7"/>
                        </w:rPr>
                        <w:t xml:space="preserve"> </w:t>
                      </w:r>
                      <w:proofErr w:type="gramStart"/>
                      <w:r>
                        <w:rPr>
                          <w:rFonts w:ascii="Courier New"/>
                        </w:rPr>
                        <w:t>red</w:t>
                      </w:r>
                      <w:r>
                        <w:rPr>
                          <w:rFonts w:ascii="Courier New"/>
                          <w:spacing w:val="-7"/>
                        </w:rPr>
                        <w:t xml:space="preserve"> </w:t>
                      </w:r>
                      <w:r>
                        <w:rPr>
                          <w:rFonts w:ascii="Courier New"/>
                        </w:rPr>
                        <w:t>green</w:t>
                      </w:r>
                      <w:proofErr w:type="gramEnd"/>
                      <w:r>
                        <w:rPr>
                          <w:rFonts w:ascii="Courier New"/>
                          <w:spacing w:val="-7"/>
                        </w:rPr>
                        <w:t xml:space="preserve"> </w:t>
                      </w:r>
                      <w:r>
                        <w:rPr>
                          <w:rFonts w:ascii="Courier New"/>
                        </w:rPr>
                        <w:t>cyan</w:t>
                      </w:r>
                      <w:r>
                        <w:rPr>
                          <w:rFonts w:ascii="Courier New"/>
                          <w:spacing w:val="-7"/>
                        </w:rPr>
                        <w:t xml:space="preserve"> </w:t>
                      </w:r>
                      <w:proofErr w:type="gramStart"/>
                      <w:r>
                        <w:rPr>
                          <w:rFonts w:ascii="Courier New"/>
                        </w:rPr>
                        <w:t>magenta</w:t>
                      </w:r>
                      <w:r>
                        <w:rPr>
                          <w:rFonts w:ascii="Courier New"/>
                          <w:spacing w:val="-7"/>
                        </w:rPr>
                        <w:t xml:space="preserve"> </w:t>
                      </w:r>
                      <w:r>
                        <w:rPr>
                          <w:rFonts w:ascii="Courier New"/>
                        </w:rPr>
                        <w:t>orange</w:t>
                      </w:r>
                      <w:proofErr w:type="gramEnd"/>
                      <w:r>
                        <w:rPr>
                          <w:rFonts w:ascii="Courier New"/>
                          <w:spacing w:val="-7"/>
                        </w:rPr>
                        <w:t xml:space="preserve"> </w:t>
                      </w:r>
                      <w:r>
                        <w:rPr>
                          <w:rFonts w:ascii="Courier New"/>
                        </w:rPr>
                        <w:t>indigo FILTER region</w:t>
                      </w:r>
                    </w:p>
                  </w:txbxContent>
                </v:textbox>
                <w10:wrap type="topAndBottom" anchorx="page"/>
              </v:shape>
            </w:pict>
          </mc:Fallback>
        </mc:AlternateContent>
      </w:r>
    </w:p>
    <w:p w14:paraId="350A9882" w14:textId="77777777" w:rsidR="00104E7A" w:rsidRDefault="00000000">
      <w:pPr>
        <w:pStyle w:val="BodyText"/>
        <w:spacing w:before="272"/>
      </w:pPr>
      <w:r>
        <w:rPr>
          <w:spacing w:val="-2"/>
        </w:rPr>
        <w:t>Output:</w:t>
      </w:r>
    </w:p>
    <w:p w14:paraId="72897160" w14:textId="77777777" w:rsidR="00104E7A" w:rsidRDefault="00104E7A">
      <w:pPr>
        <w:pStyle w:val="BodyText"/>
        <w:spacing w:before="54" w:after="1"/>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8"/>
        <w:gridCol w:w="1013"/>
        <w:gridCol w:w="878"/>
        <w:gridCol w:w="6023"/>
      </w:tblGrid>
      <w:tr w:rsidR="00104E7A" w14:paraId="41333EB0" w14:textId="77777777">
        <w:trPr>
          <w:trHeight w:val="1744"/>
        </w:trPr>
        <w:tc>
          <w:tcPr>
            <w:tcW w:w="748" w:type="dxa"/>
            <w:tcBorders>
              <w:right w:val="nil"/>
            </w:tcBorders>
          </w:tcPr>
          <w:p w14:paraId="1DCF76A3" w14:textId="77777777" w:rsidR="00104E7A" w:rsidRDefault="00000000">
            <w:pPr>
              <w:pStyle w:val="TableParagraph"/>
              <w:spacing w:before="4"/>
              <w:ind w:right="103"/>
              <w:rPr>
                <w:rFonts w:ascii="Courier New"/>
              </w:rPr>
            </w:pPr>
            <w:r>
              <w:rPr>
                <w:rFonts w:ascii="Courier New"/>
                <w:spacing w:val="-4"/>
              </w:rPr>
              <w:t xml:space="preserve">#chr </w:t>
            </w:r>
            <w:r>
              <w:rPr>
                <w:rFonts w:ascii="Courier New"/>
                <w:spacing w:val="-10"/>
              </w:rPr>
              <w:t>1</w:t>
            </w:r>
          </w:p>
          <w:p w14:paraId="3B070596" w14:textId="77777777" w:rsidR="00104E7A" w:rsidRDefault="00000000">
            <w:pPr>
              <w:pStyle w:val="TableParagraph"/>
              <w:spacing w:line="248" w:lineRule="exact"/>
              <w:rPr>
                <w:rFonts w:ascii="Courier New"/>
              </w:rPr>
            </w:pPr>
            <w:r>
              <w:rPr>
                <w:rFonts w:ascii="Courier New"/>
                <w:spacing w:val="-10"/>
              </w:rPr>
              <w:t>1</w:t>
            </w:r>
          </w:p>
          <w:p w14:paraId="176E1214" w14:textId="77777777" w:rsidR="00104E7A" w:rsidRDefault="00000000">
            <w:pPr>
              <w:pStyle w:val="TableParagraph"/>
              <w:spacing w:line="248" w:lineRule="exact"/>
              <w:rPr>
                <w:rFonts w:ascii="Courier New"/>
              </w:rPr>
            </w:pPr>
            <w:r>
              <w:rPr>
                <w:rFonts w:ascii="Courier New"/>
                <w:spacing w:val="-10"/>
              </w:rPr>
              <w:t>1</w:t>
            </w:r>
          </w:p>
          <w:p w14:paraId="74B840C9" w14:textId="77777777" w:rsidR="00104E7A" w:rsidRDefault="00000000">
            <w:pPr>
              <w:pStyle w:val="TableParagraph"/>
              <w:spacing w:before="1"/>
              <w:rPr>
                <w:rFonts w:ascii="Courier New"/>
              </w:rPr>
            </w:pPr>
            <w:r>
              <w:rPr>
                <w:rFonts w:ascii="Courier New"/>
                <w:spacing w:val="-10"/>
              </w:rPr>
              <w:t>3</w:t>
            </w:r>
          </w:p>
          <w:p w14:paraId="5B9A4FB6" w14:textId="77777777" w:rsidR="00104E7A" w:rsidRDefault="00000000">
            <w:pPr>
              <w:pStyle w:val="TableParagraph"/>
              <w:spacing w:before="1"/>
              <w:rPr>
                <w:rFonts w:ascii="Courier New"/>
              </w:rPr>
            </w:pPr>
            <w:r>
              <w:rPr>
                <w:rFonts w:ascii="Courier New"/>
                <w:spacing w:val="-10"/>
              </w:rPr>
              <w:t>3</w:t>
            </w:r>
          </w:p>
          <w:p w14:paraId="49F0DA26" w14:textId="77777777" w:rsidR="00104E7A" w:rsidRDefault="00000000">
            <w:pPr>
              <w:pStyle w:val="TableParagraph"/>
              <w:spacing w:line="225" w:lineRule="exact"/>
              <w:rPr>
                <w:rFonts w:ascii="Courier New"/>
              </w:rPr>
            </w:pPr>
            <w:r>
              <w:rPr>
                <w:rFonts w:ascii="Courier New"/>
                <w:spacing w:val="-10"/>
              </w:rPr>
              <w:t>3</w:t>
            </w:r>
          </w:p>
        </w:tc>
        <w:tc>
          <w:tcPr>
            <w:tcW w:w="1013" w:type="dxa"/>
            <w:tcBorders>
              <w:left w:val="nil"/>
              <w:right w:val="nil"/>
            </w:tcBorders>
          </w:tcPr>
          <w:p w14:paraId="37EDC643" w14:textId="77777777" w:rsidR="00104E7A" w:rsidRDefault="00000000">
            <w:pPr>
              <w:pStyle w:val="TableParagraph"/>
              <w:spacing w:before="4"/>
              <w:ind w:left="115" w:right="97"/>
              <w:rPr>
                <w:rFonts w:ascii="Courier New"/>
              </w:rPr>
            </w:pPr>
            <w:r>
              <w:rPr>
                <w:rFonts w:ascii="Courier New"/>
                <w:spacing w:val="-2"/>
              </w:rPr>
              <w:t xml:space="preserve">region </w:t>
            </w:r>
            <w:r>
              <w:rPr>
                <w:rFonts w:ascii="Courier New"/>
                <w:spacing w:val="-10"/>
              </w:rPr>
              <w:t>A</w:t>
            </w:r>
          </w:p>
          <w:p w14:paraId="37DBC5BE" w14:textId="77777777" w:rsidR="00104E7A" w:rsidRDefault="00000000">
            <w:pPr>
              <w:pStyle w:val="TableParagraph"/>
              <w:ind w:left="115" w:right="762"/>
              <w:jc w:val="both"/>
              <w:rPr>
                <w:rFonts w:ascii="Courier New"/>
              </w:rPr>
            </w:pPr>
            <w:r>
              <w:rPr>
                <w:rFonts w:ascii="Courier New"/>
                <w:spacing w:val="-10"/>
              </w:rPr>
              <w:t>B C P Q</w:t>
            </w:r>
          </w:p>
          <w:p w14:paraId="053DD5DB" w14:textId="77777777" w:rsidR="00104E7A" w:rsidRDefault="00000000">
            <w:pPr>
              <w:pStyle w:val="TableParagraph"/>
              <w:spacing w:line="225" w:lineRule="exact"/>
              <w:ind w:left="115"/>
              <w:rPr>
                <w:rFonts w:ascii="Courier New"/>
              </w:rPr>
            </w:pPr>
            <w:r>
              <w:rPr>
                <w:rFonts w:ascii="Courier New"/>
                <w:spacing w:val="-10"/>
              </w:rPr>
              <w:t>R</w:t>
            </w:r>
          </w:p>
        </w:tc>
        <w:tc>
          <w:tcPr>
            <w:tcW w:w="878" w:type="dxa"/>
            <w:tcBorders>
              <w:left w:val="nil"/>
              <w:right w:val="nil"/>
            </w:tcBorders>
          </w:tcPr>
          <w:p w14:paraId="3041DF24" w14:textId="77777777" w:rsidR="00104E7A" w:rsidRDefault="00000000">
            <w:pPr>
              <w:pStyle w:val="TableParagraph"/>
              <w:spacing w:before="4"/>
              <w:ind w:left="113" w:right="94"/>
              <w:rPr>
                <w:rFonts w:ascii="Courier New"/>
              </w:rPr>
            </w:pPr>
            <w:r>
              <w:rPr>
                <w:rFonts w:ascii="Courier New"/>
                <w:spacing w:val="-2"/>
              </w:rPr>
              <w:t xml:space="preserve">start </w:t>
            </w:r>
            <w:r>
              <w:rPr>
                <w:rFonts w:ascii="Courier New"/>
                <w:spacing w:val="-10"/>
              </w:rPr>
              <w:t>8</w:t>
            </w:r>
          </w:p>
          <w:p w14:paraId="6A1A44D6" w14:textId="77777777" w:rsidR="00104E7A" w:rsidRDefault="00000000">
            <w:pPr>
              <w:pStyle w:val="TableParagraph"/>
              <w:spacing w:line="248" w:lineRule="exact"/>
              <w:ind w:left="113"/>
              <w:rPr>
                <w:rFonts w:ascii="Courier New"/>
              </w:rPr>
            </w:pPr>
            <w:r>
              <w:rPr>
                <w:rFonts w:ascii="Courier New"/>
                <w:spacing w:val="-5"/>
              </w:rPr>
              <w:t>28</w:t>
            </w:r>
          </w:p>
          <w:p w14:paraId="0CCFC101" w14:textId="77777777" w:rsidR="00104E7A" w:rsidRDefault="00000000">
            <w:pPr>
              <w:pStyle w:val="TableParagraph"/>
              <w:spacing w:line="248" w:lineRule="exact"/>
              <w:ind w:left="113"/>
              <w:rPr>
                <w:rFonts w:ascii="Courier New"/>
              </w:rPr>
            </w:pPr>
            <w:r>
              <w:rPr>
                <w:rFonts w:ascii="Courier New"/>
                <w:spacing w:val="-5"/>
              </w:rPr>
              <w:t>54</w:t>
            </w:r>
          </w:p>
          <w:p w14:paraId="192BEF20" w14:textId="77777777" w:rsidR="00104E7A" w:rsidRDefault="00000000">
            <w:pPr>
              <w:pStyle w:val="TableParagraph"/>
              <w:spacing w:before="1"/>
              <w:ind w:left="113"/>
              <w:rPr>
                <w:rFonts w:ascii="Courier New"/>
              </w:rPr>
            </w:pPr>
            <w:r>
              <w:rPr>
                <w:rFonts w:ascii="Courier New"/>
                <w:spacing w:val="-5"/>
              </w:rPr>
              <w:t>14</w:t>
            </w:r>
          </w:p>
          <w:p w14:paraId="45815519" w14:textId="77777777" w:rsidR="00104E7A" w:rsidRDefault="00000000">
            <w:pPr>
              <w:pStyle w:val="TableParagraph"/>
              <w:spacing w:before="1"/>
              <w:ind w:left="113"/>
              <w:rPr>
                <w:rFonts w:ascii="Courier New"/>
              </w:rPr>
            </w:pPr>
            <w:r>
              <w:rPr>
                <w:rFonts w:ascii="Courier New"/>
                <w:spacing w:val="-5"/>
              </w:rPr>
              <w:t>28</w:t>
            </w:r>
          </w:p>
          <w:p w14:paraId="0DAA7BF3" w14:textId="77777777" w:rsidR="00104E7A" w:rsidRDefault="00000000">
            <w:pPr>
              <w:pStyle w:val="TableParagraph"/>
              <w:spacing w:line="225" w:lineRule="exact"/>
              <w:ind w:left="113"/>
              <w:rPr>
                <w:rFonts w:ascii="Courier New"/>
              </w:rPr>
            </w:pPr>
            <w:r>
              <w:rPr>
                <w:rFonts w:ascii="Courier New"/>
                <w:spacing w:val="-5"/>
              </w:rPr>
              <w:t>44</w:t>
            </w:r>
          </w:p>
        </w:tc>
        <w:tc>
          <w:tcPr>
            <w:tcW w:w="6023" w:type="dxa"/>
            <w:tcBorders>
              <w:left w:val="nil"/>
            </w:tcBorders>
          </w:tcPr>
          <w:p w14:paraId="6061C0EA" w14:textId="77777777" w:rsidR="00104E7A" w:rsidRDefault="00000000">
            <w:pPr>
              <w:pStyle w:val="TableParagraph"/>
              <w:spacing w:before="4"/>
              <w:ind w:left="111" w:right="5374"/>
              <w:rPr>
                <w:rFonts w:ascii="Courier New"/>
              </w:rPr>
            </w:pPr>
            <w:r>
              <w:rPr>
                <w:rFonts w:ascii="Courier New"/>
                <w:spacing w:val="-4"/>
              </w:rPr>
              <w:t xml:space="preserve">stop </w:t>
            </w:r>
            <w:r>
              <w:rPr>
                <w:rFonts w:ascii="Courier New"/>
                <w:spacing w:val="-6"/>
              </w:rPr>
              <w:t>22</w:t>
            </w:r>
          </w:p>
          <w:p w14:paraId="2132AE39" w14:textId="77777777" w:rsidR="00104E7A" w:rsidRDefault="00000000">
            <w:pPr>
              <w:pStyle w:val="TableParagraph"/>
              <w:spacing w:line="248" w:lineRule="exact"/>
              <w:ind w:left="111"/>
              <w:rPr>
                <w:rFonts w:ascii="Courier New"/>
              </w:rPr>
            </w:pPr>
            <w:r>
              <w:rPr>
                <w:rFonts w:ascii="Courier New"/>
                <w:spacing w:val="-5"/>
              </w:rPr>
              <w:t>52</w:t>
            </w:r>
          </w:p>
          <w:p w14:paraId="305272AF" w14:textId="77777777" w:rsidR="00104E7A" w:rsidRDefault="00000000">
            <w:pPr>
              <w:pStyle w:val="TableParagraph"/>
              <w:spacing w:line="248" w:lineRule="exact"/>
              <w:ind w:left="111"/>
              <w:rPr>
                <w:rFonts w:ascii="Courier New"/>
              </w:rPr>
            </w:pPr>
            <w:r>
              <w:rPr>
                <w:rFonts w:ascii="Courier New"/>
                <w:spacing w:val="-5"/>
              </w:rPr>
              <w:t>62</w:t>
            </w:r>
          </w:p>
          <w:p w14:paraId="66068355" w14:textId="77777777" w:rsidR="00104E7A" w:rsidRDefault="00000000">
            <w:pPr>
              <w:pStyle w:val="TableParagraph"/>
              <w:spacing w:before="1"/>
              <w:ind w:left="111"/>
              <w:rPr>
                <w:rFonts w:ascii="Courier New"/>
              </w:rPr>
            </w:pPr>
            <w:r>
              <w:rPr>
                <w:rFonts w:ascii="Courier New"/>
                <w:spacing w:val="-5"/>
              </w:rPr>
              <w:t>18</w:t>
            </w:r>
          </w:p>
          <w:p w14:paraId="22E932F7" w14:textId="77777777" w:rsidR="00104E7A" w:rsidRDefault="00000000">
            <w:pPr>
              <w:pStyle w:val="TableParagraph"/>
              <w:spacing w:before="1"/>
              <w:ind w:left="111"/>
              <w:rPr>
                <w:rFonts w:ascii="Courier New"/>
              </w:rPr>
            </w:pPr>
            <w:r>
              <w:rPr>
                <w:rFonts w:ascii="Courier New"/>
                <w:spacing w:val="-5"/>
              </w:rPr>
              <w:t>36</w:t>
            </w:r>
          </w:p>
          <w:p w14:paraId="6754F476" w14:textId="77777777" w:rsidR="00104E7A" w:rsidRDefault="00000000">
            <w:pPr>
              <w:pStyle w:val="TableParagraph"/>
              <w:spacing w:line="225" w:lineRule="exact"/>
              <w:ind w:left="111"/>
              <w:rPr>
                <w:rFonts w:ascii="Courier New"/>
              </w:rPr>
            </w:pPr>
            <w:r>
              <w:rPr>
                <w:rFonts w:ascii="Courier New"/>
                <w:spacing w:val="-5"/>
              </w:rPr>
              <w:t>52</w:t>
            </w:r>
          </w:p>
        </w:tc>
      </w:tr>
    </w:tbl>
    <w:p w14:paraId="65F8CE63" w14:textId="77777777" w:rsidR="00104E7A" w:rsidRDefault="00104E7A">
      <w:pPr>
        <w:pStyle w:val="BodyText"/>
        <w:spacing w:before="198"/>
        <w:ind w:left="0"/>
      </w:pPr>
    </w:p>
    <w:p w14:paraId="15128DC0" w14:textId="77777777" w:rsidR="00104E7A" w:rsidRDefault="00000000">
      <w:pPr>
        <w:pStyle w:val="Heading3"/>
        <w:spacing w:before="1" w:line="240" w:lineRule="auto"/>
      </w:pPr>
      <w:bookmarkStart w:id="124" w:name="_TOC_250061"/>
      <w:r>
        <w:t>Example</w:t>
      </w:r>
      <w:r>
        <w:rPr>
          <w:spacing w:val="-1"/>
        </w:rPr>
        <w:t xml:space="preserve"> </w:t>
      </w:r>
      <w:r>
        <w:t>4:</w:t>
      </w:r>
      <w:r>
        <w:rPr>
          <w:spacing w:val="-3"/>
        </w:rPr>
        <w:t xml:space="preserve"> </w:t>
      </w:r>
      <w:r>
        <w:t>Output</w:t>
      </w:r>
      <w:r>
        <w:rPr>
          <w:spacing w:val="-1"/>
        </w:rPr>
        <w:t xml:space="preserve"> </w:t>
      </w:r>
      <w:r>
        <w:t>a list</w:t>
      </w:r>
      <w:r>
        <w:rPr>
          <w:spacing w:val="-3"/>
        </w:rPr>
        <w:t xml:space="preserve"> </w:t>
      </w:r>
      <w:r>
        <w:t>of</w:t>
      </w:r>
      <w:r>
        <w:rPr>
          <w:spacing w:val="-1"/>
        </w:rPr>
        <w:t xml:space="preserve"> </w:t>
      </w:r>
      <w:r>
        <w:t>all</w:t>
      </w:r>
      <w:r>
        <w:rPr>
          <w:spacing w:val="-1"/>
        </w:rPr>
        <w:t xml:space="preserve"> </w:t>
      </w:r>
      <w:r>
        <w:t>genes</w:t>
      </w:r>
      <w:r>
        <w:rPr>
          <w:spacing w:val="-1"/>
        </w:rPr>
        <w:t xml:space="preserve"> </w:t>
      </w:r>
      <w:r>
        <w:t xml:space="preserve">within a data </w:t>
      </w:r>
      <w:bookmarkEnd w:id="124"/>
      <w:r>
        <w:rPr>
          <w:spacing w:val="-2"/>
        </w:rPr>
        <w:t>source.</w:t>
      </w:r>
    </w:p>
    <w:p w14:paraId="03D4B3CE" w14:textId="77777777" w:rsidR="00104E7A" w:rsidRDefault="00000000">
      <w:pPr>
        <w:pStyle w:val="BodyText"/>
        <w:spacing w:before="268"/>
      </w:pPr>
      <w:r>
        <w:rPr>
          <w:spacing w:val="-2"/>
        </w:rPr>
        <w:t>Configuration:</w:t>
      </w:r>
    </w:p>
    <w:p w14:paraId="12028A08" w14:textId="77777777" w:rsidR="00104E7A" w:rsidRDefault="00000000">
      <w:pPr>
        <w:pStyle w:val="BodyText"/>
        <w:spacing w:before="30"/>
        <w:ind w:left="0"/>
        <w:rPr>
          <w:sz w:val="20"/>
        </w:rPr>
      </w:pPr>
      <w:r>
        <w:rPr>
          <w:noProof/>
          <w:sz w:val="20"/>
        </w:rPr>
        <mc:AlternateContent>
          <mc:Choice Requires="wps">
            <w:drawing>
              <wp:anchor distT="0" distB="0" distL="0" distR="0" simplePos="0" relativeHeight="487597568" behindDoc="1" locked="0" layoutInCell="1" allowOverlap="1" wp14:anchorId="4D73AC77" wp14:editId="69AC223A">
                <wp:simplePos x="0" y="0"/>
                <wp:positionH relativeFrom="page">
                  <wp:posOffset>1074724</wp:posOffset>
                </wp:positionH>
                <wp:positionV relativeFrom="paragraph">
                  <wp:posOffset>183940</wp:posOffset>
                </wp:positionV>
                <wp:extent cx="5487670" cy="481965"/>
                <wp:effectExtent l="0" t="0" r="0" b="0"/>
                <wp:wrapTopAndBottom/>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481965"/>
                        </a:xfrm>
                        <a:prstGeom prst="rect">
                          <a:avLst/>
                        </a:prstGeom>
                        <a:ln w="6095">
                          <a:solidFill>
                            <a:srgbClr val="000000"/>
                          </a:solidFill>
                          <a:prstDash val="solid"/>
                        </a:ln>
                      </wps:spPr>
                      <wps:txbx>
                        <w:txbxContent>
                          <w:p w14:paraId="6C264CE0" w14:textId="77777777" w:rsidR="00104E7A" w:rsidRDefault="00000000">
                            <w:pPr>
                              <w:spacing w:before="1"/>
                              <w:ind w:left="103" w:right="6173"/>
                              <w:rPr>
                                <w:rFonts w:ascii="Courier New"/>
                              </w:rPr>
                            </w:pPr>
                            <w:r>
                              <w:rPr>
                                <w:rFonts w:ascii="Courier New"/>
                              </w:rPr>
                              <w:t>KNOWLEDGE</w:t>
                            </w:r>
                            <w:r>
                              <w:rPr>
                                <w:rFonts w:ascii="Courier New"/>
                                <w:spacing w:val="-35"/>
                              </w:rPr>
                              <w:t xml:space="preserve"> </w:t>
                            </w:r>
                            <w:proofErr w:type="spellStart"/>
                            <w:r>
                              <w:rPr>
                                <w:rFonts w:ascii="Courier New"/>
                              </w:rPr>
                              <w:t>test.db</w:t>
                            </w:r>
                            <w:proofErr w:type="spellEnd"/>
                            <w:r>
                              <w:rPr>
                                <w:rFonts w:ascii="Courier New"/>
                              </w:rPr>
                              <w:t xml:space="preserve"> SOURCE light FILTER gene</w:t>
                            </w:r>
                          </w:p>
                        </w:txbxContent>
                      </wps:txbx>
                      <wps:bodyPr wrap="square" lIns="0" tIns="0" rIns="0" bIns="0" rtlCol="0">
                        <a:noAutofit/>
                      </wps:bodyPr>
                    </wps:wsp>
                  </a:graphicData>
                </a:graphic>
              </wp:anchor>
            </w:drawing>
          </mc:Choice>
          <mc:Fallback>
            <w:pict>
              <v:shape w14:anchorId="4D73AC77" id="Textbox 44" o:spid="_x0000_s1042" type="#_x0000_t202" style="position:absolute;margin-left:84.6pt;margin-top:14.5pt;width:432.1pt;height:37.95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" filled="f" strokeweight=".16931mm">
                <v:path arrowok="t"/>
                <v:textbox inset="0,0,0,0">
                  <w:txbxContent>
                    <w:p w14:paraId="6C264CE0" w14:textId="77777777" w:rsidR="00104E7A" w:rsidRDefault="00000000">
                      <w:pPr>
                        <w:spacing w:before="1"/>
                        <w:ind w:left="103" w:right="6173"/>
                        <w:rPr>
                          <w:rFonts w:ascii="Courier New"/>
                        </w:rPr>
                      </w:pPr>
                      <w:r>
                        <w:rPr>
                          <w:rFonts w:ascii="Courier New"/>
                        </w:rPr>
                        <w:t>KNOWLEDGE</w:t>
                      </w:r>
                      <w:r>
                        <w:rPr>
                          <w:rFonts w:ascii="Courier New"/>
                          <w:spacing w:val="-35"/>
                        </w:rPr>
                        <w:t xml:space="preserve"> </w:t>
                      </w:r>
                      <w:proofErr w:type="spellStart"/>
                      <w:r>
                        <w:rPr>
                          <w:rFonts w:ascii="Courier New"/>
                        </w:rPr>
                        <w:t>test.db</w:t>
                      </w:r>
                      <w:proofErr w:type="spellEnd"/>
                      <w:r>
                        <w:rPr>
                          <w:rFonts w:ascii="Courier New"/>
                        </w:rPr>
                        <w:t xml:space="preserve"> SOURCE light FILTER gene</w:t>
                      </w:r>
                    </w:p>
                  </w:txbxContent>
                </v:textbox>
                <w10:wrap type="topAndBottom" anchorx="page"/>
              </v:shape>
            </w:pict>
          </mc:Fallback>
        </mc:AlternateContent>
      </w:r>
    </w:p>
    <w:p w14:paraId="0675FE1F" w14:textId="77777777" w:rsidR="00104E7A" w:rsidRDefault="00000000">
      <w:pPr>
        <w:pStyle w:val="BodyText"/>
        <w:spacing w:before="273"/>
      </w:pPr>
      <w:r>
        <w:rPr>
          <w:spacing w:val="-2"/>
        </w:rPr>
        <w:t>Output:</w:t>
      </w:r>
    </w:p>
    <w:p w14:paraId="77A29AFD" w14:textId="77777777" w:rsidR="00104E7A" w:rsidRDefault="00000000">
      <w:pPr>
        <w:pStyle w:val="BodyText"/>
        <w:spacing w:before="30"/>
        <w:ind w:left="0"/>
        <w:rPr>
          <w:sz w:val="20"/>
        </w:rPr>
      </w:pPr>
      <w:r>
        <w:rPr>
          <w:noProof/>
          <w:sz w:val="20"/>
        </w:rPr>
        <mc:AlternateContent>
          <mc:Choice Requires="wps">
            <w:drawing>
              <wp:anchor distT="0" distB="0" distL="0" distR="0" simplePos="0" relativeHeight="487598080" behindDoc="1" locked="0" layoutInCell="1" allowOverlap="1" wp14:anchorId="0BA9F27A" wp14:editId="11C7D8E9">
                <wp:simplePos x="0" y="0"/>
                <wp:positionH relativeFrom="page">
                  <wp:posOffset>1074724</wp:posOffset>
                </wp:positionH>
                <wp:positionV relativeFrom="paragraph">
                  <wp:posOffset>183530</wp:posOffset>
                </wp:positionV>
                <wp:extent cx="5487670" cy="1272540"/>
                <wp:effectExtent l="0" t="0" r="0" b="0"/>
                <wp:wrapTopAndBottom/>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1272540"/>
                        </a:xfrm>
                        <a:prstGeom prst="rect">
                          <a:avLst/>
                        </a:prstGeom>
                        <a:ln w="6095">
                          <a:solidFill>
                            <a:srgbClr val="000000"/>
                          </a:solidFill>
                          <a:prstDash val="solid"/>
                        </a:ln>
                      </wps:spPr>
                      <wps:txbx>
                        <w:txbxContent>
                          <w:p w14:paraId="450FA2FC" w14:textId="77777777" w:rsidR="00104E7A" w:rsidRDefault="00000000">
                            <w:pPr>
                              <w:spacing w:before="4"/>
                              <w:ind w:left="103" w:right="7859"/>
                              <w:rPr>
                                <w:rFonts w:ascii="Courier New"/>
                              </w:rPr>
                            </w:pPr>
                            <w:r>
                              <w:rPr>
                                <w:rFonts w:ascii="Courier New"/>
                                <w:spacing w:val="-2"/>
                              </w:rPr>
                              <w:t xml:space="preserve">#gene </w:t>
                            </w:r>
                            <w:r>
                              <w:rPr>
                                <w:rFonts w:ascii="Courier New"/>
                                <w:spacing w:val="-10"/>
                              </w:rPr>
                              <w:t>A</w:t>
                            </w:r>
                          </w:p>
                          <w:p w14:paraId="03EC840E" w14:textId="77777777" w:rsidR="00104E7A" w:rsidRDefault="00000000">
                            <w:pPr>
                              <w:ind w:left="103" w:right="8394"/>
                              <w:jc w:val="both"/>
                              <w:rPr>
                                <w:rFonts w:ascii="Courier New"/>
                              </w:rPr>
                            </w:pPr>
                            <w:r>
                              <w:rPr>
                                <w:rFonts w:ascii="Courier New"/>
                                <w:spacing w:val="-10"/>
                              </w:rPr>
                              <w:t>B C D E F G</w:t>
                            </w:r>
                          </w:p>
                        </w:txbxContent>
                      </wps:txbx>
                      <wps:bodyPr wrap="square" lIns="0" tIns="0" rIns="0" bIns="0" rtlCol="0">
                        <a:noAutofit/>
                      </wps:bodyPr>
                    </wps:wsp>
                  </a:graphicData>
                </a:graphic>
              </wp:anchor>
            </w:drawing>
          </mc:Choice>
          <mc:Fallback>
            <w:pict>
              <v:shape w14:anchorId="0BA9F27A" id="Textbox 45" o:spid="_x0000_s1043" type="#_x0000_t202" style="position:absolute;margin-left:84.6pt;margin-top:14.45pt;width:432.1pt;height:100.2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" filled="f" strokeweight=".16931mm">
                <v:path arrowok="t"/>
                <v:textbox inset="0,0,0,0">
                  <w:txbxContent>
                    <w:p w14:paraId="450FA2FC" w14:textId="77777777" w:rsidR="00104E7A" w:rsidRDefault="00000000">
                      <w:pPr>
                        <w:spacing w:before="4"/>
                        <w:ind w:left="103" w:right="7859"/>
                        <w:rPr>
                          <w:rFonts w:ascii="Courier New"/>
                        </w:rPr>
                      </w:pPr>
                      <w:r>
                        <w:rPr>
                          <w:rFonts w:ascii="Courier New"/>
                          <w:spacing w:val="-2"/>
                        </w:rPr>
                        <w:t xml:space="preserve">#gene </w:t>
                      </w:r>
                      <w:r>
                        <w:rPr>
                          <w:rFonts w:ascii="Courier New"/>
                          <w:spacing w:val="-10"/>
                        </w:rPr>
                        <w:t>A</w:t>
                      </w:r>
                    </w:p>
                    <w:p w14:paraId="03EC840E" w14:textId="77777777" w:rsidR="00104E7A" w:rsidRDefault="00000000">
                      <w:pPr>
                        <w:ind w:left="103" w:right="8394"/>
                        <w:jc w:val="both"/>
                        <w:rPr>
                          <w:rFonts w:ascii="Courier New"/>
                        </w:rPr>
                      </w:pPr>
                      <w:r>
                        <w:rPr>
                          <w:rFonts w:ascii="Courier New"/>
                          <w:spacing w:val="-10"/>
                        </w:rPr>
                        <w:t>B C D E F G</w:t>
                      </w:r>
                    </w:p>
                  </w:txbxContent>
                </v:textbox>
                <w10:wrap type="topAndBottom" anchorx="page"/>
              </v:shape>
            </w:pict>
          </mc:Fallback>
        </mc:AlternateContent>
      </w:r>
    </w:p>
    <w:p w14:paraId="3420D0CD" w14:textId="77777777" w:rsidR="00104E7A" w:rsidRDefault="00104E7A">
      <w:pPr>
        <w:pStyle w:val="BodyText"/>
        <w:rPr>
          <w:sz w:val="20"/>
        </w:rPr>
        <w:sectPr w:rsidR="00104E7A">
          <w:pgSz w:w="12240" w:h="15840"/>
          <w:pgMar w:top="1360" w:right="720" w:bottom="980" w:left="720" w:header="0" w:footer="792" w:gutter="0"/>
          <w:cols w:space="720"/>
        </w:sectPr>
      </w:pPr>
    </w:p>
    <w:p w14:paraId="69F709BC" w14:textId="77777777" w:rsidR="00104E7A" w:rsidRDefault="00000000">
      <w:pPr>
        <w:ind w:left="2909"/>
        <w:rPr>
          <w:sz w:val="20"/>
        </w:rPr>
      </w:pPr>
      <w:r>
        <w:rPr>
          <w:noProof/>
          <w:sz w:val="20"/>
        </w:rPr>
        <w:lastRenderedPageBreak/>
        <w:drawing>
          <wp:inline distT="0" distB="0" distL="0" distR="0" wp14:anchorId="3AD92B07" wp14:editId="385470DA">
            <wp:extent cx="3158589" cy="2738628"/>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7" cstate="print"/>
                    <a:stretch>
                      <a:fillRect/>
                    </a:stretch>
                  </pic:blipFill>
                  <pic:spPr>
                    <a:xfrm>
                      <a:off x="0" y="0"/>
                      <a:ext cx="3158589" cy="2738628"/>
                    </a:xfrm>
                    <a:prstGeom prst="rect">
                      <a:avLst/>
                    </a:prstGeom>
                  </pic:spPr>
                </pic:pic>
              </a:graphicData>
            </a:graphic>
          </wp:inline>
        </w:drawing>
      </w:r>
    </w:p>
    <w:p w14:paraId="453D5327" w14:textId="77777777" w:rsidR="00104E7A" w:rsidRDefault="00104E7A">
      <w:pPr>
        <w:pStyle w:val="BodyText"/>
        <w:spacing w:before="206"/>
        <w:ind w:left="0"/>
      </w:pPr>
    </w:p>
    <w:p w14:paraId="5CABE18C" w14:textId="77777777" w:rsidR="00104E7A" w:rsidRDefault="00000000">
      <w:pPr>
        <w:pStyle w:val="Heading3"/>
        <w:spacing w:before="0" w:line="240" w:lineRule="auto"/>
      </w:pPr>
      <w:bookmarkStart w:id="125" w:name="_TOC_250060"/>
      <w:r>
        <w:t>Example</w:t>
      </w:r>
      <w:r>
        <w:rPr>
          <w:spacing w:val="-2"/>
        </w:rPr>
        <w:t xml:space="preserve"> </w:t>
      </w:r>
      <w:r>
        <w:t>5:</w:t>
      </w:r>
      <w:r>
        <w:rPr>
          <w:spacing w:val="-3"/>
        </w:rPr>
        <w:t xml:space="preserve"> </w:t>
      </w:r>
      <w:r>
        <w:t>Start</w:t>
      </w:r>
      <w:r>
        <w:rPr>
          <w:spacing w:val="-1"/>
        </w:rPr>
        <w:t xml:space="preserve"> </w:t>
      </w:r>
      <w:r>
        <w:t>with a</w:t>
      </w:r>
      <w:r>
        <w:rPr>
          <w:spacing w:val="-2"/>
        </w:rPr>
        <w:t xml:space="preserve"> </w:t>
      </w:r>
      <w:r>
        <w:t>list</w:t>
      </w:r>
      <w:r>
        <w:rPr>
          <w:spacing w:val="-1"/>
        </w:rPr>
        <w:t xml:space="preserve"> </w:t>
      </w:r>
      <w:r>
        <w:t>of</w:t>
      </w:r>
      <w:r>
        <w:rPr>
          <w:spacing w:val="-1"/>
        </w:rPr>
        <w:t xml:space="preserve"> </w:t>
      </w:r>
      <w:r>
        <w:t>genes,</w:t>
      </w:r>
      <w:r>
        <w:rPr>
          <w:spacing w:val="-2"/>
        </w:rPr>
        <w:t xml:space="preserve"> </w:t>
      </w:r>
      <w:r>
        <w:t>output</w:t>
      </w:r>
      <w:r>
        <w:rPr>
          <w:spacing w:val="-1"/>
        </w:rPr>
        <w:t xml:space="preserve"> </w:t>
      </w:r>
      <w:r>
        <w:t>all</w:t>
      </w:r>
      <w:r>
        <w:rPr>
          <w:spacing w:val="-1"/>
        </w:rPr>
        <w:t xml:space="preserve"> </w:t>
      </w:r>
      <w:r>
        <w:t>the</w:t>
      </w:r>
      <w:r>
        <w:rPr>
          <w:spacing w:val="-2"/>
        </w:rPr>
        <w:t xml:space="preserve"> </w:t>
      </w:r>
      <w:r>
        <w:t>genes</w:t>
      </w:r>
      <w:r>
        <w:rPr>
          <w:spacing w:val="-1"/>
        </w:rPr>
        <w:t xml:space="preserve"> </w:t>
      </w:r>
      <w:r>
        <w:t xml:space="preserve">within </w:t>
      </w:r>
      <w:proofErr w:type="gramStart"/>
      <w:r>
        <w:t>particular</w:t>
      </w:r>
      <w:r>
        <w:rPr>
          <w:spacing w:val="-1"/>
        </w:rPr>
        <w:t xml:space="preserve"> </w:t>
      </w:r>
      <w:bookmarkEnd w:id="125"/>
      <w:r>
        <w:rPr>
          <w:spacing w:val="-2"/>
        </w:rPr>
        <w:t>groups</w:t>
      </w:r>
      <w:proofErr w:type="gramEnd"/>
      <w:r>
        <w:rPr>
          <w:spacing w:val="-2"/>
        </w:rPr>
        <w:t>.</w:t>
      </w:r>
    </w:p>
    <w:p w14:paraId="48F8A4A8" w14:textId="77777777" w:rsidR="00104E7A" w:rsidRDefault="00000000">
      <w:pPr>
        <w:pStyle w:val="BodyText"/>
        <w:spacing w:before="269"/>
      </w:pPr>
      <w:r>
        <w:t>Input</w:t>
      </w:r>
      <w:r>
        <w:rPr>
          <w:spacing w:val="-4"/>
        </w:rPr>
        <w:t xml:space="preserve"> </w:t>
      </w:r>
      <w:r>
        <w:rPr>
          <w:spacing w:val="-2"/>
        </w:rPr>
        <w:t>files:</w:t>
      </w:r>
    </w:p>
    <w:p w14:paraId="05D190FC" w14:textId="77777777" w:rsidR="00104E7A" w:rsidRDefault="00104E7A">
      <w:pPr>
        <w:pStyle w:val="BodyText"/>
        <w:spacing w:before="54"/>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33"/>
        <w:gridCol w:w="4309"/>
      </w:tblGrid>
      <w:tr w:rsidR="00104E7A" w14:paraId="1AB71F31" w14:textId="77777777">
        <w:trPr>
          <w:trHeight w:val="249"/>
        </w:trPr>
        <w:tc>
          <w:tcPr>
            <w:tcW w:w="4333" w:type="dxa"/>
          </w:tcPr>
          <w:p w14:paraId="53B3BFC1" w14:textId="77777777" w:rsidR="00104E7A" w:rsidRDefault="00000000">
            <w:pPr>
              <w:pStyle w:val="TableParagraph"/>
              <w:spacing w:line="229" w:lineRule="exact"/>
              <w:rPr>
                <w:rFonts w:ascii="Courier New"/>
                <w:b/>
              </w:rPr>
            </w:pPr>
            <w:r>
              <w:rPr>
                <w:rFonts w:ascii="Courier New"/>
                <w:b/>
                <w:spacing w:val="-2"/>
              </w:rPr>
              <w:t>input1</w:t>
            </w:r>
          </w:p>
        </w:tc>
        <w:tc>
          <w:tcPr>
            <w:tcW w:w="4309" w:type="dxa"/>
          </w:tcPr>
          <w:p w14:paraId="31D02F66" w14:textId="77777777" w:rsidR="00104E7A" w:rsidRDefault="00000000">
            <w:pPr>
              <w:pStyle w:val="TableParagraph"/>
              <w:spacing w:line="229" w:lineRule="exact"/>
              <w:rPr>
                <w:rFonts w:ascii="Courier New"/>
                <w:b/>
              </w:rPr>
            </w:pPr>
            <w:r>
              <w:rPr>
                <w:rFonts w:ascii="Courier New"/>
                <w:b/>
                <w:spacing w:val="-2"/>
              </w:rPr>
              <w:t>input2</w:t>
            </w:r>
          </w:p>
        </w:tc>
      </w:tr>
      <w:tr w:rsidR="00104E7A" w14:paraId="3A29D55C" w14:textId="77777777">
        <w:trPr>
          <w:trHeight w:val="1747"/>
        </w:trPr>
        <w:tc>
          <w:tcPr>
            <w:tcW w:w="4333" w:type="dxa"/>
          </w:tcPr>
          <w:p w14:paraId="7E346B0C" w14:textId="77777777" w:rsidR="00104E7A" w:rsidRDefault="00000000">
            <w:pPr>
              <w:pStyle w:val="TableParagraph"/>
              <w:spacing w:before="4"/>
              <w:ind w:right="3285"/>
              <w:rPr>
                <w:rFonts w:ascii="Courier New"/>
              </w:rPr>
            </w:pPr>
            <w:r>
              <w:rPr>
                <w:rFonts w:ascii="Courier New"/>
                <w:spacing w:val="-2"/>
              </w:rPr>
              <w:t xml:space="preserve">#group </w:t>
            </w:r>
            <w:proofErr w:type="gramStart"/>
            <w:r>
              <w:rPr>
                <w:rFonts w:ascii="Courier New"/>
                <w:spacing w:val="-4"/>
              </w:rPr>
              <w:t xml:space="preserve">red </w:t>
            </w:r>
            <w:r>
              <w:rPr>
                <w:rFonts w:ascii="Courier New"/>
                <w:spacing w:val="-2"/>
              </w:rPr>
              <w:t>green</w:t>
            </w:r>
            <w:proofErr w:type="gramEnd"/>
            <w:r>
              <w:rPr>
                <w:rFonts w:ascii="Courier New"/>
                <w:spacing w:val="-2"/>
              </w:rPr>
              <w:t xml:space="preserve"> </w:t>
            </w:r>
            <w:r>
              <w:rPr>
                <w:rFonts w:ascii="Courier New"/>
                <w:spacing w:val="-4"/>
              </w:rPr>
              <w:t xml:space="preserve">cyan </w:t>
            </w:r>
            <w:r>
              <w:rPr>
                <w:rFonts w:ascii="Courier New"/>
                <w:spacing w:val="-2"/>
              </w:rPr>
              <w:t>magenta</w:t>
            </w:r>
          </w:p>
          <w:p w14:paraId="3BFB99CE" w14:textId="77777777" w:rsidR="00104E7A" w:rsidRDefault="00000000">
            <w:pPr>
              <w:pStyle w:val="TableParagraph"/>
              <w:spacing w:line="250" w:lineRule="atLeast"/>
              <w:ind w:right="3415"/>
              <w:rPr>
                <w:rFonts w:ascii="Courier New"/>
              </w:rPr>
            </w:pPr>
            <w:r>
              <w:rPr>
                <w:rFonts w:ascii="Courier New"/>
                <w:spacing w:val="-2"/>
              </w:rPr>
              <w:t>orange indigo</w:t>
            </w:r>
          </w:p>
        </w:tc>
        <w:tc>
          <w:tcPr>
            <w:tcW w:w="4309" w:type="dxa"/>
          </w:tcPr>
          <w:p w14:paraId="3E4843A3" w14:textId="77777777" w:rsidR="00104E7A" w:rsidRDefault="00000000">
            <w:pPr>
              <w:pStyle w:val="TableParagraph"/>
              <w:spacing w:before="4"/>
              <w:ind w:right="3521"/>
              <w:rPr>
                <w:rFonts w:ascii="Courier New"/>
              </w:rPr>
            </w:pPr>
            <w:r>
              <w:rPr>
                <w:rFonts w:ascii="Courier New"/>
                <w:spacing w:val="-2"/>
              </w:rPr>
              <w:t xml:space="preserve">#gene </w:t>
            </w:r>
            <w:r>
              <w:rPr>
                <w:rFonts w:ascii="Courier New"/>
                <w:spacing w:val="-10"/>
              </w:rPr>
              <w:t>A</w:t>
            </w:r>
          </w:p>
          <w:p w14:paraId="755788D9" w14:textId="77777777" w:rsidR="00104E7A" w:rsidRDefault="00000000">
            <w:pPr>
              <w:pStyle w:val="TableParagraph"/>
              <w:ind w:right="4057"/>
              <w:jc w:val="both"/>
              <w:rPr>
                <w:rFonts w:ascii="Courier New"/>
              </w:rPr>
            </w:pPr>
            <w:r>
              <w:rPr>
                <w:rFonts w:ascii="Courier New"/>
                <w:spacing w:val="-10"/>
              </w:rPr>
              <w:t>C E P R</w:t>
            </w:r>
          </w:p>
        </w:tc>
      </w:tr>
    </w:tbl>
    <w:p w14:paraId="71EAECE1" w14:textId="77777777" w:rsidR="00104E7A" w:rsidRDefault="00000000">
      <w:pPr>
        <w:pStyle w:val="BodyText"/>
        <w:spacing w:before="268"/>
      </w:pPr>
      <w:r>
        <w:rPr>
          <w:spacing w:val="-2"/>
        </w:rPr>
        <w:t>Configuration:</w:t>
      </w:r>
    </w:p>
    <w:p w14:paraId="5C8E785C" w14:textId="77777777" w:rsidR="00104E7A" w:rsidRDefault="00000000">
      <w:pPr>
        <w:pStyle w:val="BodyText"/>
        <w:spacing w:before="27"/>
        <w:ind w:left="0"/>
        <w:rPr>
          <w:sz w:val="20"/>
        </w:rPr>
      </w:pPr>
      <w:r>
        <w:rPr>
          <w:noProof/>
          <w:sz w:val="20"/>
        </w:rPr>
        <mc:AlternateContent>
          <mc:Choice Requires="wps">
            <w:drawing>
              <wp:anchor distT="0" distB="0" distL="0" distR="0" simplePos="0" relativeHeight="487598592" behindDoc="1" locked="0" layoutInCell="1" allowOverlap="1" wp14:anchorId="1A7A35B6" wp14:editId="5D6B4AC7">
                <wp:simplePos x="0" y="0"/>
                <wp:positionH relativeFrom="page">
                  <wp:posOffset>1074724</wp:posOffset>
                </wp:positionH>
                <wp:positionV relativeFrom="paragraph">
                  <wp:posOffset>181879</wp:posOffset>
                </wp:positionV>
                <wp:extent cx="5487670" cy="640080"/>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640080"/>
                        </a:xfrm>
                        <a:prstGeom prst="rect">
                          <a:avLst/>
                        </a:prstGeom>
                        <a:ln w="6095">
                          <a:solidFill>
                            <a:srgbClr val="000000"/>
                          </a:solidFill>
                          <a:prstDash val="solid"/>
                        </a:ln>
                      </wps:spPr>
                      <wps:txbx>
                        <w:txbxContent>
                          <w:p w14:paraId="4CFB4820" w14:textId="77777777" w:rsidR="00104E7A" w:rsidRDefault="00000000">
                            <w:pPr>
                              <w:spacing w:before="1"/>
                              <w:ind w:left="103" w:right="6173"/>
                              <w:rPr>
                                <w:rFonts w:ascii="Courier New"/>
                              </w:rPr>
                            </w:pPr>
                            <w:r>
                              <w:rPr>
                                <w:rFonts w:ascii="Courier New"/>
                              </w:rPr>
                              <w:t>KNOWLEDGE</w:t>
                            </w:r>
                            <w:r>
                              <w:rPr>
                                <w:rFonts w:ascii="Courier New"/>
                                <w:spacing w:val="-35"/>
                              </w:rPr>
                              <w:t xml:space="preserve"> </w:t>
                            </w:r>
                            <w:proofErr w:type="spellStart"/>
                            <w:r>
                              <w:rPr>
                                <w:rFonts w:ascii="Courier New"/>
                              </w:rPr>
                              <w:t>test.db</w:t>
                            </w:r>
                            <w:proofErr w:type="spellEnd"/>
                            <w:r>
                              <w:rPr>
                                <w:rFonts w:ascii="Courier New"/>
                              </w:rPr>
                              <w:t xml:space="preserve"> GROUP_FILE</w:t>
                            </w:r>
                            <w:r>
                              <w:rPr>
                                <w:rFonts w:ascii="Courier New"/>
                                <w:spacing w:val="-35"/>
                              </w:rPr>
                              <w:t xml:space="preserve"> </w:t>
                            </w:r>
                            <w:r>
                              <w:rPr>
                                <w:rFonts w:ascii="Courier New"/>
                              </w:rPr>
                              <w:t>input1 GENE_FILE input2 FILTER region</w:t>
                            </w:r>
                          </w:p>
                        </w:txbxContent>
                      </wps:txbx>
                      <wps:bodyPr wrap="square" lIns="0" tIns="0" rIns="0" bIns="0" rtlCol="0">
                        <a:noAutofit/>
                      </wps:bodyPr>
                    </wps:wsp>
                  </a:graphicData>
                </a:graphic>
              </wp:anchor>
            </w:drawing>
          </mc:Choice>
          <mc:Fallback>
            <w:pict>
              <v:shape w14:anchorId="1A7A35B6" id="Textbox 47" o:spid="_x0000_s1044" type="#_x0000_t202" style="position:absolute;margin-left:84.6pt;margin-top:14.3pt;width:432.1pt;height:50.4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" filled="f" strokeweight=".16931mm">
                <v:path arrowok="t"/>
                <v:textbox inset="0,0,0,0">
                  <w:txbxContent>
                    <w:p w14:paraId="4CFB4820" w14:textId="77777777" w:rsidR="00104E7A" w:rsidRDefault="00000000">
                      <w:pPr>
                        <w:spacing w:before="1"/>
                        <w:ind w:left="103" w:right="6173"/>
                        <w:rPr>
                          <w:rFonts w:ascii="Courier New"/>
                        </w:rPr>
                      </w:pPr>
                      <w:r>
                        <w:rPr>
                          <w:rFonts w:ascii="Courier New"/>
                        </w:rPr>
                        <w:t>KNOWLEDGE</w:t>
                      </w:r>
                      <w:r>
                        <w:rPr>
                          <w:rFonts w:ascii="Courier New"/>
                          <w:spacing w:val="-35"/>
                        </w:rPr>
                        <w:t xml:space="preserve"> </w:t>
                      </w:r>
                      <w:proofErr w:type="spellStart"/>
                      <w:r>
                        <w:rPr>
                          <w:rFonts w:ascii="Courier New"/>
                        </w:rPr>
                        <w:t>test.db</w:t>
                      </w:r>
                      <w:proofErr w:type="spellEnd"/>
                      <w:r>
                        <w:rPr>
                          <w:rFonts w:ascii="Courier New"/>
                        </w:rPr>
                        <w:t xml:space="preserve"> GROUP_FILE</w:t>
                      </w:r>
                      <w:r>
                        <w:rPr>
                          <w:rFonts w:ascii="Courier New"/>
                          <w:spacing w:val="-35"/>
                        </w:rPr>
                        <w:t xml:space="preserve"> </w:t>
                      </w:r>
                      <w:r>
                        <w:rPr>
                          <w:rFonts w:ascii="Courier New"/>
                        </w:rPr>
                        <w:t>input1 GENE_FILE input2 FILTER region</w:t>
                      </w:r>
                    </w:p>
                  </w:txbxContent>
                </v:textbox>
                <w10:wrap type="topAndBottom" anchorx="page"/>
              </v:shape>
            </w:pict>
          </mc:Fallback>
        </mc:AlternateContent>
      </w:r>
    </w:p>
    <w:p w14:paraId="60AC4E97" w14:textId="77777777" w:rsidR="00104E7A" w:rsidRDefault="00000000">
      <w:pPr>
        <w:pStyle w:val="BodyText"/>
        <w:spacing w:before="272"/>
      </w:pPr>
      <w:r>
        <w:rPr>
          <w:spacing w:val="-2"/>
        </w:rPr>
        <w:t>Output:</w:t>
      </w:r>
    </w:p>
    <w:p w14:paraId="4D4FE9A5" w14:textId="77777777" w:rsidR="00104E7A" w:rsidRDefault="00104E7A">
      <w:pPr>
        <w:pStyle w:val="BodyText"/>
        <w:spacing w:before="54" w:after="1"/>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1141"/>
        <w:gridCol w:w="1009"/>
        <w:gridCol w:w="5700"/>
      </w:tblGrid>
      <w:tr w:rsidR="00104E7A" w14:paraId="1E1E4E3F" w14:textId="77777777">
        <w:trPr>
          <w:trHeight w:val="1248"/>
        </w:trPr>
        <w:tc>
          <w:tcPr>
            <w:tcW w:w="810" w:type="dxa"/>
            <w:tcBorders>
              <w:right w:val="nil"/>
            </w:tcBorders>
          </w:tcPr>
          <w:p w14:paraId="0DC34346" w14:textId="77777777" w:rsidR="00104E7A" w:rsidRDefault="00000000">
            <w:pPr>
              <w:pStyle w:val="TableParagraph"/>
              <w:spacing w:before="4"/>
              <w:ind w:right="165"/>
              <w:rPr>
                <w:rFonts w:ascii="Courier New"/>
              </w:rPr>
            </w:pPr>
            <w:r>
              <w:rPr>
                <w:rFonts w:ascii="Courier New"/>
                <w:spacing w:val="-4"/>
              </w:rPr>
              <w:t xml:space="preserve">#chr </w:t>
            </w:r>
            <w:r>
              <w:rPr>
                <w:rFonts w:ascii="Courier New"/>
                <w:spacing w:val="-10"/>
              </w:rPr>
              <w:t>1</w:t>
            </w:r>
          </w:p>
          <w:p w14:paraId="16F8903A" w14:textId="77777777" w:rsidR="00104E7A" w:rsidRDefault="00000000">
            <w:pPr>
              <w:pStyle w:val="TableParagraph"/>
              <w:spacing w:before="1"/>
              <w:rPr>
                <w:rFonts w:ascii="Courier New"/>
              </w:rPr>
            </w:pPr>
            <w:r>
              <w:rPr>
                <w:rFonts w:ascii="Courier New"/>
                <w:spacing w:val="-10"/>
              </w:rPr>
              <w:t>1</w:t>
            </w:r>
          </w:p>
          <w:p w14:paraId="58C1B299" w14:textId="77777777" w:rsidR="00104E7A" w:rsidRDefault="00000000">
            <w:pPr>
              <w:pStyle w:val="TableParagraph"/>
              <w:rPr>
                <w:rFonts w:ascii="Courier New"/>
              </w:rPr>
            </w:pPr>
            <w:r>
              <w:rPr>
                <w:rFonts w:ascii="Courier New"/>
                <w:spacing w:val="-10"/>
              </w:rPr>
              <w:t>3</w:t>
            </w:r>
          </w:p>
          <w:p w14:paraId="19ED73E5" w14:textId="77777777" w:rsidR="00104E7A" w:rsidRDefault="00000000">
            <w:pPr>
              <w:pStyle w:val="TableParagraph"/>
              <w:spacing w:before="1" w:line="225" w:lineRule="exact"/>
              <w:rPr>
                <w:rFonts w:ascii="Courier New"/>
              </w:rPr>
            </w:pPr>
            <w:r>
              <w:rPr>
                <w:rFonts w:ascii="Courier New"/>
                <w:spacing w:val="-10"/>
              </w:rPr>
              <w:t>3</w:t>
            </w:r>
          </w:p>
        </w:tc>
        <w:tc>
          <w:tcPr>
            <w:tcW w:w="1141" w:type="dxa"/>
            <w:tcBorders>
              <w:left w:val="nil"/>
              <w:right w:val="nil"/>
            </w:tcBorders>
          </w:tcPr>
          <w:p w14:paraId="4583E9A3" w14:textId="77777777" w:rsidR="00104E7A" w:rsidRDefault="00000000">
            <w:pPr>
              <w:pStyle w:val="TableParagraph"/>
              <w:spacing w:before="4"/>
              <w:ind w:left="178" w:right="162"/>
              <w:rPr>
                <w:rFonts w:ascii="Courier New"/>
              </w:rPr>
            </w:pPr>
            <w:r>
              <w:rPr>
                <w:rFonts w:ascii="Courier New"/>
                <w:spacing w:val="-2"/>
              </w:rPr>
              <w:t xml:space="preserve">region </w:t>
            </w:r>
            <w:r>
              <w:rPr>
                <w:rFonts w:ascii="Courier New"/>
                <w:spacing w:val="-10"/>
              </w:rPr>
              <w:t>A</w:t>
            </w:r>
          </w:p>
          <w:p w14:paraId="70A6FD0F" w14:textId="77777777" w:rsidR="00104E7A" w:rsidRDefault="00000000">
            <w:pPr>
              <w:pStyle w:val="TableParagraph"/>
              <w:spacing w:line="250" w:lineRule="atLeast"/>
              <w:ind w:left="178" w:right="827"/>
              <w:jc w:val="both"/>
              <w:rPr>
                <w:rFonts w:ascii="Courier New"/>
              </w:rPr>
            </w:pPr>
            <w:r>
              <w:rPr>
                <w:rFonts w:ascii="Courier New"/>
                <w:spacing w:val="-10"/>
              </w:rPr>
              <w:t>C P R</w:t>
            </w:r>
          </w:p>
        </w:tc>
        <w:tc>
          <w:tcPr>
            <w:tcW w:w="1009" w:type="dxa"/>
            <w:tcBorders>
              <w:left w:val="nil"/>
              <w:right w:val="nil"/>
            </w:tcBorders>
          </w:tcPr>
          <w:p w14:paraId="51472966" w14:textId="77777777" w:rsidR="00104E7A" w:rsidRDefault="00000000">
            <w:pPr>
              <w:pStyle w:val="TableParagraph"/>
              <w:spacing w:before="4"/>
              <w:ind w:left="180" w:right="158"/>
              <w:rPr>
                <w:rFonts w:ascii="Courier New"/>
              </w:rPr>
            </w:pPr>
            <w:r>
              <w:rPr>
                <w:rFonts w:ascii="Courier New"/>
                <w:spacing w:val="-2"/>
              </w:rPr>
              <w:t xml:space="preserve">start </w:t>
            </w:r>
            <w:r>
              <w:rPr>
                <w:rFonts w:ascii="Courier New"/>
                <w:spacing w:val="-10"/>
              </w:rPr>
              <w:t>8</w:t>
            </w:r>
          </w:p>
          <w:p w14:paraId="320C1F1F" w14:textId="77777777" w:rsidR="00104E7A" w:rsidRDefault="00000000">
            <w:pPr>
              <w:pStyle w:val="TableParagraph"/>
              <w:spacing w:before="1"/>
              <w:ind w:left="180"/>
              <w:rPr>
                <w:rFonts w:ascii="Courier New"/>
              </w:rPr>
            </w:pPr>
            <w:r>
              <w:rPr>
                <w:rFonts w:ascii="Courier New"/>
                <w:spacing w:val="-5"/>
              </w:rPr>
              <w:t>54</w:t>
            </w:r>
          </w:p>
          <w:p w14:paraId="1612C5C6" w14:textId="77777777" w:rsidR="00104E7A" w:rsidRDefault="00000000">
            <w:pPr>
              <w:pStyle w:val="TableParagraph"/>
              <w:ind w:left="180"/>
              <w:rPr>
                <w:rFonts w:ascii="Courier New"/>
              </w:rPr>
            </w:pPr>
            <w:r>
              <w:rPr>
                <w:rFonts w:ascii="Courier New"/>
                <w:spacing w:val="-5"/>
              </w:rPr>
              <w:t>14</w:t>
            </w:r>
          </w:p>
          <w:p w14:paraId="693A0AC7" w14:textId="77777777" w:rsidR="00104E7A" w:rsidRDefault="00000000">
            <w:pPr>
              <w:pStyle w:val="TableParagraph"/>
              <w:spacing w:before="1" w:line="225" w:lineRule="exact"/>
              <w:ind w:left="180"/>
              <w:rPr>
                <w:rFonts w:ascii="Courier New"/>
              </w:rPr>
            </w:pPr>
            <w:r>
              <w:rPr>
                <w:rFonts w:ascii="Courier New"/>
                <w:spacing w:val="-5"/>
              </w:rPr>
              <w:t>44</w:t>
            </w:r>
          </w:p>
        </w:tc>
        <w:tc>
          <w:tcPr>
            <w:tcW w:w="5700" w:type="dxa"/>
            <w:tcBorders>
              <w:left w:val="nil"/>
            </w:tcBorders>
          </w:tcPr>
          <w:p w14:paraId="72BC69ED" w14:textId="77777777" w:rsidR="00104E7A" w:rsidRDefault="00000000">
            <w:pPr>
              <w:pStyle w:val="TableParagraph"/>
              <w:spacing w:before="4"/>
              <w:ind w:left="179" w:right="4983"/>
              <w:rPr>
                <w:rFonts w:ascii="Courier New"/>
              </w:rPr>
            </w:pPr>
            <w:r>
              <w:rPr>
                <w:rFonts w:ascii="Courier New"/>
                <w:spacing w:val="-4"/>
              </w:rPr>
              <w:t xml:space="preserve">stop </w:t>
            </w:r>
            <w:r>
              <w:rPr>
                <w:rFonts w:ascii="Courier New"/>
                <w:spacing w:val="-6"/>
              </w:rPr>
              <w:t>22</w:t>
            </w:r>
          </w:p>
          <w:p w14:paraId="4138B00B" w14:textId="77777777" w:rsidR="00104E7A" w:rsidRDefault="00000000">
            <w:pPr>
              <w:pStyle w:val="TableParagraph"/>
              <w:spacing w:before="1"/>
              <w:ind w:left="179"/>
              <w:rPr>
                <w:rFonts w:ascii="Courier New"/>
              </w:rPr>
            </w:pPr>
            <w:r>
              <w:rPr>
                <w:rFonts w:ascii="Courier New"/>
                <w:spacing w:val="-5"/>
              </w:rPr>
              <w:t>62</w:t>
            </w:r>
          </w:p>
          <w:p w14:paraId="36C67515" w14:textId="77777777" w:rsidR="00104E7A" w:rsidRDefault="00000000">
            <w:pPr>
              <w:pStyle w:val="TableParagraph"/>
              <w:ind w:left="179"/>
              <w:rPr>
                <w:rFonts w:ascii="Courier New"/>
              </w:rPr>
            </w:pPr>
            <w:r>
              <w:rPr>
                <w:rFonts w:ascii="Courier New"/>
                <w:spacing w:val="-5"/>
              </w:rPr>
              <w:t>18</w:t>
            </w:r>
          </w:p>
          <w:p w14:paraId="76866D5C" w14:textId="77777777" w:rsidR="00104E7A" w:rsidRDefault="00000000">
            <w:pPr>
              <w:pStyle w:val="TableParagraph"/>
              <w:spacing w:before="1" w:line="225" w:lineRule="exact"/>
              <w:ind w:left="179"/>
              <w:rPr>
                <w:rFonts w:ascii="Courier New"/>
              </w:rPr>
            </w:pPr>
            <w:r>
              <w:rPr>
                <w:rFonts w:ascii="Courier New"/>
                <w:spacing w:val="-5"/>
              </w:rPr>
              <w:t>52</w:t>
            </w:r>
          </w:p>
        </w:tc>
      </w:tr>
    </w:tbl>
    <w:p w14:paraId="0BAC890D" w14:textId="77777777" w:rsidR="00104E7A" w:rsidRDefault="00104E7A">
      <w:pPr>
        <w:pStyle w:val="TableParagraph"/>
        <w:spacing w:line="225" w:lineRule="exact"/>
        <w:rPr>
          <w:rFonts w:ascii="Courier New"/>
        </w:rPr>
        <w:sectPr w:rsidR="00104E7A">
          <w:pgSz w:w="12240" w:h="15840"/>
          <w:pgMar w:top="1440" w:right="720" w:bottom="980" w:left="720" w:header="0" w:footer="792" w:gutter="0"/>
          <w:cols w:space="720"/>
        </w:sectPr>
      </w:pPr>
    </w:p>
    <w:p w14:paraId="75127A1B" w14:textId="77777777" w:rsidR="00104E7A" w:rsidRDefault="00000000">
      <w:pPr>
        <w:pStyle w:val="Heading3"/>
        <w:spacing w:before="79" w:line="240" w:lineRule="auto"/>
      </w:pPr>
      <w:bookmarkStart w:id="126" w:name="_TOC_250059"/>
      <w:r>
        <w:lastRenderedPageBreak/>
        <w:t>Example</w:t>
      </w:r>
      <w:r>
        <w:rPr>
          <w:spacing w:val="-3"/>
        </w:rPr>
        <w:t xml:space="preserve"> </w:t>
      </w:r>
      <w:r>
        <w:t>6:</w:t>
      </w:r>
      <w:r>
        <w:rPr>
          <w:spacing w:val="-5"/>
        </w:rPr>
        <w:t xml:space="preserve"> </w:t>
      </w:r>
      <w:r>
        <w:t>Start</w:t>
      </w:r>
      <w:r>
        <w:rPr>
          <w:spacing w:val="-3"/>
        </w:rPr>
        <w:t xml:space="preserve"> </w:t>
      </w:r>
      <w:r>
        <w:t>with genes</w:t>
      </w:r>
      <w:r>
        <w:rPr>
          <w:spacing w:val="-3"/>
        </w:rPr>
        <w:t xml:space="preserve"> </w:t>
      </w:r>
      <w:r>
        <w:t>associated</w:t>
      </w:r>
      <w:r>
        <w:rPr>
          <w:spacing w:val="-3"/>
        </w:rPr>
        <w:t xml:space="preserve"> </w:t>
      </w:r>
      <w:r>
        <w:t>with</w:t>
      </w:r>
      <w:r>
        <w:rPr>
          <w:spacing w:val="-2"/>
        </w:rPr>
        <w:t xml:space="preserve"> </w:t>
      </w:r>
      <w:r>
        <w:t>a</w:t>
      </w:r>
      <w:r>
        <w:rPr>
          <w:spacing w:val="-3"/>
        </w:rPr>
        <w:t xml:space="preserve"> </w:t>
      </w:r>
      <w:r>
        <w:t>pathway</w:t>
      </w:r>
      <w:r>
        <w:rPr>
          <w:spacing w:val="-4"/>
        </w:rPr>
        <w:t xml:space="preserve"> </w:t>
      </w:r>
      <w:r>
        <w:t>or</w:t>
      </w:r>
      <w:r>
        <w:rPr>
          <w:spacing w:val="-2"/>
        </w:rPr>
        <w:t xml:space="preserve"> </w:t>
      </w:r>
      <w:r>
        <w:t>group,</w:t>
      </w:r>
      <w:r>
        <w:rPr>
          <w:spacing w:val="-3"/>
        </w:rPr>
        <w:t xml:space="preserve"> </w:t>
      </w:r>
      <w:r>
        <w:t>output</w:t>
      </w:r>
      <w:r>
        <w:rPr>
          <w:spacing w:val="-3"/>
        </w:rPr>
        <w:t xml:space="preserve"> </w:t>
      </w:r>
      <w:r>
        <w:t>genes</w:t>
      </w:r>
      <w:r>
        <w:rPr>
          <w:spacing w:val="-3"/>
        </w:rPr>
        <w:t xml:space="preserve"> </w:t>
      </w:r>
      <w:r>
        <w:t>within</w:t>
      </w:r>
      <w:r>
        <w:rPr>
          <w:spacing w:val="-5"/>
        </w:rPr>
        <w:t xml:space="preserve"> </w:t>
      </w:r>
      <w:r>
        <w:t>that</w:t>
      </w:r>
      <w:r>
        <w:rPr>
          <w:spacing w:val="-1"/>
        </w:rPr>
        <w:t xml:space="preserve"> </w:t>
      </w:r>
      <w:r>
        <w:t>group</w:t>
      </w:r>
      <w:r>
        <w:rPr>
          <w:spacing w:val="-3"/>
        </w:rPr>
        <w:t xml:space="preserve"> </w:t>
      </w:r>
      <w:bookmarkEnd w:id="126"/>
      <w:r>
        <w:t>that overlap with an input list of genes.</w:t>
      </w:r>
    </w:p>
    <w:p w14:paraId="60E35B76" w14:textId="77777777" w:rsidR="00104E7A" w:rsidRDefault="00000000">
      <w:pPr>
        <w:pStyle w:val="BodyText"/>
        <w:spacing w:before="269"/>
      </w:pPr>
      <w:r>
        <w:rPr>
          <w:spacing w:val="-2"/>
        </w:rPr>
        <w:t>Configuration:</w:t>
      </w:r>
    </w:p>
    <w:p w14:paraId="0D38AF3D" w14:textId="77777777" w:rsidR="00104E7A" w:rsidRDefault="00000000">
      <w:pPr>
        <w:pStyle w:val="BodyText"/>
        <w:spacing w:before="30"/>
        <w:ind w:left="0"/>
        <w:rPr>
          <w:sz w:val="20"/>
        </w:rPr>
      </w:pPr>
      <w:r>
        <w:rPr>
          <w:noProof/>
          <w:sz w:val="20"/>
        </w:rPr>
        <mc:AlternateContent>
          <mc:Choice Requires="wps">
            <w:drawing>
              <wp:anchor distT="0" distB="0" distL="0" distR="0" simplePos="0" relativeHeight="487599104" behindDoc="1" locked="0" layoutInCell="1" allowOverlap="1" wp14:anchorId="78208EF4" wp14:editId="14191E9B">
                <wp:simplePos x="0" y="0"/>
                <wp:positionH relativeFrom="page">
                  <wp:posOffset>1074724</wp:posOffset>
                </wp:positionH>
                <wp:positionV relativeFrom="paragraph">
                  <wp:posOffset>183686</wp:posOffset>
                </wp:positionV>
                <wp:extent cx="5487670" cy="481965"/>
                <wp:effectExtent l="0" t="0" r="0" b="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481965"/>
                        </a:xfrm>
                        <a:prstGeom prst="rect">
                          <a:avLst/>
                        </a:prstGeom>
                        <a:ln w="6095">
                          <a:solidFill>
                            <a:srgbClr val="000000"/>
                          </a:solidFill>
                          <a:prstDash val="solid"/>
                        </a:ln>
                      </wps:spPr>
                      <wps:txbx>
                        <w:txbxContent>
                          <w:p w14:paraId="3E78C8E2" w14:textId="77777777" w:rsidR="00104E7A" w:rsidRDefault="00000000">
                            <w:pPr>
                              <w:spacing w:before="4"/>
                              <w:ind w:left="103" w:right="6173"/>
                              <w:rPr>
                                <w:rFonts w:ascii="Courier New"/>
                              </w:rPr>
                            </w:pPr>
                            <w:r>
                              <w:rPr>
                                <w:rFonts w:ascii="Courier New"/>
                              </w:rPr>
                              <w:t>KNOWLEDGE</w:t>
                            </w:r>
                            <w:r>
                              <w:rPr>
                                <w:rFonts w:ascii="Courier New"/>
                                <w:spacing w:val="-35"/>
                              </w:rPr>
                              <w:t xml:space="preserve"> </w:t>
                            </w:r>
                            <w:proofErr w:type="spellStart"/>
                            <w:r>
                              <w:rPr>
                                <w:rFonts w:ascii="Courier New"/>
                              </w:rPr>
                              <w:t>test.db</w:t>
                            </w:r>
                            <w:proofErr w:type="spellEnd"/>
                            <w:r>
                              <w:rPr>
                                <w:rFonts w:ascii="Courier New"/>
                              </w:rPr>
                              <w:t xml:space="preserve"> GENE P Q R</w:t>
                            </w:r>
                          </w:p>
                          <w:p w14:paraId="3ABF5AD9" w14:textId="77777777" w:rsidR="00104E7A" w:rsidRDefault="00000000">
                            <w:pPr>
                              <w:spacing w:before="1" w:line="246" w:lineRule="exact"/>
                              <w:ind w:left="103"/>
                              <w:rPr>
                                <w:rFonts w:ascii="Courier New"/>
                              </w:rPr>
                            </w:pPr>
                            <w:r>
                              <w:rPr>
                                <w:rFonts w:ascii="Courier New"/>
                              </w:rPr>
                              <w:t>FILTER</w:t>
                            </w:r>
                            <w:r>
                              <w:rPr>
                                <w:rFonts w:ascii="Courier New"/>
                                <w:spacing w:val="-5"/>
                              </w:rPr>
                              <w:t xml:space="preserve"> </w:t>
                            </w:r>
                            <w:r>
                              <w:rPr>
                                <w:rFonts w:ascii="Courier New"/>
                              </w:rPr>
                              <w:t>gene</w:t>
                            </w:r>
                            <w:r>
                              <w:rPr>
                                <w:rFonts w:ascii="Courier New"/>
                                <w:spacing w:val="-5"/>
                              </w:rPr>
                              <w:t xml:space="preserve"> </w:t>
                            </w:r>
                            <w:proofErr w:type="spellStart"/>
                            <w:r>
                              <w:rPr>
                                <w:rFonts w:ascii="Courier New"/>
                              </w:rPr>
                              <w:t>snp</w:t>
                            </w:r>
                            <w:proofErr w:type="spellEnd"/>
                            <w:r>
                              <w:rPr>
                                <w:rFonts w:ascii="Courier New"/>
                                <w:spacing w:val="-5"/>
                              </w:rPr>
                              <w:t xml:space="preserve"> </w:t>
                            </w:r>
                            <w:r>
                              <w:rPr>
                                <w:rFonts w:ascii="Courier New"/>
                              </w:rPr>
                              <w:t>region</w:t>
                            </w:r>
                            <w:r>
                              <w:rPr>
                                <w:rFonts w:ascii="Courier New"/>
                                <w:spacing w:val="-5"/>
                              </w:rPr>
                              <w:t xml:space="preserve"> </w:t>
                            </w:r>
                            <w:r>
                              <w:rPr>
                                <w:rFonts w:ascii="Courier New"/>
                              </w:rPr>
                              <w:t>group</w:t>
                            </w:r>
                            <w:r>
                              <w:rPr>
                                <w:rFonts w:ascii="Courier New"/>
                                <w:spacing w:val="-4"/>
                              </w:rPr>
                              <w:t xml:space="preserve"> </w:t>
                            </w:r>
                            <w:r>
                              <w:rPr>
                                <w:rFonts w:ascii="Courier New"/>
                                <w:spacing w:val="-2"/>
                              </w:rPr>
                              <w:t>source</w:t>
                            </w:r>
                          </w:p>
                        </w:txbxContent>
                      </wps:txbx>
                      <wps:bodyPr wrap="square" lIns="0" tIns="0" rIns="0" bIns="0" rtlCol="0">
                        <a:noAutofit/>
                      </wps:bodyPr>
                    </wps:wsp>
                  </a:graphicData>
                </a:graphic>
              </wp:anchor>
            </w:drawing>
          </mc:Choice>
          <mc:Fallback>
            <w:pict>
              <v:shape w14:anchorId="78208EF4" id="Textbox 48" o:spid="_x0000_s1045" type="#_x0000_t202" style="position:absolute;margin-left:84.6pt;margin-top:14.45pt;width:432.1pt;height:37.95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" filled="f" strokeweight=".16931mm">
                <v:path arrowok="t"/>
                <v:textbox inset="0,0,0,0">
                  <w:txbxContent>
                    <w:p w14:paraId="3E78C8E2" w14:textId="77777777" w:rsidR="00104E7A" w:rsidRDefault="00000000">
                      <w:pPr>
                        <w:spacing w:before="4"/>
                        <w:ind w:left="103" w:right="6173"/>
                        <w:rPr>
                          <w:rFonts w:ascii="Courier New"/>
                        </w:rPr>
                      </w:pPr>
                      <w:r>
                        <w:rPr>
                          <w:rFonts w:ascii="Courier New"/>
                        </w:rPr>
                        <w:t>KNOWLEDGE</w:t>
                      </w:r>
                      <w:r>
                        <w:rPr>
                          <w:rFonts w:ascii="Courier New"/>
                          <w:spacing w:val="-35"/>
                        </w:rPr>
                        <w:t xml:space="preserve"> </w:t>
                      </w:r>
                      <w:proofErr w:type="spellStart"/>
                      <w:r>
                        <w:rPr>
                          <w:rFonts w:ascii="Courier New"/>
                        </w:rPr>
                        <w:t>test.db</w:t>
                      </w:r>
                      <w:proofErr w:type="spellEnd"/>
                      <w:r>
                        <w:rPr>
                          <w:rFonts w:ascii="Courier New"/>
                        </w:rPr>
                        <w:t xml:space="preserve"> GENE P Q R</w:t>
                      </w:r>
                    </w:p>
                    <w:p w14:paraId="3ABF5AD9" w14:textId="77777777" w:rsidR="00104E7A" w:rsidRDefault="00000000">
                      <w:pPr>
                        <w:spacing w:before="1" w:line="246" w:lineRule="exact"/>
                        <w:ind w:left="103"/>
                        <w:rPr>
                          <w:rFonts w:ascii="Courier New"/>
                        </w:rPr>
                      </w:pPr>
                      <w:r>
                        <w:rPr>
                          <w:rFonts w:ascii="Courier New"/>
                        </w:rPr>
                        <w:t>FILTER</w:t>
                      </w:r>
                      <w:r>
                        <w:rPr>
                          <w:rFonts w:ascii="Courier New"/>
                          <w:spacing w:val="-5"/>
                        </w:rPr>
                        <w:t xml:space="preserve"> </w:t>
                      </w:r>
                      <w:r>
                        <w:rPr>
                          <w:rFonts w:ascii="Courier New"/>
                        </w:rPr>
                        <w:t>gene</w:t>
                      </w:r>
                      <w:r>
                        <w:rPr>
                          <w:rFonts w:ascii="Courier New"/>
                          <w:spacing w:val="-5"/>
                        </w:rPr>
                        <w:t xml:space="preserve"> </w:t>
                      </w:r>
                      <w:proofErr w:type="spellStart"/>
                      <w:r>
                        <w:rPr>
                          <w:rFonts w:ascii="Courier New"/>
                        </w:rPr>
                        <w:t>snp</w:t>
                      </w:r>
                      <w:proofErr w:type="spellEnd"/>
                      <w:r>
                        <w:rPr>
                          <w:rFonts w:ascii="Courier New"/>
                          <w:spacing w:val="-5"/>
                        </w:rPr>
                        <w:t xml:space="preserve"> </w:t>
                      </w:r>
                      <w:r>
                        <w:rPr>
                          <w:rFonts w:ascii="Courier New"/>
                        </w:rPr>
                        <w:t>region</w:t>
                      </w:r>
                      <w:r>
                        <w:rPr>
                          <w:rFonts w:ascii="Courier New"/>
                          <w:spacing w:val="-5"/>
                        </w:rPr>
                        <w:t xml:space="preserve"> </w:t>
                      </w:r>
                      <w:r>
                        <w:rPr>
                          <w:rFonts w:ascii="Courier New"/>
                        </w:rPr>
                        <w:t>group</w:t>
                      </w:r>
                      <w:r>
                        <w:rPr>
                          <w:rFonts w:ascii="Courier New"/>
                          <w:spacing w:val="-4"/>
                        </w:rPr>
                        <w:t xml:space="preserve"> </w:t>
                      </w:r>
                      <w:r>
                        <w:rPr>
                          <w:rFonts w:ascii="Courier New"/>
                          <w:spacing w:val="-2"/>
                        </w:rPr>
                        <w:t>source</w:t>
                      </w:r>
                    </w:p>
                  </w:txbxContent>
                </v:textbox>
                <w10:wrap type="topAndBottom" anchorx="page"/>
              </v:shape>
            </w:pict>
          </mc:Fallback>
        </mc:AlternateContent>
      </w:r>
    </w:p>
    <w:p w14:paraId="52A763D1" w14:textId="77777777" w:rsidR="00104E7A" w:rsidRDefault="00000000">
      <w:pPr>
        <w:pStyle w:val="BodyText"/>
        <w:spacing w:before="272"/>
      </w:pPr>
      <w:r>
        <w:rPr>
          <w:spacing w:val="-2"/>
        </w:rPr>
        <w:t>Output:</w:t>
      </w:r>
    </w:p>
    <w:p w14:paraId="7AAD2CA7" w14:textId="77777777" w:rsidR="00104E7A" w:rsidRDefault="00104E7A">
      <w:pPr>
        <w:pStyle w:val="BodyText"/>
        <w:spacing w:before="54" w:after="1"/>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2"/>
        <w:gridCol w:w="877"/>
        <w:gridCol w:w="745"/>
        <w:gridCol w:w="1141"/>
        <w:gridCol w:w="1009"/>
        <w:gridCol w:w="876"/>
        <w:gridCol w:w="1141"/>
        <w:gridCol w:w="1928"/>
      </w:tblGrid>
      <w:tr w:rsidR="00104E7A" w14:paraId="4CF8D57C" w14:textId="77777777">
        <w:trPr>
          <w:trHeight w:val="1245"/>
        </w:trPr>
        <w:tc>
          <w:tcPr>
            <w:tcW w:w="942" w:type="dxa"/>
            <w:tcBorders>
              <w:right w:val="nil"/>
            </w:tcBorders>
          </w:tcPr>
          <w:p w14:paraId="6096F9CD" w14:textId="77777777" w:rsidR="00104E7A" w:rsidRDefault="00000000">
            <w:pPr>
              <w:pStyle w:val="TableParagraph"/>
              <w:spacing w:before="4"/>
              <w:ind w:right="159"/>
              <w:rPr>
                <w:rFonts w:ascii="Courier New"/>
              </w:rPr>
            </w:pPr>
            <w:r>
              <w:rPr>
                <w:rFonts w:ascii="Courier New"/>
                <w:spacing w:val="-2"/>
              </w:rPr>
              <w:t xml:space="preserve">#gene </w:t>
            </w:r>
            <w:r>
              <w:rPr>
                <w:rFonts w:ascii="Courier New"/>
                <w:spacing w:val="-10"/>
              </w:rPr>
              <w:t>Q</w:t>
            </w:r>
          </w:p>
          <w:p w14:paraId="1AFA2656" w14:textId="77777777" w:rsidR="00104E7A" w:rsidRDefault="00000000">
            <w:pPr>
              <w:pStyle w:val="TableParagraph"/>
              <w:ind w:right="687"/>
              <w:rPr>
                <w:rFonts w:ascii="Courier New"/>
              </w:rPr>
            </w:pPr>
            <w:r>
              <w:rPr>
                <w:rFonts w:ascii="Courier New"/>
                <w:spacing w:val="-10"/>
              </w:rPr>
              <w:t>Q R</w:t>
            </w:r>
          </w:p>
          <w:p w14:paraId="099D6432" w14:textId="77777777" w:rsidR="00104E7A" w:rsidRDefault="00000000">
            <w:pPr>
              <w:pStyle w:val="TableParagraph"/>
              <w:spacing w:line="224" w:lineRule="exact"/>
              <w:rPr>
                <w:rFonts w:ascii="Courier New"/>
              </w:rPr>
            </w:pPr>
            <w:r>
              <w:rPr>
                <w:rFonts w:ascii="Courier New"/>
                <w:spacing w:val="-10"/>
              </w:rPr>
              <w:t>R</w:t>
            </w:r>
          </w:p>
        </w:tc>
        <w:tc>
          <w:tcPr>
            <w:tcW w:w="877" w:type="dxa"/>
            <w:tcBorders>
              <w:left w:val="nil"/>
              <w:right w:val="nil"/>
            </w:tcBorders>
          </w:tcPr>
          <w:p w14:paraId="7619996B" w14:textId="77777777" w:rsidR="00104E7A" w:rsidRDefault="00000000">
            <w:pPr>
              <w:pStyle w:val="TableParagraph"/>
              <w:spacing w:before="4"/>
              <w:ind w:left="178" w:right="166"/>
              <w:rPr>
                <w:rFonts w:ascii="Courier New"/>
              </w:rPr>
            </w:pPr>
            <w:proofErr w:type="spellStart"/>
            <w:r>
              <w:rPr>
                <w:rFonts w:ascii="Courier New"/>
                <w:spacing w:val="-4"/>
              </w:rPr>
              <w:t>snp</w:t>
            </w:r>
            <w:proofErr w:type="spellEnd"/>
            <w:r>
              <w:rPr>
                <w:rFonts w:ascii="Courier New"/>
                <w:spacing w:val="-4"/>
              </w:rPr>
              <w:t xml:space="preserve"> rs33 </w:t>
            </w:r>
            <w:proofErr w:type="spellStart"/>
            <w:r>
              <w:rPr>
                <w:rFonts w:ascii="Courier New"/>
                <w:spacing w:val="-4"/>
              </w:rPr>
              <w:t>rs33</w:t>
            </w:r>
            <w:proofErr w:type="spellEnd"/>
            <w:r>
              <w:rPr>
                <w:rFonts w:ascii="Courier New"/>
                <w:spacing w:val="-4"/>
              </w:rPr>
              <w:t xml:space="preserve"> rs35</w:t>
            </w:r>
          </w:p>
          <w:p w14:paraId="4F1F941B" w14:textId="77777777" w:rsidR="00104E7A" w:rsidRDefault="00000000">
            <w:pPr>
              <w:pStyle w:val="TableParagraph"/>
              <w:spacing w:line="225" w:lineRule="exact"/>
              <w:ind w:left="178"/>
              <w:rPr>
                <w:rFonts w:ascii="Courier New"/>
              </w:rPr>
            </w:pPr>
            <w:r>
              <w:rPr>
                <w:rFonts w:ascii="Courier New"/>
                <w:spacing w:val="-4"/>
              </w:rPr>
              <w:t>rs35</w:t>
            </w:r>
          </w:p>
        </w:tc>
        <w:tc>
          <w:tcPr>
            <w:tcW w:w="745" w:type="dxa"/>
            <w:tcBorders>
              <w:left w:val="nil"/>
              <w:right w:val="nil"/>
            </w:tcBorders>
          </w:tcPr>
          <w:p w14:paraId="0981C1C7" w14:textId="77777777" w:rsidR="00104E7A" w:rsidRDefault="00000000">
            <w:pPr>
              <w:pStyle w:val="TableParagraph"/>
              <w:spacing w:before="4"/>
              <w:ind w:left="180" w:right="160"/>
              <w:rPr>
                <w:rFonts w:ascii="Courier New"/>
              </w:rPr>
            </w:pPr>
            <w:r>
              <w:rPr>
                <w:rFonts w:ascii="Courier New"/>
                <w:spacing w:val="-4"/>
              </w:rPr>
              <w:t xml:space="preserve">chr </w:t>
            </w:r>
            <w:r>
              <w:rPr>
                <w:rFonts w:ascii="Courier New"/>
                <w:spacing w:val="-10"/>
              </w:rPr>
              <w:t>3</w:t>
            </w:r>
          </w:p>
          <w:p w14:paraId="51F3AD55" w14:textId="77777777" w:rsidR="00104E7A" w:rsidRDefault="00000000">
            <w:pPr>
              <w:pStyle w:val="TableParagraph"/>
              <w:spacing w:line="249" w:lineRule="exact"/>
              <w:ind w:left="180"/>
              <w:rPr>
                <w:rFonts w:ascii="Courier New"/>
              </w:rPr>
            </w:pPr>
            <w:r>
              <w:rPr>
                <w:rFonts w:ascii="Courier New"/>
                <w:spacing w:val="-10"/>
              </w:rPr>
              <w:t>3</w:t>
            </w:r>
          </w:p>
          <w:p w14:paraId="0C4D7F02" w14:textId="77777777" w:rsidR="00104E7A" w:rsidRDefault="00000000">
            <w:pPr>
              <w:pStyle w:val="TableParagraph"/>
              <w:spacing w:line="249" w:lineRule="exact"/>
              <w:ind w:left="180"/>
              <w:rPr>
                <w:rFonts w:ascii="Courier New"/>
              </w:rPr>
            </w:pPr>
            <w:r>
              <w:rPr>
                <w:rFonts w:ascii="Courier New"/>
                <w:spacing w:val="-10"/>
              </w:rPr>
              <w:t>3</w:t>
            </w:r>
          </w:p>
          <w:p w14:paraId="140E1D23" w14:textId="77777777" w:rsidR="00104E7A" w:rsidRDefault="00000000">
            <w:pPr>
              <w:pStyle w:val="TableParagraph"/>
              <w:spacing w:before="1" w:line="225" w:lineRule="exact"/>
              <w:ind w:left="180"/>
              <w:rPr>
                <w:rFonts w:ascii="Courier New"/>
              </w:rPr>
            </w:pPr>
            <w:r>
              <w:rPr>
                <w:rFonts w:ascii="Courier New"/>
                <w:spacing w:val="-10"/>
              </w:rPr>
              <w:t>3</w:t>
            </w:r>
          </w:p>
        </w:tc>
        <w:tc>
          <w:tcPr>
            <w:tcW w:w="1141" w:type="dxa"/>
            <w:tcBorders>
              <w:left w:val="nil"/>
              <w:right w:val="nil"/>
            </w:tcBorders>
          </w:tcPr>
          <w:p w14:paraId="7C807E09" w14:textId="77777777" w:rsidR="00104E7A" w:rsidRDefault="00000000">
            <w:pPr>
              <w:pStyle w:val="TableParagraph"/>
              <w:spacing w:before="4"/>
              <w:ind w:left="179" w:right="161"/>
              <w:rPr>
                <w:rFonts w:ascii="Courier New"/>
              </w:rPr>
            </w:pPr>
            <w:r>
              <w:rPr>
                <w:rFonts w:ascii="Courier New"/>
                <w:spacing w:val="-2"/>
              </w:rPr>
              <w:t xml:space="preserve">region </w:t>
            </w:r>
            <w:r>
              <w:rPr>
                <w:rFonts w:ascii="Courier New"/>
                <w:spacing w:val="-10"/>
              </w:rPr>
              <w:t>Q</w:t>
            </w:r>
          </w:p>
          <w:p w14:paraId="6870138E" w14:textId="77777777" w:rsidR="00104E7A" w:rsidRDefault="00000000">
            <w:pPr>
              <w:pStyle w:val="TableParagraph"/>
              <w:ind w:left="179" w:right="819"/>
              <w:rPr>
                <w:rFonts w:ascii="Courier New"/>
              </w:rPr>
            </w:pPr>
            <w:r>
              <w:rPr>
                <w:rFonts w:ascii="Courier New"/>
                <w:spacing w:val="-10"/>
              </w:rPr>
              <w:t>Q R</w:t>
            </w:r>
          </w:p>
          <w:p w14:paraId="2EAB2B31" w14:textId="77777777" w:rsidR="00104E7A" w:rsidRDefault="00000000">
            <w:pPr>
              <w:pStyle w:val="TableParagraph"/>
              <w:spacing w:line="224" w:lineRule="exact"/>
              <w:ind w:left="179"/>
              <w:rPr>
                <w:rFonts w:ascii="Courier New"/>
              </w:rPr>
            </w:pPr>
            <w:r>
              <w:rPr>
                <w:rFonts w:ascii="Courier New"/>
                <w:spacing w:val="-10"/>
              </w:rPr>
              <w:t>R</w:t>
            </w:r>
          </w:p>
        </w:tc>
        <w:tc>
          <w:tcPr>
            <w:tcW w:w="1009" w:type="dxa"/>
            <w:tcBorders>
              <w:left w:val="nil"/>
              <w:right w:val="nil"/>
            </w:tcBorders>
          </w:tcPr>
          <w:p w14:paraId="77A4D342" w14:textId="77777777" w:rsidR="00104E7A" w:rsidRDefault="00000000">
            <w:pPr>
              <w:pStyle w:val="TableParagraph"/>
              <w:spacing w:before="4"/>
              <w:ind w:left="181" w:right="157"/>
              <w:rPr>
                <w:rFonts w:ascii="Courier New"/>
              </w:rPr>
            </w:pPr>
            <w:r>
              <w:rPr>
                <w:rFonts w:ascii="Courier New"/>
                <w:spacing w:val="-2"/>
              </w:rPr>
              <w:t xml:space="preserve">start </w:t>
            </w:r>
            <w:r>
              <w:rPr>
                <w:rFonts w:ascii="Courier New"/>
                <w:spacing w:val="-6"/>
              </w:rPr>
              <w:t>28</w:t>
            </w:r>
          </w:p>
          <w:p w14:paraId="094990BA" w14:textId="77777777" w:rsidR="00104E7A" w:rsidRDefault="00000000">
            <w:pPr>
              <w:pStyle w:val="TableParagraph"/>
              <w:spacing w:line="249" w:lineRule="exact"/>
              <w:ind w:left="181"/>
              <w:rPr>
                <w:rFonts w:ascii="Courier New"/>
              </w:rPr>
            </w:pPr>
            <w:r>
              <w:rPr>
                <w:rFonts w:ascii="Courier New"/>
                <w:spacing w:val="-5"/>
              </w:rPr>
              <w:t>28</w:t>
            </w:r>
          </w:p>
          <w:p w14:paraId="6641EBE3" w14:textId="77777777" w:rsidR="00104E7A" w:rsidRDefault="00000000">
            <w:pPr>
              <w:pStyle w:val="TableParagraph"/>
              <w:spacing w:line="249" w:lineRule="exact"/>
              <w:ind w:left="181"/>
              <w:rPr>
                <w:rFonts w:ascii="Courier New"/>
              </w:rPr>
            </w:pPr>
            <w:r>
              <w:rPr>
                <w:rFonts w:ascii="Courier New"/>
                <w:spacing w:val="-5"/>
              </w:rPr>
              <w:t>44</w:t>
            </w:r>
          </w:p>
          <w:p w14:paraId="0A0345C6" w14:textId="77777777" w:rsidR="00104E7A" w:rsidRDefault="00000000">
            <w:pPr>
              <w:pStyle w:val="TableParagraph"/>
              <w:spacing w:before="1" w:line="225" w:lineRule="exact"/>
              <w:ind w:left="181"/>
              <w:rPr>
                <w:rFonts w:ascii="Courier New"/>
              </w:rPr>
            </w:pPr>
            <w:r>
              <w:rPr>
                <w:rFonts w:ascii="Courier New"/>
                <w:spacing w:val="-5"/>
              </w:rPr>
              <w:t>44</w:t>
            </w:r>
          </w:p>
        </w:tc>
        <w:tc>
          <w:tcPr>
            <w:tcW w:w="876" w:type="dxa"/>
            <w:tcBorders>
              <w:left w:val="nil"/>
              <w:right w:val="nil"/>
            </w:tcBorders>
          </w:tcPr>
          <w:p w14:paraId="3A987C65" w14:textId="77777777" w:rsidR="00104E7A" w:rsidRDefault="00000000">
            <w:pPr>
              <w:pStyle w:val="TableParagraph"/>
              <w:spacing w:before="4"/>
              <w:ind w:left="180" w:right="163"/>
              <w:rPr>
                <w:rFonts w:ascii="Courier New"/>
              </w:rPr>
            </w:pPr>
            <w:r>
              <w:rPr>
                <w:rFonts w:ascii="Courier New"/>
                <w:spacing w:val="-4"/>
              </w:rPr>
              <w:t xml:space="preserve">stop </w:t>
            </w:r>
            <w:r>
              <w:rPr>
                <w:rFonts w:ascii="Courier New"/>
                <w:spacing w:val="-6"/>
              </w:rPr>
              <w:t>36</w:t>
            </w:r>
          </w:p>
          <w:p w14:paraId="06E902C4" w14:textId="77777777" w:rsidR="00104E7A" w:rsidRDefault="00000000">
            <w:pPr>
              <w:pStyle w:val="TableParagraph"/>
              <w:spacing w:line="249" w:lineRule="exact"/>
              <w:ind w:left="180"/>
              <w:rPr>
                <w:rFonts w:ascii="Courier New"/>
              </w:rPr>
            </w:pPr>
            <w:r>
              <w:rPr>
                <w:rFonts w:ascii="Courier New"/>
                <w:spacing w:val="-5"/>
              </w:rPr>
              <w:t>36</w:t>
            </w:r>
          </w:p>
          <w:p w14:paraId="341BC50A" w14:textId="77777777" w:rsidR="00104E7A" w:rsidRDefault="00000000">
            <w:pPr>
              <w:pStyle w:val="TableParagraph"/>
              <w:spacing w:line="249" w:lineRule="exact"/>
              <w:ind w:left="180"/>
              <w:rPr>
                <w:rFonts w:ascii="Courier New"/>
              </w:rPr>
            </w:pPr>
            <w:r>
              <w:rPr>
                <w:rFonts w:ascii="Courier New"/>
                <w:spacing w:val="-5"/>
              </w:rPr>
              <w:t>52</w:t>
            </w:r>
          </w:p>
          <w:p w14:paraId="2862CE13" w14:textId="77777777" w:rsidR="00104E7A" w:rsidRDefault="00000000">
            <w:pPr>
              <w:pStyle w:val="TableParagraph"/>
              <w:spacing w:before="1" w:line="225" w:lineRule="exact"/>
              <w:ind w:left="180"/>
              <w:rPr>
                <w:rFonts w:ascii="Courier New"/>
              </w:rPr>
            </w:pPr>
            <w:r>
              <w:rPr>
                <w:rFonts w:ascii="Courier New"/>
                <w:spacing w:val="-5"/>
              </w:rPr>
              <w:t>52</w:t>
            </w:r>
          </w:p>
        </w:tc>
        <w:tc>
          <w:tcPr>
            <w:tcW w:w="1141" w:type="dxa"/>
            <w:tcBorders>
              <w:left w:val="nil"/>
              <w:right w:val="nil"/>
            </w:tcBorders>
          </w:tcPr>
          <w:p w14:paraId="718886A4" w14:textId="77777777" w:rsidR="00104E7A" w:rsidRDefault="00000000">
            <w:pPr>
              <w:pStyle w:val="TableParagraph"/>
              <w:spacing w:before="4"/>
              <w:ind w:left="180" w:right="160"/>
              <w:rPr>
                <w:rFonts w:ascii="Courier New"/>
              </w:rPr>
            </w:pPr>
            <w:r>
              <w:rPr>
                <w:rFonts w:ascii="Courier New"/>
                <w:spacing w:val="-2"/>
              </w:rPr>
              <w:t xml:space="preserve">group </w:t>
            </w:r>
            <w:proofErr w:type="gramStart"/>
            <w:r>
              <w:rPr>
                <w:rFonts w:ascii="Courier New"/>
                <w:spacing w:val="-2"/>
              </w:rPr>
              <w:t>orange indigo</w:t>
            </w:r>
            <w:proofErr w:type="gramEnd"/>
            <w:r>
              <w:rPr>
                <w:rFonts w:ascii="Courier New"/>
                <w:spacing w:val="-2"/>
              </w:rPr>
              <w:t xml:space="preserve"> orange</w:t>
            </w:r>
          </w:p>
          <w:p w14:paraId="1DA23652" w14:textId="77777777" w:rsidR="00104E7A" w:rsidRDefault="00000000">
            <w:pPr>
              <w:pStyle w:val="TableParagraph"/>
              <w:spacing w:line="225" w:lineRule="exact"/>
              <w:ind w:left="180"/>
              <w:rPr>
                <w:rFonts w:ascii="Courier New"/>
              </w:rPr>
            </w:pPr>
            <w:r>
              <w:rPr>
                <w:rFonts w:ascii="Courier New"/>
                <w:spacing w:val="-2"/>
              </w:rPr>
              <w:t>indigo</w:t>
            </w:r>
          </w:p>
        </w:tc>
        <w:tc>
          <w:tcPr>
            <w:tcW w:w="1928" w:type="dxa"/>
            <w:tcBorders>
              <w:left w:val="nil"/>
            </w:tcBorders>
          </w:tcPr>
          <w:p w14:paraId="730A9B1D" w14:textId="77777777" w:rsidR="00104E7A" w:rsidRDefault="00000000">
            <w:pPr>
              <w:pStyle w:val="TableParagraph"/>
              <w:spacing w:before="4"/>
              <w:ind w:left="181" w:right="681"/>
              <w:rPr>
                <w:rFonts w:ascii="Courier New"/>
              </w:rPr>
            </w:pPr>
            <w:r>
              <w:rPr>
                <w:rFonts w:ascii="Courier New"/>
                <w:spacing w:val="-2"/>
              </w:rPr>
              <w:t xml:space="preserve">source spectrum </w:t>
            </w:r>
            <w:proofErr w:type="spellStart"/>
            <w:r>
              <w:rPr>
                <w:rFonts w:ascii="Courier New"/>
                <w:spacing w:val="-2"/>
              </w:rPr>
              <w:t>spectrum</w:t>
            </w:r>
            <w:proofErr w:type="spellEnd"/>
            <w:r>
              <w:rPr>
                <w:rFonts w:ascii="Courier New"/>
                <w:spacing w:val="-2"/>
              </w:rPr>
              <w:t xml:space="preserve"> </w:t>
            </w:r>
            <w:proofErr w:type="spellStart"/>
            <w:r>
              <w:rPr>
                <w:rFonts w:ascii="Courier New"/>
                <w:spacing w:val="-2"/>
              </w:rPr>
              <w:t>spectrum</w:t>
            </w:r>
            <w:proofErr w:type="spellEnd"/>
          </w:p>
          <w:p w14:paraId="78ED91A1" w14:textId="77777777" w:rsidR="00104E7A" w:rsidRDefault="00000000">
            <w:pPr>
              <w:pStyle w:val="TableParagraph"/>
              <w:spacing w:line="225" w:lineRule="exact"/>
              <w:ind w:left="181"/>
              <w:rPr>
                <w:rFonts w:ascii="Courier New"/>
              </w:rPr>
            </w:pPr>
            <w:r>
              <w:rPr>
                <w:rFonts w:ascii="Courier New"/>
                <w:spacing w:val="-2"/>
              </w:rPr>
              <w:t>spectrum</w:t>
            </w:r>
          </w:p>
        </w:tc>
      </w:tr>
    </w:tbl>
    <w:p w14:paraId="0122C39A" w14:textId="77777777" w:rsidR="00104E7A" w:rsidRDefault="00104E7A">
      <w:pPr>
        <w:pStyle w:val="BodyText"/>
        <w:spacing w:before="198"/>
        <w:ind w:left="0"/>
      </w:pPr>
    </w:p>
    <w:p w14:paraId="2DB69E59" w14:textId="77777777" w:rsidR="00104E7A" w:rsidRDefault="00000000">
      <w:pPr>
        <w:pStyle w:val="Heading3"/>
        <w:spacing w:before="0" w:line="240" w:lineRule="auto"/>
      </w:pPr>
      <w:bookmarkStart w:id="127" w:name="_TOC_250058"/>
      <w:r>
        <w:t>Example</w:t>
      </w:r>
      <w:r>
        <w:rPr>
          <w:spacing w:val="-1"/>
        </w:rPr>
        <w:t xml:space="preserve"> </w:t>
      </w:r>
      <w:r>
        <w:t>7:</w:t>
      </w:r>
      <w:r>
        <w:rPr>
          <w:spacing w:val="-3"/>
        </w:rPr>
        <w:t xml:space="preserve"> </w:t>
      </w:r>
      <w:r>
        <w:t>Starting</w:t>
      </w:r>
      <w:r>
        <w:rPr>
          <w:spacing w:val="-3"/>
        </w:rPr>
        <w:t xml:space="preserve"> </w:t>
      </w:r>
      <w:r>
        <w:t>with</w:t>
      </w:r>
      <w:r>
        <w:rPr>
          <w:spacing w:val="-1"/>
        </w:rPr>
        <w:t xml:space="preserve"> </w:t>
      </w:r>
      <w:r>
        <w:t>a</w:t>
      </w:r>
      <w:r>
        <w:rPr>
          <w:spacing w:val="2"/>
        </w:rPr>
        <w:t xml:space="preserve"> </w:t>
      </w:r>
      <w:r>
        <w:t>list</w:t>
      </w:r>
      <w:r>
        <w:rPr>
          <w:spacing w:val="-1"/>
        </w:rPr>
        <w:t xml:space="preserve"> </w:t>
      </w:r>
      <w:r>
        <w:t>of genes,</w:t>
      </w:r>
      <w:r>
        <w:rPr>
          <w:spacing w:val="-1"/>
        </w:rPr>
        <w:t xml:space="preserve"> </w:t>
      </w:r>
      <w:r>
        <w:t>determine</w:t>
      </w:r>
      <w:r>
        <w:rPr>
          <w:spacing w:val="-1"/>
        </w:rPr>
        <w:t xml:space="preserve"> </w:t>
      </w:r>
      <w:r>
        <w:t>genes</w:t>
      </w:r>
      <w:r>
        <w:rPr>
          <w:spacing w:val="-1"/>
        </w:rPr>
        <w:t xml:space="preserve"> </w:t>
      </w:r>
      <w:r>
        <w:t xml:space="preserve">are within a </w:t>
      </w:r>
      <w:bookmarkEnd w:id="127"/>
      <w:r>
        <w:rPr>
          <w:spacing w:val="-2"/>
        </w:rPr>
        <w:t>group.</w:t>
      </w:r>
    </w:p>
    <w:p w14:paraId="51E58709" w14:textId="77777777" w:rsidR="00104E7A" w:rsidRDefault="00000000">
      <w:pPr>
        <w:pStyle w:val="BodyText"/>
        <w:spacing w:before="272"/>
      </w:pPr>
      <w:r>
        <w:rPr>
          <w:spacing w:val="-2"/>
        </w:rPr>
        <w:t>Configuration:</w:t>
      </w:r>
    </w:p>
    <w:p w14:paraId="6D7A4D47" w14:textId="77777777" w:rsidR="00104E7A" w:rsidRDefault="00000000">
      <w:pPr>
        <w:pStyle w:val="BodyText"/>
        <w:spacing w:before="29"/>
        <w:ind w:left="0"/>
        <w:rPr>
          <w:sz w:val="20"/>
        </w:rPr>
      </w:pPr>
      <w:r>
        <w:rPr>
          <w:noProof/>
          <w:sz w:val="20"/>
        </w:rPr>
        <mc:AlternateContent>
          <mc:Choice Requires="wps">
            <w:drawing>
              <wp:anchor distT="0" distB="0" distL="0" distR="0" simplePos="0" relativeHeight="487599616" behindDoc="1" locked="0" layoutInCell="1" allowOverlap="1" wp14:anchorId="22B7CC72" wp14:editId="002AE45F">
                <wp:simplePos x="0" y="0"/>
                <wp:positionH relativeFrom="page">
                  <wp:posOffset>1074724</wp:posOffset>
                </wp:positionH>
                <wp:positionV relativeFrom="paragraph">
                  <wp:posOffset>183432</wp:posOffset>
                </wp:positionV>
                <wp:extent cx="5487670" cy="638810"/>
                <wp:effectExtent l="0" t="0" r="0" b="0"/>
                <wp:wrapTopAndBottom/>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638810"/>
                        </a:xfrm>
                        <a:prstGeom prst="rect">
                          <a:avLst/>
                        </a:prstGeom>
                        <a:ln w="6095">
                          <a:solidFill>
                            <a:srgbClr val="000000"/>
                          </a:solidFill>
                          <a:prstDash val="solid"/>
                        </a:ln>
                      </wps:spPr>
                      <wps:txbx>
                        <w:txbxContent>
                          <w:p w14:paraId="3F06AD88" w14:textId="77777777" w:rsidR="00104E7A" w:rsidRDefault="00000000">
                            <w:pPr>
                              <w:spacing w:before="4"/>
                              <w:ind w:left="103" w:right="5908"/>
                              <w:rPr>
                                <w:rFonts w:ascii="Courier New"/>
                              </w:rPr>
                            </w:pPr>
                            <w:r>
                              <w:rPr>
                                <w:rFonts w:ascii="Courier New"/>
                              </w:rPr>
                              <w:t xml:space="preserve">KNOWLEDGE </w:t>
                            </w:r>
                            <w:proofErr w:type="spellStart"/>
                            <w:r>
                              <w:rPr>
                                <w:rFonts w:ascii="Courier New"/>
                              </w:rPr>
                              <w:t>test.db</w:t>
                            </w:r>
                            <w:proofErr w:type="spellEnd"/>
                            <w:r>
                              <w:rPr>
                                <w:rFonts w:ascii="Courier New"/>
                              </w:rPr>
                              <w:t xml:space="preserve"> GENE</w:t>
                            </w:r>
                            <w:r>
                              <w:rPr>
                                <w:rFonts w:ascii="Courier New"/>
                                <w:spacing w:val="-6"/>
                              </w:rPr>
                              <w:t xml:space="preserve"> </w:t>
                            </w:r>
                            <w:r>
                              <w:rPr>
                                <w:rFonts w:ascii="Courier New"/>
                              </w:rPr>
                              <w:t>A</w:t>
                            </w:r>
                            <w:r>
                              <w:rPr>
                                <w:rFonts w:ascii="Courier New"/>
                                <w:spacing w:val="-6"/>
                              </w:rPr>
                              <w:t xml:space="preserve"> </w:t>
                            </w:r>
                            <w:r>
                              <w:rPr>
                                <w:rFonts w:ascii="Courier New"/>
                              </w:rPr>
                              <w:t>C</w:t>
                            </w:r>
                            <w:r>
                              <w:rPr>
                                <w:rFonts w:ascii="Courier New"/>
                                <w:spacing w:val="-6"/>
                              </w:rPr>
                              <w:t xml:space="preserve"> </w:t>
                            </w:r>
                            <w:r>
                              <w:rPr>
                                <w:rFonts w:ascii="Courier New"/>
                              </w:rPr>
                              <w:t>E</w:t>
                            </w:r>
                            <w:r>
                              <w:rPr>
                                <w:rFonts w:ascii="Courier New"/>
                                <w:spacing w:val="-6"/>
                              </w:rPr>
                              <w:t xml:space="preserve"> </w:t>
                            </w:r>
                            <w:r>
                              <w:rPr>
                                <w:rFonts w:ascii="Courier New"/>
                              </w:rPr>
                              <w:t>H</w:t>
                            </w:r>
                            <w:r>
                              <w:rPr>
                                <w:rFonts w:ascii="Courier New"/>
                                <w:spacing w:val="-6"/>
                              </w:rPr>
                              <w:t xml:space="preserve"> </w:t>
                            </w:r>
                            <w:r>
                              <w:rPr>
                                <w:rFonts w:ascii="Courier New"/>
                              </w:rPr>
                              <w:t>P</w:t>
                            </w:r>
                            <w:r>
                              <w:rPr>
                                <w:rFonts w:ascii="Courier New"/>
                                <w:spacing w:val="-6"/>
                              </w:rPr>
                              <w:t xml:space="preserve"> </w:t>
                            </w:r>
                            <w:r>
                              <w:rPr>
                                <w:rFonts w:ascii="Courier New"/>
                              </w:rPr>
                              <w:t>Q</w:t>
                            </w:r>
                            <w:r>
                              <w:rPr>
                                <w:rFonts w:ascii="Courier New"/>
                                <w:spacing w:val="-6"/>
                              </w:rPr>
                              <w:t xml:space="preserve"> </w:t>
                            </w:r>
                            <w:r>
                              <w:rPr>
                                <w:rFonts w:ascii="Courier New"/>
                              </w:rPr>
                              <w:t>R</w:t>
                            </w:r>
                          </w:p>
                          <w:p w14:paraId="7E3C1584" w14:textId="77777777" w:rsidR="00104E7A" w:rsidRDefault="00000000">
                            <w:pPr>
                              <w:spacing w:line="248" w:lineRule="exact"/>
                              <w:ind w:left="103"/>
                              <w:rPr>
                                <w:rFonts w:ascii="Courier New"/>
                              </w:rPr>
                            </w:pPr>
                            <w:r>
                              <w:rPr>
                                <w:rFonts w:ascii="Courier New"/>
                              </w:rPr>
                              <w:t>GROUP</w:t>
                            </w:r>
                            <w:r>
                              <w:rPr>
                                <w:rFonts w:ascii="Courier New"/>
                                <w:spacing w:val="-5"/>
                              </w:rPr>
                              <w:t xml:space="preserve"> </w:t>
                            </w:r>
                            <w:r>
                              <w:rPr>
                                <w:rFonts w:ascii="Courier New"/>
                                <w:spacing w:val="-4"/>
                              </w:rPr>
                              <w:t>cyan</w:t>
                            </w:r>
                          </w:p>
                          <w:p w14:paraId="6212645C" w14:textId="77777777" w:rsidR="00104E7A" w:rsidRDefault="00000000">
                            <w:pPr>
                              <w:spacing w:line="246" w:lineRule="exact"/>
                              <w:ind w:left="103"/>
                              <w:rPr>
                                <w:rFonts w:ascii="Courier New"/>
                              </w:rPr>
                            </w:pPr>
                            <w:r>
                              <w:rPr>
                                <w:rFonts w:ascii="Courier New"/>
                              </w:rPr>
                              <w:t>FILTER</w:t>
                            </w:r>
                            <w:r>
                              <w:rPr>
                                <w:rFonts w:ascii="Courier New"/>
                                <w:spacing w:val="-5"/>
                              </w:rPr>
                              <w:t xml:space="preserve"> </w:t>
                            </w:r>
                            <w:r>
                              <w:rPr>
                                <w:rFonts w:ascii="Courier New"/>
                              </w:rPr>
                              <w:t>gene</w:t>
                            </w:r>
                            <w:r>
                              <w:rPr>
                                <w:rFonts w:ascii="Courier New"/>
                                <w:spacing w:val="-5"/>
                              </w:rPr>
                              <w:t xml:space="preserve"> </w:t>
                            </w:r>
                            <w:r>
                              <w:rPr>
                                <w:rFonts w:ascii="Courier New"/>
                                <w:spacing w:val="-2"/>
                              </w:rPr>
                              <w:t>group</w:t>
                            </w:r>
                          </w:p>
                        </w:txbxContent>
                      </wps:txbx>
                      <wps:bodyPr wrap="square" lIns="0" tIns="0" rIns="0" bIns="0" rtlCol="0">
                        <a:noAutofit/>
                      </wps:bodyPr>
                    </wps:wsp>
                  </a:graphicData>
                </a:graphic>
              </wp:anchor>
            </w:drawing>
          </mc:Choice>
          <mc:Fallback>
            <w:pict>
              <v:shape w14:anchorId="22B7CC72" id="Textbox 49" o:spid="_x0000_s1046" type="#_x0000_t202" style="position:absolute;margin-left:84.6pt;margin-top:14.45pt;width:432.1pt;height:50.3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" filled="f" strokeweight=".16931mm">
                <v:path arrowok="t"/>
                <v:textbox inset="0,0,0,0">
                  <w:txbxContent>
                    <w:p w14:paraId="3F06AD88" w14:textId="77777777" w:rsidR="00104E7A" w:rsidRDefault="00000000">
                      <w:pPr>
                        <w:spacing w:before="4"/>
                        <w:ind w:left="103" w:right="5908"/>
                        <w:rPr>
                          <w:rFonts w:ascii="Courier New"/>
                        </w:rPr>
                      </w:pPr>
                      <w:r>
                        <w:rPr>
                          <w:rFonts w:ascii="Courier New"/>
                        </w:rPr>
                        <w:t xml:space="preserve">KNOWLEDGE </w:t>
                      </w:r>
                      <w:proofErr w:type="spellStart"/>
                      <w:r>
                        <w:rPr>
                          <w:rFonts w:ascii="Courier New"/>
                        </w:rPr>
                        <w:t>test.db</w:t>
                      </w:r>
                      <w:proofErr w:type="spellEnd"/>
                      <w:r>
                        <w:rPr>
                          <w:rFonts w:ascii="Courier New"/>
                        </w:rPr>
                        <w:t xml:space="preserve"> GENE</w:t>
                      </w:r>
                      <w:r>
                        <w:rPr>
                          <w:rFonts w:ascii="Courier New"/>
                          <w:spacing w:val="-6"/>
                        </w:rPr>
                        <w:t xml:space="preserve"> </w:t>
                      </w:r>
                      <w:r>
                        <w:rPr>
                          <w:rFonts w:ascii="Courier New"/>
                        </w:rPr>
                        <w:t>A</w:t>
                      </w:r>
                      <w:r>
                        <w:rPr>
                          <w:rFonts w:ascii="Courier New"/>
                          <w:spacing w:val="-6"/>
                        </w:rPr>
                        <w:t xml:space="preserve"> </w:t>
                      </w:r>
                      <w:r>
                        <w:rPr>
                          <w:rFonts w:ascii="Courier New"/>
                        </w:rPr>
                        <w:t>C</w:t>
                      </w:r>
                      <w:r>
                        <w:rPr>
                          <w:rFonts w:ascii="Courier New"/>
                          <w:spacing w:val="-6"/>
                        </w:rPr>
                        <w:t xml:space="preserve"> </w:t>
                      </w:r>
                      <w:r>
                        <w:rPr>
                          <w:rFonts w:ascii="Courier New"/>
                        </w:rPr>
                        <w:t>E</w:t>
                      </w:r>
                      <w:r>
                        <w:rPr>
                          <w:rFonts w:ascii="Courier New"/>
                          <w:spacing w:val="-6"/>
                        </w:rPr>
                        <w:t xml:space="preserve"> </w:t>
                      </w:r>
                      <w:r>
                        <w:rPr>
                          <w:rFonts w:ascii="Courier New"/>
                        </w:rPr>
                        <w:t>H</w:t>
                      </w:r>
                      <w:r>
                        <w:rPr>
                          <w:rFonts w:ascii="Courier New"/>
                          <w:spacing w:val="-6"/>
                        </w:rPr>
                        <w:t xml:space="preserve"> </w:t>
                      </w:r>
                      <w:r>
                        <w:rPr>
                          <w:rFonts w:ascii="Courier New"/>
                        </w:rPr>
                        <w:t>P</w:t>
                      </w:r>
                      <w:r>
                        <w:rPr>
                          <w:rFonts w:ascii="Courier New"/>
                          <w:spacing w:val="-6"/>
                        </w:rPr>
                        <w:t xml:space="preserve"> </w:t>
                      </w:r>
                      <w:r>
                        <w:rPr>
                          <w:rFonts w:ascii="Courier New"/>
                        </w:rPr>
                        <w:t>Q</w:t>
                      </w:r>
                      <w:r>
                        <w:rPr>
                          <w:rFonts w:ascii="Courier New"/>
                          <w:spacing w:val="-6"/>
                        </w:rPr>
                        <w:t xml:space="preserve"> </w:t>
                      </w:r>
                      <w:r>
                        <w:rPr>
                          <w:rFonts w:ascii="Courier New"/>
                        </w:rPr>
                        <w:t>R</w:t>
                      </w:r>
                    </w:p>
                    <w:p w14:paraId="7E3C1584" w14:textId="77777777" w:rsidR="00104E7A" w:rsidRDefault="00000000">
                      <w:pPr>
                        <w:spacing w:line="248" w:lineRule="exact"/>
                        <w:ind w:left="103"/>
                        <w:rPr>
                          <w:rFonts w:ascii="Courier New"/>
                        </w:rPr>
                      </w:pPr>
                      <w:r>
                        <w:rPr>
                          <w:rFonts w:ascii="Courier New"/>
                        </w:rPr>
                        <w:t>GROUP</w:t>
                      </w:r>
                      <w:r>
                        <w:rPr>
                          <w:rFonts w:ascii="Courier New"/>
                          <w:spacing w:val="-5"/>
                        </w:rPr>
                        <w:t xml:space="preserve"> </w:t>
                      </w:r>
                      <w:r>
                        <w:rPr>
                          <w:rFonts w:ascii="Courier New"/>
                          <w:spacing w:val="-4"/>
                        </w:rPr>
                        <w:t>cyan</w:t>
                      </w:r>
                    </w:p>
                    <w:p w14:paraId="6212645C" w14:textId="77777777" w:rsidR="00104E7A" w:rsidRDefault="00000000">
                      <w:pPr>
                        <w:spacing w:line="246" w:lineRule="exact"/>
                        <w:ind w:left="103"/>
                        <w:rPr>
                          <w:rFonts w:ascii="Courier New"/>
                        </w:rPr>
                      </w:pPr>
                      <w:r>
                        <w:rPr>
                          <w:rFonts w:ascii="Courier New"/>
                        </w:rPr>
                        <w:t>FILTER</w:t>
                      </w:r>
                      <w:r>
                        <w:rPr>
                          <w:rFonts w:ascii="Courier New"/>
                          <w:spacing w:val="-5"/>
                        </w:rPr>
                        <w:t xml:space="preserve"> </w:t>
                      </w:r>
                      <w:r>
                        <w:rPr>
                          <w:rFonts w:ascii="Courier New"/>
                        </w:rPr>
                        <w:t>gene</w:t>
                      </w:r>
                      <w:r>
                        <w:rPr>
                          <w:rFonts w:ascii="Courier New"/>
                          <w:spacing w:val="-5"/>
                        </w:rPr>
                        <w:t xml:space="preserve"> </w:t>
                      </w:r>
                      <w:r>
                        <w:rPr>
                          <w:rFonts w:ascii="Courier New"/>
                          <w:spacing w:val="-2"/>
                        </w:rPr>
                        <w:t>group</w:t>
                      </w:r>
                    </w:p>
                  </w:txbxContent>
                </v:textbox>
                <w10:wrap type="topAndBottom" anchorx="page"/>
              </v:shape>
            </w:pict>
          </mc:Fallback>
        </mc:AlternateContent>
      </w:r>
    </w:p>
    <w:p w14:paraId="07F39FB2" w14:textId="77777777" w:rsidR="00104E7A" w:rsidRDefault="00000000">
      <w:pPr>
        <w:pStyle w:val="BodyText"/>
        <w:spacing w:before="273"/>
      </w:pPr>
      <w:r>
        <w:rPr>
          <w:spacing w:val="-2"/>
        </w:rPr>
        <w:t>Output:</w:t>
      </w:r>
    </w:p>
    <w:p w14:paraId="28422FBB" w14:textId="77777777" w:rsidR="00104E7A" w:rsidRDefault="00104E7A">
      <w:pPr>
        <w:pStyle w:val="BodyText"/>
        <w:spacing w:before="54"/>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2"/>
        <w:gridCol w:w="7719"/>
      </w:tblGrid>
      <w:tr w:rsidR="00104E7A" w14:paraId="4A83D114" w14:textId="77777777">
        <w:trPr>
          <w:trHeight w:val="748"/>
        </w:trPr>
        <w:tc>
          <w:tcPr>
            <w:tcW w:w="942" w:type="dxa"/>
            <w:tcBorders>
              <w:right w:val="nil"/>
            </w:tcBorders>
          </w:tcPr>
          <w:p w14:paraId="0E2DD807" w14:textId="77777777" w:rsidR="00104E7A" w:rsidRDefault="00000000">
            <w:pPr>
              <w:pStyle w:val="TableParagraph"/>
              <w:spacing w:before="4"/>
              <w:ind w:right="159"/>
              <w:rPr>
                <w:rFonts w:ascii="Courier New"/>
              </w:rPr>
            </w:pPr>
            <w:r>
              <w:rPr>
                <w:rFonts w:ascii="Courier New"/>
                <w:spacing w:val="-2"/>
              </w:rPr>
              <w:t xml:space="preserve">#gene </w:t>
            </w:r>
            <w:r>
              <w:rPr>
                <w:rFonts w:ascii="Courier New"/>
                <w:spacing w:val="-10"/>
              </w:rPr>
              <w:t>A</w:t>
            </w:r>
          </w:p>
          <w:p w14:paraId="0FC535C6" w14:textId="77777777" w:rsidR="00104E7A" w:rsidRDefault="00000000">
            <w:pPr>
              <w:pStyle w:val="TableParagraph"/>
              <w:spacing w:line="225" w:lineRule="exact"/>
              <w:rPr>
                <w:rFonts w:ascii="Courier New"/>
              </w:rPr>
            </w:pPr>
            <w:r>
              <w:rPr>
                <w:rFonts w:ascii="Courier New"/>
                <w:spacing w:val="-10"/>
              </w:rPr>
              <w:t>C</w:t>
            </w:r>
          </w:p>
        </w:tc>
        <w:tc>
          <w:tcPr>
            <w:tcW w:w="7719" w:type="dxa"/>
            <w:tcBorders>
              <w:left w:val="nil"/>
            </w:tcBorders>
          </w:tcPr>
          <w:p w14:paraId="1BACAD5F" w14:textId="77777777" w:rsidR="00104E7A" w:rsidRDefault="00000000">
            <w:pPr>
              <w:pStyle w:val="TableParagraph"/>
              <w:spacing w:line="250" w:lineRule="atLeast"/>
              <w:ind w:left="178" w:right="6865"/>
              <w:rPr>
                <w:rFonts w:ascii="Courier New"/>
              </w:rPr>
            </w:pPr>
            <w:r>
              <w:rPr>
                <w:rFonts w:ascii="Courier New"/>
                <w:spacing w:val="-2"/>
              </w:rPr>
              <w:t xml:space="preserve">group </w:t>
            </w:r>
            <w:proofErr w:type="gramStart"/>
            <w:r>
              <w:rPr>
                <w:rFonts w:ascii="Courier New"/>
                <w:spacing w:val="-4"/>
              </w:rPr>
              <w:t xml:space="preserve">cyan </w:t>
            </w:r>
            <w:proofErr w:type="spellStart"/>
            <w:r>
              <w:rPr>
                <w:rFonts w:ascii="Courier New"/>
                <w:spacing w:val="-4"/>
              </w:rPr>
              <w:t>cyan</w:t>
            </w:r>
            <w:proofErr w:type="spellEnd"/>
            <w:proofErr w:type="gramEnd"/>
          </w:p>
        </w:tc>
      </w:tr>
    </w:tbl>
    <w:p w14:paraId="3DF8D59E" w14:textId="77777777" w:rsidR="00104E7A" w:rsidRDefault="00104E7A">
      <w:pPr>
        <w:pStyle w:val="BodyText"/>
        <w:spacing w:before="198"/>
        <w:ind w:left="0"/>
      </w:pPr>
    </w:p>
    <w:p w14:paraId="0E27D0B7" w14:textId="77777777" w:rsidR="00104E7A" w:rsidRDefault="00000000">
      <w:pPr>
        <w:pStyle w:val="Heading2"/>
        <w:spacing w:before="0"/>
      </w:pPr>
      <w:bookmarkStart w:id="128" w:name="_TOC_250057"/>
      <w:r>
        <w:t>Annotation</w:t>
      </w:r>
      <w:r>
        <w:rPr>
          <w:spacing w:val="-15"/>
        </w:rPr>
        <w:t xml:space="preserve"> </w:t>
      </w:r>
      <w:bookmarkEnd w:id="128"/>
      <w:r>
        <w:rPr>
          <w:spacing w:val="-2"/>
        </w:rPr>
        <w:t>Examples</w:t>
      </w:r>
    </w:p>
    <w:p w14:paraId="287EA671" w14:textId="77777777" w:rsidR="00104E7A" w:rsidRDefault="00000000">
      <w:pPr>
        <w:pStyle w:val="Heading3"/>
        <w:spacing w:before="201" w:line="240" w:lineRule="auto"/>
      </w:pPr>
      <w:bookmarkStart w:id="129" w:name="_TOC_250056"/>
      <w:r>
        <w:t>Example</w:t>
      </w:r>
      <w:r>
        <w:rPr>
          <w:spacing w:val="-1"/>
        </w:rPr>
        <w:t xml:space="preserve"> </w:t>
      </w:r>
      <w:r>
        <w:t>1:</w:t>
      </w:r>
      <w:r>
        <w:rPr>
          <w:spacing w:val="-12"/>
        </w:rPr>
        <w:t xml:space="preserve"> </w:t>
      </w:r>
      <w:r>
        <w:t>Annotating</w:t>
      </w:r>
      <w:r>
        <w:rPr>
          <w:spacing w:val="-3"/>
        </w:rPr>
        <w:t xml:space="preserve"> </w:t>
      </w:r>
      <w:r>
        <w:t>a</w:t>
      </w:r>
      <w:r>
        <w:rPr>
          <w:spacing w:val="-1"/>
        </w:rPr>
        <w:t xml:space="preserve"> </w:t>
      </w:r>
      <w:r>
        <w:t>SNP</w:t>
      </w:r>
      <w:r>
        <w:rPr>
          <w:spacing w:val="-11"/>
        </w:rPr>
        <w:t xml:space="preserve"> </w:t>
      </w:r>
      <w:r>
        <w:t>with</w:t>
      </w:r>
      <w:r>
        <w:rPr>
          <w:spacing w:val="-1"/>
        </w:rPr>
        <w:t xml:space="preserve"> </w:t>
      </w:r>
      <w:r>
        <w:t>gene</w:t>
      </w:r>
      <w:r>
        <w:rPr>
          <w:spacing w:val="2"/>
        </w:rPr>
        <w:t xml:space="preserve"> </w:t>
      </w:r>
      <w:r>
        <w:t>region</w:t>
      </w:r>
      <w:r>
        <w:rPr>
          <w:spacing w:val="-1"/>
        </w:rPr>
        <w:t xml:space="preserve"> </w:t>
      </w:r>
      <w:bookmarkEnd w:id="129"/>
      <w:r>
        <w:rPr>
          <w:spacing w:val="-2"/>
        </w:rPr>
        <w:t>information.</w:t>
      </w:r>
    </w:p>
    <w:p w14:paraId="1DC40C1A" w14:textId="77777777" w:rsidR="00104E7A" w:rsidRDefault="00000000">
      <w:pPr>
        <w:pStyle w:val="BodyText"/>
        <w:spacing w:before="269"/>
      </w:pPr>
      <w:r>
        <w:rPr>
          <w:spacing w:val="-2"/>
        </w:rPr>
        <w:t>Configuration:</w:t>
      </w:r>
    </w:p>
    <w:p w14:paraId="05110D20" w14:textId="77777777" w:rsidR="00104E7A" w:rsidRDefault="00000000">
      <w:pPr>
        <w:pStyle w:val="BodyText"/>
        <w:spacing w:before="29"/>
        <w:ind w:left="0"/>
        <w:rPr>
          <w:sz w:val="20"/>
        </w:rPr>
      </w:pPr>
      <w:r>
        <w:rPr>
          <w:noProof/>
          <w:sz w:val="20"/>
        </w:rPr>
        <mc:AlternateContent>
          <mc:Choice Requires="wps">
            <w:drawing>
              <wp:anchor distT="0" distB="0" distL="0" distR="0" simplePos="0" relativeHeight="487600128" behindDoc="1" locked="0" layoutInCell="1" allowOverlap="1" wp14:anchorId="0887B169" wp14:editId="58ADB2A8">
                <wp:simplePos x="0" y="0"/>
                <wp:positionH relativeFrom="page">
                  <wp:posOffset>1074724</wp:posOffset>
                </wp:positionH>
                <wp:positionV relativeFrom="paragraph">
                  <wp:posOffset>182867</wp:posOffset>
                </wp:positionV>
                <wp:extent cx="5487670" cy="481965"/>
                <wp:effectExtent l="0" t="0" r="0" b="0"/>
                <wp:wrapTopAndBottom/>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481965"/>
                        </a:xfrm>
                        <a:prstGeom prst="rect">
                          <a:avLst/>
                        </a:prstGeom>
                        <a:ln w="6095">
                          <a:solidFill>
                            <a:srgbClr val="000000"/>
                          </a:solidFill>
                          <a:prstDash val="solid"/>
                        </a:ln>
                      </wps:spPr>
                      <wps:txbx>
                        <w:txbxContent>
                          <w:p w14:paraId="192C0C27" w14:textId="77777777" w:rsidR="00104E7A" w:rsidRDefault="00000000">
                            <w:pPr>
                              <w:spacing w:before="1"/>
                              <w:ind w:left="103" w:right="5908"/>
                              <w:rPr>
                                <w:rFonts w:ascii="Courier New"/>
                              </w:rPr>
                            </w:pPr>
                            <w:r>
                              <w:rPr>
                                <w:rFonts w:ascii="Courier New"/>
                              </w:rPr>
                              <w:t xml:space="preserve">KNOWLEDGE </w:t>
                            </w:r>
                            <w:proofErr w:type="spellStart"/>
                            <w:r>
                              <w:rPr>
                                <w:rFonts w:ascii="Courier New"/>
                              </w:rPr>
                              <w:t>test.db</w:t>
                            </w:r>
                            <w:proofErr w:type="spellEnd"/>
                            <w:r>
                              <w:rPr>
                                <w:rFonts w:ascii="Courier New"/>
                              </w:rPr>
                              <w:t xml:space="preserve"> SNP rs11 rs24 rs99 ANNOTATE</w:t>
                            </w:r>
                            <w:r>
                              <w:rPr>
                                <w:rFonts w:ascii="Courier New"/>
                                <w:spacing w:val="-19"/>
                              </w:rPr>
                              <w:t xml:space="preserve"> </w:t>
                            </w:r>
                            <w:proofErr w:type="spellStart"/>
                            <w:r>
                              <w:rPr>
                                <w:rFonts w:ascii="Courier New"/>
                              </w:rPr>
                              <w:t>snp</w:t>
                            </w:r>
                            <w:proofErr w:type="spellEnd"/>
                            <w:r>
                              <w:rPr>
                                <w:rFonts w:ascii="Courier New"/>
                                <w:spacing w:val="-19"/>
                              </w:rPr>
                              <w:t xml:space="preserve"> </w:t>
                            </w:r>
                            <w:r>
                              <w:rPr>
                                <w:rFonts w:ascii="Courier New"/>
                              </w:rPr>
                              <w:t>region</w:t>
                            </w:r>
                          </w:p>
                        </w:txbxContent>
                      </wps:txbx>
                      <wps:bodyPr wrap="square" lIns="0" tIns="0" rIns="0" bIns="0" rtlCol="0">
                        <a:noAutofit/>
                      </wps:bodyPr>
                    </wps:wsp>
                  </a:graphicData>
                </a:graphic>
              </wp:anchor>
            </w:drawing>
          </mc:Choice>
          <mc:Fallback>
            <w:pict>
              <v:shape w14:anchorId="0887B169" id="Textbox 50" o:spid="_x0000_s1047" type="#_x0000_t202" style="position:absolute;margin-left:84.6pt;margin-top:14.4pt;width:432.1pt;height:37.95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" filled="f" strokeweight=".16931mm">
                <v:path arrowok="t"/>
                <v:textbox inset="0,0,0,0">
                  <w:txbxContent>
                    <w:p w14:paraId="192C0C27" w14:textId="77777777" w:rsidR="00104E7A" w:rsidRDefault="00000000">
                      <w:pPr>
                        <w:spacing w:before="1"/>
                        <w:ind w:left="103" w:right="5908"/>
                        <w:rPr>
                          <w:rFonts w:ascii="Courier New"/>
                        </w:rPr>
                      </w:pPr>
                      <w:r>
                        <w:rPr>
                          <w:rFonts w:ascii="Courier New"/>
                        </w:rPr>
                        <w:t xml:space="preserve">KNOWLEDGE </w:t>
                      </w:r>
                      <w:proofErr w:type="spellStart"/>
                      <w:r>
                        <w:rPr>
                          <w:rFonts w:ascii="Courier New"/>
                        </w:rPr>
                        <w:t>test.db</w:t>
                      </w:r>
                      <w:proofErr w:type="spellEnd"/>
                      <w:r>
                        <w:rPr>
                          <w:rFonts w:ascii="Courier New"/>
                        </w:rPr>
                        <w:t xml:space="preserve"> SNP rs11 rs24 rs99 ANNOTATE</w:t>
                      </w:r>
                      <w:r>
                        <w:rPr>
                          <w:rFonts w:ascii="Courier New"/>
                          <w:spacing w:val="-19"/>
                        </w:rPr>
                        <w:t xml:space="preserve"> </w:t>
                      </w:r>
                      <w:proofErr w:type="spellStart"/>
                      <w:r>
                        <w:rPr>
                          <w:rFonts w:ascii="Courier New"/>
                        </w:rPr>
                        <w:t>snp</w:t>
                      </w:r>
                      <w:proofErr w:type="spellEnd"/>
                      <w:r>
                        <w:rPr>
                          <w:rFonts w:ascii="Courier New"/>
                          <w:spacing w:val="-19"/>
                        </w:rPr>
                        <w:t xml:space="preserve"> </w:t>
                      </w:r>
                      <w:r>
                        <w:rPr>
                          <w:rFonts w:ascii="Courier New"/>
                        </w:rPr>
                        <w:t>region</w:t>
                      </w:r>
                    </w:p>
                  </w:txbxContent>
                </v:textbox>
                <w10:wrap type="topAndBottom" anchorx="page"/>
              </v:shape>
            </w:pict>
          </mc:Fallback>
        </mc:AlternateContent>
      </w:r>
    </w:p>
    <w:p w14:paraId="7A3149A1" w14:textId="77777777" w:rsidR="00104E7A" w:rsidRDefault="00104E7A">
      <w:pPr>
        <w:pStyle w:val="BodyText"/>
        <w:rPr>
          <w:sz w:val="20"/>
        </w:rPr>
        <w:sectPr w:rsidR="00104E7A">
          <w:pgSz w:w="12240" w:h="15840"/>
          <w:pgMar w:top="1360" w:right="720" w:bottom="980" w:left="720" w:header="0" w:footer="792" w:gutter="0"/>
          <w:cols w:space="720"/>
        </w:sectPr>
      </w:pPr>
    </w:p>
    <w:p w14:paraId="4FE2B0DB" w14:textId="77777777" w:rsidR="00104E7A" w:rsidRDefault="00000000">
      <w:pPr>
        <w:pStyle w:val="BodyText"/>
        <w:spacing w:before="72"/>
      </w:pPr>
      <w:r>
        <w:rPr>
          <w:spacing w:val="-2"/>
        </w:rPr>
        <w:lastRenderedPageBreak/>
        <w:t>Output:</w:t>
      </w:r>
    </w:p>
    <w:p w14:paraId="46A795B4" w14:textId="77777777" w:rsidR="00104E7A" w:rsidRDefault="00104E7A">
      <w:pPr>
        <w:pStyle w:val="BodyText"/>
        <w:spacing w:before="54"/>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745"/>
        <w:gridCol w:w="1141"/>
        <w:gridCol w:w="1009"/>
        <w:gridCol w:w="4954"/>
      </w:tblGrid>
      <w:tr w:rsidR="00104E7A" w14:paraId="7A5AC29C" w14:textId="77777777">
        <w:trPr>
          <w:trHeight w:val="1247"/>
        </w:trPr>
        <w:tc>
          <w:tcPr>
            <w:tcW w:w="810" w:type="dxa"/>
            <w:tcBorders>
              <w:right w:val="nil"/>
            </w:tcBorders>
          </w:tcPr>
          <w:p w14:paraId="2626F38F" w14:textId="77777777" w:rsidR="00104E7A" w:rsidRDefault="00000000">
            <w:pPr>
              <w:pStyle w:val="TableParagraph"/>
              <w:spacing w:line="250" w:lineRule="atLeast"/>
              <w:ind w:right="167"/>
              <w:jc w:val="both"/>
              <w:rPr>
                <w:rFonts w:ascii="Courier New"/>
              </w:rPr>
            </w:pPr>
            <w:r>
              <w:rPr>
                <w:rFonts w:ascii="Courier New"/>
                <w:spacing w:val="-4"/>
              </w:rPr>
              <w:t xml:space="preserve">#snp rs11 rs24 </w:t>
            </w:r>
            <w:proofErr w:type="spellStart"/>
            <w:r>
              <w:rPr>
                <w:rFonts w:ascii="Courier New"/>
                <w:spacing w:val="-4"/>
              </w:rPr>
              <w:t>rs24</w:t>
            </w:r>
            <w:proofErr w:type="spellEnd"/>
            <w:r>
              <w:rPr>
                <w:rFonts w:ascii="Courier New"/>
                <w:spacing w:val="-4"/>
              </w:rPr>
              <w:t xml:space="preserve"> rs99</w:t>
            </w:r>
          </w:p>
        </w:tc>
        <w:tc>
          <w:tcPr>
            <w:tcW w:w="745" w:type="dxa"/>
            <w:tcBorders>
              <w:left w:val="nil"/>
              <w:right w:val="nil"/>
            </w:tcBorders>
          </w:tcPr>
          <w:p w14:paraId="3F5A6E45" w14:textId="77777777" w:rsidR="00104E7A" w:rsidRDefault="00000000">
            <w:pPr>
              <w:pStyle w:val="TableParagraph"/>
              <w:spacing w:before="4"/>
              <w:ind w:left="178" w:right="162"/>
              <w:rPr>
                <w:rFonts w:ascii="Courier New"/>
              </w:rPr>
            </w:pPr>
            <w:r>
              <w:rPr>
                <w:rFonts w:ascii="Courier New"/>
                <w:spacing w:val="-4"/>
              </w:rPr>
              <w:t xml:space="preserve">chr </w:t>
            </w:r>
            <w:r>
              <w:rPr>
                <w:rFonts w:ascii="Courier New"/>
                <w:spacing w:val="-10"/>
              </w:rPr>
              <w:t>1</w:t>
            </w:r>
          </w:p>
          <w:p w14:paraId="0B452530" w14:textId="77777777" w:rsidR="00104E7A" w:rsidRDefault="00000000">
            <w:pPr>
              <w:pStyle w:val="TableParagraph"/>
              <w:ind w:left="178"/>
              <w:rPr>
                <w:rFonts w:ascii="Courier New"/>
              </w:rPr>
            </w:pPr>
            <w:r>
              <w:rPr>
                <w:rFonts w:ascii="Courier New"/>
                <w:spacing w:val="-10"/>
              </w:rPr>
              <w:t>2</w:t>
            </w:r>
          </w:p>
          <w:p w14:paraId="76B046ED" w14:textId="77777777" w:rsidR="00104E7A" w:rsidRDefault="00000000">
            <w:pPr>
              <w:pStyle w:val="TableParagraph"/>
              <w:spacing w:before="1"/>
              <w:ind w:left="178"/>
              <w:rPr>
                <w:rFonts w:ascii="Courier New"/>
              </w:rPr>
            </w:pPr>
            <w:r>
              <w:rPr>
                <w:rFonts w:ascii="Courier New"/>
                <w:spacing w:val="-10"/>
              </w:rPr>
              <w:t>2</w:t>
            </w:r>
          </w:p>
        </w:tc>
        <w:tc>
          <w:tcPr>
            <w:tcW w:w="1141" w:type="dxa"/>
            <w:tcBorders>
              <w:left w:val="nil"/>
              <w:right w:val="nil"/>
            </w:tcBorders>
          </w:tcPr>
          <w:p w14:paraId="639DDD8B" w14:textId="77777777" w:rsidR="00104E7A" w:rsidRDefault="00000000">
            <w:pPr>
              <w:pStyle w:val="TableParagraph"/>
              <w:spacing w:before="4"/>
              <w:ind w:left="180" w:right="160"/>
              <w:rPr>
                <w:rFonts w:ascii="Courier New"/>
              </w:rPr>
            </w:pPr>
            <w:r>
              <w:rPr>
                <w:rFonts w:ascii="Courier New"/>
                <w:spacing w:val="-2"/>
              </w:rPr>
              <w:t xml:space="preserve">region </w:t>
            </w:r>
            <w:r>
              <w:rPr>
                <w:rFonts w:ascii="Courier New"/>
                <w:spacing w:val="-10"/>
              </w:rPr>
              <w:t>A</w:t>
            </w:r>
          </w:p>
          <w:p w14:paraId="3A490978" w14:textId="77777777" w:rsidR="00104E7A" w:rsidRDefault="00000000">
            <w:pPr>
              <w:pStyle w:val="TableParagraph"/>
              <w:ind w:left="180" w:right="818"/>
              <w:rPr>
                <w:rFonts w:ascii="Courier New"/>
              </w:rPr>
            </w:pPr>
            <w:r>
              <w:rPr>
                <w:rFonts w:ascii="Courier New"/>
                <w:spacing w:val="-10"/>
              </w:rPr>
              <w:t>H I</w:t>
            </w:r>
          </w:p>
        </w:tc>
        <w:tc>
          <w:tcPr>
            <w:tcW w:w="1009" w:type="dxa"/>
            <w:tcBorders>
              <w:left w:val="nil"/>
              <w:right w:val="nil"/>
            </w:tcBorders>
          </w:tcPr>
          <w:p w14:paraId="1EFD109F" w14:textId="77777777" w:rsidR="00104E7A" w:rsidRDefault="00000000">
            <w:pPr>
              <w:pStyle w:val="TableParagraph"/>
              <w:spacing w:before="4"/>
              <w:ind w:left="179" w:right="159"/>
              <w:rPr>
                <w:rFonts w:ascii="Courier New"/>
              </w:rPr>
            </w:pPr>
            <w:r>
              <w:rPr>
                <w:rFonts w:ascii="Courier New"/>
                <w:spacing w:val="-2"/>
              </w:rPr>
              <w:t xml:space="preserve">start </w:t>
            </w:r>
            <w:r>
              <w:rPr>
                <w:rFonts w:ascii="Courier New"/>
                <w:spacing w:val="-10"/>
              </w:rPr>
              <w:t>8</w:t>
            </w:r>
          </w:p>
          <w:p w14:paraId="6D7356EF" w14:textId="77777777" w:rsidR="00104E7A" w:rsidRDefault="00000000">
            <w:pPr>
              <w:pStyle w:val="TableParagraph"/>
              <w:ind w:left="179"/>
              <w:rPr>
                <w:rFonts w:ascii="Courier New"/>
              </w:rPr>
            </w:pPr>
            <w:r>
              <w:rPr>
                <w:rFonts w:ascii="Courier New"/>
                <w:spacing w:val="-5"/>
              </w:rPr>
              <w:t>22</w:t>
            </w:r>
          </w:p>
          <w:p w14:paraId="7CDB1159" w14:textId="77777777" w:rsidR="00104E7A" w:rsidRDefault="00000000">
            <w:pPr>
              <w:pStyle w:val="TableParagraph"/>
              <w:spacing w:before="1"/>
              <w:ind w:left="179"/>
              <w:rPr>
                <w:rFonts w:ascii="Courier New"/>
              </w:rPr>
            </w:pPr>
            <w:r>
              <w:rPr>
                <w:rFonts w:ascii="Courier New"/>
                <w:spacing w:val="-5"/>
              </w:rPr>
              <w:t>38</w:t>
            </w:r>
          </w:p>
        </w:tc>
        <w:tc>
          <w:tcPr>
            <w:tcW w:w="4954" w:type="dxa"/>
            <w:tcBorders>
              <w:left w:val="nil"/>
            </w:tcBorders>
          </w:tcPr>
          <w:p w14:paraId="7B356D34" w14:textId="77777777" w:rsidR="00104E7A" w:rsidRDefault="00000000">
            <w:pPr>
              <w:pStyle w:val="TableParagraph"/>
              <w:spacing w:before="4"/>
              <w:ind w:left="181" w:right="4235"/>
              <w:rPr>
                <w:rFonts w:ascii="Courier New"/>
              </w:rPr>
            </w:pPr>
            <w:r>
              <w:rPr>
                <w:rFonts w:ascii="Courier New"/>
                <w:spacing w:val="-4"/>
              </w:rPr>
              <w:t xml:space="preserve">stop </w:t>
            </w:r>
            <w:r>
              <w:rPr>
                <w:rFonts w:ascii="Courier New"/>
                <w:spacing w:val="-6"/>
              </w:rPr>
              <w:t>22</w:t>
            </w:r>
          </w:p>
          <w:p w14:paraId="4BAB570E" w14:textId="77777777" w:rsidR="00104E7A" w:rsidRDefault="00000000">
            <w:pPr>
              <w:pStyle w:val="TableParagraph"/>
              <w:ind w:left="181"/>
              <w:rPr>
                <w:rFonts w:ascii="Courier New"/>
              </w:rPr>
            </w:pPr>
            <w:r>
              <w:rPr>
                <w:rFonts w:ascii="Courier New"/>
                <w:spacing w:val="-5"/>
              </w:rPr>
              <w:t>42</w:t>
            </w:r>
          </w:p>
          <w:p w14:paraId="073794F9" w14:textId="77777777" w:rsidR="00104E7A" w:rsidRDefault="00000000">
            <w:pPr>
              <w:pStyle w:val="TableParagraph"/>
              <w:spacing w:before="1"/>
              <w:ind w:left="181"/>
              <w:rPr>
                <w:rFonts w:ascii="Courier New"/>
              </w:rPr>
            </w:pPr>
            <w:r>
              <w:rPr>
                <w:rFonts w:ascii="Courier New"/>
                <w:spacing w:val="-5"/>
              </w:rPr>
              <w:t>48</w:t>
            </w:r>
          </w:p>
        </w:tc>
      </w:tr>
    </w:tbl>
    <w:p w14:paraId="06E8D6AF" w14:textId="77777777" w:rsidR="00104E7A" w:rsidRDefault="00000000">
      <w:pPr>
        <w:pStyle w:val="BodyText"/>
        <w:spacing w:before="20"/>
        <w:ind w:left="0"/>
        <w:rPr>
          <w:sz w:val="20"/>
        </w:rPr>
      </w:pPr>
      <w:r>
        <w:rPr>
          <w:noProof/>
          <w:sz w:val="20"/>
        </w:rPr>
        <w:drawing>
          <wp:anchor distT="0" distB="0" distL="0" distR="0" simplePos="0" relativeHeight="487600640" behindDoc="1" locked="0" layoutInCell="1" allowOverlap="1" wp14:anchorId="1AABB103" wp14:editId="47B2906A">
            <wp:simplePos x="0" y="0"/>
            <wp:positionH relativeFrom="page">
              <wp:posOffset>2047875</wp:posOffset>
            </wp:positionH>
            <wp:positionV relativeFrom="paragraph">
              <wp:posOffset>174371</wp:posOffset>
            </wp:positionV>
            <wp:extent cx="3669253" cy="2510028"/>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8" cstate="print"/>
                    <a:stretch>
                      <a:fillRect/>
                    </a:stretch>
                  </pic:blipFill>
                  <pic:spPr>
                    <a:xfrm>
                      <a:off x="0" y="0"/>
                      <a:ext cx="3669253" cy="2510028"/>
                    </a:xfrm>
                    <a:prstGeom prst="rect">
                      <a:avLst/>
                    </a:prstGeom>
                  </pic:spPr>
                </pic:pic>
              </a:graphicData>
            </a:graphic>
          </wp:anchor>
        </w:drawing>
      </w:r>
    </w:p>
    <w:p w14:paraId="2D809C5E" w14:textId="77777777" w:rsidR="00104E7A" w:rsidRDefault="00104E7A">
      <w:pPr>
        <w:pStyle w:val="BodyText"/>
        <w:spacing w:before="207"/>
        <w:ind w:left="0"/>
      </w:pPr>
    </w:p>
    <w:p w14:paraId="39FB7CBE" w14:textId="77777777" w:rsidR="00104E7A" w:rsidRDefault="00000000">
      <w:pPr>
        <w:pStyle w:val="Heading3"/>
        <w:spacing w:before="0" w:line="240" w:lineRule="auto"/>
      </w:pPr>
      <w:bookmarkStart w:id="130" w:name="_TOC_250055"/>
      <w:r>
        <w:t>Example</w:t>
      </w:r>
      <w:r>
        <w:rPr>
          <w:spacing w:val="-1"/>
        </w:rPr>
        <w:t xml:space="preserve"> </w:t>
      </w:r>
      <w:r>
        <w:t>2:</w:t>
      </w:r>
      <w:r>
        <w:rPr>
          <w:spacing w:val="-11"/>
        </w:rPr>
        <w:t xml:space="preserve"> </w:t>
      </w:r>
      <w:r>
        <w:t>Annotating</w:t>
      </w:r>
      <w:r>
        <w:rPr>
          <w:spacing w:val="-4"/>
        </w:rPr>
        <w:t xml:space="preserve"> </w:t>
      </w:r>
      <w:r>
        <w:t>SNPs</w:t>
      </w:r>
      <w:r>
        <w:rPr>
          <w:spacing w:val="-1"/>
        </w:rPr>
        <w:t xml:space="preserve"> </w:t>
      </w:r>
      <w:r>
        <w:t xml:space="preserve">with location </w:t>
      </w:r>
      <w:bookmarkEnd w:id="130"/>
      <w:r>
        <w:rPr>
          <w:spacing w:val="-2"/>
        </w:rPr>
        <w:t>information.</w:t>
      </w:r>
    </w:p>
    <w:p w14:paraId="7FED6082" w14:textId="77777777" w:rsidR="00104E7A" w:rsidRDefault="00000000">
      <w:pPr>
        <w:pStyle w:val="BodyText"/>
        <w:spacing w:before="270"/>
      </w:pPr>
      <w:r>
        <w:t>A</w:t>
      </w:r>
      <w:r>
        <w:rPr>
          <w:spacing w:val="-15"/>
        </w:rPr>
        <w:t xml:space="preserve"> </w:t>
      </w:r>
      <w:r>
        <w:t>user</w:t>
      </w:r>
      <w:r>
        <w:rPr>
          <w:spacing w:val="-3"/>
        </w:rPr>
        <w:t xml:space="preserve"> </w:t>
      </w:r>
      <w:r>
        <w:t>can</w:t>
      </w:r>
      <w:r>
        <w:rPr>
          <w:spacing w:val="-2"/>
        </w:rPr>
        <w:t xml:space="preserve"> </w:t>
      </w:r>
      <w:r>
        <w:t>provide</w:t>
      </w:r>
      <w:r>
        <w:rPr>
          <w:spacing w:val="-2"/>
        </w:rPr>
        <w:t xml:space="preserve"> </w:t>
      </w:r>
      <w:r>
        <w:t>Biofilter</w:t>
      </w:r>
      <w:r>
        <w:rPr>
          <w:spacing w:val="-4"/>
        </w:rPr>
        <w:t xml:space="preserve"> </w:t>
      </w:r>
      <w:r>
        <w:t>with</w:t>
      </w:r>
      <w:r>
        <w:rPr>
          <w:spacing w:val="-1"/>
        </w:rPr>
        <w:t xml:space="preserve"> </w:t>
      </w:r>
      <w:r>
        <w:t>a</w:t>
      </w:r>
      <w:r>
        <w:rPr>
          <w:spacing w:val="-3"/>
        </w:rPr>
        <w:t xml:space="preserve"> </w:t>
      </w:r>
      <w:r>
        <w:t>list</w:t>
      </w:r>
      <w:r>
        <w:rPr>
          <w:spacing w:val="-2"/>
        </w:rPr>
        <w:t xml:space="preserve"> </w:t>
      </w:r>
      <w:r>
        <w:t>of</w:t>
      </w:r>
      <w:r>
        <w:rPr>
          <w:spacing w:val="-2"/>
        </w:rPr>
        <w:t xml:space="preserve"> </w:t>
      </w:r>
      <w:r>
        <w:t>SNPs</w:t>
      </w:r>
      <w:r>
        <w:rPr>
          <w:spacing w:val="-2"/>
        </w:rPr>
        <w:t xml:space="preserve"> </w:t>
      </w:r>
      <w:r>
        <w:t>as</w:t>
      </w:r>
      <w:r>
        <w:rPr>
          <w:spacing w:val="-2"/>
        </w:rPr>
        <w:t xml:space="preserve"> </w:t>
      </w:r>
      <w:r>
        <w:t>an</w:t>
      </w:r>
      <w:r>
        <w:rPr>
          <w:spacing w:val="-2"/>
        </w:rPr>
        <w:t xml:space="preserve"> </w:t>
      </w:r>
      <w:r>
        <w:t>input</w:t>
      </w:r>
      <w:r>
        <w:rPr>
          <w:spacing w:val="-2"/>
        </w:rPr>
        <w:t xml:space="preserve"> </w:t>
      </w:r>
      <w:r>
        <w:t>and</w:t>
      </w:r>
      <w:r>
        <w:rPr>
          <w:spacing w:val="-2"/>
        </w:rPr>
        <w:t xml:space="preserve"> </w:t>
      </w:r>
      <w:r>
        <w:t>map</w:t>
      </w:r>
      <w:r>
        <w:rPr>
          <w:spacing w:val="-2"/>
        </w:rPr>
        <w:t xml:space="preserve"> </w:t>
      </w:r>
      <w:r>
        <w:t>those</w:t>
      </w:r>
      <w:r>
        <w:rPr>
          <w:spacing w:val="-3"/>
        </w:rPr>
        <w:t xml:space="preserve"> </w:t>
      </w:r>
      <w:r>
        <w:t>SNPs</w:t>
      </w:r>
      <w:r>
        <w:rPr>
          <w:spacing w:val="-1"/>
        </w:rPr>
        <w:t xml:space="preserve"> </w:t>
      </w:r>
      <w:r>
        <w:t>to</w:t>
      </w:r>
      <w:r>
        <w:rPr>
          <w:spacing w:val="-2"/>
        </w:rPr>
        <w:t xml:space="preserve"> </w:t>
      </w:r>
      <w:r>
        <w:t>the</w:t>
      </w:r>
      <w:r>
        <w:rPr>
          <w:spacing w:val="-2"/>
        </w:rPr>
        <w:t xml:space="preserve"> </w:t>
      </w:r>
      <w:r>
        <w:t>corresponding chromosome and base pair location (if any) as shown in the example below.</w:t>
      </w:r>
    </w:p>
    <w:p w14:paraId="509C531C" w14:textId="77777777" w:rsidR="00104E7A" w:rsidRDefault="00104E7A">
      <w:pPr>
        <w:pStyle w:val="BodyText"/>
        <w:ind w:left="0"/>
      </w:pPr>
    </w:p>
    <w:p w14:paraId="182D4AFE" w14:textId="77777777" w:rsidR="00104E7A" w:rsidRDefault="00000000">
      <w:pPr>
        <w:pStyle w:val="BodyText"/>
      </w:pPr>
      <w:r>
        <w:rPr>
          <w:spacing w:val="-2"/>
        </w:rPr>
        <w:t>Configuration:</w:t>
      </w:r>
    </w:p>
    <w:p w14:paraId="1CA2A261" w14:textId="77777777" w:rsidR="00104E7A" w:rsidRDefault="00000000">
      <w:pPr>
        <w:pStyle w:val="BodyText"/>
        <w:spacing w:before="29"/>
        <w:ind w:left="0"/>
        <w:rPr>
          <w:sz w:val="20"/>
        </w:rPr>
      </w:pPr>
      <w:r>
        <w:rPr>
          <w:noProof/>
          <w:sz w:val="20"/>
        </w:rPr>
        <mc:AlternateContent>
          <mc:Choice Requires="wps">
            <w:drawing>
              <wp:anchor distT="0" distB="0" distL="0" distR="0" simplePos="0" relativeHeight="487601152" behindDoc="1" locked="0" layoutInCell="1" allowOverlap="1" wp14:anchorId="285B018F" wp14:editId="465796A0">
                <wp:simplePos x="0" y="0"/>
                <wp:positionH relativeFrom="page">
                  <wp:posOffset>1074724</wp:posOffset>
                </wp:positionH>
                <wp:positionV relativeFrom="paragraph">
                  <wp:posOffset>183477</wp:posOffset>
                </wp:positionV>
                <wp:extent cx="5487670" cy="481965"/>
                <wp:effectExtent l="0" t="0" r="0" b="0"/>
                <wp:wrapTopAndBottom/>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481965"/>
                        </a:xfrm>
                        <a:prstGeom prst="rect">
                          <a:avLst/>
                        </a:prstGeom>
                        <a:ln w="6095">
                          <a:solidFill>
                            <a:srgbClr val="000000"/>
                          </a:solidFill>
                          <a:prstDash val="solid"/>
                        </a:ln>
                      </wps:spPr>
                      <wps:txbx>
                        <w:txbxContent>
                          <w:p w14:paraId="6DC1B8F0" w14:textId="77777777" w:rsidR="00104E7A" w:rsidRDefault="00000000">
                            <w:pPr>
                              <w:spacing w:before="4"/>
                              <w:ind w:left="103" w:right="5908"/>
                              <w:rPr>
                                <w:rFonts w:ascii="Courier New"/>
                              </w:rPr>
                            </w:pPr>
                            <w:r>
                              <w:rPr>
                                <w:rFonts w:ascii="Courier New"/>
                              </w:rPr>
                              <w:t xml:space="preserve">KNOWLEDGE </w:t>
                            </w:r>
                            <w:proofErr w:type="spellStart"/>
                            <w:r>
                              <w:rPr>
                                <w:rFonts w:ascii="Courier New"/>
                              </w:rPr>
                              <w:t>test.db</w:t>
                            </w:r>
                            <w:proofErr w:type="spellEnd"/>
                            <w:r>
                              <w:rPr>
                                <w:rFonts w:ascii="Courier New"/>
                              </w:rPr>
                              <w:t xml:space="preserve"> SNP</w:t>
                            </w:r>
                            <w:r>
                              <w:rPr>
                                <w:rFonts w:ascii="Courier New"/>
                                <w:spacing w:val="-13"/>
                              </w:rPr>
                              <w:t xml:space="preserve"> </w:t>
                            </w:r>
                            <w:r>
                              <w:rPr>
                                <w:rFonts w:ascii="Courier New"/>
                              </w:rPr>
                              <w:t>rs11</w:t>
                            </w:r>
                            <w:r>
                              <w:rPr>
                                <w:rFonts w:ascii="Courier New"/>
                                <w:spacing w:val="-13"/>
                              </w:rPr>
                              <w:t xml:space="preserve"> </w:t>
                            </w:r>
                            <w:r>
                              <w:rPr>
                                <w:rFonts w:ascii="Courier New"/>
                              </w:rPr>
                              <w:t>rs24</w:t>
                            </w:r>
                            <w:r>
                              <w:rPr>
                                <w:rFonts w:ascii="Courier New"/>
                                <w:spacing w:val="-13"/>
                              </w:rPr>
                              <w:t xml:space="preserve"> </w:t>
                            </w:r>
                            <w:r>
                              <w:rPr>
                                <w:rFonts w:ascii="Courier New"/>
                              </w:rPr>
                              <w:t>rs99</w:t>
                            </w:r>
                          </w:p>
                          <w:p w14:paraId="3BE0CC65" w14:textId="77777777" w:rsidR="00104E7A" w:rsidRDefault="00000000">
                            <w:pPr>
                              <w:spacing w:before="1" w:line="246" w:lineRule="exact"/>
                              <w:ind w:left="103"/>
                              <w:rPr>
                                <w:rFonts w:ascii="Courier New"/>
                              </w:rPr>
                            </w:pPr>
                            <w:r>
                              <w:rPr>
                                <w:rFonts w:ascii="Courier New"/>
                              </w:rPr>
                              <w:t>ANNOTATE</w:t>
                            </w:r>
                            <w:r>
                              <w:rPr>
                                <w:rFonts w:ascii="Courier New"/>
                                <w:spacing w:val="-6"/>
                              </w:rPr>
                              <w:t xml:space="preserve"> </w:t>
                            </w:r>
                            <w:proofErr w:type="spellStart"/>
                            <w:r>
                              <w:rPr>
                                <w:rFonts w:ascii="Courier New"/>
                              </w:rPr>
                              <w:t>snp</w:t>
                            </w:r>
                            <w:proofErr w:type="spellEnd"/>
                            <w:r>
                              <w:rPr>
                                <w:rFonts w:ascii="Courier New"/>
                                <w:spacing w:val="-5"/>
                              </w:rPr>
                              <w:t xml:space="preserve"> </w:t>
                            </w:r>
                            <w:r>
                              <w:rPr>
                                <w:rFonts w:ascii="Courier New"/>
                                <w:spacing w:val="-2"/>
                              </w:rPr>
                              <w:t>position</w:t>
                            </w:r>
                          </w:p>
                        </w:txbxContent>
                      </wps:txbx>
                      <wps:bodyPr wrap="square" lIns="0" tIns="0" rIns="0" bIns="0" rtlCol="0">
                        <a:noAutofit/>
                      </wps:bodyPr>
                    </wps:wsp>
                  </a:graphicData>
                </a:graphic>
              </wp:anchor>
            </w:drawing>
          </mc:Choice>
          <mc:Fallback>
            <w:pict>
              <v:shape w14:anchorId="285B018F" id="Textbox 52" o:spid="_x0000_s1048" type="#_x0000_t202" style="position:absolute;margin-left:84.6pt;margin-top:14.45pt;width:432.1pt;height:37.95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" filled="f" strokeweight=".16931mm">
                <v:path arrowok="t"/>
                <v:textbox inset="0,0,0,0">
                  <w:txbxContent>
                    <w:p w14:paraId="6DC1B8F0" w14:textId="77777777" w:rsidR="00104E7A" w:rsidRDefault="00000000">
                      <w:pPr>
                        <w:spacing w:before="4"/>
                        <w:ind w:left="103" w:right="5908"/>
                        <w:rPr>
                          <w:rFonts w:ascii="Courier New"/>
                        </w:rPr>
                      </w:pPr>
                      <w:r>
                        <w:rPr>
                          <w:rFonts w:ascii="Courier New"/>
                        </w:rPr>
                        <w:t xml:space="preserve">KNOWLEDGE </w:t>
                      </w:r>
                      <w:proofErr w:type="spellStart"/>
                      <w:r>
                        <w:rPr>
                          <w:rFonts w:ascii="Courier New"/>
                        </w:rPr>
                        <w:t>test.db</w:t>
                      </w:r>
                      <w:proofErr w:type="spellEnd"/>
                      <w:r>
                        <w:rPr>
                          <w:rFonts w:ascii="Courier New"/>
                        </w:rPr>
                        <w:t xml:space="preserve"> SNP</w:t>
                      </w:r>
                      <w:r>
                        <w:rPr>
                          <w:rFonts w:ascii="Courier New"/>
                          <w:spacing w:val="-13"/>
                        </w:rPr>
                        <w:t xml:space="preserve"> </w:t>
                      </w:r>
                      <w:r>
                        <w:rPr>
                          <w:rFonts w:ascii="Courier New"/>
                        </w:rPr>
                        <w:t>rs11</w:t>
                      </w:r>
                      <w:r>
                        <w:rPr>
                          <w:rFonts w:ascii="Courier New"/>
                          <w:spacing w:val="-13"/>
                        </w:rPr>
                        <w:t xml:space="preserve"> </w:t>
                      </w:r>
                      <w:r>
                        <w:rPr>
                          <w:rFonts w:ascii="Courier New"/>
                        </w:rPr>
                        <w:t>rs24</w:t>
                      </w:r>
                      <w:r>
                        <w:rPr>
                          <w:rFonts w:ascii="Courier New"/>
                          <w:spacing w:val="-13"/>
                        </w:rPr>
                        <w:t xml:space="preserve"> </w:t>
                      </w:r>
                      <w:r>
                        <w:rPr>
                          <w:rFonts w:ascii="Courier New"/>
                        </w:rPr>
                        <w:t>rs99</w:t>
                      </w:r>
                    </w:p>
                    <w:p w14:paraId="3BE0CC65" w14:textId="77777777" w:rsidR="00104E7A" w:rsidRDefault="00000000">
                      <w:pPr>
                        <w:spacing w:before="1" w:line="246" w:lineRule="exact"/>
                        <w:ind w:left="103"/>
                        <w:rPr>
                          <w:rFonts w:ascii="Courier New"/>
                        </w:rPr>
                      </w:pPr>
                      <w:r>
                        <w:rPr>
                          <w:rFonts w:ascii="Courier New"/>
                        </w:rPr>
                        <w:t>ANNOTATE</w:t>
                      </w:r>
                      <w:r>
                        <w:rPr>
                          <w:rFonts w:ascii="Courier New"/>
                          <w:spacing w:val="-6"/>
                        </w:rPr>
                        <w:t xml:space="preserve"> </w:t>
                      </w:r>
                      <w:proofErr w:type="spellStart"/>
                      <w:r>
                        <w:rPr>
                          <w:rFonts w:ascii="Courier New"/>
                        </w:rPr>
                        <w:t>snp</w:t>
                      </w:r>
                      <w:proofErr w:type="spellEnd"/>
                      <w:r>
                        <w:rPr>
                          <w:rFonts w:ascii="Courier New"/>
                          <w:spacing w:val="-5"/>
                        </w:rPr>
                        <w:t xml:space="preserve"> </w:t>
                      </w:r>
                      <w:r>
                        <w:rPr>
                          <w:rFonts w:ascii="Courier New"/>
                          <w:spacing w:val="-2"/>
                        </w:rPr>
                        <w:t>position</w:t>
                      </w:r>
                    </w:p>
                  </w:txbxContent>
                </v:textbox>
                <w10:wrap type="topAndBottom" anchorx="page"/>
              </v:shape>
            </w:pict>
          </mc:Fallback>
        </mc:AlternateContent>
      </w:r>
    </w:p>
    <w:p w14:paraId="263C2E3E" w14:textId="77777777" w:rsidR="00104E7A" w:rsidRDefault="00000000">
      <w:pPr>
        <w:pStyle w:val="BodyText"/>
        <w:spacing w:before="272"/>
      </w:pPr>
      <w:r>
        <w:rPr>
          <w:spacing w:val="-2"/>
        </w:rPr>
        <w:t>Output:</w:t>
      </w:r>
    </w:p>
    <w:p w14:paraId="6DC6D38B" w14:textId="77777777" w:rsidR="00104E7A" w:rsidRDefault="00104E7A">
      <w:pPr>
        <w:pStyle w:val="BodyText"/>
        <w:spacing w:before="54" w:after="1"/>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745"/>
        <w:gridCol w:w="1405"/>
        <w:gridCol w:w="5700"/>
      </w:tblGrid>
      <w:tr w:rsidR="00104E7A" w14:paraId="2F286E31" w14:textId="77777777">
        <w:trPr>
          <w:trHeight w:val="996"/>
        </w:trPr>
        <w:tc>
          <w:tcPr>
            <w:tcW w:w="810" w:type="dxa"/>
            <w:tcBorders>
              <w:right w:val="nil"/>
            </w:tcBorders>
          </w:tcPr>
          <w:p w14:paraId="7FAE5F39" w14:textId="77777777" w:rsidR="00104E7A" w:rsidRDefault="00000000">
            <w:pPr>
              <w:pStyle w:val="TableParagraph"/>
              <w:spacing w:before="4"/>
              <w:ind w:right="167"/>
              <w:jc w:val="both"/>
              <w:rPr>
                <w:rFonts w:ascii="Courier New"/>
              </w:rPr>
            </w:pPr>
            <w:r>
              <w:rPr>
                <w:rFonts w:ascii="Courier New"/>
                <w:spacing w:val="-4"/>
              </w:rPr>
              <w:t>#snp rs11 rs24</w:t>
            </w:r>
          </w:p>
          <w:p w14:paraId="5F8804EB" w14:textId="77777777" w:rsidR="00104E7A" w:rsidRDefault="00000000">
            <w:pPr>
              <w:pStyle w:val="TableParagraph"/>
              <w:spacing w:line="225" w:lineRule="exact"/>
              <w:rPr>
                <w:rFonts w:ascii="Courier New"/>
              </w:rPr>
            </w:pPr>
            <w:r>
              <w:rPr>
                <w:rFonts w:ascii="Courier New"/>
                <w:spacing w:val="-4"/>
              </w:rPr>
              <w:t>rs99</w:t>
            </w:r>
          </w:p>
        </w:tc>
        <w:tc>
          <w:tcPr>
            <w:tcW w:w="745" w:type="dxa"/>
            <w:tcBorders>
              <w:left w:val="nil"/>
              <w:right w:val="nil"/>
            </w:tcBorders>
          </w:tcPr>
          <w:p w14:paraId="003184EA" w14:textId="77777777" w:rsidR="00104E7A" w:rsidRDefault="00000000">
            <w:pPr>
              <w:pStyle w:val="TableParagraph"/>
              <w:spacing w:before="4"/>
              <w:ind w:left="178" w:right="162"/>
              <w:rPr>
                <w:rFonts w:ascii="Courier New"/>
              </w:rPr>
            </w:pPr>
            <w:r>
              <w:rPr>
                <w:rFonts w:ascii="Courier New"/>
                <w:spacing w:val="-4"/>
              </w:rPr>
              <w:t xml:space="preserve">chr </w:t>
            </w:r>
            <w:r>
              <w:rPr>
                <w:rFonts w:ascii="Courier New"/>
                <w:spacing w:val="-10"/>
              </w:rPr>
              <w:t>1</w:t>
            </w:r>
          </w:p>
          <w:p w14:paraId="06C4BACF" w14:textId="77777777" w:rsidR="00104E7A" w:rsidRDefault="00000000">
            <w:pPr>
              <w:pStyle w:val="TableParagraph"/>
              <w:spacing w:line="248" w:lineRule="exact"/>
              <w:ind w:left="178"/>
              <w:rPr>
                <w:rFonts w:ascii="Courier New"/>
              </w:rPr>
            </w:pPr>
            <w:r>
              <w:rPr>
                <w:rFonts w:ascii="Courier New"/>
                <w:spacing w:val="-10"/>
              </w:rPr>
              <w:t>2</w:t>
            </w:r>
          </w:p>
        </w:tc>
        <w:tc>
          <w:tcPr>
            <w:tcW w:w="1405" w:type="dxa"/>
            <w:tcBorders>
              <w:left w:val="nil"/>
              <w:right w:val="nil"/>
            </w:tcBorders>
          </w:tcPr>
          <w:p w14:paraId="443F5AB6" w14:textId="77777777" w:rsidR="00104E7A" w:rsidRDefault="00000000">
            <w:pPr>
              <w:pStyle w:val="TableParagraph"/>
              <w:spacing w:before="4"/>
              <w:ind w:left="180" w:right="166"/>
              <w:rPr>
                <w:rFonts w:ascii="Courier New"/>
              </w:rPr>
            </w:pPr>
            <w:r>
              <w:rPr>
                <w:rFonts w:ascii="Courier New"/>
                <w:spacing w:val="-2"/>
              </w:rPr>
              <w:t xml:space="preserve">position </w:t>
            </w:r>
            <w:r>
              <w:rPr>
                <w:rFonts w:ascii="Courier New"/>
                <w:spacing w:val="-4"/>
              </w:rPr>
              <w:t>rs11 rs24</w:t>
            </w:r>
          </w:p>
        </w:tc>
        <w:tc>
          <w:tcPr>
            <w:tcW w:w="5700" w:type="dxa"/>
            <w:tcBorders>
              <w:left w:val="nil"/>
            </w:tcBorders>
          </w:tcPr>
          <w:p w14:paraId="4D87D338" w14:textId="77777777" w:rsidR="00104E7A" w:rsidRDefault="00000000">
            <w:pPr>
              <w:pStyle w:val="TableParagraph"/>
              <w:spacing w:before="4"/>
              <w:ind w:left="179" w:right="5111"/>
              <w:rPr>
                <w:rFonts w:ascii="Courier New"/>
              </w:rPr>
            </w:pPr>
            <w:r>
              <w:rPr>
                <w:rFonts w:ascii="Courier New"/>
                <w:spacing w:val="-4"/>
              </w:rPr>
              <w:t xml:space="preserve">pos </w:t>
            </w:r>
            <w:r>
              <w:rPr>
                <w:rFonts w:ascii="Courier New"/>
                <w:spacing w:val="-6"/>
              </w:rPr>
              <w:t>10</w:t>
            </w:r>
          </w:p>
          <w:p w14:paraId="6EBEF776" w14:textId="77777777" w:rsidR="00104E7A" w:rsidRDefault="00000000">
            <w:pPr>
              <w:pStyle w:val="TableParagraph"/>
              <w:spacing w:line="248" w:lineRule="exact"/>
              <w:ind w:left="179"/>
              <w:rPr>
                <w:rFonts w:ascii="Courier New"/>
              </w:rPr>
            </w:pPr>
            <w:r>
              <w:rPr>
                <w:rFonts w:ascii="Courier New"/>
                <w:spacing w:val="-5"/>
              </w:rPr>
              <w:t>40</w:t>
            </w:r>
          </w:p>
        </w:tc>
      </w:tr>
    </w:tbl>
    <w:p w14:paraId="3D181F19" w14:textId="77777777" w:rsidR="00104E7A" w:rsidRDefault="00104E7A">
      <w:pPr>
        <w:pStyle w:val="TableParagraph"/>
        <w:spacing w:line="248" w:lineRule="exact"/>
        <w:rPr>
          <w:rFonts w:ascii="Courier New"/>
        </w:rPr>
        <w:sectPr w:rsidR="00104E7A">
          <w:pgSz w:w="12240" w:h="15840"/>
          <w:pgMar w:top="1360" w:right="720" w:bottom="980" w:left="720" w:header="0" w:footer="792" w:gutter="0"/>
          <w:cols w:space="720"/>
        </w:sectPr>
      </w:pPr>
    </w:p>
    <w:p w14:paraId="616DDEFE" w14:textId="77777777" w:rsidR="00104E7A" w:rsidRDefault="00000000">
      <w:pPr>
        <w:pStyle w:val="Heading3"/>
        <w:spacing w:before="79" w:line="240" w:lineRule="auto"/>
      </w:pPr>
      <w:bookmarkStart w:id="131" w:name="_TOC_250054"/>
      <w:r>
        <w:lastRenderedPageBreak/>
        <w:t>Example</w:t>
      </w:r>
      <w:r>
        <w:rPr>
          <w:spacing w:val="-1"/>
        </w:rPr>
        <w:t xml:space="preserve"> </w:t>
      </w:r>
      <w:r>
        <w:t>3:</w:t>
      </w:r>
      <w:r>
        <w:rPr>
          <w:spacing w:val="-2"/>
        </w:rPr>
        <w:t xml:space="preserve"> </w:t>
      </w:r>
      <w:r>
        <w:t>Map</w:t>
      </w:r>
      <w:r>
        <w:rPr>
          <w:spacing w:val="-1"/>
        </w:rPr>
        <w:t xml:space="preserve"> </w:t>
      </w:r>
      <w:r>
        <w:t>a SNP</w:t>
      </w:r>
      <w:r>
        <w:rPr>
          <w:spacing w:val="-12"/>
        </w:rPr>
        <w:t xml:space="preserve"> </w:t>
      </w:r>
      <w:r>
        <w:t>to the</w:t>
      </w:r>
      <w:r>
        <w:rPr>
          <w:spacing w:val="-1"/>
        </w:rPr>
        <w:t xml:space="preserve"> </w:t>
      </w:r>
      <w:r>
        <w:t>groups</w:t>
      </w:r>
      <w:r>
        <w:rPr>
          <w:spacing w:val="-1"/>
        </w:rPr>
        <w:t xml:space="preserve"> </w:t>
      </w:r>
      <w:r>
        <w:t>and sources</w:t>
      </w:r>
      <w:r>
        <w:rPr>
          <w:spacing w:val="-1"/>
        </w:rPr>
        <w:t xml:space="preserve"> </w:t>
      </w:r>
      <w:r>
        <w:t>where</w:t>
      </w:r>
      <w:r>
        <w:rPr>
          <w:spacing w:val="-1"/>
        </w:rPr>
        <w:t xml:space="preserve"> </w:t>
      </w:r>
      <w:r>
        <w:t>the</w:t>
      </w:r>
      <w:r>
        <w:rPr>
          <w:spacing w:val="-2"/>
        </w:rPr>
        <w:t xml:space="preserve"> </w:t>
      </w:r>
      <w:r>
        <w:t>SNP</w:t>
      </w:r>
      <w:r>
        <w:rPr>
          <w:spacing w:val="-11"/>
        </w:rPr>
        <w:t xml:space="preserve"> </w:t>
      </w:r>
      <w:r>
        <w:t xml:space="preserve">is </w:t>
      </w:r>
      <w:bookmarkEnd w:id="131"/>
      <w:r>
        <w:rPr>
          <w:spacing w:val="-2"/>
        </w:rPr>
        <w:t>present.</w:t>
      </w:r>
    </w:p>
    <w:p w14:paraId="4F10991A" w14:textId="77777777" w:rsidR="00104E7A" w:rsidRDefault="00000000">
      <w:pPr>
        <w:pStyle w:val="BodyText"/>
        <w:spacing w:before="269"/>
        <w:ind w:right="364"/>
      </w:pPr>
      <w:r>
        <w:t>Biofilter</w:t>
      </w:r>
      <w:r>
        <w:rPr>
          <w:spacing w:val="-3"/>
        </w:rPr>
        <w:t xml:space="preserve"> </w:t>
      </w:r>
      <w:r>
        <w:t>can</w:t>
      </w:r>
      <w:r>
        <w:rPr>
          <w:spacing w:val="-3"/>
        </w:rPr>
        <w:t xml:space="preserve"> </w:t>
      </w:r>
      <w:r>
        <w:t>be</w:t>
      </w:r>
      <w:r>
        <w:rPr>
          <w:spacing w:val="-4"/>
        </w:rPr>
        <w:t xml:space="preserve"> </w:t>
      </w:r>
      <w:r>
        <w:t>used</w:t>
      </w:r>
      <w:r>
        <w:rPr>
          <w:spacing w:val="-4"/>
        </w:rPr>
        <w:t xml:space="preserve"> </w:t>
      </w:r>
      <w:r>
        <w:t>to</w:t>
      </w:r>
      <w:r>
        <w:rPr>
          <w:spacing w:val="-2"/>
        </w:rPr>
        <w:t xml:space="preserve"> </w:t>
      </w:r>
      <w:r>
        <w:t>map</w:t>
      </w:r>
      <w:r>
        <w:rPr>
          <w:spacing w:val="-3"/>
        </w:rPr>
        <w:t xml:space="preserve"> </w:t>
      </w:r>
      <w:r>
        <w:t>a</w:t>
      </w:r>
      <w:r>
        <w:rPr>
          <w:spacing w:val="-4"/>
        </w:rPr>
        <w:t xml:space="preserve"> </w:t>
      </w:r>
      <w:r>
        <w:t>list</w:t>
      </w:r>
      <w:r>
        <w:rPr>
          <w:spacing w:val="-3"/>
        </w:rPr>
        <w:t xml:space="preserve"> </w:t>
      </w:r>
      <w:r>
        <w:t>of</w:t>
      </w:r>
      <w:r>
        <w:rPr>
          <w:spacing w:val="-3"/>
        </w:rPr>
        <w:t xml:space="preserve"> </w:t>
      </w:r>
      <w:r>
        <w:t>SNPs,</w:t>
      </w:r>
      <w:r>
        <w:rPr>
          <w:spacing w:val="-3"/>
        </w:rPr>
        <w:t xml:space="preserve"> </w:t>
      </w:r>
      <w:r>
        <w:t>or</w:t>
      </w:r>
      <w:r>
        <w:rPr>
          <w:spacing w:val="-3"/>
        </w:rPr>
        <w:t xml:space="preserve"> </w:t>
      </w:r>
      <w:r>
        <w:t>a</w:t>
      </w:r>
      <w:r>
        <w:rPr>
          <w:spacing w:val="-5"/>
        </w:rPr>
        <w:t xml:space="preserve"> </w:t>
      </w:r>
      <w:r>
        <w:t>single</w:t>
      </w:r>
      <w:r>
        <w:rPr>
          <w:spacing w:val="-3"/>
        </w:rPr>
        <w:t xml:space="preserve"> </w:t>
      </w:r>
      <w:r>
        <w:t>SNP,</w:t>
      </w:r>
      <w:r>
        <w:rPr>
          <w:spacing w:val="-3"/>
        </w:rPr>
        <w:t xml:space="preserve"> </w:t>
      </w:r>
      <w:r>
        <w:t>to</w:t>
      </w:r>
      <w:r>
        <w:rPr>
          <w:spacing w:val="-3"/>
        </w:rPr>
        <w:t xml:space="preserve"> </w:t>
      </w:r>
      <w:r>
        <w:t>the</w:t>
      </w:r>
      <w:r>
        <w:rPr>
          <w:spacing w:val="-4"/>
        </w:rPr>
        <w:t xml:space="preserve"> </w:t>
      </w:r>
      <w:r>
        <w:t>groups</w:t>
      </w:r>
      <w:r>
        <w:rPr>
          <w:spacing w:val="-2"/>
        </w:rPr>
        <w:t xml:space="preserve"> </w:t>
      </w:r>
      <w:r>
        <w:t>and</w:t>
      </w:r>
      <w:r>
        <w:rPr>
          <w:spacing w:val="-3"/>
        </w:rPr>
        <w:t xml:space="preserve"> </w:t>
      </w:r>
      <w:r>
        <w:t>sources</w:t>
      </w:r>
      <w:r>
        <w:rPr>
          <w:spacing w:val="-2"/>
        </w:rPr>
        <w:t xml:space="preserve"> </w:t>
      </w:r>
      <w:r>
        <w:t>where</w:t>
      </w:r>
      <w:r>
        <w:rPr>
          <w:spacing w:val="-4"/>
        </w:rPr>
        <w:t xml:space="preserve"> </w:t>
      </w:r>
      <w:r>
        <w:t>those</w:t>
      </w:r>
      <w:r>
        <w:rPr>
          <w:spacing w:val="-2"/>
        </w:rPr>
        <w:t xml:space="preserve"> </w:t>
      </w:r>
      <w:r>
        <w:t>SNPs are present.</w:t>
      </w:r>
    </w:p>
    <w:p w14:paraId="4ACE6AB0" w14:textId="77777777" w:rsidR="00104E7A" w:rsidRDefault="00104E7A">
      <w:pPr>
        <w:pStyle w:val="BodyText"/>
        <w:ind w:left="0"/>
      </w:pPr>
    </w:p>
    <w:p w14:paraId="6BDFBF85" w14:textId="77777777" w:rsidR="00104E7A" w:rsidRDefault="00000000">
      <w:pPr>
        <w:pStyle w:val="BodyText"/>
      </w:pPr>
      <w:r>
        <w:rPr>
          <w:spacing w:val="-2"/>
        </w:rPr>
        <w:t>Configuration:</w:t>
      </w:r>
    </w:p>
    <w:p w14:paraId="01C34C81" w14:textId="77777777" w:rsidR="00104E7A" w:rsidRDefault="00000000">
      <w:pPr>
        <w:pStyle w:val="BodyText"/>
        <w:spacing w:before="30"/>
        <w:ind w:left="0"/>
        <w:rPr>
          <w:sz w:val="20"/>
        </w:rPr>
      </w:pPr>
      <w:r>
        <w:rPr>
          <w:noProof/>
          <w:sz w:val="20"/>
        </w:rPr>
        <mc:AlternateContent>
          <mc:Choice Requires="wps">
            <w:drawing>
              <wp:anchor distT="0" distB="0" distL="0" distR="0" simplePos="0" relativeHeight="487601664" behindDoc="1" locked="0" layoutInCell="1" allowOverlap="1" wp14:anchorId="293A6380" wp14:editId="4007E424">
                <wp:simplePos x="0" y="0"/>
                <wp:positionH relativeFrom="page">
                  <wp:posOffset>1074724</wp:posOffset>
                </wp:positionH>
                <wp:positionV relativeFrom="paragraph">
                  <wp:posOffset>183716</wp:posOffset>
                </wp:positionV>
                <wp:extent cx="5487670" cy="481965"/>
                <wp:effectExtent l="0" t="0" r="0" b="0"/>
                <wp:wrapTopAndBottom/>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481965"/>
                        </a:xfrm>
                        <a:prstGeom prst="rect">
                          <a:avLst/>
                        </a:prstGeom>
                        <a:ln w="6095">
                          <a:solidFill>
                            <a:srgbClr val="000000"/>
                          </a:solidFill>
                          <a:prstDash val="solid"/>
                        </a:ln>
                      </wps:spPr>
                      <wps:txbx>
                        <w:txbxContent>
                          <w:p w14:paraId="47128AA2" w14:textId="77777777" w:rsidR="00104E7A" w:rsidRDefault="00000000">
                            <w:pPr>
                              <w:spacing w:before="4"/>
                              <w:ind w:left="103" w:right="5908"/>
                              <w:rPr>
                                <w:rFonts w:ascii="Courier New"/>
                              </w:rPr>
                            </w:pPr>
                            <w:r>
                              <w:rPr>
                                <w:rFonts w:ascii="Courier New"/>
                              </w:rPr>
                              <w:t xml:space="preserve">KNOWLEDGE </w:t>
                            </w:r>
                            <w:proofErr w:type="spellStart"/>
                            <w:r>
                              <w:rPr>
                                <w:rFonts w:ascii="Courier New"/>
                              </w:rPr>
                              <w:t>test.db</w:t>
                            </w:r>
                            <w:proofErr w:type="spellEnd"/>
                            <w:r>
                              <w:rPr>
                                <w:rFonts w:ascii="Courier New"/>
                              </w:rPr>
                              <w:t xml:space="preserve"> SNP</w:t>
                            </w:r>
                            <w:r>
                              <w:rPr>
                                <w:rFonts w:ascii="Courier New"/>
                                <w:spacing w:val="-13"/>
                              </w:rPr>
                              <w:t xml:space="preserve"> </w:t>
                            </w:r>
                            <w:r>
                              <w:rPr>
                                <w:rFonts w:ascii="Courier New"/>
                              </w:rPr>
                              <w:t>rs11</w:t>
                            </w:r>
                            <w:r>
                              <w:rPr>
                                <w:rFonts w:ascii="Courier New"/>
                                <w:spacing w:val="-13"/>
                              </w:rPr>
                              <w:t xml:space="preserve"> </w:t>
                            </w:r>
                            <w:r>
                              <w:rPr>
                                <w:rFonts w:ascii="Courier New"/>
                              </w:rPr>
                              <w:t>rs24</w:t>
                            </w:r>
                            <w:r>
                              <w:rPr>
                                <w:rFonts w:ascii="Courier New"/>
                                <w:spacing w:val="-13"/>
                              </w:rPr>
                              <w:t xml:space="preserve"> </w:t>
                            </w:r>
                            <w:r>
                              <w:rPr>
                                <w:rFonts w:ascii="Courier New"/>
                              </w:rPr>
                              <w:t>rs99</w:t>
                            </w:r>
                          </w:p>
                          <w:p w14:paraId="2D5D4A56" w14:textId="77777777" w:rsidR="00104E7A" w:rsidRDefault="00000000">
                            <w:pPr>
                              <w:spacing w:before="1" w:line="246" w:lineRule="exact"/>
                              <w:ind w:left="103"/>
                              <w:rPr>
                                <w:rFonts w:ascii="Courier New"/>
                              </w:rPr>
                            </w:pPr>
                            <w:r>
                              <w:rPr>
                                <w:rFonts w:ascii="Courier New"/>
                              </w:rPr>
                              <w:t>ANNOTATE</w:t>
                            </w:r>
                            <w:r>
                              <w:rPr>
                                <w:rFonts w:ascii="Courier New"/>
                                <w:spacing w:val="-6"/>
                              </w:rPr>
                              <w:t xml:space="preserve"> </w:t>
                            </w:r>
                            <w:proofErr w:type="spellStart"/>
                            <w:r>
                              <w:rPr>
                                <w:rFonts w:ascii="Courier New"/>
                              </w:rPr>
                              <w:t>snp</w:t>
                            </w:r>
                            <w:proofErr w:type="spellEnd"/>
                            <w:r>
                              <w:rPr>
                                <w:rFonts w:ascii="Courier New"/>
                                <w:spacing w:val="-5"/>
                              </w:rPr>
                              <w:t xml:space="preserve"> </w:t>
                            </w:r>
                            <w:r>
                              <w:rPr>
                                <w:rFonts w:ascii="Courier New"/>
                              </w:rPr>
                              <w:t>group</w:t>
                            </w:r>
                            <w:r>
                              <w:rPr>
                                <w:rFonts w:ascii="Courier New"/>
                                <w:spacing w:val="-5"/>
                              </w:rPr>
                              <w:t xml:space="preserve"> </w:t>
                            </w:r>
                            <w:r>
                              <w:rPr>
                                <w:rFonts w:ascii="Courier New"/>
                                <w:spacing w:val="-2"/>
                              </w:rPr>
                              <w:t>source</w:t>
                            </w:r>
                          </w:p>
                        </w:txbxContent>
                      </wps:txbx>
                      <wps:bodyPr wrap="square" lIns="0" tIns="0" rIns="0" bIns="0" rtlCol="0">
                        <a:noAutofit/>
                      </wps:bodyPr>
                    </wps:wsp>
                  </a:graphicData>
                </a:graphic>
              </wp:anchor>
            </w:drawing>
          </mc:Choice>
          <mc:Fallback>
            <w:pict>
              <v:shape w14:anchorId="293A6380" id="Textbox 53" o:spid="_x0000_s1049" type="#_x0000_t202" style="position:absolute;margin-left:84.6pt;margin-top:14.45pt;width:432.1pt;height:37.95pt;z-index:-1571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" filled="f" strokeweight=".16931mm">
                <v:path arrowok="t"/>
                <v:textbox inset="0,0,0,0">
                  <w:txbxContent>
                    <w:p w14:paraId="47128AA2" w14:textId="77777777" w:rsidR="00104E7A" w:rsidRDefault="00000000">
                      <w:pPr>
                        <w:spacing w:before="4"/>
                        <w:ind w:left="103" w:right="5908"/>
                        <w:rPr>
                          <w:rFonts w:ascii="Courier New"/>
                        </w:rPr>
                      </w:pPr>
                      <w:r>
                        <w:rPr>
                          <w:rFonts w:ascii="Courier New"/>
                        </w:rPr>
                        <w:t xml:space="preserve">KNOWLEDGE </w:t>
                      </w:r>
                      <w:proofErr w:type="spellStart"/>
                      <w:r>
                        <w:rPr>
                          <w:rFonts w:ascii="Courier New"/>
                        </w:rPr>
                        <w:t>test.db</w:t>
                      </w:r>
                      <w:proofErr w:type="spellEnd"/>
                      <w:r>
                        <w:rPr>
                          <w:rFonts w:ascii="Courier New"/>
                        </w:rPr>
                        <w:t xml:space="preserve"> SNP</w:t>
                      </w:r>
                      <w:r>
                        <w:rPr>
                          <w:rFonts w:ascii="Courier New"/>
                          <w:spacing w:val="-13"/>
                        </w:rPr>
                        <w:t xml:space="preserve"> </w:t>
                      </w:r>
                      <w:r>
                        <w:rPr>
                          <w:rFonts w:ascii="Courier New"/>
                        </w:rPr>
                        <w:t>rs11</w:t>
                      </w:r>
                      <w:r>
                        <w:rPr>
                          <w:rFonts w:ascii="Courier New"/>
                          <w:spacing w:val="-13"/>
                        </w:rPr>
                        <w:t xml:space="preserve"> </w:t>
                      </w:r>
                      <w:r>
                        <w:rPr>
                          <w:rFonts w:ascii="Courier New"/>
                        </w:rPr>
                        <w:t>rs24</w:t>
                      </w:r>
                      <w:r>
                        <w:rPr>
                          <w:rFonts w:ascii="Courier New"/>
                          <w:spacing w:val="-13"/>
                        </w:rPr>
                        <w:t xml:space="preserve"> </w:t>
                      </w:r>
                      <w:r>
                        <w:rPr>
                          <w:rFonts w:ascii="Courier New"/>
                        </w:rPr>
                        <w:t>rs99</w:t>
                      </w:r>
                    </w:p>
                    <w:p w14:paraId="2D5D4A56" w14:textId="77777777" w:rsidR="00104E7A" w:rsidRDefault="00000000">
                      <w:pPr>
                        <w:spacing w:before="1" w:line="246" w:lineRule="exact"/>
                        <w:ind w:left="103"/>
                        <w:rPr>
                          <w:rFonts w:ascii="Courier New"/>
                        </w:rPr>
                      </w:pPr>
                      <w:r>
                        <w:rPr>
                          <w:rFonts w:ascii="Courier New"/>
                        </w:rPr>
                        <w:t>ANNOTATE</w:t>
                      </w:r>
                      <w:r>
                        <w:rPr>
                          <w:rFonts w:ascii="Courier New"/>
                          <w:spacing w:val="-6"/>
                        </w:rPr>
                        <w:t xml:space="preserve"> </w:t>
                      </w:r>
                      <w:proofErr w:type="spellStart"/>
                      <w:r>
                        <w:rPr>
                          <w:rFonts w:ascii="Courier New"/>
                        </w:rPr>
                        <w:t>snp</w:t>
                      </w:r>
                      <w:proofErr w:type="spellEnd"/>
                      <w:r>
                        <w:rPr>
                          <w:rFonts w:ascii="Courier New"/>
                          <w:spacing w:val="-5"/>
                        </w:rPr>
                        <w:t xml:space="preserve"> </w:t>
                      </w:r>
                      <w:r>
                        <w:rPr>
                          <w:rFonts w:ascii="Courier New"/>
                        </w:rPr>
                        <w:t>group</w:t>
                      </w:r>
                      <w:r>
                        <w:rPr>
                          <w:rFonts w:ascii="Courier New"/>
                          <w:spacing w:val="-5"/>
                        </w:rPr>
                        <w:t xml:space="preserve"> </w:t>
                      </w:r>
                      <w:r>
                        <w:rPr>
                          <w:rFonts w:ascii="Courier New"/>
                          <w:spacing w:val="-2"/>
                        </w:rPr>
                        <w:t>source</w:t>
                      </w:r>
                    </w:p>
                  </w:txbxContent>
                </v:textbox>
                <w10:wrap type="topAndBottom" anchorx="page"/>
              </v:shape>
            </w:pict>
          </mc:Fallback>
        </mc:AlternateContent>
      </w:r>
    </w:p>
    <w:p w14:paraId="3C5A95A7" w14:textId="77777777" w:rsidR="00104E7A" w:rsidRDefault="00000000">
      <w:pPr>
        <w:pStyle w:val="BodyText"/>
        <w:spacing w:before="272"/>
      </w:pPr>
      <w:r>
        <w:rPr>
          <w:spacing w:val="-2"/>
        </w:rPr>
        <w:t>Output:</w:t>
      </w:r>
    </w:p>
    <w:p w14:paraId="7A2C08A0" w14:textId="77777777" w:rsidR="00104E7A" w:rsidRDefault="00104E7A">
      <w:pPr>
        <w:pStyle w:val="BodyText"/>
        <w:spacing w:before="54" w:after="1"/>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1009"/>
        <w:gridCol w:w="6841"/>
      </w:tblGrid>
      <w:tr w:rsidR="00104E7A" w14:paraId="2265ECC0" w14:textId="77777777">
        <w:trPr>
          <w:trHeight w:val="1994"/>
        </w:trPr>
        <w:tc>
          <w:tcPr>
            <w:tcW w:w="810" w:type="dxa"/>
            <w:tcBorders>
              <w:right w:val="nil"/>
            </w:tcBorders>
          </w:tcPr>
          <w:p w14:paraId="0653D49F" w14:textId="77777777" w:rsidR="00104E7A" w:rsidRDefault="00000000">
            <w:pPr>
              <w:pStyle w:val="TableParagraph"/>
              <w:spacing w:before="4"/>
              <w:ind w:right="167"/>
              <w:jc w:val="both"/>
              <w:rPr>
                <w:rFonts w:ascii="Courier New"/>
              </w:rPr>
            </w:pPr>
            <w:r>
              <w:rPr>
                <w:rFonts w:ascii="Courier New"/>
                <w:spacing w:val="-4"/>
              </w:rPr>
              <w:t xml:space="preserve">#snp rs11 </w:t>
            </w:r>
            <w:proofErr w:type="spellStart"/>
            <w:r>
              <w:rPr>
                <w:rFonts w:ascii="Courier New"/>
                <w:spacing w:val="-4"/>
              </w:rPr>
              <w:t>rs11</w:t>
            </w:r>
            <w:proofErr w:type="spellEnd"/>
            <w:r>
              <w:rPr>
                <w:rFonts w:ascii="Courier New"/>
                <w:spacing w:val="-4"/>
              </w:rPr>
              <w:t xml:space="preserve"> </w:t>
            </w:r>
            <w:proofErr w:type="spellStart"/>
            <w:r>
              <w:rPr>
                <w:rFonts w:ascii="Courier New"/>
                <w:spacing w:val="-4"/>
              </w:rPr>
              <w:t>rs11</w:t>
            </w:r>
            <w:proofErr w:type="spellEnd"/>
            <w:r>
              <w:rPr>
                <w:rFonts w:ascii="Courier New"/>
                <w:spacing w:val="-4"/>
              </w:rPr>
              <w:t xml:space="preserve"> </w:t>
            </w:r>
            <w:proofErr w:type="spellStart"/>
            <w:r>
              <w:rPr>
                <w:rFonts w:ascii="Courier New"/>
                <w:spacing w:val="-4"/>
              </w:rPr>
              <w:t>rs11</w:t>
            </w:r>
            <w:proofErr w:type="spellEnd"/>
            <w:r>
              <w:rPr>
                <w:rFonts w:ascii="Courier New"/>
                <w:spacing w:val="-4"/>
              </w:rPr>
              <w:t xml:space="preserve"> </w:t>
            </w:r>
            <w:proofErr w:type="spellStart"/>
            <w:r>
              <w:rPr>
                <w:rFonts w:ascii="Courier New"/>
                <w:spacing w:val="-4"/>
              </w:rPr>
              <w:t>rs11</w:t>
            </w:r>
            <w:proofErr w:type="spellEnd"/>
          </w:p>
          <w:p w14:paraId="591079DA" w14:textId="77777777" w:rsidR="00104E7A" w:rsidRDefault="00000000">
            <w:pPr>
              <w:pStyle w:val="TableParagraph"/>
              <w:spacing w:line="250" w:lineRule="atLeast"/>
              <w:ind w:right="165"/>
              <w:rPr>
                <w:rFonts w:ascii="Courier New"/>
              </w:rPr>
            </w:pPr>
            <w:r>
              <w:rPr>
                <w:rFonts w:ascii="Courier New"/>
                <w:spacing w:val="-4"/>
              </w:rPr>
              <w:t>rs24 rs99</w:t>
            </w:r>
          </w:p>
        </w:tc>
        <w:tc>
          <w:tcPr>
            <w:tcW w:w="1009" w:type="dxa"/>
            <w:tcBorders>
              <w:left w:val="nil"/>
              <w:right w:val="nil"/>
            </w:tcBorders>
          </w:tcPr>
          <w:p w14:paraId="681F92D5" w14:textId="77777777" w:rsidR="00104E7A" w:rsidRDefault="00000000">
            <w:pPr>
              <w:pStyle w:val="TableParagraph"/>
              <w:spacing w:before="4"/>
              <w:ind w:left="178" w:right="160"/>
              <w:rPr>
                <w:rFonts w:ascii="Courier New"/>
              </w:rPr>
            </w:pPr>
            <w:r>
              <w:rPr>
                <w:rFonts w:ascii="Courier New"/>
                <w:spacing w:val="-2"/>
              </w:rPr>
              <w:t xml:space="preserve">group </w:t>
            </w:r>
            <w:proofErr w:type="gramStart"/>
            <w:r>
              <w:rPr>
                <w:rFonts w:ascii="Courier New"/>
                <w:spacing w:val="-4"/>
              </w:rPr>
              <w:t xml:space="preserve">red </w:t>
            </w:r>
            <w:r>
              <w:rPr>
                <w:rFonts w:ascii="Courier New"/>
                <w:spacing w:val="-2"/>
              </w:rPr>
              <w:t>green</w:t>
            </w:r>
            <w:proofErr w:type="gramEnd"/>
            <w:r>
              <w:rPr>
                <w:rFonts w:ascii="Courier New"/>
                <w:spacing w:val="-2"/>
              </w:rPr>
              <w:t xml:space="preserve"> </w:t>
            </w:r>
            <w:r>
              <w:rPr>
                <w:rFonts w:ascii="Courier New"/>
                <w:spacing w:val="-4"/>
              </w:rPr>
              <w:t xml:space="preserve">blue </w:t>
            </w:r>
            <w:proofErr w:type="gramStart"/>
            <w:r>
              <w:rPr>
                <w:rFonts w:ascii="Courier New"/>
                <w:spacing w:val="-4"/>
              </w:rPr>
              <w:t>gray cyan</w:t>
            </w:r>
            <w:proofErr w:type="gramEnd"/>
          </w:p>
        </w:tc>
        <w:tc>
          <w:tcPr>
            <w:tcW w:w="6841" w:type="dxa"/>
            <w:tcBorders>
              <w:left w:val="nil"/>
            </w:tcBorders>
          </w:tcPr>
          <w:p w14:paraId="1E50F223" w14:textId="77777777" w:rsidR="00104E7A" w:rsidRDefault="00000000">
            <w:pPr>
              <w:pStyle w:val="TableParagraph"/>
              <w:spacing w:before="4"/>
              <w:ind w:left="180" w:right="5855"/>
              <w:rPr>
                <w:rFonts w:ascii="Courier New"/>
              </w:rPr>
            </w:pPr>
            <w:r>
              <w:rPr>
                <w:rFonts w:ascii="Courier New"/>
                <w:spacing w:val="-2"/>
              </w:rPr>
              <w:t xml:space="preserve">source light </w:t>
            </w:r>
            <w:proofErr w:type="spellStart"/>
            <w:r>
              <w:rPr>
                <w:rFonts w:ascii="Courier New"/>
                <w:spacing w:val="-2"/>
              </w:rPr>
              <w:t>light</w:t>
            </w:r>
            <w:proofErr w:type="spellEnd"/>
            <w:r>
              <w:rPr>
                <w:rFonts w:ascii="Courier New"/>
                <w:spacing w:val="-2"/>
              </w:rPr>
              <w:t xml:space="preserve"> </w:t>
            </w:r>
            <w:proofErr w:type="spellStart"/>
            <w:r>
              <w:rPr>
                <w:rFonts w:ascii="Courier New"/>
                <w:spacing w:val="-2"/>
              </w:rPr>
              <w:t>light</w:t>
            </w:r>
            <w:proofErr w:type="spellEnd"/>
            <w:r>
              <w:rPr>
                <w:rFonts w:ascii="Courier New"/>
                <w:spacing w:val="-2"/>
              </w:rPr>
              <w:t xml:space="preserve"> </w:t>
            </w:r>
            <w:proofErr w:type="spellStart"/>
            <w:r>
              <w:rPr>
                <w:rFonts w:ascii="Courier New"/>
                <w:spacing w:val="-2"/>
              </w:rPr>
              <w:t>light</w:t>
            </w:r>
            <w:proofErr w:type="spellEnd"/>
            <w:r>
              <w:rPr>
                <w:rFonts w:ascii="Courier New"/>
                <w:spacing w:val="-2"/>
              </w:rPr>
              <w:t xml:space="preserve"> paint</w:t>
            </w:r>
          </w:p>
        </w:tc>
      </w:tr>
    </w:tbl>
    <w:p w14:paraId="3B3858E4" w14:textId="77777777" w:rsidR="00104E7A" w:rsidRDefault="00104E7A">
      <w:pPr>
        <w:pStyle w:val="BodyText"/>
        <w:spacing w:before="198"/>
        <w:ind w:left="0"/>
      </w:pPr>
    </w:p>
    <w:p w14:paraId="7BB7062E" w14:textId="77777777" w:rsidR="00104E7A" w:rsidRDefault="00000000">
      <w:pPr>
        <w:pStyle w:val="Heading3"/>
        <w:spacing w:before="0" w:line="240" w:lineRule="auto"/>
      </w:pPr>
      <w:bookmarkStart w:id="132" w:name="_TOC_250053"/>
      <w:r>
        <w:t>Example</w:t>
      </w:r>
      <w:r>
        <w:rPr>
          <w:spacing w:val="-3"/>
        </w:rPr>
        <w:t xml:space="preserve"> </w:t>
      </w:r>
      <w:r>
        <w:t>4:</w:t>
      </w:r>
      <w:r>
        <w:rPr>
          <w:spacing w:val="-12"/>
        </w:rPr>
        <w:t xml:space="preserve"> </w:t>
      </w:r>
      <w:r>
        <w:t>Annotating</w:t>
      </w:r>
      <w:r>
        <w:rPr>
          <w:spacing w:val="-3"/>
        </w:rPr>
        <w:t xml:space="preserve"> </w:t>
      </w:r>
      <w:r>
        <w:t>a</w:t>
      </w:r>
      <w:r>
        <w:rPr>
          <w:spacing w:val="-1"/>
        </w:rPr>
        <w:t xml:space="preserve"> </w:t>
      </w:r>
      <w:r>
        <w:t>base</w:t>
      </w:r>
      <w:r>
        <w:rPr>
          <w:spacing w:val="-1"/>
        </w:rPr>
        <w:t xml:space="preserve"> </w:t>
      </w:r>
      <w:r>
        <w:t>pair</w:t>
      </w:r>
      <w:r>
        <w:rPr>
          <w:spacing w:val="-1"/>
        </w:rPr>
        <w:t xml:space="preserve"> </w:t>
      </w:r>
      <w:r>
        <w:t>region</w:t>
      </w:r>
      <w:r>
        <w:rPr>
          <w:spacing w:val="1"/>
        </w:rPr>
        <w:t xml:space="preserve"> </w:t>
      </w:r>
      <w:r>
        <w:t>with</w:t>
      </w:r>
      <w:r>
        <w:rPr>
          <w:spacing w:val="-3"/>
        </w:rPr>
        <w:t xml:space="preserve"> </w:t>
      </w:r>
      <w:r>
        <w:t>the</w:t>
      </w:r>
      <w:r>
        <w:rPr>
          <w:spacing w:val="-2"/>
        </w:rPr>
        <w:t xml:space="preserve"> </w:t>
      </w:r>
      <w:r>
        <w:t>list of</w:t>
      </w:r>
      <w:r>
        <w:rPr>
          <w:spacing w:val="-1"/>
        </w:rPr>
        <w:t xml:space="preserve"> </w:t>
      </w:r>
      <w:r>
        <w:t>SNPs in</w:t>
      </w:r>
      <w:r>
        <w:rPr>
          <w:spacing w:val="-1"/>
        </w:rPr>
        <w:t xml:space="preserve"> </w:t>
      </w:r>
      <w:r>
        <w:t xml:space="preserve">that </w:t>
      </w:r>
      <w:bookmarkEnd w:id="132"/>
      <w:r>
        <w:rPr>
          <w:spacing w:val="-2"/>
        </w:rPr>
        <w:t>region.</w:t>
      </w:r>
    </w:p>
    <w:p w14:paraId="37750D5F" w14:textId="77777777" w:rsidR="00104E7A" w:rsidRDefault="00000000">
      <w:pPr>
        <w:pStyle w:val="BodyText"/>
        <w:spacing w:before="269" w:line="480" w:lineRule="auto"/>
        <w:ind w:right="418"/>
      </w:pPr>
      <w:r>
        <w:rPr>
          <w:noProof/>
        </w:rPr>
        <mc:AlternateContent>
          <mc:Choice Requires="wps">
            <w:drawing>
              <wp:anchor distT="0" distB="0" distL="0" distR="0" simplePos="0" relativeHeight="487602176" behindDoc="1" locked="0" layoutInCell="1" allowOverlap="1" wp14:anchorId="09C80D3A" wp14:editId="5AB01CDF">
                <wp:simplePos x="0" y="0"/>
                <wp:positionH relativeFrom="page">
                  <wp:posOffset>1074724</wp:posOffset>
                </wp:positionH>
                <wp:positionV relativeFrom="paragraph">
                  <wp:posOffset>880520</wp:posOffset>
                </wp:positionV>
                <wp:extent cx="5487670" cy="481965"/>
                <wp:effectExtent l="0" t="0" r="0" b="0"/>
                <wp:wrapTopAndBottom/>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481965"/>
                        </a:xfrm>
                        <a:prstGeom prst="rect">
                          <a:avLst/>
                        </a:prstGeom>
                        <a:ln w="6095">
                          <a:solidFill>
                            <a:srgbClr val="000000"/>
                          </a:solidFill>
                          <a:prstDash val="solid"/>
                        </a:ln>
                      </wps:spPr>
                      <wps:txbx>
                        <w:txbxContent>
                          <w:p w14:paraId="7567C7B1" w14:textId="77777777" w:rsidR="00104E7A" w:rsidRDefault="00000000">
                            <w:pPr>
                              <w:spacing w:before="4"/>
                              <w:ind w:left="103" w:right="6173"/>
                              <w:rPr>
                                <w:rFonts w:ascii="Courier New"/>
                              </w:rPr>
                            </w:pPr>
                            <w:r>
                              <w:rPr>
                                <w:rFonts w:ascii="Courier New"/>
                              </w:rPr>
                              <w:t>KNOWLEDGE</w:t>
                            </w:r>
                            <w:r>
                              <w:rPr>
                                <w:rFonts w:ascii="Courier New"/>
                                <w:spacing w:val="-35"/>
                              </w:rPr>
                              <w:t xml:space="preserve"> </w:t>
                            </w:r>
                            <w:proofErr w:type="spellStart"/>
                            <w:r>
                              <w:rPr>
                                <w:rFonts w:ascii="Courier New"/>
                              </w:rPr>
                              <w:t>test.db</w:t>
                            </w:r>
                            <w:proofErr w:type="spellEnd"/>
                            <w:r>
                              <w:rPr>
                                <w:rFonts w:ascii="Courier New"/>
                              </w:rPr>
                              <w:t xml:space="preserve"> REGION 1:1:60</w:t>
                            </w:r>
                          </w:p>
                          <w:p w14:paraId="2964C5D1" w14:textId="77777777" w:rsidR="00104E7A" w:rsidRDefault="00000000">
                            <w:pPr>
                              <w:spacing w:before="1" w:line="246" w:lineRule="exact"/>
                              <w:ind w:left="103"/>
                              <w:rPr>
                                <w:rFonts w:ascii="Courier New"/>
                              </w:rPr>
                            </w:pPr>
                            <w:r>
                              <w:rPr>
                                <w:rFonts w:ascii="Courier New"/>
                              </w:rPr>
                              <w:t>ANNOTATE</w:t>
                            </w:r>
                            <w:r>
                              <w:rPr>
                                <w:rFonts w:ascii="Courier New"/>
                                <w:spacing w:val="-6"/>
                              </w:rPr>
                              <w:t xml:space="preserve"> </w:t>
                            </w:r>
                            <w:proofErr w:type="spellStart"/>
                            <w:r>
                              <w:rPr>
                                <w:rFonts w:ascii="Courier New"/>
                              </w:rPr>
                              <w:t>snp</w:t>
                            </w:r>
                            <w:proofErr w:type="spellEnd"/>
                            <w:r>
                              <w:rPr>
                                <w:rFonts w:ascii="Courier New"/>
                                <w:spacing w:val="-5"/>
                              </w:rPr>
                              <w:t xml:space="preserve"> </w:t>
                            </w:r>
                            <w:r>
                              <w:rPr>
                                <w:rFonts w:ascii="Courier New"/>
                                <w:spacing w:val="-2"/>
                              </w:rPr>
                              <w:t>region</w:t>
                            </w:r>
                          </w:p>
                        </w:txbxContent>
                      </wps:txbx>
                      <wps:bodyPr wrap="square" lIns="0" tIns="0" rIns="0" bIns="0" rtlCol="0">
                        <a:noAutofit/>
                      </wps:bodyPr>
                    </wps:wsp>
                  </a:graphicData>
                </a:graphic>
              </wp:anchor>
            </w:drawing>
          </mc:Choice>
          <mc:Fallback>
            <w:pict>
              <v:shape w14:anchorId="09C80D3A" id="Textbox 54" o:spid="_x0000_s1050" type="#_x0000_t202" style="position:absolute;left:0;text-align:left;margin-left:84.6pt;margin-top:69.35pt;width:432.1pt;height:37.95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" filled="f" strokeweight=".16931mm">
                <v:path arrowok="t"/>
                <v:textbox inset="0,0,0,0">
                  <w:txbxContent>
                    <w:p w14:paraId="7567C7B1" w14:textId="77777777" w:rsidR="00104E7A" w:rsidRDefault="00000000">
                      <w:pPr>
                        <w:spacing w:before="4"/>
                        <w:ind w:left="103" w:right="6173"/>
                        <w:rPr>
                          <w:rFonts w:ascii="Courier New"/>
                        </w:rPr>
                      </w:pPr>
                      <w:r>
                        <w:rPr>
                          <w:rFonts w:ascii="Courier New"/>
                        </w:rPr>
                        <w:t>KNOWLEDGE</w:t>
                      </w:r>
                      <w:r>
                        <w:rPr>
                          <w:rFonts w:ascii="Courier New"/>
                          <w:spacing w:val="-35"/>
                        </w:rPr>
                        <w:t xml:space="preserve"> </w:t>
                      </w:r>
                      <w:proofErr w:type="spellStart"/>
                      <w:r>
                        <w:rPr>
                          <w:rFonts w:ascii="Courier New"/>
                        </w:rPr>
                        <w:t>test.db</w:t>
                      </w:r>
                      <w:proofErr w:type="spellEnd"/>
                      <w:r>
                        <w:rPr>
                          <w:rFonts w:ascii="Courier New"/>
                        </w:rPr>
                        <w:t xml:space="preserve"> REGION 1:1:60</w:t>
                      </w:r>
                    </w:p>
                    <w:p w14:paraId="2964C5D1" w14:textId="77777777" w:rsidR="00104E7A" w:rsidRDefault="00000000">
                      <w:pPr>
                        <w:spacing w:before="1" w:line="246" w:lineRule="exact"/>
                        <w:ind w:left="103"/>
                        <w:rPr>
                          <w:rFonts w:ascii="Courier New"/>
                        </w:rPr>
                      </w:pPr>
                      <w:r>
                        <w:rPr>
                          <w:rFonts w:ascii="Courier New"/>
                        </w:rPr>
                        <w:t>ANNOTATE</w:t>
                      </w:r>
                      <w:r>
                        <w:rPr>
                          <w:rFonts w:ascii="Courier New"/>
                          <w:spacing w:val="-6"/>
                        </w:rPr>
                        <w:t xml:space="preserve"> </w:t>
                      </w:r>
                      <w:proofErr w:type="spellStart"/>
                      <w:r>
                        <w:rPr>
                          <w:rFonts w:ascii="Courier New"/>
                        </w:rPr>
                        <w:t>snp</w:t>
                      </w:r>
                      <w:proofErr w:type="spellEnd"/>
                      <w:r>
                        <w:rPr>
                          <w:rFonts w:ascii="Courier New"/>
                          <w:spacing w:val="-5"/>
                        </w:rPr>
                        <w:t xml:space="preserve"> </w:t>
                      </w:r>
                      <w:r>
                        <w:rPr>
                          <w:rFonts w:ascii="Courier New"/>
                          <w:spacing w:val="-2"/>
                        </w:rPr>
                        <w:t>region</w:t>
                      </w:r>
                    </w:p>
                  </w:txbxContent>
                </v:textbox>
                <w10:wrap type="topAndBottom" anchorx="page"/>
              </v:shape>
            </w:pict>
          </mc:Fallback>
        </mc:AlternateContent>
      </w:r>
      <w:r>
        <w:t>A</w:t>
      </w:r>
      <w:r>
        <w:rPr>
          <w:spacing w:val="-4"/>
        </w:rPr>
        <w:t xml:space="preserve"> </w:t>
      </w:r>
      <w:r>
        <w:t>region</w:t>
      </w:r>
      <w:r>
        <w:rPr>
          <w:spacing w:val="-3"/>
        </w:rPr>
        <w:t xml:space="preserve"> </w:t>
      </w:r>
      <w:r>
        <w:t>can</w:t>
      </w:r>
      <w:r>
        <w:rPr>
          <w:spacing w:val="-1"/>
        </w:rPr>
        <w:t xml:space="preserve"> </w:t>
      </w:r>
      <w:r>
        <w:t>be</w:t>
      </w:r>
      <w:r>
        <w:rPr>
          <w:spacing w:val="-4"/>
        </w:rPr>
        <w:t xml:space="preserve"> </w:t>
      </w:r>
      <w:r>
        <w:t>supplied</w:t>
      </w:r>
      <w:r>
        <w:rPr>
          <w:spacing w:val="-2"/>
        </w:rPr>
        <w:t xml:space="preserve"> </w:t>
      </w:r>
      <w:r>
        <w:t>to</w:t>
      </w:r>
      <w:r>
        <w:rPr>
          <w:spacing w:val="-3"/>
        </w:rPr>
        <w:t xml:space="preserve"> </w:t>
      </w:r>
      <w:r>
        <w:t>Biofilter,</w:t>
      </w:r>
      <w:r>
        <w:rPr>
          <w:spacing w:val="-3"/>
        </w:rPr>
        <w:t xml:space="preserve"> </w:t>
      </w:r>
      <w:r>
        <w:t>with</w:t>
      </w:r>
      <w:r>
        <w:rPr>
          <w:spacing w:val="-3"/>
        </w:rPr>
        <w:t xml:space="preserve"> </w:t>
      </w:r>
      <w:r>
        <w:t>an</w:t>
      </w:r>
      <w:r>
        <w:rPr>
          <w:spacing w:val="-3"/>
        </w:rPr>
        <w:t xml:space="preserve"> </w:t>
      </w:r>
      <w:r>
        <w:t>output</w:t>
      </w:r>
      <w:r>
        <w:rPr>
          <w:spacing w:val="-3"/>
        </w:rPr>
        <w:t xml:space="preserve"> </w:t>
      </w:r>
      <w:r>
        <w:t>of</w:t>
      </w:r>
      <w:r>
        <w:rPr>
          <w:spacing w:val="-3"/>
        </w:rPr>
        <w:t xml:space="preserve"> </w:t>
      </w:r>
      <w:r>
        <w:t>the</w:t>
      </w:r>
      <w:r>
        <w:rPr>
          <w:spacing w:val="-3"/>
        </w:rPr>
        <w:t xml:space="preserve"> </w:t>
      </w:r>
      <w:r>
        <w:t>SNPs</w:t>
      </w:r>
      <w:r>
        <w:rPr>
          <w:spacing w:val="-3"/>
        </w:rPr>
        <w:t xml:space="preserve"> </w:t>
      </w:r>
      <w:r>
        <w:t>known</w:t>
      </w:r>
      <w:r>
        <w:rPr>
          <w:spacing w:val="-3"/>
        </w:rPr>
        <w:t xml:space="preserve"> </w:t>
      </w:r>
      <w:r>
        <w:t>to</w:t>
      </w:r>
      <w:r>
        <w:rPr>
          <w:spacing w:val="-3"/>
        </w:rPr>
        <w:t xml:space="preserve"> </w:t>
      </w:r>
      <w:r>
        <w:t>be</w:t>
      </w:r>
      <w:r>
        <w:rPr>
          <w:spacing w:val="-4"/>
        </w:rPr>
        <w:t xml:space="preserve"> </w:t>
      </w:r>
      <w:r>
        <w:t>in</w:t>
      </w:r>
      <w:r>
        <w:rPr>
          <w:spacing w:val="-3"/>
        </w:rPr>
        <w:t xml:space="preserve"> </w:t>
      </w:r>
      <w:r>
        <w:t>that</w:t>
      </w:r>
      <w:r>
        <w:rPr>
          <w:spacing w:val="-3"/>
        </w:rPr>
        <w:t xml:space="preserve"> </w:t>
      </w:r>
      <w:r>
        <w:t xml:space="preserve">region. </w:t>
      </w:r>
      <w:r>
        <w:rPr>
          <w:spacing w:val="-2"/>
        </w:rPr>
        <w:t>Configuration:</w:t>
      </w:r>
    </w:p>
    <w:p w14:paraId="208EB654" w14:textId="77777777" w:rsidR="00104E7A" w:rsidRDefault="00000000">
      <w:pPr>
        <w:pStyle w:val="BodyText"/>
        <w:spacing w:before="272"/>
      </w:pPr>
      <w:r>
        <w:rPr>
          <w:spacing w:val="-2"/>
        </w:rPr>
        <w:t>Output:</w:t>
      </w:r>
    </w:p>
    <w:p w14:paraId="1DF56C90" w14:textId="77777777" w:rsidR="00104E7A" w:rsidRDefault="00104E7A">
      <w:pPr>
        <w:pStyle w:val="BodyText"/>
        <w:spacing w:before="54" w:after="1"/>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745"/>
        <w:gridCol w:w="1141"/>
        <w:gridCol w:w="1009"/>
        <w:gridCol w:w="4954"/>
      </w:tblGrid>
      <w:tr w:rsidR="00104E7A" w14:paraId="21436E5B" w14:textId="77777777">
        <w:trPr>
          <w:trHeight w:val="2244"/>
        </w:trPr>
        <w:tc>
          <w:tcPr>
            <w:tcW w:w="810" w:type="dxa"/>
            <w:tcBorders>
              <w:right w:val="nil"/>
            </w:tcBorders>
          </w:tcPr>
          <w:p w14:paraId="6B52A50E" w14:textId="77777777" w:rsidR="00104E7A" w:rsidRDefault="00000000">
            <w:pPr>
              <w:pStyle w:val="TableParagraph"/>
              <w:spacing w:before="4"/>
              <w:ind w:right="167"/>
              <w:jc w:val="both"/>
              <w:rPr>
                <w:rFonts w:ascii="Courier New"/>
              </w:rPr>
            </w:pPr>
            <w:r>
              <w:rPr>
                <w:rFonts w:ascii="Courier New"/>
                <w:spacing w:val="-4"/>
              </w:rPr>
              <w:t xml:space="preserve">#snp rs11 rs12 rs13 rs14 rs15 </w:t>
            </w:r>
            <w:proofErr w:type="spellStart"/>
            <w:r>
              <w:rPr>
                <w:rFonts w:ascii="Courier New"/>
                <w:spacing w:val="-4"/>
              </w:rPr>
              <w:t>rs15</w:t>
            </w:r>
            <w:proofErr w:type="spellEnd"/>
            <w:r>
              <w:rPr>
                <w:rFonts w:ascii="Courier New"/>
                <w:spacing w:val="-4"/>
              </w:rPr>
              <w:t xml:space="preserve"> rs16</w:t>
            </w:r>
          </w:p>
          <w:p w14:paraId="5C92F4A2" w14:textId="77777777" w:rsidR="00104E7A" w:rsidRDefault="00000000">
            <w:pPr>
              <w:pStyle w:val="TableParagraph"/>
              <w:spacing w:before="1" w:line="225" w:lineRule="exact"/>
              <w:rPr>
                <w:rFonts w:ascii="Courier New"/>
              </w:rPr>
            </w:pPr>
            <w:r>
              <w:rPr>
                <w:rFonts w:ascii="Courier New"/>
                <w:spacing w:val="-4"/>
              </w:rPr>
              <w:t>rs16</w:t>
            </w:r>
          </w:p>
        </w:tc>
        <w:tc>
          <w:tcPr>
            <w:tcW w:w="745" w:type="dxa"/>
            <w:tcBorders>
              <w:left w:val="nil"/>
              <w:right w:val="nil"/>
            </w:tcBorders>
          </w:tcPr>
          <w:p w14:paraId="0CBFCFEF" w14:textId="77777777" w:rsidR="00104E7A" w:rsidRDefault="00000000">
            <w:pPr>
              <w:pStyle w:val="TableParagraph"/>
              <w:spacing w:before="4"/>
              <w:ind w:left="178" w:right="162"/>
              <w:rPr>
                <w:rFonts w:ascii="Courier New"/>
              </w:rPr>
            </w:pPr>
            <w:r>
              <w:rPr>
                <w:rFonts w:ascii="Courier New"/>
                <w:spacing w:val="-4"/>
              </w:rPr>
              <w:t xml:space="preserve">chr </w:t>
            </w:r>
            <w:r>
              <w:rPr>
                <w:rFonts w:ascii="Courier New"/>
                <w:spacing w:val="-10"/>
              </w:rPr>
              <w:t>1</w:t>
            </w:r>
          </w:p>
          <w:p w14:paraId="3598B893" w14:textId="77777777" w:rsidR="00104E7A" w:rsidRDefault="00000000">
            <w:pPr>
              <w:pStyle w:val="TableParagraph"/>
              <w:ind w:left="178"/>
              <w:rPr>
                <w:rFonts w:ascii="Courier New"/>
              </w:rPr>
            </w:pPr>
            <w:r>
              <w:rPr>
                <w:rFonts w:ascii="Courier New"/>
                <w:spacing w:val="-10"/>
              </w:rPr>
              <w:t>1</w:t>
            </w:r>
          </w:p>
          <w:p w14:paraId="3EEDB472" w14:textId="77777777" w:rsidR="00104E7A" w:rsidRDefault="00000000">
            <w:pPr>
              <w:pStyle w:val="TableParagraph"/>
              <w:spacing w:before="1" w:line="248" w:lineRule="exact"/>
              <w:ind w:left="178"/>
              <w:rPr>
                <w:rFonts w:ascii="Courier New"/>
              </w:rPr>
            </w:pPr>
            <w:r>
              <w:rPr>
                <w:rFonts w:ascii="Courier New"/>
                <w:spacing w:val="-10"/>
              </w:rPr>
              <w:t>1</w:t>
            </w:r>
          </w:p>
          <w:p w14:paraId="40305979" w14:textId="77777777" w:rsidR="00104E7A" w:rsidRDefault="00000000">
            <w:pPr>
              <w:pStyle w:val="TableParagraph"/>
              <w:spacing w:line="248" w:lineRule="exact"/>
              <w:ind w:left="178"/>
              <w:rPr>
                <w:rFonts w:ascii="Courier New"/>
              </w:rPr>
            </w:pPr>
            <w:r>
              <w:rPr>
                <w:rFonts w:ascii="Courier New"/>
                <w:spacing w:val="-10"/>
              </w:rPr>
              <w:t>1</w:t>
            </w:r>
          </w:p>
          <w:p w14:paraId="19E54B8E" w14:textId="77777777" w:rsidR="00104E7A" w:rsidRDefault="00000000">
            <w:pPr>
              <w:pStyle w:val="TableParagraph"/>
              <w:ind w:left="178"/>
              <w:rPr>
                <w:rFonts w:ascii="Courier New"/>
              </w:rPr>
            </w:pPr>
            <w:r>
              <w:rPr>
                <w:rFonts w:ascii="Courier New"/>
                <w:spacing w:val="-10"/>
              </w:rPr>
              <w:t>1</w:t>
            </w:r>
          </w:p>
          <w:p w14:paraId="0C903CD6" w14:textId="77777777" w:rsidR="00104E7A" w:rsidRDefault="00000000">
            <w:pPr>
              <w:pStyle w:val="TableParagraph"/>
              <w:spacing w:before="1"/>
              <w:ind w:left="178"/>
              <w:rPr>
                <w:rFonts w:ascii="Courier New"/>
              </w:rPr>
            </w:pPr>
            <w:r>
              <w:rPr>
                <w:rFonts w:ascii="Courier New"/>
                <w:spacing w:val="-10"/>
              </w:rPr>
              <w:t>1</w:t>
            </w:r>
          </w:p>
          <w:p w14:paraId="147AA4B4" w14:textId="77777777" w:rsidR="00104E7A" w:rsidRDefault="00000000">
            <w:pPr>
              <w:pStyle w:val="TableParagraph"/>
              <w:ind w:left="178"/>
              <w:rPr>
                <w:rFonts w:ascii="Courier New"/>
              </w:rPr>
            </w:pPr>
            <w:r>
              <w:rPr>
                <w:rFonts w:ascii="Courier New"/>
                <w:spacing w:val="-10"/>
              </w:rPr>
              <w:t>1</w:t>
            </w:r>
          </w:p>
          <w:p w14:paraId="400D4164" w14:textId="77777777" w:rsidR="00104E7A" w:rsidRDefault="00000000">
            <w:pPr>
              <w:pStyle w:val="TableParagraph"/>
              <w:spacing w:before="1" w:line="225" w:lineRule="exact"/>
              <w:ind w:left="178"/>
              <w:rPr>
                <w:rFonts w:ascii="Courier New"/>
              </w:rPr>
            </w:pPr>
            <w:r>
              <w:rPr>
                <w:rFonts w:ascii="Courier New"/>
                <w:spacing w:val="-10"/>
              </w:rPr>
              <w:t>1</w:t>
            </w:r>
          </w:p>
        </w:tc>
        <w:tc>
          <w:tcPr>
            <w:tcW w:w="1141" w:type="dxa"/>
            <w:tcBorders>
              <w:left w:val="nil"/>
              <w:right w:val="nil"/>
            </w:tcBorders>
          </w:tcPr>
          <w:p w14:paraId="5792756A" w14:textId="77777777" w:rsidR="00104E7A" w:rsidRDefault="00000000">
            <w:pPr>
              <w:pStyle w:val="TableParagraph"/>
              <w:spacing w:before="4"/>
              <w:ind w:left="180" w:right="160"/>
              <w:rPr>
                <w:rFonts w:ascii="Courier New"/>
              </w:rPr>
            </w:pPr>
            <w:r>
              <w:rPr>
                <w:rFonts w:ascii="Courier New"/>
                <w:spacing w:val="-2"/>
              </w:rPr>
              <w:t xml:space="preserve">region </w:t>
            </w:r>
            <w:r>
              <w:rPr>
                <w:rFonts w:ascii="Courier New"/>
                <w:spacing w:val="-10"/>
              </w:rPr>
              <w:t>A</w:t>
            </w:r>
          </w:p>
          <w:p w14:paraId="28AF466A" w14:textId="77777777" w:rsidR="00104E7A" w:rsidRDefault="00000000">
            <w:pPr>
              <w:pStyle w:val="TableParagraph"/>
              <w:ind w:left="180" w:right="826"/>
              <w:jc w:val="both"/>
              <w:rPr>
                <w:rFonts w:ascii="Courier New"/>
              </w:rPr>
            </w:pPr>
            <w:r>
              <w:rPr>
                <w:rFonts w:ascii="Courier New"/>
                <w:spacing w:val="-10"/>
              </w:rPr>
              <w:t xml:space="preserve">A B </w:t>
            </w:r>
            <w:proofErr w:type="spellStart"/>
            <w:r>
              <w:rPr>
                <w:rFonts w:ascii="Courier New"/>
                <w:spacing w:val="-10"/>
              </w:rPr>
              <w:t>B</w:t>
            </w:r>
            <w:proofErr w:type="spellEnd"/>
            <w:r>
              <w:rPr>
                <w:rFonts w:ascii="Courier New"/>
                <w:spacing w:val="-10"/>
              </w:rPr>
              <w:t xml:space="preserve"> </w:t>
            </w:r>
            <w:proofErr w:type="spellStart"/>
            <w:r>
              <w:rPr>
                <w:rFonts w:ascii="Courier New"/>
                <w:spacing w:val="-10"/>
              </w:rPr>
              <w:t>B</w:t>
            </w:r>
            <w:proofErr w:type="spellEnd"/>
            <w:r>
              <w:rPr>
                <w:rFonts w:ascii="Courier New"/>
                <w:spacing w:val="-10"/>
              </w:rPr>
              <w:t xml:space="preserve"> C </w:t>
            </w:r>
            <w:proofErr w:type="spellStart"/>
            <w:r>
              <w:rPr>
                <w:rFonts w:ascii="Courier New"/>
                <w:spacing w:val="-10"/>
              </w:rPr>
              <w:t>C</w:t>
            </w:r>
            <w:proofErr w:type="spellEnd"/>
          </w:p>
          <w:p w14:paraId="672D215A" w14:textId="77777777" w:rsidR="00104E7A" w:rsidRDefault="00000000">
            <w:pPr>
              <w:pStyle w:val="TableParagraph"/>
              <w:spacing w:before="1" w:line="225" w:lineRule="exact"/>
              <w:ind w:left="180"/>
              <w:rPr>
                <w:rFonts w:ascii="Courier New"/>
              </w:rPr>
            </w:pPr>
            <w:r>
              <w:rPr>
                <w:rFonts w:ascii="Courier New"/>
                <w:spacing w:val="-10"/>
              </w:rPr>
              <w:t>D</w:t>
            </w:r>
          </w:p>
        </w:tc>
        <w:tc>
          <w:tcPr>
            <w:tcW w:w="1009" w:type="dxa"/>
            <w:tcBorders>
              <w:left w:val="nil"/>
              <w:right w:val="nil"/>
            </w:tcBorders>
          </w:tcPr>
          <w:p w14:paraId="49657986" w14:textId="77777777" w:rsidR="00104E7A" w:rsidRDefault="00000000">
            <w:pPr>
              <w:pStyle w:val="TableParagraph"/>
              <w:spacing w:before="4"/>
              <w:ind w:left="179" w:right="159"/>
              <w:rPr>
                <w:rFonts w:ascii="Courier New"/>
              </w:rPr>
            </w:pPr>
            <w:r>
              <w:rPr>
                <w:rFonts w:ascii="Courier New"/>
                <w:spacing w:val="-2"/>
              </w:rPr>
              <w:t xml:space="preserve">start </w:t>
            </w:r>
            <w:r>
              <w:rPr>
                <w:rFonts w:ascii="Courier New"/>
                <w:spacing w:val="-10"/>
              </w:rPr>
              <w:t>8</w:t>
            </w:r>
          </w:p>
          <w:p w14:paraId="54F3DEDF" w14:textId="77777777" w:rsidR="00104E7A" w:rsidRDefault="00000000">
            <w:pPr>
              <w:pStyle w:val="TableParagraph"/>
              <w:ind w:left="179"/>
              <w:rPr>
                <w:rFonts w:ascii="Courier New"/>
              </w:rPr>
            </w:pPr>
            <w:r>
              <w:rPr>
                <w:rFonts w:ascii="Courier New"/>
                <w:spacing w:val="-10"/>
              </w:rPr>
              <w:t>8</w:t>
            </w:r>
          </w:p>
          <w:p w14:paraId="2AB9FF02" w14:textId="77777777" w:rsidR="00104E7A" w:rsidRDefault="00000000">
            <w:pPr>
              <w:pStyle w:val="TableParagraph"/>
              <w:spacing w:before="1" w:line="248" w:lineRule="exact"/>
              <w:ind w:left="179"/>
              <w:rPr>
                <w:rFonts w:ascii="Courier New"/>
              </w:rPr>
            </w:pPr>
            <w:r>
              <w:rPr>
                <w:rFonts w:ascii="Courier New"/>
                <w:spacing w:val="-5"/>
              </w:rPr>
              <w:t>28</w:t>
            </w:r>
          </w:p>
          <w:p w14:paraId="3C78BC14" w14:textId="77777777" w:rsidR="00104E7A" w:rsidRDefault="00000000">
            <w:pPr>
              <w:pStyle w:val="TableParagraph"/>
              <w:spacing w:line="248" w:lineRule="exact"/>
              <w:ind w:left="179"/>
              <w:rPr>
                <w:rFonts w:ascii="Courier New"/>
              </w:rPr>
            </w:pPr>
            <w:r>
              <w:rPr>
                <w:rFonts w:ascii="Courier New"/>
                <w:spacing w:val="-5"/>
              </w:rPr>
              <w:t>28</w:t>
            </w:r>
          </w:p>
          <w:p w14:paraId="7ED4289F" w14:textId="77777777" w:rsidR="00104E7A" w:rsidRDefault="00000000">
            <w:pPr>
              <w:pStyle w:val="TableParagraph"/>
              <w:ind w:left="179"/>
              <w:rPr>
                <w:rFonts w:ascii="Courier New"/>
              </w:rPr>
            </w:pPr>
            <w:r>
              <w:rPr>
                <w:rFonts w:ascii="Courier New"/>
                <w:spacing w:val="-5"/>
              </w:rPr>
              <w:t>28</w:t>
            </w:r>
          </w:p>
          <w:p w14:paraId="2C276867" w14:textId="77777777" w:rsidR="00104E7A" w:rsidRDefault="00000000">
            <w:pPr>
              <w:pStyle w:val="TableParagraph"/>
              <w:spacing w:before="1"/>
              <w:ind w:left="179"/>
              <w:rPr>
                <w:rFonts w:ascii="Courier New"/>
              </w:rPr>
            </w:pPr>
            <w:r>
              <w:rPr>
                <w:rFonts w:ascii="Courier New"/>
                <w:spacing w:val="-5"/>
              </w:rPr>
              <w:t>52</w:t>
            </w:r>
          </w:p>
          <w:p w14:paraId="7EDD0F01" w14:textId="77777777" w:rsidR="00104E7A" w:rsidRDefault="00000000">
            <w:pPr>
              <w:pStyle w:val="TableParagraph"/>
              <w:ind w:left="179"/>
              <w:rPr>
                <w:rFonts w:ascii="Courier New"/>
              </w:rPr>
            </w:pPr>
            <w:r>
              <w:rPr>
                <w:rFonts w:ascii="Courier New"/>
                <w:spacing w:val="-5"/>
              </w:rPr>
              <w:t>54</w:t>
            </w:r>
          </w:p>
          <w:p w14:paraId="0195A688" w14:textId="77777777" w:rsidR="00104E7A" w:rsidRDefault="00000000">
            <w:pPr>
              <w:pStyle w:val="TableParagraph"/>
              <w:spacing w:before="1" w:line="225" w:lineRule="exact"/>
              <w:ind w:left="179"/>
              <w:rPr>
                <w:rFonts w:ascii="Courier New"/>
              </w:rPr>
            </w:pPr>
            <w:r>
              <w:rPr>
                <w:rFonts w:ascii="Courier New"/>
                <w:spacing w:val="-5"/>
              </w:rPr>
              <w:t>58</w:t>
            </w:r>
          </w:p>
        </w:tc>
        <w:tc>
          <w:tcPr>
            <w:tcW w:w="4954" w:type="dxa"/>
            <w:tcBorders>
              <w:left w:val="nil"/>
            </w:tcBorders>
          </w:tcPr>
          <w:p w14:paraId="65226AF9" w14:textId="77777777" w:rsidR="00104E7A" w:rsidRDefault="00000000">
            <w:pPr>
              <w:pStyle w:val="TableParagraph"/>
              <w:spacing w:before="4"/>
              <w:ind w:left="181" w:right="4235"/>
              <w:rPr>
                <w:rFonts w:ascii="Courier New"/>
              </w:rPr>
            </w:pPr>
            <w:r>
              <w:rPr>
                <w:rFonts w:ascii="Courier New"/>
                <w:spacing w:val="-4"/>
              </w:rPr>
              <w:t xml:space="preserve">stop </w:t>
            </w:r>
            <w:r>
              <w:rPr>
                <w:rFonts w:ascii="Courier New"/>
                <w:spacing w:val="-6"/>
              </w:rPr>
              <w:t>22</w:t>
            </w:r>
          </w:p>
          <w:p w14:paraId="746EBBCE" w14:textId="77777777" w:rsidR="00104E7A" w:rsidRDefault="00000000">
            <w:pPr>
              <w:pStyle w:val="TableParagraph"/>
              <w:ind w:left="181"/>
              <w:rPr>
                <w:rFonts w:ascii="Courier New"/>
              </w:rPr>
            </w:pPr>
            <w:r>
              <w:rPr>
                <w:rFonts w:ascii="Courier New"/>
                <w:spacing w:val="-5"/>
              </w:rPr>
              <w:t>22</w:t>
            </w:r>
          </w:p>
          <w:p w14:paraId="5727C1F9" w14:textId="77777777" w:rsidR="00104E7A" w:rsidRDefault="00000000">
            <w:pPr>
              <w:pStyle w:val="TableParagraph"/>
              <w:spacing w:before="1" w:line="248" w:lineRule="exact"/>
              <w:ind w:left="181"/>
              <w:rPr>
                <w:rFonts w:ascii="Courier New"/>
              </w:rPr>
            </w:pPr>
            <w:r>
              <w:rPr>
                <w:rFonts w:ascii="Courier New"/>
                <w:spacing w:val="-5"/>
              </w:rPr>
              <w:t>52</w:t>
            </w:r>
          </w:p>
          <w:p w14:paraId="2B495C21" w14:textId="77777777" w:rsidR="00104E7A" w:rsidRDefault="00000000">
            <w:pPr>
              <w:pStyle w:val="TableParagraph"/>
              <w:spacing w:line="248" w:lineRule="exact"/>
              <w:ind w:left="181"/>
              <w:rPr>
                <w:rFonts w:ascii="Courier New"/>
              </w:rPr>
            </w:pPr>
            <w:r>
              <w:rPr>
                <w:rFonts w:ascii="Courier New"/>
                <w:spacing w:val="-5"/>
              </w:rPr>
              <w:t>52</w:t>
            </w:r>
          </w:p>
          <w:p w14:paraId="38601C54" w14:textId="77777777" w:rsidR="00104E7A" w:rsidRDefault="00000000">
            <w:pPr>
              <w:pStyle w:val="TableParagraph"/>
              <w:ind w:left="181"/>
              <w:rPr>
                <w:rFonts w:ascii="Courier New"/>
              </w:rPr>
            </w:pPr>
            <w:r>
              <w:rPr>
                <w:rFonts w:ascii="Courier New"/>
                <w:spacing w:val="-5"/>
              </w:rPr>
              <w:t>52</w:t>
            </w:r>
          </w:p>
          <w:p w14:paraId="5A2BA126" w14:textId="77777777" w:rsidR="00104E7A" w:rsidRDefault="00000000">
            <w:pPr>
              <w:pStyle w:val="TableParagraph"/>
              <w:spacing w:before="1"/>
              <w:ind w:left="181"/>
              <w:rPr>
                <w:rFonts w:ascii="Courier New"/>
              </w:rPr>
            </w:pPr>
            <w:r>
              <w:rPr>
                <w:rFonts w:ascii="Courier New"/>
                <w:spacing w:val="-5"/>
              </w:rPr>
              <w:t>62</w:t>
            </w:r>
          </w:p>
          <w:p w14:paraId="56D21874" w14:textId="77777777" w:rsidR="00104E7A" w:rsidRDefault="00000000">
            <w:pPr>
              <w:pStyle w:val="TableParagraph"/>
              <w:ind w:left="181"/>
              <w:rPr>
                <w:rFonts w:ascii="Courier New"/>
              </w:rPr>
            </w:pPr>
            <w:r>
              <w:rPr>
                <w:rFonts w:ascii="Courier New"/>
                <w:spacing w:val="-5"/>
              </w:rPr>
              <w:t>62</w:t>
            </w:r>
          </w:p>
          <w:p w14:paraId="5500F853" w14:textId="77777777" w:rsidR="00104E7A" w:rsidRDefault="00000000">
            <w:pPr>
              <w:pStyle w:val="TableParagraph"/>
              <w:spacing w:before="1" w:line="225" w:lineRule="exact"/>
              <w:ind w:left="181"/>
              <w:rPr>
                <w:rFonts w:ascii="Courier New"/>
              </w:rPr>
            </w:pPr>
            <w:r>
              <w:rPr>
                <w:rFonts w:ascii="Courier New"/>
                <w:spacing w:val="-5"/>
              </w:rPr>
              <w:t>72</w:t>
            </w:r>
          </w:p>
        </w:tc>
      </w:tr>
    </w:tbl>
    <w:p w14:paraId="32ED699C" w14:textId="77777777" w:rsidR="00104E7A" w:rsidRDefault="00104E7A">
      <w:pPr>
        <w:pStyle w:val="TableParagraph"/>
        <w:spacing w:line="225" w:lineRule="exact"/>
        <w:rPr>
          <w:rFonts w:ascii="Courier New"/>
        </w:rPr>
        <w:sectPr w:rsidR="00104E7A">
          <w:pgSz w:w="12240" w:h="15840"/>
          <w:pgMar w:top="1360" w:right="720" w:bottom="980" w:left="720" w:header="0" w:footer="792" w:gutter="0"/>
          <w:cols w:space="720"/>
        </w:sectPr>
      </w:pPr>
    </w:p>
    <w:p w14:paraId="58F94343" w14:textId="77777777" w:rsidR="00104E7A" w:rsidRDefault="00000000">
      <w:pPr>
        <w:pStyle w:val="Heading2"/>
      </w:pPr>
      <w:bookmarkStart w:id="133" w:name="_TOC_250052"/>
      <w:r>
        <w:lastRenderedPageBreak/>
        <w:t>Example</w:t>
      </w:r>
      <w:r>
        <w:rPr>
          <w:spacing w:val="-11"/>
        </w:rPr>
        <w:t xml:space="preserve"> </w:t>
      </w:r>
      <w:r>
        <w:t>Filtering</w:t>
      </w:r>
      <w:r>
        <w:rPr>
          <w:spacing w:val="-10"/>
        </w:rPr>
        <w:t xml:space="preserve"> </w:t>
      </w:r>
      <w:r>
        <w:t>followed</w:t>
      </w:r>
      <w:r>
        <w:rPr>
          <w:spacing w:val="-9"/>
        </w:rPr>
        <w:t xml:space="preserve"> </w:t>
      </w:r>
      <w:r>
        <w:t>by</w:t>
      </w:r>
      <w:r>
        <w:rPr>
          <w:spacing w:val="-11"/>
        </w:rPr>
        <w:t xml:space="preserve"> </w:t>
      </w:r>
      <w:bookmarkEnd w:id="133"/>
      <w:r>
        <w:rPr>
          <w:spacing w:val="-2"/>
        </w:rPr>
        <w:t>annotation</w:t>
      </w:r>
    </w:p>
    <w:p w14:paraId="6D964704" w14:textId="77777777" w:rsidR="00104E7A" w:rsidRDefault="00000000">
      <w:pPr>
        <w:pStyle w:val="Heading3"/>
        <w:spacing w:before="199" w:line="240" w:lineRule="auto"/>
      </w:pPr>
      <w:bookmarkStart w:id="134" w:name="_TOC_250051"/>
      <w:r>
        <w:t>Example</w:t>
      </w:r>
      <w:r>
        <w:rPr>
          <w:spacing w:val="-2"/>
        </w:rPr>
        <w:t xml:space="preserve"> </w:t>
      </w:r>
      <w:r>
        <w:t>1:</w:t>
      </w:r>
      <w:r>
        <w:rPr>
          <w:spacing w:val="-2"/>
        </w:rPr>
        <w:t xml:space="preserve"> </w:t>
      </w:r>
      <w:r>
        <w:t>Input a SNP</w:t>
      </w:r>
      <w:r>
        <w:rPr>
          <w:spacing w:val="-13"/>
        </w:rPr>
        <w:t xml:space="preserve"> </w:t>
      </w:r>
      <w:r>
        <w:t>list and</w:t>
      </w:r>
      <w:r>
        <w:rPr>
          <w:spacing w:val="-3"/>
        </w:rPr>
        <w:t xml:space="preserve"> </w:t>
      </w:r>
      <w:r>
        <w:t>map</w:t>
      </w:r>
      <w:r>
        <w:rPr>
          <w:spacing w:val="-3"/>
        </w:rPr>
        <w:t xml:space="preserve"> </w:t>
      </w:r>
      <w:r>
        <w:t>SNP</w:t>
      </w:r>
      <w:r>
        <w:rPr>
          <w:spacing w:val="-11"/>
        </w:rPr>
        <w:t xml:space="preserve"> </w:t>
      </w:r>
      <w:r>
        <w:t>positions to</w:t>
      </w:r>
      <w:r>
        <w:rPr>
          <w:spacing w:val="1"/>
        </w:rPr>
        <w:t xml:space="preserve"> </w:t>
      </w:r>
      <w:bookmarkEnd w:id="134"/>
      <w:r>
        <w:rPr>
          <w:spacing w:val="-2"/>
        </w:rPr>
        <w:t>regions.</w:t>
      </w:r>
    </w:p>
    <w:p w14:paraId="392F50F3" w14:textId="77777777" w:rsidR="00104E7A" w:rsidRDefault="00000000">
      <w:pPr>
        <w:pStyle w:val="BodyText"/>
        <w:spacing w:before="271"/>
      </w:pPr>
      <w:r>
        <w:rPr>
          <w:spacing w:val="-2"/>
        </w:rPr>
        <w:t>Configuration:</w:t>
      </w:r>
    </w:p>
    <w:p w14:paraId="674154B7" w14:textId="77777777" w:rsidR="00104E7A" w:rsidRDefault="00000000">
      <w:pPr>
        <w:pStyle w:val="BodyText"/>
        <w:spacing w:before="30"/>
        <w:ind w:left="0"/>
        <w:rPr>
          <w:sz w:val="20"/>
        </w:rPr>
      </w:pPr>
      <w:r>
        <w:rPr>
          <w:noProof/>
          <w:sz w:val="20"/>
        </w:rPr>
        <mc:AlternateContent>
          <mc:Choice Requires="wps">
            <w:drawing>
              <wp:anchor distT="0" distB="0" distL="0" distR="0" simplePos="0" relativeHeight="487602688" behindDoc="1" locked="0" layoutInCell="1" allowOverlap="1" wp14:anchorId="315076B2" wp14:editId="76E662C7">
                <wp:simplePos x="0" y="0"/>
                <wp:positionH relativeFrom="page">
                  <wp:posOffset>1074724</wp:posOffset>
                </wp:positionH>
                <wp:positionV relativeFrom="paragraph">
                  <wp:posOffset>183564</wp:posOffset>
                </wp:positionV>
                <wp:extent cx="5487670" cy="480059"/>
                <wp:effectExtent l="0" t="0" r="0" b="0"/>
                <wp:wrapTopAndBottom/>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480059"/>
                        </a:xfrm>
                        <a:prstGeom prst="rect">
                          <a:avLst/>
                        </a:prstGeom>
                        <a:ln w="6095">
                          <a:solidFill>
                            <a:srgbClr val="000000"/>
                          </a:solidFill>
                          <a:prstDash val="solid"/>
                        </a:ln>
                      </wps:spPr>
                      <wps:txbx>
                        <w:txbxContent>
                          <w:p w14:paraId="6602A116" w14:textId="77777777" w:rsidR="00104E7A" w:rsidRDefault="00000000">
                            <w:pPr>
                              <w:spacing w:before="4"/>
                              <w:ind w:left="103"/>
                              <w:rPr>
                                <w:rFonts w:ascii="Courier New"/>
                              </w:rPr>
                            </w:pPr>
                            <w:r>
                              <w:rPr>
                                <w:rFonts w:ascii="Courier New"/>
                              </w:rPr>
                              <w:t>KNOWLEDGE</w:t>
                            </w:r>
                            <w:r>
                              <w:rPr>
                                <w:rFonts w:ascii="Courier New"/>
                                <w:spacing w:val="-9"/>
                              </w:rPr>
                              <w:t xml:space="preserve"> </w:t>
                            </w:r>
                            <w:proofErr w:type="spellStart"/>
                            <w:r>
                              <w:rPr>
                                <w:rFonts w:ascii="Courier New"/>
                                <w:spacing w:val="-2"/>
                              </w:rPr>
                              <w:t>test.db</w:t>
                            </w:r>
                            <w:proofErr w:type="spellEnd"/>
                          </w:p>
                          <w:p w14:paraId="0DEAA562" w14:textId="77777777" w:rsidR="00104E7A" w:rsidRDefault="00000000">
                            <w:pPr>
                              <w:spacing w:line="237" w:lineRule="auto"/>
                              <w:ind w:left="103" w:right="3944"/>
                              <w:rPr>
                                <w:rFonts w:ascii="Courier New"/>
                              </w:rPr>
                            </w:pPr>
                            <w:r>
                              <w:rPr>
                                <w:rFonts w:ascii="Courier New"/>
                              </w:rPr>
                              <w:t>SNP</w:t>
                            </w:r>
                            <w:r>
                              <w:rPr>
                                <w:rFonts w:ascii="Courier New"/>
                                <w:spacing w:val="-7"/>
                              </w:rPr>
                              <w:t xml:space="preserve"> </w:t>
                            </w:r>
                            <w:r>
                              <w:rPr>
                                <w:rFonts w:ascii="Courier New"/>
                              </w:rPr>
                              <w:t>rs11</w:t>
                            </w:r>
                            <w:r>
                              <w:rPr>
                                <w:rFonts w:ascii="Courier New"/>
                                <w:spacing w:val="-7"/>
                              </w:rPr>
                              <w:t xml:space="preserve"> </w:t>
                            </w:r>
                            <w:r>
                              <w:rPr>
                                <w:rFonts w:ascii="Courier New"/>
                              </w:rPr>
                              <w:t>rs12</w:t>
                            </w:r>
                            <w:r>
                              <w:rPr>
                                <w:rFonts w:ascii="Courier New"/>
                                <w:spacing w:val="-7"/>
                              </w:rPr>
                              <w:t xml:space="preserve"> </w:t>
                            </w:r>
                            <w:r>
                              <w:rPr>
                                <w:rFonts w:ascii="Courier New"/>
                              </w:rPr>
                              <w:t>rs13</w:t>
                            </w:r>
                            <w:r>
                              <w:rPr>
                                <w:rFonts w:ascii="Courier New"/>
                                <w:spacing w:val="-7"/>
                              </w:rPr>
                              <w:t xml:space="preserve"> </w:t>
                            </w:r>
                            <w:r>
                              <w:rPr>
                                <w:rFonts w:ascii="Courier New"/>
                              </w:rPr>
                              <w:t>rs14</w:t>
                            </w:r>
                            <w:r>
                              <w:rPr>
                                <w:rFonts w:ascii="Courier New"/>
                                <w:spacing w:val="-7"/>
                              </w:rPr>
                              <w:t xml:space="preserve"> </w:t>
                            </w:r>
                            <w:r>
                              <w:rPr>
                                <w:rFonts w:ascii="Courier New"/>
                              </w:rPr>
                              <w:t>rs15</w:t>
                            </w:r>
                            <w:r>
                              <w:rPr>
                                <w:rFonts w:ascii="Courier New"/>
                                <w:spacing w:val="-7"/>
                              </w:rPr>
                              <w:t xml:space="preserve"> </w:t>
                            </w:r>
                            <w:r>
                              <w:rPr>
                                <w:rFonts w:ascii="Courier New"/>
                              </w:rPr>
                              <w:t>rs16 FILTER region</w:t>
                            </w:r>
                          </w:p>
                        </w:txbxContent>
                      </wps:txbx>
                      <wps:bodyPr wrap="square" lIns="0" tIns="0" rIns="0" bIns="0" rtlCol="0">
                        <a:noAutofit/>
                      </wps:bodyPr>
                    </wps:wsp>
                  </a:graphicData>
                </a:graphic>
              </wp:anchor>
            </w:drawing>
          </mc:Choice>
          <mc:Fallback>
            <w:pict>
              <v:shape w14:anchorId="315076B2" id="Textbox 55" o:spid="_x0000_s1051" type="#_x0000_t202" style="position:absolute;margin-left:84.6pt;margin-top:14.45pt;width:432.1pt;height:37.8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" filled="f" strokeweight=".16931mm">
                <v:path arrowok="t"/>
                <v:textbox inset="0,0,0,0">
                  <w:txbxContent>
                    <w:p w14:paraId="6602A116" w14:textId="77777777" w:rsidR="00104E7A" w:rsidRDefault="00000000">
                      <w:pPr>
                        <w:spacing w:before="4"/>
                        <w:ind w:left="103"/>
                        <w:rPr>
                          <w:rFonts w:ascii="Courier New"/>
                        </w:rPr>
                      </w:pPr>
                      <w:r>
                        <w:rPr>
                          <w:rFonts w:ascii="Courier New"/>
                        </w:rPr>
                        <w:t>KNOWLEDGE</w:t>
                      </w:r>
                      <w:r>
                        <w:rPr>
                          <w:rFonts w:ascii="Courier New"/>
                          <w:spacing w:val="-9"/>
                        </w:rPr>
                        <w:t xml:space="preserve"> </w:t>
                      </w:r>
                      <w:proofErr w:type="spellStart"/>
                      <w:r>
                        <w:rPr>
                          <w:rFonts w:ascii="Courier New"/>
                          <w:spacing w:val="-2"/>
                        </w:rPr>
                        <w:t>test.db</w:t>
                      </w:r>
                      <w:proofErr w:type="spellEnd"/>
                    </w:p>
                    <w:p w14:paraId="0DEAA562" w14:textId="77777777" w:rsidR="00104E7A" w:rsidRDefault="00000000">
                      <w:pPr>
                        <w:spacing w:line="237" w:lineRule="auto"/>
                        <w:ind w:left="103" w:right="3944"/>
                        <w:rPr>
                          <w:rFonts w:ascii="Courier New"/>
                        </w:rPr>
                      </w:pPr>
                      <w:r>
                        <w:rPr>
                          <w:rFonts w:ascii="Courier New"/>
                        </w:rPr>
                        <w:t>SNP</w:t>
                      </w:r>
                      <w:r>
                        <w:rPr>
                          <w:rFonts w:ascii="Courier New"/>
                          <w:spacing w:val="-7"/>
                        </w:rPr>
                        <w:t xml:space="preserve"> </w:t>
                      </w:r>
                      <w:r>
                        <w:rPr>
                          <w:rFonts w:ascii="Courier New"/>
                        </w:rPr>
                        <w:t>rs11</w:t>
                      </w:r>
                      <w:r>
                        <w:rPr>
                          <w:rFonts w:ascii="Courier New"/>
                          <w:spacing w:val="-7"/>
                        </w:rPr>
                        <w:t xml:space="preserve"> </w:t>
                      </w:r>
                      <w:r>
                        <w:rPr>
                          <w:rFonts w:ascii="Courier New"/>
                        </w:rPr>
                        <w:t>rs12</w:t>
                      </w:r>
                      <w:r>
                        <w:rPr>
                          <w:rFonts w:ascii="Courier New"/>
                          <w:spacing w:val="-7"/>
                        </w:rPr>
                        <w:t xml:space="preserve"> </w:t>
                      </w:r>
                      <w:r>
                        <w:rPr>
                          <w:rFonts w:ascii="Courier New"/>
                        </w:rPr>
                        <w:t>rs13</w:t>
                      </w:r>
                      <w:r>
                        <w:rPr>
                          <w:rFonts w:ascii="Courier New"/>
                          <w:spacing w:val="-7"/>
                        </w:rPr>
                        <w:t xml:space="preserve"> </w:t>
                      </w:r>
                      <w:r>
                        <w:rPr>
                          <w:rFonts w:ascii="Courier New"/>
                        </w:rPr>
                        <w:t>rs14</w:t>
                      </w:r>
                      <w:r>
                        <w:rPr>
                          <w:rFonts w:ascii="Courier New"/>
                          <w:spacing w:val="-7"/>
                        </w:rPr>
                        <w:t xml:space="preserve"> </w:t>
                      </w:r>
                      <w:r>
                        <w:rPr>
                          <w:rFonts w:ascii="Courier New"/>
                        </w:rPr>
                        <w:t>rs15</w:t>
                      </w:r>
                      <w:r>
                        <w:rPr>
                          <w:rFonts w:ascii="Courier New"/>
                          <w:spacing w:val="-7"/>
                        </w:rPr>
                        <w:t xml:space="preserve"> </w:t>
                      </w:r>
                      <w:r>
                        <w:rPr>
                          <w:rFonts w:ascii="Courier New"/>
                        </w:rPr>
                        <w:t>rs16 FILTER region</w:t>
                      </w:r>
                    </w:p>
                  </w:txbxContent>
                </v:textbox>
                <w10:wrap type="topAndBottom" anchorx="page"/>
              </v:shape>
            </w:pict>
          </mc:Fallback>
        </mc:AlternateContent>
      </w:r>
    </w:p>
    <w:p w14:paraId="505BD389" w14:textId="77777777" w:rsidR="00104E7A" w:rsidRDefault="00000000">
      <w:pPr>
        <w:pStyle w:val="BodyText"/>
        <w:spacing w:before="272"/>
      </w:pPr>
      <w:r>
        <w:rPr>
          <w:spacing w:val="-2"/>
        </w:rPr>
        <w:t>Output:</w:t>
      </w:r>
    </w:p>
    <w:p w14:paraId="6DCF0D8D" w14:textId="77777777" w:rsidR="00104E7A" w:rsidRDefault="00104E7A">
      <w:pPr>
        <w:pStyle w:val="BodyText"/>
        <w:spacing w:before="54" w:after="1"/>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1141"/>
        <w:gridCol w:w="1009"/>
        <w:gridCol w:w="5700"/>
      </w:tblGrid>
      <w:tr w:rsidR="00104E7A" w14:paraId="182E8601" w14:textId="77777777">
        <w:trPr>
          <w:trHeight w:val="1248"/>
        </w:trPr>
        <w:tc>
          <w:tcPr>
            <w:tcW w:w="810" w:type="dxa"/>
            <w:tcBorders>
              <w:right w:val="nil"/>
            </w:tcBorders>
          </w:tcPr>
          <w:p w14:paraId="3B47D1CF" w14:textId="77777777" w:rsidR="00104E7A" w:rsidRDefault="00000000">
            <w:pPr>
              <w:pStyle w:val="TableParagraph"/>
              <w:spacing w:before="8" w:line="237" w:lineRule="auto"/>
              <w:ind w:right="165"/>
              <w:rPr>
                <w:rFonts w:ascii="Courier New"/>
              </w:rPr>
            </w:pPr>
            <w:r>
              <w:rPr>
                <w:rFonts w:ascii="Courier New"/>
                <w:spacing w:val="-4"/>
              </w:rPr>
              <w:t xml:space="preserve">#chr </w:t>
            </w:r>
            <w:r>
              <w:rPr>
                <w:rFonts w:ascii="Courier New"/>
                <w:spacing w:val="-10"/>
              </w:rPr>
              <w:t>1</w:t>
            </w:r>
          </w:p>
          <w:p w14:paraId="4D48C824" w14:textId="77777777" w:rsidR="00104E7A" w:rsidRDefault="00000000">
            <w:pPr>
              <w:pStyle w:val="TableParagraph"/>
              <w:spacing w:before="2"/>
              <w:rPr>
                <w:rFonts w:ascii="Courier New"/>
              </w:rPr>
            </w:pPr>
            <w:r>
              <w:rPr>
                <w:rFonts w:ascii="Courier New"/>
                <w:spacing w:val="-10"/>
              </w:rPr>
              <w:t>1</w:t>
            </w:r>
          </w:p>
          <w:p w14:paraId="7C32F407" w14:textId="77777777" w:rsidR="00104E7A" w:rsidRDefault="00000000">
            <w:pPr>
              <w:pStyle w:val="TableParagraph"/>
              <w:rPr>
                <w:rFonts w:ascii="Courier New"/>
              </w:rPr>
            </w:pPr>
            <w:r>
              <w:rPr>
                <w:rFonts w:ascii="Courier New"/>
                <w:spacing w:val="-10"/>
              </w:rPr>
              <w:t>1</w:t>
            </w:r>
          </w:p>
          <w:p w14:paraId="49C8A069" w14:textId="77777777" w:rsidR="00104E7A" w:rsidRDefault="00000000">
            <w:pPr>
              <w:pStyle w:val="TableParagraph"/>
              <w:spacing w:before="1" w:line="225" w:lineRule="exact"/>
              <w:rPr>
                <w:rFonts w:ascii="Courier New"/>
              </w:rPr>
            </w:pPr>
            <w:r>
              <w:rPr>
                <w:rFonts w:ascii="Courier New"/>
                <w:spacing w:val="-10"/>
              </w:rPr>
              <w:t>1</w:t>
            </w:r>
          </w:p>
        </w:tc>
        <w:tc>
          <w:tcPr>
            <w:tcW w:w="1141" w:type="dxa"/>
            <w:tcBorders>
              <w:left w:val="nil"/>
              <w:right w:val="nil"/>
            </w:tcBorders>
          </w:tcPr>
          <w:p w14:paraId="30BEBD54" w14:textId="77777777" w:rsidR="00104E7A" w:rsidRDefault="00000000">
            <w:pPr>
              <w:pStyle w:val="TableParagraph"/>
              <w:spacing w:before="8" w:line="237" w:lineRule="auto"/>
              <w:ind w:left="178" w:right="162"/>
              <w:rPr>
                <w:rFonts w:ascii="Courier New"/>
              </w:rPr>
            </w:pPr>
            <w:r>
              <w:rPr>
                <w:rFonts w:ascii="Courier New"/>
                <w:spacing w:val="-2"/>
              </w:rPr>
              <w:t xml:space="preserve">region </w:t>
            </w:r>
            <w:r>
              <w:rPr>
                <w:rFonts w:ascii="Courier New"/>
                <w:spacing w:val="-10"/>
              </w:rPr>
              <w:t>A</w:t>
            </w:r>
          </w:p>
          <w:p w14:paraId="2072098C" w14:textId="77777777" w:rsidR="00104E7A" w:rsidRDefault="00000000">
            <w:pPr>
              <w:pStyle w:val="TableParagraph"/>
              <w:spacing w:line="250" w:lineRule="atLeast"/>
              <w:ind w:left="178" w:right="827"/>
              <w:jc w:val="both"/>
              <w:rPr>
                <w:rFonts w:ascii="Courier New"/>
              </w:rPr>
            </w:pPr>
            <w:r>
              <w:rPr>
                <w:rFonts w:ascii="Courier New"/>
                <w:spacing w:val="-10"/>
              </w:rPr>
              <w:t>B C D</w:t>
            </w:r>
          </w:p>
        </w:tc>
        <w:tc>
          <w:tcPr>
            <w:tcW w:w="1009" w:type="dxa"/>
            <w:tcBorders>
              <w:left w:val="nil"/>
              <w:right w:val="nil"/>
            </w:tcBorders>
          </w:tcPr>
          <w:p w14:paraId="51E50504" w14:textId="77777777" w:rsidR="00104E7A" w:rsidRDefault="00000000">
            <w:pPr>
              <w:pStyle w:val="TableParagraph"/>
              <w:spacing w:before="8" w:line="237" w:lineRule="auto"/>
              <w:ind w:left="180" w:right="158"/>
              <w:rPr>
                <w:rFonts w:ascii="Courier New"/>
              </w:rPr>
            </w:pPr>
            <w:r>
              <w:rPr>
                <w:rFonts w:ascii="Courier New"/>
                <w:spacing w:val="-2"/>
              </w:rPr>
              <w:t xml:space="preserve">start </w:t>
            </w:r>
            <w:r>
              <w:rPr>
                <w:rFonts w:ascii="Courier New"/>
                <w:spacing w:val="-10"/>
              </w:rPr>
              <w:t>8</w:t>
            </w:r>
          </w:p>
          <w:p w14:paraId="59FE5D64" w14:textId="77777777" w:rsidR="00104E7A" w:rsidRDefault="00000000">
            <w:pPr>
              <w:pStyle w:val="TableParagraph"/>
              <w:spacing w:before="2"/>
              <w:ind w:left="180"/>
              <w:rPr>
                <w:rFonts w:ascii="Courier New"/>
              </w:rPr>
            </w:pPr>
            <w:r>
              <w:rPr>
                <w:rFonts w:ascii="Courier New"/>
                <w:spacing w:val="-5"/>
              </w:rPr>
              <w:t>28</w:t>
            </w:r>
          </w:p>
          <w:p w14:paraId="0E51B799" w14:textId="77777777" w:rsidR="00104E7A" w:rsidRDefault="00000000">
            <w:pPr>
              <w:pStyle w:val="TableParagraph"/>
              <w:ind w:left="180"/>
              <w:rPr>
                <w:rFonts w:ascii="Courier New"/>
              </w:rPr>
            </w:pPr>
            <w:r>
              <w:rPr>
                <w:rFonts w:ascii="Courier New"/>
                <w:spacing w:val="-5"/>
              </w:rPr>
              <w:t>54</w:t>
            </w:r>
          </w:p>
          <w:p w14:paraId="6FFD1C21" w14:textId="77777777" w:rsidR="00104E7A" w:rsidRDefault="00000000">
            <w:pPr>
              <w:pStyle w:val="TableParagraph"/>
              <w:spacing w:before="1" w:line="225" w:lineRule="exact"/>
              <w:ind w:left="180"/>
              <w:rPr>
                <w:rFonts w:ascii="Courier New"/>
              </w:rPr>
            </w:pPr>
            <w:r>
              <w:rPr>
                <w:rFonts w:ascii="Courier New"/>
                <w:spacing w:val="-5"/>
              </w:rPr>
              <w:t>58</w:t>
            </w:r>
          </w:p>
        </w:tc>
        <w:tc>
          <w:tcPr>
            <w:tcW w:w="5700" w:type="dxa"/>
            <w:tcBorders>
              <w:left w:val="nil"/>
            </w:tcBorders>
          </w:tcPr>
          <w:p w14:paraId="5C2D1CFE" w14:textId="77777777" w:rsidR="00104E7A" w:rsidRDefault="00000000">
            <w:pPr>
              <w:pStyle w:val="TableParagraph"/>
              <w:spacing w:before="8" w:line="237" w:lineRule="auto"/>
              <w:ind w:left="179" w:right="4983"/>
              <w:rPr>
                <w:rFonts w:ascii="Courier New"/>
              </w:rPr>
            </w:pPr>
            <w:r>
              <w:rPr>
                <w:rFonts w:ascii="Courier New"/>
                <w:spacing w:val="-4"/>
              </w:rPr>
              <w:t xml:space="preserve">stop </w:t>
            </w:r>
            <w:r>
              <w:rPr>
                <w:rFonts w:ascii="Courier New"/>
                <w:spacing w:val="-6"/>
              </w:rPr>
              <w:t>22</w:t>
            </w:r>
          </w:p>
          <w:p w14:paraId="49BE119E" w14:textId="77777777" w:rsidR="00104E7A" w:rsidRDefault="00000000">
            <w:pPr>
              <w:pStyle w:val="TableParagraph"/>
              <w:spacing w:before="2"/>
              <w:ind w:left="179"/>
              <w:rPr>
                <w:rFonts w:ascii="Courier New"/>
              </w:rPr>
            </w:pPr>
            <w:r>
              <w:rPr>
                <w:rFonts w:ascii="Courier New"/>
                <w:spacing w:val="-5"/>
              </w:rPr>
              <w:t>52</w:t>
            </w:r>
          </w:p>
          <w:p w14:paraId="1BB6AFF8" w14:textId="77777777" w:rsidR="00104E7A" w:rsidRDefault="00000000">
            <w:pPr>
              <w:pStyle w:val="TableParagraph"/>
              <w:ind w:left="179"/>
              <w:rPr>
                <w:rFonts w:ascii="Courier New"/>
              </w:rPr>
            </w:pPr>
            <w:r>
              <w:rPr>
                <w:rFonts w:ascii="Courier New"/>
                <w:spacing w:val="-5"/>
              </w:rPr>
              <w:t>62</w:t>
            </w:r>
          </w:p>
          <w:p w14:paraId="4A898134" w14:textId="77777777" w:rsidR="00104E7A" w:rsidRDefault="00000000">
            <w:pPr>
              <w:pStyle w:val="TableParagraph"/>
              <w:spacing w:before="1" w:line="225" w:lineRule="exact"/>
              <w:ind w:left="179"/>
              <w:rPr>
                <w:rFonts w:ascii="Courier New"/>
              </w:rPr>
            </w:pPr>
            <w:r>
              <w:rPr>
                <w:rFonts w:ascii="Courier New"/>
                <w:spacing w:val="-5"/>
              </w:rPr>
              <w:t>72</w:t>
            </w:r>
          </w:p>
        </w:tc>
      </w:tr>
    </w:tbl>
    <w:p w14:paraId="4BD78D3C" w14:textId="77777777" w:rsidR="00104E7A" w:rsidRDefault="00000000">
      <w:pPr>
        <w:pStyle w:val="BodyText"/>
        <w:spacing w:before="21"/>
        <w:ind w:left="0"/>
        <w:rPr>
          <w:sz w:val="20"/>
        </w:rPr>
      </w:pPr>
      <w:r>
        <w:rPr>
          <w:noProof/>
          <w:sz w:val="20"/>
        </w:rPr>
        <w:drawing>
          <wp:anchor distT="0" distB="0" distL="0" distR="0" simplePos="0" relativeHeight="487603200" behindDoc="1" locked="0" layoutInCell="1" allowOverlap="1" wp14:anchorId="7F685D82" wp14:editId="61D82FBF">
            <wp:simplePos x="0" y="0"/>
            <wp:positionH relativeFrom="page">
              <wp:posOffset>2254250</wp:posOffset>
            </wp:positionH>
            <wp:positionV relativeFrom="paragraph">
              <wp:posOffset>174752</wp:posOffset>
            </wp:positionV>
            <wp:extent cx="3258912" cy="2738628"/>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9" cstate="print"/>
                    <a:stretch>
                      <a:fillRect/>
                    </a:stretch>
                  </pic:blipFill>
                  <pic:spPr>
                    <a:xfrm>
                      <a:off x="0" y="0"/>
                      <a:ext cx="3258912" cy="2738628"/>
                    </a:xfrm>
                    <a:prstGeom prst="rect">
                      <a:avLst/>
                    </a:prstGeom>
                  </pic:spPr>
                </pic:pic>
              </a:graphicData>
            </a:graphic>
          </wp:anchor>
        </w:drawing>
      </w:r>
    </w:p>
    <w:p w14:paraId="27520B78" w14:textId="77777777" w:rsidR="00104E7A" w:rsidRDefault="00000000">
      <w:pPr>
        <w:pStyle w:val="Heading3"/>
        <w:spacing w:before="206" w:line="240" w:lineRule="auto"/>
      </w:pPr>
      <w:bookmarkStart w:id="135" w:name="_TOC_250050"/>
      <w:r>
        <w:t>Example</w:t>
      </w:r>
      <w:r>
        <w:rPr>
          <w:spacing w:val="-1"/>
        </w:rPr>
        <w:t xml:space="preserve"> </w:t>
      </w:r>
      <w:r>
        <w:t>2:</w:t>
      </w:r>
      <w:r>
        <w:rPr>
          <w:spacing w:val="-2"/>
        </w:rPr>
        <w:t xml:space="preserve"> </w:t>
      </w:r>
      <w:r>
        <w:t>Map SNPs</w:t>
      </w:r>
      <w:r>
        <w:rPr>
          <w:spacing w:val="-1"/>
        </w:rPr>
        <w:t xml:space="preserve"> </w:t>
      </w:r>
      <w:r>
        <w:t>to groups and</w:t>
      </w:r>
      <w:r>
        <w:rPr>
          <w:spacing w:val="-1"/>
        </w:rPr>
        <w:t xml:space="preserve"> </w:t>
      </w:r>
      <w:r>
        <w:t>filter on</w:t>
      </w:r>
      <w:r>
        <w:rPr>
          <w:spacing w:val="-2"/>
        </w:rPr>
        <w:t xml:space="preserve"> </w:t>
      </w:r>
      <w:r>
        <w:t>the</w:t>
      </w:r>
      <w:r>
        <w:rPr>
          <w:spacing w:val="-1"/>
        </w:rPr>
        <w:t xml:space="preserve"> </w:t>
      </w:r>
      <w:bookmarkEnd w:id="135"/>
      <w:r>
        <w:rPr>
          <w:spacing w:val="-2"/>
        </w:rPr>
        <w:t>source.</w:t>
      </w:r>
    </w:p>
    <w:p w14:paraId="118EB7D0" w14:textId="77777777" w:rsidR="00104E7A" w:rsidRDefault="00000000">
      <w:pPr>
        <w:pStyle w:val="BodyText"/>
        <w:spacing w:before="269"/>
      </w:pPr>
      <w:r>
        <w:rPr>
          <w:spacing w:val="-2"/>
        </w:rPr>
        <w:t>Configuration:</w:t>
      </w:r>
    </w:p>
    <w:p w14:paraId="2B2E6966" w14:textId="77777777" w:rsidR="00104E7A" w:rsidRDefault="00000000">
      <w:pPr>
        <w:pStyle w:val="BodyText"/>
        <w:spacing w:before="30"/>
        <w:ind w:left="0"/>
        <w:rPr>
          <w:sz w:val="20"/>
        </w:rPr>
      </w:pPr>
      <w:r>
        <w:rPr>
          <w:noProof/>
          <w:sz w:val="20"/>
        </w:rPr>
        <mc:AlternateContent>
          <mc:Choice Requires="wps">
            <w:drawing>
              <wp:anchor distT="0" distB="0" distL="0" distR="0" simplePos="0" relativeHeight="487603712" behindDoc="1" locked="0" layoutInCell="1" allowOverlap="1" wp14:anchorId="3DACA567" wp14:editId="2352334A">
                <wp:simplePos x="0" y="0"/>
                <wp:positionH relativeFrom="page">
                  <wp:posOffset>1074724</wp:posOffset>
                </wp:positionH>
                <wp:positionV relativeFrom="paragraph">
                  <wp:posOffset>183502</wp:posOffset>
                </wp:positionV>
                <wp:extent cx="5487670" cy="481965"/>
                <wp:effectExtent l="0" t="0" r="0" b="0"/>
                <wp:wrapTopAndBottom/>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481965"/>
                        </a:xfrm>
                        <a:prstGeom prst="rect">
                          <a:avLst/>
                        </a:prstGeom>
                        <a:ln w="6095">
                          <a:solidFill>
                            <a:srgbClr val="000000"/>
                          </a:solidFill>
                          <a:prstDash val="solid"/>
                        </a:ln>
                      </wps:spPr>
                      <wps:txbx>
                        <w:txbxContent>
                          <w:p w14:paraId="488AB765" w14:textId="77777777" w:rsidR="00104E7A" w:rsidRDefault="00000000">
                            <w:pPr>
                              <w:spacing w:before="6"/>
                              <w:ind w:left="103" w:right="6173"/>
                              <w:rPr>
                                <w:rFonts w:ascii="Courier New"/>
                              </w:rPr>
                            </w:pPr>
                            <w:r>
                              <w:rPr>
                                <w:rFonts w:ascii="Courier New"/>
                              </w:rPr>
                              <w:t>KNOWLEDGE</w:t>
                            </w:r>
                            <w:r>
                              <w:rPr>
                                <w:rFonts w:ascii="Courier New"/>
                                <w:spacing w:val="-35"/>
                              </w:rPr>
                              <w:t xml:space="preserve"> </w:t>
                            </w:r>
                            <w:r>
                              <w:rPr>
                                <w:rFonts w:ascii="Courier New"/>
                              </w:rPr>
                              <w:t>test.db SOURCE paint</w:t>
                            </w:r>
                          </w:p>
                          <w:p w14:paraId="0CAA78BC" w14:textId="77777777" w:rsidR="00104E7A" w:rsidRDefault="00000000">
                            <w:pPr>
                              <w:spacing w:line="245" w:lineRule="exact"/>
                              <w:ind w:left="103"/>
                              <w:rPr>
                                <w:rFonts w:ascii="Courier New"/>
                              </w:rPr>
                            </w:pPr>
                            <w:r>
                              <w:rPr>
                                <w:rFonts w:ascii="Courier New"/>
                              </w:rPr>
                              <w:t>FILTER</w:t>
                            </w:r>
                            <w:r>
                              <w:rPr>
                                <w:rFonts w:ascii="Courier New"/>
                                <w:spacing w:val="-5"/>
                              </w:rPr>
                              <w:t xml:space="preserve"> </w:t>
                            </w:r>
                            <w:r>
                              <w:rPr>
                                <w:rFonts w:ascii="Courier New"/>
                              </w:rPr>
                              <w:t>snp</w:t>
                            </w:r>
                            <w:r>
                              <w:rPr>
                                <w:rFonts w:ascii="Courier New"/>
                                <w:spacing w:val="-5"/>
                              </w:rPr>
                              <w:t xml:space="preserve"> </w:t>
                            </w:r>
                            <w:r>
                              <w:rPr>
                                <w:rFonts w:ascii="Courier New"/>
                              </w:rPr>
                              <w:t>group</w:t>
                            </w:r>
                            <w:r>
                              <w:rPr>
                                <w:rFonts w:ascii="Courier New"/>
                                <w:spacing w:val="-4"/>
                              </w:rPr>
                              <w:t xml:space="preserve"> </w:t>
                            </w:r>
                            <w:r>
                              <w:rPr>
                                <w:rFonts w:ascii="Courier New"/>
                                <w:spacing w:val="-2"/>
                              </w:rPr>
                              <w:t>source</w:t>
                            </w:r>
                          </w:p>
                        </w:txbxContent>
                      </wps:txbx>
                      <wps:bodyPr wrap="square" lIns="0" tIns="0" rIns="0" bIns="0" rtlCol="0">
                        <a:noAutofit/>
                      </wps:bodyPr>
                    </wps:wsp>
                  </a:graphicData>
                </a:graphic>
              </wp:anchor>
            </w:drawing>
          </mc:Choice>
          <mc:Fallback>
            <w:pict>
              <v:shape w14:anchorId="3DACA567" id="Textbox 57" o:spid="_x0000_s1052" type="#_x0000_t202" style="position:absolute;margin-left:84.6pt;margin-top:14.45pt;width:432.1pt;height:37.95pt;z-index:-1571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" filled="f" strokeweight=".16931mm">
                <v:path arrowok="t"/>
                <v:textbox inset="0,0,0,0">
                  <w:txbxContent>
                    <w:p w14:paraId="488AB765" w14:textId="77777777" w:rsidR="00104E7A" w:rsidRDefault="00000000">
                      <w:pPr>
                        <w:spacing w:before="6"/>
                        <w:ind w:left="103" w:right="6173"/>
                        <w:rPr>
                          <w:rFonts w:ascii="Courier New"/>
                        </w:rPr>
                      </w:pPr>
                      <w:r>
                        <w:rPr>
                          <w:rFonts w:ascii="Courier New"/>
                        </w:rPr>
                        <w:t>KNOWLEDGE</w:t>
                      </w:r>
                      <w:r>
                        <w:rPr>
                          <w:rFonts w:ascii="Courier New"/>
                          <w:spacing w:val="-35"/>
                        </w:rPr>
                        <w:t xml:space="preserve"> </w:t>
                      </w:r>
                      <w:r>
                        <w:rPr>
                          <w:rFonts w:ascii="Courier New"/>
                        </w:rPr>
                        <w:t>test.db SOURCE paint</w:t>
                      </w:r>
                    </w:p>
                    <w:p w14:paraId="0CAA78BC" w14:textId="77777777" w:rsidR="00104E7A" w:rsidRDefault="00000000">
                      <w:pPr>
                        <w:spacing w:line="245" w:lineRule="exact"/>
                        <w:ind w:left="103"/>
                        <w:rPr>
                          <w:rFonts w:ascii="Courier New"/>
                        </w:rPr>
                      </w:pPr>
                      <w:r>
                        <w:rPr>
                          <w:rFonts w:ascii="Courier New"/>
                        </w:rPr>
                        <w:t>FILTER</w:t>
                      </w:r>
                      <w:r>
                        <w:rPr>
                          <w:rFonts w:ascii="Courier New"/>
                          <w:spacing w:val="-5"/>
                        </w:rPr>
                        <w:t xml:space="preserve"> </w:t>
                      </w:r>
                      <w:r>
                        <w:rPr>
                          <w:rFonts w:ascii="Courier New"/>
                        </w:rPr>
                        <w:t>snp</w:t>
                      </w:r>
                      <w:r>
                        <w:rPr>
                          <w:rFonts w:ascii="Courier New"/>
                          <w:spacing w:val="-5"/>
                        </w:rPr>
                        <w:t xml:space="preserve"> </w:t>
                      </w:r>
                      <w:r>
                        <w:rPr>
                          <w:rFonts w:ascii="Courier New"/>
                        </w:rPr>
                        <w:t>group</w:t>
                      </w:r>
                      <w:r>
                        <w:rPr>
                          <w:rFonts w:ascii="Courier New"/>
                          <w:spacing w:val="-4"/>
                        </w:rPr>
                        <w:t xml:space="preserve"> </w:t>
                      </w:r>
                      <w:r>
                        <w:rPr>
                          <w:rFonts w:ascii="Courier New"/>
                          <w:spacing w:val="-2"/>
                        </w:rPr>
                        <w:t>source</w:t>
                      </w:r>
                    </w:p>
                  </w:txbxContent>
                </v:textbox>
                <w10:wrap type="topAndBottom" anchorx="page"/>
              </v:shape>
            </w:pict>
          </mc:Fallback>
        </mc:AlternateContent>
      </w:r>
    </w:p>
    <w:p w14:paraId="2E8E48CB" w14:textId="77777777" w:rsidR="00104E7A" w:rsidRDefault="00104E7A">
      <w:pPr>
        <w:pStyle w:val="BodyText"/>
        <w:rPr>
          <w:sz w:val="20"/>
        </w:rPr>
        <w:sectPr w:rsidR="00104E7A">
          <w:pgSz w:w="12240" w:h="15840"/>
          <w:pgMar w:top="1380" w:right="720" w:bottom="980" w:left="720" w:header="0" w:footer="792" w:gutter="0"/>
          <w:cols w:space="720"/>
        </w:sectPr>
      </w:pPr>
    </w:p>
    <w:p w14:paraId="238B6C50" w14:textId="77777777" w:rsidR="00104E7A" w:rsidRDefault="00000000">
      <w:pPr>
        <w:pStyle w:val="BodyText"/>
        <w:spacing w:before="72"/>
      </w:pPr>
      <w:r>
        <w:rPr>
          <w:spacing w:val="-2"/>
        </w:rPr>
        <w:lastRenderedPageBreak/>
        <w:t>Output:</w:t>
      </w:r>
    </w:p>
    <w:p w14:paraId="36C7075D" w14:textId="77777777" w:rsidR="00104E7A" w:rsidRDefault="00104E7A">
      <w:pPr>
        <w:pStyle w:val="BodyText"/>
        <w:spacing w:before="54"/>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1009"/>
        <w:gridCol w:w="6841"/>
      </w:tblGrid>
      <w:tr w:rsidR="00104E7A" w14:paraId="6D141F76" w14:textId="77777777">
        <w:trPr>
          <w:trHeight w:val="1247"/>
        </w:trPr>
        <w:tc>
          <w:tcPr>
            <w:tcW w:w="810" w:type="dxa"/>
            <w:tcBorders>
              <w:right w:val="nil"/>
            </w:tcBorders>
          </w:tcPr>
          <w:p w14:paraId="0C724D82" w14:textId="77777777" w:rsidR="00104E7A" w:rsidRDefault="00000000">
            <w:pPr>
              <w:pStyle w:val="TableParagraph"/>
              <w:spacing w:line="250" w:lineRule="atLeast"/>
              <w:ind w:right="167"/>
              <w:jc w:val="both"/>
              <w:rPr>
                <w:rFonts w:ascii="Courier New"/>
              </w:rPr>
            </w:pPr>
            <w:r>
              <w:rPr>
                <w:rFonts w:ascii="Courier New"/>
                <w:spacing w:val="-4"/>
              </w:rPr>
              <w:t>#snp rs11 rs12 rs15 rs16</w:t>
            </w:r>
          </w:p>
        </w:tc>
        <w:tc>
          <w:tcPr>
            <w:tcW w:w="1009" w:type="dxa"/>
            <w:tcBorders>
              <w:left w:val="nil"/>
              <w:right w:val="nil"/>
            </w:tcBorders>
          </w:tcPr>
          <w:p w14:paraId="18143C16" w14:textId="77777777" w:rsidR="00104E7A" w:rsidRDefault="00000000">
            <w:pPr>
              <w:pStyle w:val="TableParagraph"/>
              <w:spacing w:line="250" w:lineRule="atLeast"/>
              <w:ind w:left="178" w:right="160"/>
              <w:rPr>
                <w:rFonts w:ascii="Courier New"/>
              </w:rPr>
            </w:pPr>
            <w:r>
              <w:rPr>
                <w:rFonts w:ascii="Courier New"/>
                <w:spacing w:val="-2"/>
              </w:rPr>
              <w:t xml:space="preserve">group </w:t>
            </w:r>
            <w:proofErr w:type="gramStart"/>
            <w:r>
              <w:rPr>
                <w:rFonts w:ascii="Courier New"/>
                <w:spacing w:val="-4"/>
              </w:rPr>
              <w:t xml:space="preserve">cyan </w:t>
            </w:r>
            <w:proofErr w:type="spellStart"/>
            <w:r>
              <w:rPr>
                <w:rFonts w:ascii="Courier New"/>
                <w:spacing w:val="-4"/>
              </w:rPr>
              <w:t>cyan</w:t>
            </w:r>
            <w:proofErr w:type="spellEnd"/>
            <w:proofErr w:type="gramEnd"/>
            <w:r>
              <w:rPr>
                <w:rFonts w:ascii="Courier New"/>
                <w:spacing w:val="-4"/>
              </w:rPr>
              <w:t xml:space="preserve"> </w:t>
            </w:r>
            <w:proofErr w:type="spellStart"/>
            <w:r>
              <w:rPr>
                <w:rFonts w:ascii="Courier New"/>
                <w:spacing w:val="-4"/>
              </w:rPr>
              <w:t>cyan</w:t>
            </w:r>
            <w:proofErr w:type="spellEnd"/>
            <w:r>
              <w:rPr>
                <w:rFonts w:ascii="Courier New"/>
                <w:spacing w:val="-4"/>
              </w:rPr>
              <w:t xml:space="preserve"> </w:t>
            </w:r>
            <w:proofErr w:type="spellStart"/>
            <w:r>
              <w:rPr>
                <w:rFonts w:ascii="Courier New"/>
                <w:spacing w:val="-4"/>
              </w:rPr>
              <w:t>cyan</w:t>
            </w:r>
            <w:proofErr w:type="spellEnd"/>
          </w:p>
        </w:tc>
        <w:tc>
          <w:tcPr>
            <w:tcW w:w="6841" w:type="dxa"/>
            <w:tcBorders>
              <w:left w:val="nil"/>
            </w:tcBorders>
          </w:tcPr>
          <w:p w14:paraId="5B51D2E2" w14:textId="77777777" w:rsidR="00104E7A" w:rsidRDefault="00000000">
            <w:pPr>
              <w:pStyle w:val="TableParagraph"/>
              <w:spacing w:line="250" w:lineRule="atLeast"/>
              <w:ind w:left="180" w:right="5855"/>
              <w:rPr>
                <w:rFonts w:ascii="Courier New"/>
              </w:rPr>
            </w:pPr>
            <w:r>
              <w:rPr>
                <w:rFonts w:ascii="Courier New"/>
                <w:spacing w:val="-2"/>
              </w:rPr>
              <w:t xml:space="preserve">source paint </w:t>
            </w:r>
            <w:proofErr w:type="spellStart"/>
            <w:r>
              <w:rPr>
                <w:rFonts w:ascii="Courier New"/>
                <w:spacing w:val="-2"/>
              </w:rPr>
              <w:t>paint</w:t>
            </w:r>
            <w:proofErr w:type="spellEnd"/>
            <w:r>
              <w:rPr>
                <w:rFonts w:ascii="Courier New"/>
                <w:spacing w:val="-2"/>
              </w:rPr>
              <w:t xml:space="preserve"> </w:t>
            </w:r>
            <w:proofErr w:type="spellStart"/>
            <w:r>
              <w:rPr>
                <w:rFonts w:ascii="Courier New"/>
                <w:spacing w:val="-2"/>
              </w:rPr>
              <w:t>paint</w:t>
            </w:r>
            <w:proofErr w:type="spellEnd"/>
            <w:r>
              <w:rPr>
                <w:rFonts w:ascii="Courier New"/>
                <w:spacing w:val="-2"/>
              </w:rPr>
              <w:t xml:space="preserve"> </w:t>
            </w:r>
            <w:proofErr w:type="spellStart"/>
            <w:r>
              <w:rPr>
                <w:rFonts w:ascii="Courier New"/>
                <w:spacing w:val="-2"/>
              </w:rPr>
              <w:t>paint</w:t>
            </w:r>
            <w:proofErr w:type="spellEnd"/>
          </w:p>
        </w:tc>
      </w:tr>
    </w:tbl>
    <w:p w14:paraId="3807D945" w14:textId="77777777" w:rsidR="00104E7A" w:rsidRDefault="00104E7A">
      <w:pPr>
        <w:pStyle w:val="BodyText"/>
        <w:spacing w:before="198"/>
        <w:ind w:left="0"/>
      </w:pPr>
    </w:p>
    <w:p w14:paraId="2026F905" w14:textId="77777777" w:rsidR="00104E7A" w:rsidRDefault="00000000">
      <w:pPr>
        <w:pStyle w:val="Heading3"/>
        <w:spacing w:before="0" w:line="240" w:lineRule="auto"/>
      </w:pPr>
      <w:bookmarkStart w:id="136" w:name="_TOC_250049"/>
      <w:r>
        <w:t>Example</w:t>
      </w:r>
      <w:r>
        <w:rPr>
          <w:spacing w:val="-3"/>
        </w:rPr>
        <w:t xml:space="preserve"> </w:t>
      </w:r>
      <w:r>
        <w:t>3:</w:t>
      </w:r>
      <w:r>
        <w:rPr>
          <w:spacing w:val="-5"/>
        </w:rPr>
        <w:t xml:space="preserve"> </w:t>
      </w:r>
      <w:r>
        <w:t>Testing</w:t>
      </w:r>
      <w:r>
        <w:rPr>
          <w:spacing w:val="-3"/>
        </w:rPr>
        <w:t xml:space="preserve"> </w:t>
      </w:r>
      <w:r>
        <w:t>overlap</w:t>
      </w:r>
      <w:r>
        <w:rPr>
          <w:spacing w:val="-3"/>
        </w:rPr>
        <w:t xml:space="preserve"> </w:t>
      </w:r>
      <w:r>
        <w:t>of</w:t>
      </w:r>
      <w:r>
        <w:rPr>
          <w:spacing w:val="-3"/>
        </w:rPr>
        <w:t xml:space="preserve"> </w:t>
      </w:r>
      <w:r>
        <w:t>SNP</w:t>
      </w:r>
      <w:r>
        <w:rPr>
          <w:spacing w:val="-14"/>
        </w:rPr>
        <w:t xml:space="preserve"> </w:t>
      </w:r>
      <w:r>
        <w:t>and</w:t>
      </w:r>
      <w:r>
        <w:rPr>
          <w:spacing w:val="-1"/>
        </w:rPr>
        <w:t xml:space="preserve"> </w:t>
      </w:r>
      <w:r>
        <w:t>region</w:t>
      </w:r>
      <w:r>
        <w:rPr>
          <w:spacing w:val="-2"/>
        </w:rPr>
        <w:t xml:space="preserve"> </w:t>
      </w:r>
      <w:proofErr w:type="gramStart"/>
      <w:r>
        <w:t>lists,</w:t>
      </w:r>
      <w:proofErr w:type="gramEnd"/>
      <w:r>
        <w:rPr>
          <w:spacing w:val="-3"/>
        </w:rPr>
        <w:t xml:space="preserve"> </w:t>
      </w:r>
      <w:r>
        <w:t>outputting</w:t>
      </w:r>
      <w:bookmarkEnd w:id="136"/>
      <w:r>
        <w:rPr>
          <w:spacing w:val="-2"/>
        </w:rPr>
        <w:t xml:space="preserve"> regions.</w:t>
      </w:r>
    </w:p>
    <w:p w14:paraId="122BFD33" w14:textId="77777777" w:rsidR="00104E7A" w:rsidRDefault="00000000">
      <w:pPr>
        <w:pStyle w:val="BodyText"/>
        <w:spacing w:before="269"/>
      </w:pPr>
      <w:r>
        <w:t>Input</w:t>
      </w:r>
      <w:r>
        <w:rPr>
          <w:spacing w:val="-4"/>
        </w:rPr>
        <w:t xml:space="preserve"> </w:t>
      </w:r>
      <w:r>
        <w:rPr>
          <w:spacing w:val="-2"/>
        </w:rPr>
        <w:t>files:</w:t>
      </w:r>
    </w:p>
    <w:p w14:paraId="3C9D52D6" w14:textId="77777777" w:rsidR="00104E7A" w:rsidRDefault="00104E7A">
      <w:pPr>
        <w:pStyle w:val="BodyText"/>
        <w:spacing w:before="54"/>
        <w:ind w:left="0"/>
        <w:rPr>
          <w:sz w:val="20"/>
        </w:rPr>
      </w:pPr>
    </w:p>
    <w:tbl>
      <w:tblPr>
        <w:tblW w:w="0" w:type="auto"/>
        <w:tblInd w:w="977" w:type="dxa"/>
        <w:tblLayout w:type="fixed"/>
        <w:tblCellMar>
          <w:left w:w="0" w:type="dxa"/>
          <w:right w:w="0" w:type="dxa"/>
        </w:tblCellMar>
        <w:tblLook w:val="01E0" w:firstRow="1" w:lastRow="1" w:firstColumn="1" w:lastColumn="1" w:noHBand="0" w:noVBand="0"/>
      </w:tblPr>
      <w:tblGrid>
        <w:gridCol w:w="1140"/>
        <w:gridCol w:w="944"/>
        <w:gridCol w:w="1274"/>
        <w:gridCol w:w="1010"/>
        <w:gridCol w:w="4295"/>
      </w:tblGrid>
      <w:tr w:rsidR="00104E7A" w14:paraId="10CDD8F5" w14:textId="77777777">
        <w:trPr>
          <w:trHeight w:val="249"/>
        </w:trPr>
        <w:tc>
          <w:tcPr>
            <w:tcW w:w="1140" w:type="dxa"/>
            <w:tcBorders>
              <w:top w:val="single" w:sz="4" w:space="0" w:color="000000"/>
              <w:left w:val="single" w:sz="4" w:space="0" w:color="000000"/>
              <w:bottom w:val="single" w:sz="4" w:space="0" w:color="000000"/>
              <w:right w:val="single" w:sz="4" w:space="0" w:color="000000"/>
            </w:tcBorders>
          </w:tcPr>
          <w:p w14:paraId="7A7FB641" w14:textId="77777777" w:rsidR="00104E7A" w:rsidRDefault="00000000">
            <w:pPr>
              <w:pStyle w:val="TableParagraph"/>
              <w:spacing w:line="229" w:lineRule="exact"/>
              <w:rPr>
                <w:rFonts w:ascii="Courier New"/>
                <w:b/>
              </w:rPr>
            </w:pPr>
            <w:r>
              <w:rPr>
                <w:rFonts w:ascii="Courier New"/>
                <w:b/>
                <w:spacing w:val="-2"/>
              </w:rPr>
              <w:t>input1</w:t>
            </w:r>
          </w:p>
        </w:tc>
        <w:tc>
          <w:tcPr>
            <w:tcW w:w="7523" w:type="dxa"/>
            <w:gridSpan w:val="4"/>
            <w:tcBorders>
              <w:top w:val="single" w:sz="4" w:space="0" w:color="000000"/>
              <w:left w:val="single" w:sz="4" w:space="0" w:color="000000"/>
              <w:bottom w:val="single" w:sz="4" w:space="0" w:color="000000"/>
              <w:right w:val="single" w:sz="4" w:space="0" w:color="000000"/>
            </w:tcBorders>
          </w:tcPr>
          <w:p w14:paraId="107FC5A4" w14:textId="77777777" w:rsidR="00104E7A" w:rsidRDefault="00000000">
            <w:pPr>
              <w:pStyle w:val="TableParagraph"/>
              <w:spacing w:line="229" w:lineRule="exact"/>
              <w:rPr>
                <w:rFonts w:ascii="Courier New"/>
                <w:b/>
              </w:rPr>
            </w:pPr>
            <w:r>
              <w:rPr>
                <w:rFonts w:ascii="Courier New"/>
                <w:b/>
                <w:spacing w:val="-2"/>
              </w:rPr>
              <w:t>input2</w:t>
            </w:r>
          </w:p>
        </w:tc>
      </w:tr>
      <w:tr w:rsidR="00104E7A" w14:paraId="3BB78378" w14:textId="77777777">
        <w:trPr>
          <w:trHeight w:val="253"/>
        </w:trPr>
        <w:tc>
          <w:tcPr>
            <w:tcW w:w="1140" w:type="dxa"/>
            <w:tcBorders>
              <w:top w:val="single" w:sz="4" w:space="0" w:color="000000"/>
              <w:left w:val="single" w:sz="4" w:space="0" w:color="000000"/>
              <w:right w:val="single" w:sz="4" w:space="0" w:color="000000"/>
            </w:tcBorders>
          </w:tcPr>
          <w:p w14:paraId="4408E135" w14:textId="77777777" w:rsidR="00104E7A" w:rsidRDefault="00000000">
            <w:pPr>
              <w:pStyle w:val="TableParagraph"/>
              <w:spacing w:before="4" w:line="229" w:lineRule="exact"/>
              <w:rPr>
                <w:rFonts w:ascii="Courier New"/>
              </w:rPr>
            </w:pPr>
            <w:r>
              <w:rPr>
                <w:rFonts w:ascii="Courier New"/>
                <w:spacing w:val="-4"/>
              </w:rPr>
              <w:t>#snp</w:t>
            </w:r>
          </w:p>
        </w:tc>
        <w:tc>
          <w:tcPr>
            <w:tcW w:w="944" w:type="dxa"/>
            <w:tcBorders>
              <w:top w:val="single" w:sz="4" w:space="0" w:color="000000"/>
              <w:left w:val="single" w:sz="4" w:space="0" w:color="000000"/>
            </w:tcBorders>
          </w:tcPr>
          <w:p w14:paraId="23B47C8E" w14:textId="77777777" w:rsidR="00104E7A" w:rsidRDefault="00000000">
            <w:pPr>
              <w:pStyle w:val="TableParagraph"/>
              <w:spacing w:before="4" w:line="229" w:lineRule="exact"/>
              <w:rPr>
                <w:rFonts w:ascii="Courier New"/>
              </w:rPr>
            </w:pPr>
            <w:r>
              <w:rPr>
                <w:rFonts w:ascii="Courier New"/>
                <w:spacing w:val="-4"/>
              </w:rPr>
              <w:t>#chr</w:t>
            </w:r>
          </w:p>
        </w:tc>
        <w:tc>
          <w:tcPr>
            <w:tcW w:w="1274" w:type="dxa"/>
            <w:tcBorders>
              <w:top w:val="single" w:sz="4" w:space="0" w:color="000000"/>
            </w:tcBorders>
          </w:tcPr>
          <w:p w14:paraId="5E1B264E" w14:textId="77777777" w:rsidR="00104E7A" w:rsidRDefault="00000000">
            <w:pPr>
              <w:pStyle w:val="TableParagraph"/>
              <w:spacing w:before="4" w:line="229" w:lineRule="exact"/>
              <w:ind w:left="311"/>
              <w:rPr>
                <w:rFonts w:ascii="Courier New"/>
              </w:rPr>
            </w:pPr>
            <w:r>
              <w:rPr>
                <w:rFonts w:ascii="Courier New"/>
                <w:spacing w:val="-2"/>
              </w:rPr>
              <w:t>region</w:t>
            </w:r>
          </w:p>
        </w:tc>
        <w:tc>
          <w:tcPr>
            <w:tcW w:w="1010" w:type="dxa"/>
            <w:tcBorders>
              <w:top w:val="single" w:sz="4" w:space="0" w:color="000000"/>
            </w:tcBorders>
          </w:tcPr>
          <w:p w14:paraId="52996C8E" w14:textId="77777777" w:rsidR="00104E7A" w:rsidRDefault="00000000">
            <w:pPr>
              <w:pStyle w:val="TableParagraph"/>
              <w:spacing w:before="4" w:line="229" w:lineRule="exact"/>
              <w:ind w:left="177"/>
              <w:rPr>
                <w:rFonts w:ascii="Courier New"/>
              </w:rPr>
            </w:pPr>
            <w:r>
              <w:rPr>
                <w:rFonts w:ascii="Courier New"/>
                <w:spacing w:val="-2"/>
              </w:rPr>
              <w:t>start</w:t>
            </w:r>
          </w:p>
        </w:tc>
        <w:tc>
          <w:tcPr>
            <w:tcW w:w="4295" w:type="dxa"/>
            <w:tcBorders>
              <w:top w:val="single" w:sz="4" w:space="0" w:color="000000"/>
              <w:right w:val="single" w:sz="4" w:space="0" w:color="000000"/>
            </w:tcBorders>
          </w:tcPr>
          <w:p w14:paraId="62E664D7" w14:textId="77777777" w:rsidR="00104E7A" w:rsidRDefault="00000000">
            <w:pPr>
              <w:pStyle w:val="TableParagraph"/>
              <w:spacing w:before="4" w:line="229" w:lineRule="exact"/>
              <w:ind w:left="178"/>
              <w:rPr>
                <w:rFonts w:ascii="Courier New"/>
              </w:rPr>
            </w:pPr>
            <w:r>
              <w:rPr>
                <w:rFonts w:ascii="Courier New"/>
                <w:spacing w:val="-4"/>
              </w:rPr>
              <w:t>stop</w:t>
            </w:r>
          </w:p>
        </w:tc>
      </w:tr>
      <w:tr w:rsidR="00104E7A" w14:paraId="403A59BC" w14:textId="77777777">
        <w:trPr>
          <w:trHeight w:val="249"/>
        </w:trPr>
        <w:tc>
          <w:tcPr>
            <w:tcW w:w="1140" w:type="dxa"/>
            <w:tcBorders>
              <w:left w:val="single" w:sz="4" w:space="0" w:color="000000"/>
              <w:right w:val="single" w:sz="4" w:space="0" w:color="000000"/>
            </w:tcBorders>
          </w:tcPr>
          <w:p w14:paraId="0A3B53A3" w14:textId="77777777" w:rsidR="00104E7A" w:rsidRDefault="00000000">
            <w:pPr>
              <w:pStyle w:val="TableParagraph"/>
              <w:spacing w:line="229" w:lineRule="exact"/>
              <w:rPr>
                <w:rFonts w:ascii="Courier New"/>
              </w:rPr>
            </w:pPr>
            <w:r>
              <w:rPr>
                <w:rFonts w:ascii="Courier New"/>
                <w:spacing w:val="-4"/>
              </w:rPr>
              <w:t>rs14</w:t>
            </w:r>
          </w:p>
        </w:tc>
        <w:tc>
          <w:tcPr>
            <w:tcW w:w="944" w:type="dxa"/>
            <w:tcBorders>
              <w:left w:val="single" w:sz="4" w:space="0" w:color="000000"/>
            </w:tcBorders>
          </w:tcPr>
          <w:p w14:paraId="21043ACE" w14:textId="77777777" w:rsidR="00104E7A" w:rsidRDefault="00000000">
            <w:pPr>
              <w:pStyle w:val="TableParagraph"/>
              <w:spacing w:line="229" w:lineRule="exact"/>
              <w:rPr>
                <w:rFonts w:ascii="Courier New"/>
              </w:rPr>
            </w:pPr>
            <w:r>
              <w:rPr>
                <w:rFonts w:ascii="Courier New"/>
                <w:spacing w:val="-10"/>
              </w:rPr>
              <w:t>1</w:t>
            </w:r>
          </w:p>
        </w:tc>
        <w:tc>
          <w:tcPr>
            <w:tcW w:w="1274" w:type="dxa"/>
          </w:tcPr>
          <w:p w14:paraId="3A50B938" w14:textId="77777777" w:rsidR="00104E7A" w:rsidRDefault="00000000">
            <w:pPr>
              <w:pStyle w:val="TableParagraph"/>
              <w:spacing w:line="229" w:lineRule="exact"/>
              <w:ind w:left="311"/>
              <w:rPr>
                <w:rFonts w:ascii="Courier New"/>
              </w:rPr>
            </w:pPr>
            <w:r>
              <w:rPr>
                <w:rFonts w:ascii="Courier New"/>
                <w:spacing w:val="-10"/>
              </w:rPr>
              <w:t>A</w:t>
            </w:r>
          </w:p>
        </w:tc>
        <w:tc>
          <w:tcPr>
            <w:tcW w:w="1010" w:type="dxa"/>
          </w:tcPr>
          <w:p w14:paraId="45DE5EA7" w14:textId="77777777" w:rsidR="00104E7A" w:rsidRDefault="00000000">
            <w:pPr>
              <w:pStyle w:val="TableParagraph"/>
              <w:spacing w:line="229" w:lineRule="exact"/>
              <w:ind w:left="177"/>
              <w:rPr>
                <w:rFonts w:ascii="Courier New"/>
              </w:rPr>
            </w:pPr>
            <w:r>
              <w:rPr>
                <w:rFonts w:ascii="Courier New"/>
                <w:spacing w:val="-10"/>
              </w:rPr>
              <w:t>8</w:t>
            </w:r>
          </w:p>
        </w:tc>
        <w:tc>
          <w:tcPr>
            <w:tcW w:w="4295" w:type="dxa"/>
            <w:tcBorders>
              <w:right w:val="single" w:sz="4" w:space="0" w:color="000000"/>
            </w:tcBorders>
          </w:tcPr>
          <w:p w14:paraId="7EE2072E" w14:textId="77777777" w:rsidR="00104E7A" w:rsidRDefault="00000000">
            <w:pPr>
              <w:pStyle w:val="TableParagraph"/>
              <w:spacing w:line="229" w:lineRule="exact"/>
              <w:ind w:left="178"/>
              <w:rPr>
                <w:rFonts w:ascii="Courier New"/>
              </w:rPr>
            </w:pPr>
            <w:r>
              <w:rPr>
                <w:rFonts w:ascii="Courier New"/>
                <w:spacing w:val="-5"/>
              </w:rPr>
              <w:t>22</w:t>
            </w:r>
          </w:p>
        </w:tc>
      </w:tr>
      <w:tr w:rsidR="00104E7A" w14:paraId="6FB6952C" w14:textId="77777777">
        <w:trPr>
          <w:trHeight w:val="249"/>
        </w:trPr>
        <w:tc>
          <w:tcPr>
            <w:tcW w:w="1140" w:type="dxa"/>
            <w:tcBorders>
              <w:left w:val="single" w:sz="4" w:space="0" w:color="000000"/>
              <w:right w:val="single" w:sz="4" w:space="0" w:color="000000"/>
            </w:tcBorders>
          </w:tcPr>
          <w:p w14:paraId="19915C0A" w14:textId="77777777" w:rsidR="00104E7A" w:rsidRDefault="00000000">
            <w:pPr>
              <w:pStyle w:val="TableParagraph"/>
              <w:spacing w:line="229" w:lineRule="exact"/>
              <w:rPr>
                <w:rFonts w:ascii="Courier New"/>
              </w:rPr>
            </w:pPr>
            <w:r>
              <w:rPr>
                <w:rFonts w:ascii="Courier New"/>
                <w:spacing w:val="-4"/>
              </w:rPr>
              <w:t>rs15</w:t>
            </w:r>
          </w:p>
        </w:tc>
        <w:tc>
          <w:tcPr>
            <w:tcW w:w="944" w:type="dxa"/>
            <w:tcBorders>
              <w:left w:val="single" w:sz="4" w:space="0" w:color="000000"/>
            </w:tcBorders>
          </w:tcPr>
          <w:p w14:paraId="78849DD5" w14:textId="77777777" w:rsidR="00104E7A" w:rsidRDefault="00000000">
            <w:pPr>
              <w:pStyle w:val="TableParagraph"/>
              <w:spacing w:line="229" w:lineRule="exact"/>
              <w:rPr>
                <w:rFonts w:ascii="Courier New"/>
              </w:rPr>
            </w:pPr>
            <w:r>
              <w:rPr>
                <w:rFonts w:ascii="Courier New"/>
                <w:spacing w:val="-10"/>
              </w:rPr>
              <w:t>1</w:t>
            </w:r>
          </w:p>
        </w:tc>
        <w:tc>
          <w:tcPr>
            <w:tcW w:w="1274" w:type="dxa"/>
          </w:tcPr>
          <w:p w14:paraId="12A7E90C" w14:textId="77777777" w:rsidR="00104E7A" w:rsidRDefault="00000000">
            <w:pPr>
              <w:pStyle w:val="TableParagraph"/>
              <w:spacing w:line="229" w:lineRule="exact"/>
              <w:ind w:left="311"/>
              <w:rPr>
                <w:rFonts w:ascii="Courier New"/>
              </w:rPr>
            </w:pPr>
            <w:r>
              <w:rPr>
                <w:rFonts w:ascii="Courier New"/>
                <w:spacing w:val="-10"/>
              </w:rPr>
              <w:t>B</w:t>
            </w:r>
          </w:p>
        </w:tc>
        <w:tc>
          <w:tcPr>
            <w:tcW w:w="1010" w:type="dxa"/>
          </w:tcPr>
          <w:p w14:paraId="4EA41DCB" w14:textId="77777777" w:rsidR="00104E7A" w:rsidRDefault="00000000">
            <w:pPr>
              <w:pStyle w:val="TableParagraph"/>
              <w:spacing w:line="229" w:lineRule="exact"/>
              <w:ind w:left="177"/>
              <w:rPr>
                <w:rFonts w:ascii="Courier New"/>
              </w:rPr>
            </w:pPr>
            <w:r>
              <w:rPr>
                <w:rFonts w:ascii="Courier New"/>
                <w:spacing w:val="-5"/>
              </w:rPr>
              <w:t>28</w:t>
            </w:r>
          </w:p>
        </w:tc>
        <w:tc>
          <w:tcPr>
            <w:tcW w:w="4295" w:type="dxa"/>
            <w:tcBorders>
              <w:right w:val="single" w:sz="4" w:space="0" w:color="000000"/>
            </w:tcBorders>
          </w:tcPr>
          <w:p w14:paraId="0917C393" w14:textId="77777777" w:rsidR="00104E7A" w:rsidRDefault="00000000">
            <w:pPr>
              <w:pStyle w:val="TableParagraph"/>
              <w:spacing w:line="229" w:lineRule="exact"/>
              <w:ind w:left="178"/>
              <w:rPr>
                <w:rFonts w:ascii="Courier New"/>
              </w:rPr>
            </w:pPr>
            <w:r>
              <w:rPr>
                <w:rFonts w:ascii="Courier New"/>
                <w:spacing w:val="-5"/>
              </w:rPr>
              <w:t>52</w:t>
            </w:r>
          </w:p>
        </w:tc>
      </w:tr>
      <w:tr w:rsidR="00104E7A" w14:paraId="28A42C67" w14:textId="77777777">
        <w:trPr>
          <w:trHeight w:val="248"/>
        </w:trPr>
        <w:tc>
          <w:tcPr>
            <w:tcW w:w="1140" w:type="dxa"/>
            <w:tcBorders>
              <w:left w:val="single" w:sz="4" w:space="0" w:color="000000"/>
              <w:right w:val="single" w:sz="4" w:space="0" w:color="000000"/>
            </w:tcBorders>
          </w:tcPr>
          <w:p w14:paraId="4A85B0B8" w14:textId="77777777" w:rsidR="00104E7A" w:rsidRDefault="00000000">
            <w:pPr>
              <w:pStyle w:val="TableParagraph"/>
              <w:spacing w:line="228" w:lineRule="exact"/>
              <w:rPr>
                <w:rFonts w:ascii="Courier New"/>
              </w:rPr>
            </w:pPr>
            <w:r>
              <w:rPr>
                <w:rFonts w:ascii="Courier New"/>
                <w:spacing w:val="-4"/>
              </w:rPr>
              <w:t>rs16</w:t>
            </w:r>
          </w:p>
        </w:tc>
        <w:tc>
          <w:tcPr>
            <w:tcW w:w="944" w:type="dxa"/>
            <w:tcBorders>
              <w:left w:val="single" w:sz="4" w:space="0" w:color="000000"/>
            </w:tcBorders>
          </w:tcPr>
          <w:p w14:paraId="05D966BA" w14:textId="77777777" w:rsidR="00104E7A" w:rsidRDefault="00000000">
            <w:pPr>
              <w:pStyle w:val="TableParagraph"/>
              <w:spacing w:line="228" w:lineRule="exact"/>
              <w:rPr>
                <w:rFonts w:ascii="Courier New"/>
              </w:rPr>
            </w:pPr>
            <w:r>
              <w:rPr>
                <w:rFonts w:ascii="Courier New"/>
                <w:spacing w:val="-10"/>
              </w:rPr>
              <w:t>1</w:t>
            </w:r>
          </w:p>
        </w:tc>
        <w:tc>
          <w:tcPr>
            <w:tcW w:w="1274" w:type="dxa"/>
          </w:tcPr>
          <w:p w14:paraId="0046A5EC" w14:textId="77777777" w:rsidR="00104E7A" w:rsidRDefault="00000000">
            <w:pPr>
              <w:pStyle w:val="TableParagraph"/>
              <w:spacing w:line="228" w:lineRule="exact"/>
              <w:ind w:left="311"/>
              <w:rPr>
                <w:rFonts w:ascii="Courier New"/>
              </w:rPr>
            </w:pPr>
            <w:r>
              <w:rPr>
                <w:rFonts w:ascii="Courier New"/>
                <w:spacing w:val="-10"/>
              </w:rPr>
              <w:t>C</w:t>
            </w:r>
          </w:p>
        </w:tc>
        <w:tc>
          <w:tcPr>
            <w:tcW w:w="1010" w:type="dxa"/>
          </w:tcPr>
          <w:p w14:paraId="3157F2A0" w14:textId="77777777" w:rsidR="00104E7A" w:rsidRDefault="00000000">
            <w:pPr>
              <w:pStyle w:val="TableParagraph"/>
              <w:spacing w:line="228" w:lineRule="exact"/>
              <w:ind w:left="177"/>
              <w:rPr>
                <w:rFonts w:ascii="Courier New"/>
              </w:rPr>
            </w:pPr>
            <w:r>
              <w:rPr>
                <w:rFonts w:ascii="Courier New"/>
                <w:spacing w:val="-5"/>
              </w:rPr>
              <w:t>54</w:t>
            </w:r>
          </w:p>
        </w:tc>
        <w:tc>
          <w:tcPr>
            <w:tcW w:w="4295" w:type="dxa"/>
            <w:tcBorders>
              <w:right w:val="single" w:sz="4" w:space="0" w:color="000000"/>
            </w:tcBorders>
          </w:tcPr>
          <w:p w14:paraId="1603BE31" w14:textId="77777777" w:rsidR="00104E7A" w:rsidRDefault="00000000">
            <w:pPr>
              <w:pStyle w:val="TableParagraph"/>
              <w:spacing w:line="228" w:lineRule="exact"/>
              <w:ind w:left="178"/>
              <w:rPr>
                <w:rFonts w:ascii="Courier New"/>
              </w:rPr>
            </w:pPr>
            <w:r>
              <w:rPr>
                <w:rFonts w:ascii="Courier New"/>
                <w:spacing w:val="-5"/>
              </w:rPr>
              <w:t>62</w:t>
            </w:r>
          </w:p>
        </w:tc>
      </w:tr>
      <w:tr w:rsidR="00104E7A" w14:paraId="0B1D2019" w14:textId="77777777">
        <w:trPr>
          <w:trHeight w:val="248"/>
        </w:trPr>
        <w:tc>
          <w:tcPr>
            <w:tcW w:w="1140" w:type="dxa"/>
            <w:tcBorders>
              <w:left w:val="single" w:sz="4" w:space="0" w:color="000000"/>
              <w:right w:val="single" w:sz="4" w:space="0" w:color="000000"/>
            </w:tcBorders>
          </w:tcPr>
          <w:p w14:paraId="3D4833A6" w14:textId="77777777" w:rsidR="00104E7A" w:rsidRDefault="00000000">
            <w:pPr>
              <w:pStyle w:val="TableParagraph"/>
              <w:spacing w:line="229" w:lineRule="exact"/>
              <w:rPr>
                <w:rFonts w:ascii="Courier New"/>
              </w:rPr>
            </w:pPr>
            <w:r>
              <w:rPr>
                <w:rFonts w:ascii="Courier New"/>
                <w:spacing w:val="-4"/>
              </w:rPr>
              <w:t>rs17</w:t>
            </w:r>
          </w:p>
        </w:tc>
        <w:tc>
          <w:tcPr>
            <w:tcW w:w="944" w:type="dxa"/>
            <w:tcBorders>
              <w:left w:val="single" w:sz="4" w:space="0" w:color="000000"/>
            </w:tcBorders>
          </w:tcPr>
          <w:p w14:paraId="15F2450B" w14:textId="77777777" w:rsidR="00104E7A" w:rsidRDefault="00000000">
            <w:pPr>
              <w:pStyle w:val="TableParagraph"/>
              <w:spacing w:line="229" w:lineRule="exact"/>
              <w:rPr>
                <w:rFonts w:ascii="Courier New"/>
              </w:rPr>
            </w:pPr>
            <w:r>
              <w:rPr>
                <w:rFonts w:ascii="Courier New"/>
                <w:spacing w:val="-10"/>
              </w:rPr>
              <w:t>1</w:t>
            </w:r>
          </w:p>
        </w:tc>
        <w:tc>
          <w:tcPr>
            <w:tcW w:w="1274" w:type="dxa"/>
          </w:tcPr>
          <w:p w14:paraId="0A4F7364" w14:textId="77777777" w:rsidR="00104E7A" w:rsidRDefault="00000000">
            <w:pPr>
              <w:pStyle w:val="TableParagraph"/>
              <w:spacing w:line="229" w:lineRule="exact"/>
              <w:ind w:left="311"/>
              <w:rPr>
                <w:rFonts w:ascii="Courier New"/>
              </w:rPr>
            </w:pPr>
            <w:r>
              <w:rPr>
                <w:rFonts w:ascii="Courier New"/>
                <w:spacing w:val="-10"/>
              </w:rPr>
              <w:t>D</w:t>
            </w:r>
          </w:p>
        </w:tc>
        <w:tc>
          <w:tcPr>
            <w:tcW w:w="1010" w:type="dxa"/>
          </w:tcPr>
          <w:p w14:paraId="250A863E" w14:textId="77777777" w:rsidR="00104E7A" w:rsidRDefault="00000000">
            <w:pPr>
              <w:pStyle w:val="TableParagraph"/>
              <w:spacing w:line="229" w:lineRule="exact"/>
              <w:ind w:left="177"/>
              <w:rPr>
                <w:rFonts w:ascii="Courier New"/>
              </w:rPr>
            </w:pPr>
            <w:r>
              <w:rPr>
                <w:rFonts w:ascii="Courier New"/>
                <w:spacing w:val="-5"/>
              </w:rPr>
              <w:t>58</w:t>
            </w:r>
          </w:p>
        </w:tc>
        <w:tc>
          <w:tcPr>
            <w:tcW w:w="4295" w:type="dxa"/>
            <w:tcBorders>
              <w:right w:val="single" w:sz="4" w:space="0" w:color="000000"/>
            </w:tcBorders>
          </w:tcPr>
          <w:p w14:paraId="1FCCB3DE" w14:textId="77777777" w:rsidR="00104E7A" w:rsidRDefault="00000000">
            <w:pPr>
              <w:pStyle w:val="TableParagraph"/>
              <w:spacing w:line="229" w:lineRule="exact"/>
              <w:ind w:left="178"/>
              <w:rPr>
                <w:rFonts w:ascii="Courier New"/>
              </w:rPr>
            </w:pPr>
            <w:r>
              <w:rPr>
                <w:rFonts w:ascii="Courier New"/>
                <w:spacing w:val="-5"/>
              </w:rPr>
              <w:t>72</w:t>
            </w:r>
          </w:p>
        </w:tc>
      </w:tr>
      <w:tr w:rsidR="00104E7A" w14:paraId="59CEF06D" w14:textId="77777777">
        <w:trPr>
          <w:trHeight w:val="249"/>
        </w:trPr>
        <w:tc>
          <w:tcPr>
            <w:tcW w:w="1140" w:type="dxa"/>
            <w:tcBorders>
              <w:left w:val="single" w:sz="4" w:space="0" w:color="000000"/>
              <w:right w:val="single" w:sz="4" w:space="0" w:color="000000"/>
            </w:tcBorders>
          </w:tcPr>
          <w:p w14:paraId="77650764" w14:textId="77777777" w:rsidR="00104E7A" w:rsidRDefault="00000000">
            <w:pPr>
              <w:pStyle w:val="TableParagraph"/>
              <w:spacing w:line="229" w:lineRule="exact"/>
              <w:rPr>
                <w:rFonts w:ascii="Courier New"/>
              </w:rPr>
            </w:pPr>
            <w:r>
              <w:rPr>
                <w:rFonts w:ascii="Courier New"/>
                <w:spacing w:val="-4"/>
              </w:rPr>
              <w:t>rs18</w:t>
            </w:r>
          </w:p>
        </w:tc>
        <w:tc>
          <w:tcPr>
            <w:tcW w:w="944" w:type="dxa"/>
            <w:tcBorders>
              <w:left w:val="single" w:sz="4" w:space="0" w:color="000000"/>
            </w:tcBorders>
          </w:tcPr>
          <w:p w14:paraId="79D97CE3" w14:textId="77777777" w:rsidR="00104E7A" w:rsidRDefault="00104E7A">
            <w:pPr>
              <w:pStyle w:val="TableParagraph"/>
              <w:ind w:left="0"/>
              <w:rPr>
                <w:sz w:val="18"/>
              </w:rPr>
            </w:pPr>
          </w:p>
        </w:tc>
        <w:tc>
          <w:tcPr>
            <w:tcW w:w="1274" w:type="dxa"/>
          </w:tcPr>
          <w:p w14:paraId="27991085" w14:textId="77777777" w:rsidR="00104E7A" w:rsidRDefault="00104E7A">
            <w:pPr>
              <w:pStyle w:val="TableParagraph"/>
              <w:ind w:left="0"/>
              <w:rPr>
                <w:sz w:val="18"/>
              </w:rPr>
            </w:pPr>
          </w:p>
        </w:tc>
        <w:tc>
          <w:tcPr>
            <w:tcW w:w="1010" w:type="dxa"/>
          </w:tcPr>
          <w:p w14:paraId="361B8221" w14:textId="77777777" w:rsidR="00104E7A" w:rsidRDefault="00104E7A">
            <w:pPr>
              <w:pStyle w:val="TableParagraph"/>
              <w:ind w:left="0"/>
              <w:rPr>
                <w:sz w:val="18"/>
              </w:rPr>
            </w:pPr>
          </w:p>
        </w:tc>
        <w:tc>
          <w:tcPr>
            <w:tcW w:w="4295" w:type="dxa"/>
            <w:tcBorders>
              <w:right w:val="single" w:sz="4" w:space="0" w:color="000000"/>
            </w:tcBorders>
          </w:tcPr>
          <w:p w14:paraId="585BEE39" w14:textId="77777777" w:rsidR="00104E7A" w:rsidRDefault="00104E7A">
            <w:pPr>
              <w:pStyle w:val="TableParagraph"/>
              <w:ind w:left="0"/>
              <w:rPr>
                <w:sz w:val="18"/>
              </w:rPr>
            </w:pPr>
          </w:p>
        </w:tc>
      </w:tr>
      <w:tr w:rsidR="00104E7A" w14:paraId="044B9D4D" w14:textId="77777777">
        <w:trPr>
          <w:trHeight w:val="245"/>
        </w:trPr>
        <w:tc>
          <w:tcPr>
            <w:tcW w:w="1140" w:type="dxa"/>
            <w:tcBorders>
              <w:left w:val="single" w:sz="4" w:space="0" w:color="000000"/>
              <w:bottom w:val="single" w:sz="4" w:space="0" w:color="000000"/>
              <w:right w:val="single" w:sz="4" w:space="0" w:color="000000"/>
            </w:tcBorders>
          </w:tcPr>
          <w:p w14:paraId="72EA58C4" w14:textId="77777777" w:rsidR="00104E7A" w:rsidRDefault="00000000">
            <w:pPr>
              <w:pStyle w:val="TableParagraph"/>
              <w:spacing w:line="225" w:lineRule="exact"/>
              <w:rPr>
                <w:rFonts w:ascii="Courier New"/>
              </w:rPr>
            </w:pPr>
            <w:r>
              <w:rPr>
                <w:rFonts w:ascii="Courier New"/>
                <w:spacing w:val="-4"/>
              </w:rPr>
              <w:t>rs19</w:t>
            </w:r>
          </w:p>
        </w:tc>
        <w:tc>
          <w:tcPr>
            <w:tcW w:w="944" w:type="dxa"/>
            <w:tcBorders>
              <w:left w:val="single" w:sz="4" w:space="0" w:color="000000"/>
              <w:bottom w:val="single" w:sz="4" w:space="0" w:color="000000"/>
            </w:tcBorders>
          </w:tcPr>
          <w:p w14:paraId="235C48DF" w14:textId="77777777" w:rsidR="00104E7A" w:rsidRDefault="00104E7A">
            <w:pPr>
              <w:pStyle w:val="TableParagraph"/>
              <w:ind w:left="0"/>
              <w:rPr>
                <w:sz w:val="16"/>
              </w:rPr>
            </w:pPr>
          </w:p>
        </w:tc>
        <w:tc>
          <w:tcPr>
            <w:tcW w:w="1274" w:type="dxa"/>
            <w:tcBorders>
              <w:bottom w:val="single" w:sz="4" w:space="0" w:color="000000"/>
            </w:tcBorders>
          </w:tcPr>
          <w:p w14:paraId="26645B9E" w14:textId="77777777" w:rsidR="00104E7A" w:rsidRDefault="00104E7A">
            <w:pPr>
              <w:pStyle w:val="TableParagraph"/>
              <w:ind w:left="0"/>
              <w:rPr>
                <w:sz w:val="16"/>
              </w:rPr>
            </w:pPr>
          </w:p>
        </w:tc>
        <w:tc>
          <w:tcPr>
            <w:tcW w:w="1010" w:type="dxa"/>
            <w:tcBorders>
              <w:bottom w:val="single" w:sz="4" w:space="0" w:color="000000"/>
            </w:tcBorders>
          </w:tcPr>
          <w:p w14:paraId="731B969C" w14:textId="77777777" w:rsidR="00104E7A" w:rsidRDefault="00104E7A">
            <w:pPr>
              <w:pStyle w:val="TableParagraph"/>
              <w:ind w:left="0"/>
              <w:rPr>
                <w:sz w:val="16"/>
              </w:rPr>
            </w:pPr>
          </w:p>
        </w:tc>
        <w:tc>
          <w:tcPr>
            <w:tcW w:w="4295" w:type="dxa"/>
            <w:tcBorders>
              <w:bottom w:val="single" w:sz="4" w:space="0" w:color="000000"/>
              <w:right w:val="single" w:sz="4" w:space="0" w:color="000000"/>
            </w:tcBorders>
          </w:tcPr>
          <w:p w14:paraId="046DD330" w14:textId="77777777" w:rsidR="00104E7A" w:rsidRDefault="00104E7A">
            <w:pPr>
              <w:pStyle w:val="TableParagraph"/>
              <w:ind w:left="0"/>
              <w:rPr>
                <w:sz w:val="16"/>
              </w:rPr>
            </w:pPr>
          </w:p>
        </w:tc>
      </w:tr>
    </w:tbl>
    <w:p w14:paraId="63DE43AD" w14:textId="77777777" w:rsidR="00104E7A" w:rsidRDefault="00000000">
      <w:pPr>
        <w:pStyle w:val="BodyText"/>
        <w:spacing w:before="271"/>
      </w:pPr>
      <w:r>
        <w:rPr>
          <w:spacing w:val="-2"/>
        </w:rPr>
        <w:t>Configuration:</w:t>
      </w:r>
    </w:p>
    <w:p w14:paraId="60D7203C" w14:textId="77777777" w:rsidR="00104E7A" w:rsidRDefault="00000000">
      <w:pPr>
        <w:pStyle w:val="BodyText"/>
        <w:spacing w:before="30"/>
        <w:ind w:left="0"/>
        <w:rPr>
          <w:sz w:val="20"/>
        </w:rPr>
      </w:pPr>
      <w:r>
        <w:rPr>
          <w:noProof/>
          <w:sz w:val="20"/>
        </w:rPr>
        <mc:AlternateContent>
          <mc:Choice Requires="wps">
            <w:drawing>
              <wp:anchor distT="0" distB="0" distL="0" distR="0" simplePos="0" relativeHeight="487604224" behindDoc="1" locked="0" layoutInCell="1" allowOverlap="1" wp14:anchorId="238673AE" wp14:editId="78108CDC">
                <wp:simplePos x="0" y="0"/>
                <wp:positionH relativeFrom="page">
                  <wp:posOffset>1074724</wp:posOffset>
                </wp:positionH>
                <wp:positionV relativeFrom="paragraph">
                  <wp:posOffset>183911</wp:posOffset>
                </wp:positionV>
                <wp:extent cx="5487670" cy="640080"/>
                <wp:effectExtent l="0" t="0" r="0" b="0"/>
                <wp:wrapTopAndBottom/>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640080"/>
                        </a:xfrm>
                        <a:prstGeom prst="rect">
                          <a:avLst/>
                        </a:prstGeom>
                        <a:ln w="6095">
                          <a:solidFill>
                            <a:srgbClr val="000000"/>
                          </a:solidFill>
                          <a:prstDash val="solid"/>
                        </a:ln>
                      </wps:spPr>
                      <wps:txbx>
                        <w:txbxContent>
                          <w:p w14:paraId="5CCA6CE7" w14:textId="77777777" w:rsidR="00104E7A" w:rsidRDefault="00000000">
                            <w:pPr>
                              <w:spacing w:before="1"/>
                              <w:ind w:left="103" w:right="5908"/>
                              <w:rPr>
                                <w:rFonts w:ascii="Courier New"/>
                              </w:rPr>
                            </w:pPr>
                            <w:r>
                              <w:rPr>
                                <w:rFonts w:ascii="Courier New"/>
                              </w:rPr>
                              <w:t>KNOWLEDGE test.db SNP_FILE input1 REGION_FILE</w:t>
                            </w:r>
                            <w:r>
                              <w:rPr>
                                <w:rFonts w:ascii="Courier New"/>
                                <w:spacing w:val="-35"/>
                              </w:rPr>
                              <w:t xml:space="preserve"> </w:t>
                            </w:r>
                            <w:r>
                              <w:rPr>
                                <w:rFonts w:ascii="Courier New"/>
                              </w:rPr>
                              <w:t>input2 FILTER region</w:t>
                            </w:r>
                          </w:p>
                        </w:txbxContent>
                      </wps:txbx>
                      <wps:bodyPr wrap="square" lIns="0" tIns="0" rIns="0" bIns="0" rtlCol="0">
                        <a:noAutofit/>
                      </wps:bodyPr>
                    </wps:wsp>
                  </a:graphicData>
                </a:graphic>
              </wp:anchor>
            </w:drawing>
          </mc:Choice>
          <mc:Fallback>
            <w:pict>
              <v:shape w14:anchorId="238673AE" id="Textbox 58" o:spid="_x0000_s1053" type="#_x0000_t202" style="position:absolute;margin-left:84.6pt;margin-top:14.5pt;width:432.1pt;height:50.4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" filled="f" strokeweight=".16931mm">
                <v:path arrowok="t"/>
                <v:textbox inset="0,0,0,0">
                  <w:txbxContent>
                    <w:p w14:paraId="5CCA6CE7" w14:textId="77777777" w:rsidR="00104E7A" w:rsidRDefault="00000000">
                      <w:pPr>
                        <w:spacing w:before="1"/>
                        <w:ind w:left="103" w:right="5908"/>
                        <w:rPr>
                          <w:rFonts w:ascii="Courier New"/>
                        </w:rPr>
                      </w:pPr>
                      <w:r>
                        <w:rPr>
                          <w:rFonts w:ascii="Courier New"/>
                        </w:rPr>
                        <w:t>KNOWLEDGE test.db SNP_FILE input1 REGION_FILE</w:t>
                      </w:r>
                      <w:r>
                        <w:rPr>
                          <w:rFonts w:ascii="Courier New"/>
                          <w:spacing w:val="-35"/>
                        </w:rPr>
                        <w:t xml:space="preserve"> </w:t>
                      </w:r>
                      <w:r>
                        <w:rPr>
                          <w:rFonts w:ascii="Courier New"/>
                        </w:rPr>
                        <w:t>input2 FILTER region</w:t>
                      </w:r>
                    </w:p>
                  </w:txbxContent>
                </v:textbox>
                <w10:wrap type="topAndBottom" anchorx="page"/>
              </v:shape>
            </w:pict>
          </mc:Fallback>
        </mc:AlternateContent>
      </w:r>
    </w:p>
    <w:p w14:paraId="37FC7637" w14:textId="77777777" w:rsidR="00104E7A" w:rsidRDefault="00000000">
      <w:pPr>
        <w:pStyle w:val="BodyText"/>
        <w:spacing w:before="273"/>
      </w:pPr>
      <w:r>
        <w:rPr>
          <w:spacing w:val="-2"/>
        </w:rPr>
        <w:t>Output:</w:t>
      </w:r>
    </w:p>
    <w:p w14:paraId="6B4FDC57" w14:textId="77777777" w:rsidR="00104E7A" w:rsidRDefault="00104E7A">
      <w:pPr>
        <w:pStyle w:val="BodyText"/>
        <w:spacing w:before="54"/>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1141"/>
        <w:gridCol w:w="1009"/>
        <w:gridCol w:w="5700"/>
      </w:tblGrid>
      <w:tr w:rsidR="00104E7A" w14:paraId="2F372E89" w14:textId="77777777">
        <w:trPr>
          <w:trHeight w:val="995"/>
        </w:trPr>
        <w:tc>
          <w:tcPr>
            <w:tcW w:w="810" w:type="dxa"/>
            <w:tcBorders>
              <w:right w:val="nil"/>
            </w:tcBorders>
          </w:tcPr>
          <w:p w14:paraId="71C4F6EE" w14:textId="77777777" w:rsidR="00104E7A" w:rsidRDefault="00000000">
            <w:pPr>
              <w:pStyle w:val="TableParagraph"/>
              <w:spacing w:before="4"/>
              <w:ind w:right="165"/>
              <w:rPr>
                <w:rFonts w:ascii="Courier New"/>
              </w:rPr>
            </w:pPr>
            <w:r>
              <w:rPr>
                <w:rFonts w:ascii="Courier New"/>
                <w:spacing w:val="-4"/>
              </w:rPr>
              <w:t xml:space="preserve">#chr </w:t>
            </w:r>
            <w:r>
              <w:rPr>
                <w:rFonts w:ascii="Courier New"/>
                <w:spacing w:val="-10"/>
              </w:rPr>
              <w:t>1</w:t>
            </w:r>
          </w:p>
          <w:p w14:paraId="2C41F5EF" w14:textId="77777777" w:rsidR="00104E7A" w:rsidRDefault="00000000">
            <w:pPr>
              <w:pStyle w:val="TableParagraph"/>
              <w:spacing w:line="248" w:lineRule="exact"/>
              <w:rPr>
                <w:rFonts w:ascii="Courier New"/>
              </w:rPr>
            </w:pPr>
            <w:r>
              <w:rPr>
                <w:rFonts w:ascii="Courier New"/>
                <w:spacing w:val="-10"/>
              </w:rPr>
              <w:t>1</w:t>
            </w:r>
          </w:p>
          <w:p w14:paraId="798493D5" w14:textId="77777777" w:rsidR="00104E7A" w:rsidRDefault="00000000">
            <w:pPr>
              <w:pStyle w:val="TableParagraph"/>
              <w:spacing w:line="224" w:lineRule="exact"/>
              <w:rPr>
                <w:rFonts w:ascii="Courier New"/>
              </w:rPr>
            </w:pPr>
            <w:r>
              <w:rPr>
                <w:rFonts w:ascii="Courier New"/>
                <w:spacing w:val="-10"/>
              </w:rPr>
              <w:t>1</w:t>
            </w:r>
          </w:p>
        </w:tc>
        <w:tc>
          <w:tcPr>
            <w:tcW w:w="1141" w:type="dxa"/>
            <w:tcBorders>
              <w:left w:val="nil"/>
              <w:right w:val="nil"/>
            </w:tcBorders>
          </w:tcPr>
          <w:p w14:paraId="6E28538E" w14:textId="77777777" w:rsidR="00104E7A" w:rsidRDefault="00000000">
            <w:pPr>
              <w:pStyle w:val="TableParagraph"/>
              <w:spacing w:before="4"/>
              <w:ind w:left="178" w:right="162"/>
              <w:rPr>
                <w:rFonts w:ascii="Courier New"/>
              </w:rPr>
            </w:pPr>
            <w:r>
              <w:rPr>
                <w:rFonts w:ascii="Courier New"/>
                <w:spacing w:val="-2"/>
              </w:rPr>
              <w:t xml:space="preserve">region </w:t>
            </w:r>
            <w:r>
              <w:rPr>
                <w:rFonts w:ascii="Courier New"/>
                <w:spacing w:val="-10"/>
              </w:rPr>
              <w:t>B</w:t>
            </w:r>
          </w:p>
          <w:p w14:paraId="1C1A4E1F" w14:textId="77777777" w:rsidR="00104E7A" w:rsidRDefault="00000000">
            <w:pPr>
              <w:pStyle w:val="TableParagraph"/>
              <w:spacing w:line="248" w:lineRule="exact"/>
              <w:ind w:left="178"/>
              <w:rPr>
                <w:rFonts w:ascii="Courier New"/>
              </w:rPr>
            </w:pPr>
            <w:r>
              <w:rPr>
                <w:rFonts w:ascii="Courier New"/>
                <w:spacing w:val="-10"/>
              </w:rPr>
              <w:t>C</w:t>
            </w:r>
          </w:p>
          <w:p w14:paraId="3833C584" w14:textId="77777777" w:rsidR="00104E7A" w:rsidRDefault="00000000">
            <w:pPr>
              <w:pStyle w:val="TableParagraph"/>
              <w:spacing w:line="224" w:lineRule="exact"/>
              <w:ind w:left="178"/>
              <w:rPr>
                <w:rFonts w:ascii="Courier New"/>
              </w:rPr>
            </w:pPr>
            <w:r>
              <w:rPr>
                <w:rFonts w:ascii="Courier New"/>
                <w:spacing w:val="-10"/>
              </w:rPr>
              <w:t>D</w:t>
            </w:r>
          </w:p>
        </w:tc>
        <w:tc>
          <w:tcPr>
            <w:tcW w:w="1009" w:type="dxa"/>
            <w:tcBorders>
              <w:left w:val="nil"/>
              <w:right w:val="nil"/>
            </w:tcBorders>
          </w:tcPr>
          <w:p w14:paraId="352D3305" w14:textId="77777777" w:rsidR="00104E7A" w:rsidRDefault="00000000">
            <w:pPr>
              <w:pStyle w:val="TableParagraph"/>
              <w:spacing w:before="4"/>
              <w:ind w:left="180" w:right="158"/>
              <w:rPr>
                <w:rFonts w:ascii="Courier New"/>
              </w:rPr>
            </w:pPr>
            <w:r>
              <w:rPr>
                <w:rFonts w:ascii="Courier New"/>
                <w:spacing w:val="-2"/>
              </w:rPr>
              <w:t xml:space="preserve">start </w:t>
            </w:r>
            <w:r>
              <w:rPr>
                <w:rFonts w:ascii="Courier New"/>
                <w:spacing w:val="-6"/>
              </w:rPr>
              <w:t>28</w:t>
            </w:r>
          </w:p>
          <w:p w14:paraId="220B0708" w14:textId="77777777" w:rsidR="00104E7A" w:rsidRDefault="00000000">
            <w:pPr>
              <w:pStyle w:val="TableParagraph"/>
              <w:spacing w:line="248" w:lineRule="exact"/>
              <w:ind w:left="180"/>
              <w:rPr>
                <w:rFonts w:ascii="Courier New"/>
              </w:rPr>
            </w:pPr>
            <w:r>
              <w:rPr>
                <w:rFonts w:ascii="Courier New"/>
                <w:spacing w:val="-5"/>
              </w:rPr>
              <w:t>54</w:t>
            </w:r>
          </w:p>
          <w:p w14:paraId="1C198AEF" w14:textId="77777777" w:rsidR="00104E7A" w:rsidRDefault="00000000">
            <w:pPr>
              <w:pStyle w:val="TableParagraph"/>
              <w:spacing w:line="224" w:lineRule="exact"/>
              <w:ind w:left="180"/>
              <w:rPr>
                <w:rFonts w:ascii="Courier New"/>
              </w:rPr>
            </w:pPr>
            <w:r>
              <w:rPr>
                <w:rFonts w:ascii="Courier New"/>
                <w:spacing w:val="-5"/>
              </w:rPr>
              <w:t>58</w:t>
            </w:r>
          </w:p>
        </w:tc>
        <w:tc>
          <w:tcPr>
            <w:tcW w:w="5700" w:type="dxa"/>
            <w:tcBorders>
              <w:left w:val="nil"/>
            </w:tcBorders>
          </w:tcPr>
          <w:p w14:paraId="1AF3C22D" w14:textId="77777777" w:rsidR="00104E7A" w:rsidRDefault="00000000">
            <w:pPr>
              <w:pStyle w:val="TableParagraph"/>
              <w:spacing w:before="4"/>
              <w:ind w:left="179" w:right="4983"/>
              <w:rPr>
                <w:rFonts w:ascii="Courier New"/>
              </w:rPr>
            </w:pPr>
            <w:r>
              <w:rPr>
                <w:rFonts w:ascii="Courier New"/>
                <w:spacing w:val="-4"/>
              </w:rPr>
              <w:t xml:space="preserve">stop </w:t>
            </w:r>
            <w:r>
              <w:rPr>
                <w:rFonts w:ascii="Courier New"/>
                <w:spacing w:val="-6"/>
              </w:rPr>
              <w:t>52</w:t>
            </w:r>
          </w:p>
          <w:p w14:paraId="146CF98A" w14:textId="77777777" w:rsidR="00104E7A" w:rsidRDefault="00000000">
            <w:pPr>
              <w:pStyle w:val="TableParagraph"/>
              <w:spacing w:line="248" w:lineRule="exact"/>
              <w:ind w:left="179"/>
              <w:rPr>
                <w:rFonts w:ascii="Courier New"/>
              </w:rPr>
            </w:pPr>
            <w:r>
              <w:rPr>
                <w:rFonts w:ascii="Courier New"/>
                <w:spacing w:val="-5"/>
              </w:rPr>
              <w:t>62</w:t>
            </w:r>
          </w:p>
          <w:p w14:paraId="33ADD7A9" w14:textId="77777777" w:rsidR="00104E7A" w:rsidRDefault="00000000">
            <w:pPr>
              <w:pStyle w:val="TableParagraph"/>
              <w:spacing w:line="224" w:lineRule="exact"/>
              <w:ind w:left="179"/>
              <w:rPr>
                <w:rFonts w:ascii="Courier New"/>
              </w:rPr>
            </w:pPr>
            <w:r>
              <w:rPr>
                <w:rFonts w:ascii="Courier New"/>
                <w:spacing w:val="-5"/>
              </w:rPr>
              <w:t>72</w:t>
            </w:r>
          </w:p>
        </w:tc>
      </w:tr>
    </w:tbl>
    <w:p w14:paraId="730103D3" w14:textId="77777777" w:rsidR="00104E7A" w:rsidRDefault="00104E7A">
      <w:pPr>
        <w:pStyle w:val="BodyText"/>
        <w:spacing w:before="198"/>
        <w:ind w:left="0"/>
      </w:pPr>
    </w:p>
    <w:p w14:paraId="08FCAF7D" w14:textId="77777777" w:rsidR="00104E7A" w:rsidRDefault="00000000">
      <w:pPr>
        <w:pStyle w:val="Heading3"/>
        <w:spacing w:before="0" w:line="240" w:lineRule="auto"/>
      </w:pPr>
      <w:bookmarkStart w:id="137" w:name="_TOC_250048"/>
      <w:r>
        <w:t>Example</w:t>
      </w:r>
      <w:r>
        <w:rPr>
          <w:spacing w:val="-5"/>
        </w:rPr>
        <w:t xml:space="preserve"> </w:t>
      </w:r>
      <w:r>
        <w:t>4:</w:t>
      </w:r>
      <w:r>
        <w:rPr>
          <w:spacing w:val="-5"/>
        </w:rPr>
        <w:t xml:space="preserve"> </w:t>
      </w:r>
      <w:r>
        <w:t>Testing</w:t>
      </w:r>
      <w:r>
        <w:rPr>
          <w:spacing w:val="-2"/>
        </w:rPr>
        <w:t xml:space="preserve"> </w:t>
      </w:r>
      <w:r>
        <w:t>overlap</w:t>
      </w:r>
      <w:r>
        <w:rPr>
          <w:spacing w:val="-3"/>
        </w:rPr>
        <w:t xml:space="preserve"> </w:t>
      </w:r>
      <w:r>
        <w:t>of</w:t>
      </w:r>
      <w:r>
        <w:rPr>
          <w:spacing w:val="-2"/>
        </w:rPr>
        <w:t xml:space="preserve"> </w:t>
      </w:r>
      <w:r>
        <w:t>gene</w:t>
      </w:r>
      <w:r>
        <w:rPr>
          <w:spacing w:val="-4"/>
        </w:rPr>
        <w:t xml:space="preserve"> </w:t>
      </w:r>
      <w:r>
        <w:t>and</w:t>
      </w:r>
      <w:r>
        <w:rPr>
          <w:spacing w:val="-3"/>
        </w:rPr>
        <w:t xml:space="preserve"> </w:t>
      </w:r>
      <w:r>
        <w:t>source</w:t>
      </w:r>
      <w:r>
        <w:rPr>
          <w:spacing w:val="-4"/>
        </w:rPr>
        <w:t xml:space="preserve"> </w:t>
      </w:r>
      <w:r>
        <w:t>lists,</w:t>
      </w:r>
      <w:r>
        <w:rPr>
          <w:spacing w:val="-3"/>
        </w:rPr>
        <w:t xml:space="preserve"> </w:t>
      </w:r>
      <w:r>
        <w:t>outputting</w:t>
      </w:r>
      <w:r>
        <w:rPr>
          <w:spacing w:val="-1"/>
        </w:rPr>
        <w:t xml:space="preserve"> </w:t>
      </w:r>
      <w:bookmarkEnd w:id="137"/>
      <w:r>
        <w:rPr>
          <w:spacing w:val="-2"/>
        </w:rPr>
        <w:t>regions.</w:t>
      </w:r>
    </w:p>
    <w:p w14:paraId="60E50F39" w14:textId="77777777" w:rsidR="00104E7A" w:rsidRDefault="00000000">
      <w:pPr>
        <w:pStyle w:val="BodyText"/>
        <w:spacing w:before="271"/>
      </w:pPr>
      <w:r>
        <w:rPr>
          <w:spacing w:val="-2"/>
        </w:rPr>
        <w:t>Configuration:</w:t>
      </w:r>
    </w:p>
    <w:p w14:paraId="4E85DC1E" w14:textId="77777777" w:rsidR="00104E7A" w:rsidRDefault="00000000">
      <w:pPr>
        <w:pStyle w:val="BodyText"/>
        <w:spacing w:before="30"/>
        <w:ind w:left="0"/>
        <w:rPr>
          <w:sz w:val="20"/>
        </w:rPr>
      </w:pPr>
      <w:r>
        <w:rPr>
          <w:noProof/>
          <w:sz w:val="20"/>
        </w:rPr>
        <mc:AlternateContent>
          <mc:Choice Requires="wps">
            <w:drawing>
              <wp:anchor distT="0" distB="0" distL="0" distR="0" simplePos="0" relativeHeight="487604736" behindDoc="1" locked="0" layoutInCell="1" allowOverlap="1" wp14:anchorId="2DF8CC09" wp14:editId="3CB82F57">
                <wp:simplePos x="0" y="0"/>
                <wp:positionH relativeFrom="page">
                  <wp:posOffset>1074724</wp:posOffset>
                </wp:positionH>
                <wp:positionV relativeFrom="paragraph">
                  <wp:posOffset>183502</wp:posOffset>
                </wp:positionV>
                <wp:extent cx="5487670" cy="639445"/>
                <wp:effectExtent l="0" t="0" r="0" b="0"/>
                <wp:wrapTopAndBottom/>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639445"/>
                        </a:xfrm>
                        <a:prstGeom prst="rect">
                          <a:avLst/>
                        </a:prstGeom>
                        <a:ln w="6095">
                          <a:solidFill>
                            <a:srgbClr val="000000"/>
                          </a:solidFill>
                          <a:prstDash val="solid"/>
                        </a:ln>
                      </wps:spPr>
                      <wps:txbx>
                        <w:txbxContent>
                          <w:p w14:paraId="6CA529A2" w14:textId="77777777" w:rsidR="00104E7A" w:rsidRDefault="00000000">
                            <w:pPr>
                              <w:spacing w:before="4"/>
                              <w:ind w:left="103" w:right="6173"/>
                              <w:rPr>
                                <w:rFonts w:ascii="Courier New"/>
                              </w:rPr>
                            </w:pPr>
                            <w:r>
                              <w:rPr>
                                <w:rFonts w:ascii="Courier New"/>
                              </w:rPr>
                              <w:t>KNOWLEDGE</w:t>
                            </w:r>
                            <w:r>
                              <w:rPr>
                                <w:rFonts w:ascii="Courier New"/>
                                <w:spacing w:val="-35"/>
                              </w:rPr>
                              <w:t xml:space="preserve"> </w:t>
                            </w:r>
                            <w:r>
                              <w:rPr>
                                <w:rFonts w:ascii="Courier New"/>
                              </w:rPr>
                              <w:t>test.db GENE A C E G P R</w:t>
                            </w:r>
                          </w:p>
                          <w:p w14:paraId="173B24B7" w14:textId="77777777" w:rsidR="00104E7A" w:rsidRDefault="00000000">
                            <w:pPr>
                              <w:spacing w:line="237" w:lineRule="auto"/>
                              <w:ind w:left="103" w:right="6173"/>
                              <w:rPr>
                                <w:rFonts w:ascii="Courier New"/>
                              </w:rPr>
                            </w:pPr>
                            <w:r>
                              <w:rPr>
                                <w:rFonts w:ascii="Courier New"/>
                              </w:rPr>
                              <w:t>SOURCE</w:t>
                            </w:r>
                            <w:r>
                              <w:rPr>
                                <w:rFonts w:ascii="Courier New"/>
                                <w:spacing w:val="-35"/>
                              </w:rPr>
                              <w:t xml:space="preserve"> </w:t>
                            </w:r>
                            <w:r>
                              <w:rPr>
                                <w:rFonts w:ascii="Courier New"/>
                              </w:rPr>
                              <w:t>spectrum FILTER region</w:t>
                            </w:r>
                          </w:p>
                        </w:txbxContent>
                      </wps:txbx>
                      <wps:bodyPr wrap="square" lIns="0" tIns="0" rIns="0" bIns="0" rtlCol="0">
                        <a:noAutofit/>
                      </wps:bodyPr>
                    </wps:wsp>
                  </a:graphicData>
                </a:graphic>
              </wp:anchor>
            </w:drawing>
          </mc:Choice>
          <mc:Fallback>
            <w:pict>
              <v:shape w14:anchorId="2DF8CC09" id="Textbox 59" o:spid="_x0000_s1054" type="#_x0000_t202" style="position:absolute;margin-left:84.6pt;margin-top:14.45pt;width:432.1pt;height:50.35pt;z-index:-1571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" filled="f" strokeweight=".16931mm">
                <v:path arrowok="t"/>
                <v:textbox inset="0,0,0,0">
                  <w:txbxContent>
                    <w:p w14:paraId="6CA529A2" w14:textId="77777777" w:rsidR="00104E7A" w:rsidRDefault="00000000">
                      <w:pPr>
                        <w:spacing w:before="4"/>
                        <w:ind w:left="103" w:right="6173"/>
                        <w:rPr>
                          <w:rFonts w:ascii="Courier New"/>
                        </w:rPr>
                      </w:pPr>
                      <w:r>
                        <w:rPr>
                          <w:rFonts w:ascii="Courier New"/>
                        </w:rPr>
                        <w:t>KNOWLEDGE</w:t>
                      </w:r>
                      <w:r>
                        <w:rPr>
                          <w:rFonts w:ascii="Courier New"/>
                          <w:spacing w:val="-35"/>
                        </w:rPr>
                        <w:t xml:space="preserve"> </w:t>
                      </w:r>
                      <w:r>
                        <w:rPr>
                          <w:rFonts w:ascii="Courier New"/>
                        </w:rPr>
                        <w:t>test.db GENE A C E G P R</w:t>
                      </w:r>
                    </w:p>
                    <w:p w14:paraId="173B24B7" w14:textId="77777777" w:rsidR="00104E7A" w:rsidRDefault="00000000">
                      <w:pPr>
                        <w:spacing w:line="237" w:lineRule="auto"/>
                        <w:ind w:left="103" w:right="6173"/>
                        <w:rPr>
                          <w:rFonts w:ascii="Courier New"/>
                        </w:rPr>
                      </w:pPr>
                      <w:r>
                        <w:rPr>
                          <w:rFonts w:ascii="Courier New"/>
                        </w:rPr>
                        <w:t>SOURCE</w:t>
                      </w:r>
                      <w:r>
                        <w:rPr>
                          <w:rFonts w:ascii="Courier New"/>
                          <w:spacing w:val="-35"/>
                        </w:rPr>
                        <w:t xml:space="preserve"> </w:t>
                      </w:r>
                      <w:r>
                        <w:rPr>
                          <w:rFonts w:ascii="Courier New"/>
                        </w:rPr>
                        <w:t>spectrum FILTER region</w:t>
                      </w:r>
                    </w:p>
                  </w:txbxContent>
                </v:textbox>
                <w10:wrap type="topAndBottom" anchorx="page"/>
              </v:shape>
            </w:pict>
          </mc:Fallback>
        </mc:AlternateContent>
      </w:r>
    </w:p>
    <w:p w14:paraId="005A3FA6" w14:textId="77777777" w:rsidR="00104E7A" w:rsidRDefault="00104E7A">
      <w:pPr>
        <w:pStyle w:val="BodyText"/>
        <w:rPr>
          <w:sz w:val="20"/>
        </w:rPr>
        <w:sectPr w:rsidR="00104E7A">
          <w:pgSz w:w="12240" w:h="15840"/>
          <w:pgMar w:top="1360" w:right="720" w:bottom="980" w:left="720" w:header="0" w:footer="792" w:gutter="0"/>
          <w:cols w:space="720"/>
        </w:sectPr>
      </w:pPr>
    </w:p>
    <w:p w14:paraId="21486121" w14:textId="77777777" w:rsidR="00104E7A" w:rsidRDefault="00000000">
      <w:pPr>
        <w:pStyle w:val="BodyText"/>
        <w:spacing w:before="72"/>
      </w:pPr>
      <w:r>
        <w:rPr>
          <w:spacing w:val="-2"/>
        </w:rPr>
        <w:lastRenderedPageBreak/>
        <w:t>Output:</w:t>
      </w:r>
    </w:p>
    <w:p w14:paraId="70C2EDB4" w14:textId="77777777" w:rsidR="00104E7A" w:rsidRDefault="00104E7A">
      <w:pPr>
        <w:pStyle w:val="BodyText"/>
        <w:spacing w:before="54"/>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1141"/>
        <w:gridCol w:w="1009"/>
        <w:gridCol w:w="5700"/>
      </w:tblGrid>
      <w:tr w:rsidR="00104E7A" w14:paraId="70050C5B" w14:textId="77777777">
        <w:trPr>
          <w:trHeight w:val="748"/>
        </w:trPr>
        <w:tc>
          <w:tcPr>
            <w:tcW w:w="810" w:type="dxa"/>
            <w:tcBorders>
              <w:right w:val="nil"/>
            </w:tcBorders>
          </w:tcPr>
          <w:p w14:paraId="0125FBE5" w14:textId="77777777" w:rsidR="00104E7A" w:rsidRDefault="00000000">
            <w:pPr>
              <w:pStyle w:val="TableParagraph"/>
              <w:spacing w:before="4"/>
              <w:ind w:right="165"/>
              <w:rPr>
                <w:rFonts w:ascii="Courier New"/>
              </w:rPr>
            </w:pPr>
            <w:r>
              <w:rPr>
                <w:rFonts w:ascii="Courier New"/>
                <w:spacing w:val="-4"/>
              </w:rPr>
              <w:t xml:space="preserve">#chr </w:t>
            </w:r>
            <w:r>
              <w:rPr>
                <w:rFonts w:ascii="Courier New"/>
                <w:spacing w:val="-10"/>
              </w:rPr>
              <w:t>3</w:t>
            </w:r>
          </w:p>
          <w:p w14:paraId="293D2A14" w14:textId="77777777" w:rsidR="00104E7A" w:rsidRDefault="00000000">
            <w:pPr>
              <w:pStyle w:val="TableParagraph"/>
              <w:spacing w:line="225" w:lineRule="exact"/>
              <w:rPr>
                <w:rFonts w:ascii="Courier New"/>
              </w:rPr>
            </w:pPr>
            <w:r>
              <w:rPr>
                <w:rFonts w:ascii="Courier New"/>
                <w:spacing w:val="-10"/>
              </w:rPr>
              <w:t>3</w:t>
            </w:r>
          </w:p>
        </w:tc>
        <w:tc>
          <w:tcPr>
            <w:tcW w:w="1141" w:type="dxa"/>
            <w:tcBorders>
              <w:left w:val="nil"/>
              <w:right w:val="nil"/>
            </w:tcBorders>
          </w:tcPr>
          <w:p w14:paraId="2A840959" w14:textId="77777777" w:rsidR="00104E7A" w:rsidRDefault="00000000">
            <w:pPr>
              <w:pStyle w:val="TableParagraph"/>
              <w:spacing w:before="4"/>
              <w:ind w:left="178" w:right="162"/>
              <w:rPr>
                <w:rFonts w:ascii="Courier New"/>
              </w:rPr>
            </w:pPr>
            <w:r>
              <w:rPr>
                <w:rFonts w:ascii="Courier New"/>
                <w:spacing w:val="-2"/>
              </w:rPr>
              <w:t xml:space="preserve">region </w:t>
            </w:r>
            <w:r>
              <w:rPr>
                <w:rFonts w:ascii="Courier New"/>
                <w:spacing w:val="-10"/>
              </w:rPr>
              <w:t>P</w:t>
            </w:r>
          </w:p>
          <w:p w14:paraId="266776A2" w14:textId="77777777" w:rsidR="00104E7A" w:rsidRDefault="00000000">
            <w:pPr>
              <w:pStyle w:val="TableParagraph"/>
              <w:spacing w:line="225" w:lineRule="exact"/>
              <w:ind w:left="178"/>
              <w:rPr>
                <w:rFonts w:ascii="Courier New"/>
              </w:rPr>
            </w:pPr>
            <w:r>
              <w:rPr>
                <w:rFonts w:ascii="Courier New"/>
                <w:spacing w:val="-10"/>
              </w:rPr>
              <w:t>R</w:t>
            </w:r>
          </w:p>
        </w:tc>
        <w:tc>
          <w:tcPr>
            <w:tcW w:w="1009" w:type="dxa"/>
            <w:tcBorders>
              <w:left w:val="nil"/>
              <w:right w:val="nil"/>
            </w:tcBorders>
          </w:tcPr>
          <w:p w14:paraId="6A3EF822" w14:textId="77777777" w:rsidR="00104E7A" w:rsidRDefault="00000000">
            <w:pPr>
              <w:pStyle w:val="TableParagraph"/>
              <w:spacing w:before="4"/>
              <w:ind w:left="180" w:right="158"/>
              <w:rPr>
                <w:rFonts w:ascii="Courier New"/>
              </w:rPr>
            </w:pPr>
            <w:r>
              <w:rPr>
                <w:rFonts w:ascii="Courier New"/>
                <w:spacing w:val="-2"/>
              </w:rPr>
              <w:t xml:space="preserve">start </w:t>
            </w:r>
            <w:r>
              <w:rPr>
                <w:rFonts w:ascii="Courier New"/>
                <w:spacing w:val="-6"/>
              </w:rPr>
              <w:t>14</w:t>
            </w:r>
          </w:p>
          <w:p w14:paraId="0CC2194B" w14:textId="77777777" w:rsidR="00104E7A" w:rsidRDefault="00000000">
            <w:pPr>
              <w:pStyle w:val="TableParagraph"/>
              <w:spacing w:line="225" w:lineRule="exact"/>
              <w:ind w:left="180"/>
              <w:rPr>
                <w:rFonts w:ascii="Courier New"/>
              </w:rPr>
            </w:pPr>
            <w:r>
              <w:rPr>
                <w:rFonts w:ascii="Courier New"/>
                <w:spacing w:val="-5"/>
              </w:rPr>
              <w:t>44</w:t>
            </w:r>
          </w:p>
        </w:tc>
        <w:tc>
          <w:tcPr>
            <w:tcW w:w="5700" w:type="dxa"/>
            <w:tcBorders>
              <w:left w:val="nil"/>
            </w:tcBorders>
          </w:tcPr>
          <w:p w14:paraId="0D510174" w14:textId="77777777" w:rsidR="00104E7A" w:rsidRDefault="00000000">
            <w:pPr>
              <w:pStyle w:val="TableParagraph"/>
              <w:spacing w:before="4"/>
              <w:ind w:left="179" w:right="4983"/>
              <w:rPr>
                <w:rFonts w:ascii="Courier New"/>
              </w:rPr>
            </w:pPr>
            <w:r>
              <w:rPr>
                <w:rFonts w:ascii="Courier New"/>
                <w:spacing w:val="-4"/>
              </w:rPr>
              <w:t xml:space="preserve">stop </w:t>
            </w:r>
            <w:r>
              <w:rPr>
                <w:rFonts w:ascii="Courier New"/>
                <w:spacing w:val="-6"/>
              </w:rPr>
              <w:t>18</w:t>
            </w:r>
          </w:p>
          <w:p w14:paraId="77B1833F" w14:textId="77777777" w:rsidR="00104E7A" w:rsidRDefault="00000000">
            <w:pPr>
              <w:pStyle w:val="TableParagraph"/>
              <w:spacing w:line="225" w:lineRule="exact"/>
              <w:ind w:left="179"/>
              <w:rPr>
                <w:rFonts w:ascii="Courier New"/>
              </w:rPr>
            </w:pPr>
            <w:r>
              <w:rPr>
                <w:rFonts w:ascii="Courier New"/>
                <w:spacing w:val="-5"/>
              </w:rPr>
              <w:t>52</w:t>
            </w:r>
          </w:p>
        </w:tc>
      </w:tr>
    </w:tbl>
    <w:p w14:paraId="0CB804A9" w14:textId="77777777" w:rsidR="00104E7A" w:rsidRDefault="00104E7A">
      <w:pPr>
        <w:pStyle w:val="BodyText"/>
        <w:spacing w:before="198"/>
        <w:ind w:left="0"/>
      </w:pPr>
    </w:p>
    <w:p w14:paraId="0A9775C7" w14:textId="77777777" w:rsidR="00104E7A" w:rsidRDefault="00000000">
      <w:pPr>
        <w:pStyle w:val="Heading3"/>
        <w:spacing w:before="0" w:line="240" w:lineRule="auto"/>
      </w:pPr>
      <w:bookmarkStart w:id="138" w:name="_TOC_250047"/>
      <w:r>
        <w:t>Example</w:t>
      </w:r>
      <w:r>
        <w:rPr>
          <w:spacing w:val="-1"/>
        </w:rPr>
        <w:t xml:space="preserve"> </w:t>
      </w:r>
      <w:r>
        <w:t>5:</w:t>
      </w:r>
      <w:r>
        <w:rPr>
          <w:spacing w:val="-2"/>
        </w:rPr>
        <w:t xml:space="preserve"> </w:t>
      </w:r>
      <w:r>
        <w:t>Filter gene</w:t>
      </w:r>
      <w:r>
        <w:rPr>
          <w:spacing w:val="-1"/>
        </w:rPr>
        <w:t xml:space="preserve"> </w:t>
      </w:r>
      <w:r>
        <w:t>list based</w:t>
      </w:r>
      <w:r>
        <w:rPr>
          <w:spacing w:val="-1"/>
        </w:rPr>
        <w:t xml:space="preserve"> </w:t>
      </w:r>
      <w:r>
        <w:t>on sources, and</w:t>
      </w:r>
      <w:r>
        <w:rPr>
          <w:spacing w:val="-1"/>
        </w:rPr>
        <w:t xml:space="preserve"> </w:t>
      </w:r>
      <w:r>
        <w:t>output</w:t>
      </w:r>
      <w:r>
        <w:rPr>
          <w:spacing w:val="1"/>
        </w:rPr>
        <w:t xml:space="preserve"> </w:t>
      </w:r>
      <w:bookmarkEnd w:id="138"/>
      <w:r>
        <w:rPr>
          <w:spacing w:val="-2"/>
        </w:rPr>
        <w:t>regions.</w:t>
      </w:r>
    </w:p>
    <w:p w14:paraId="6F8E177A" w14:textId="77777777" w:rsidR="00104E7A" w:rsidRDefault="00000000">
      <w:pPr>
        <w:pStyle w:val="BodyText"/>
        <w:spacing w:before="269"/>
      </w:pPr>
      <w:r>
        <w:rPr>
          <w:spacing w:val="-2"/>
        </w:rPr>
        <w:t>Configuration:</w:t>
      </w:r>
    </w:p>
    <w:p w14:paraId="39278866" w14:textId="77777777" w:rsidR="00104E7A" w:rsidRDefault="00000000">
      <w:pPr>
        <w:pStyle w:val="BodyText"/>
        <w:spacing w:before="30"/>
        <w:ind w:left="0"/>
        <w:rPr>
          <w:sz w:val="20"/>
        </w:rPr>
      </w:pPr>
      <w:r>
        <w:rPr>
          <w:noProof/>
          <w:sz w:val="20"/>
        </w:rPr>
        <mc:AlternateContent>
          <mc:Choice Requires="wps">
            <w:drawing>
              <wp:anchor distT="0" distB="0" distL="0" distR="0" simplePos="0" relativeHeight="487605248" behindDoc="1" locked="0" layoutInCell="1" allowOverlap="1" wp14:anchorId="00FCEDAF" wp14:editId="0236F439">
                <wp:simplePos x="0" y="0"/>
                <wp:positionH relativeFrom="page">
                  <wp:posOffset>1074724</wp:posOffset>
                </wp:positionH>
                <wp:positionV relativeFrom="paragraph">
                  <wp:posOffset>183559</wp:posOffset>
                </wp:positionV>
                <wp:extent cx="5487670" cy="640715"/>
                <wp:effectExtent l="0" t="0" r="0" b="0"/>
                <wp:wrapTopAndBottom/>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640715"/>
                        </a:xfrm>
                        <a:prstGeom prst="rect">
                          <a:avLst/>
                        </a:prstGeom>
                        <a:ln w="6095">
                          <a:solidFill>
                            <a:srgbClr val="000000"/>
                          </a:solidFill>
                          <a:prstDash val="solid"/>
                        </a:ln>
                      </wps:spPr>
                      <wps:txbx>
                        <w:txbxContent>
                          <w:p w14:paraId="3050D074" w14:textId="77777777" w:rsidR="00104E7A" w:rsidRDefault="00000000">
                            <w:pPr>
                              <w:spacing w:before="4"/>
                              <w:ind w:left="103" w:right="6173"/>
                              <w:rPr>
                                <w:rFonts w:ascii="Courier New"/>
                              </w:rPr>
                            </w:pPr>
                            <w:r>
                              <w:rPr>
                                <w:rFonts w:ascii="Courier New"/>
                              </w:rPr>
                              <w:t>KNOWLEDGE</w:t>
                            </w:r>
                            <w:r>
                              <w:rPr>
                                <w:rFonts w:ascii="Courier New"/>
                                <w:spacing w:val="-35"/>
                              </w:rPr>
                              <w:t xml:space="preserve"> </w:t>
                            </w:r>
                            <w:r>
                              <w:rPr>
                                <w:rFonts w:ascii="Courier New"/>
                              </w:rPr>
                              <w:t>test.db GENE A C E G P R</w:t>
                            </w:r>
                          </w:p>
                          <w:p w14:paraId="2759BDE5" w14:textId="77777777" w:rsidR="00104E7A" w:rsidRDefault="00000000">
                            <w:pPr>
                              <w:ind w:left="103" w:right="5024"/>
                              <w:rPr>
                                <w:rFonts w:ascii="Courier New"/>
                              </w:rPr>
                            </w:pPr>
                            <w:r>
                              <w:rPr>
                                <w:rFonts w:ascii="Courier New"/>
                              </w:rPr>
                              <w:t>SOURCE paint spectrum FILTER</w:t>
                            </w:r>
                            <w:r>
                              <w:rPr>
                                <w:rFonts w:ascii="Courier New"/>
                                <w:spacing w:val="-13"/>
                              </w:rPr>
                              <w:t xml:space="preserve"> </w:t>
                            </w:r>
                            <w:r>
                              <w:rPr>
                                <w:rFonts w:ascii="Courier New"/>
                              </w:rPr>
                              <w:t>gene</w:t>
                            </w:r>
                            <w:r>
                              <w:rPr>
                                <w:rFonts w:ascii="Courier New"/>
                                <w:spacing w:val="-13"/>
                              </w:rPr>
                              <w:t xml:space="preserve"> </w:t>
                            </w:r>
                            <w:r>
                              <w:rPr>
                                <w:rFonts w:ascii="Courier New"/>
                              </w:rPr>
                              <w:t>source</w:t>
                            </w:r>
                            <w:r>
                              <w:rPr>
                                <w:rFonts w:ascii="Courier New"/>
                                <w:spacing w:val="-13"/>
                              </w:rPr>
                              <w:t xml:space="preserve"> </w:t>
                            </w:r>
                            <w:r>
                              <w:rPr>
                                <w:rFonts w:ascii="Courier New"/>
                              </w:rPr>
                              <w:t>region</w:t>
                            </w:r>
                          </w:p>
                        </w:txbxContent>
                      </wps:txbx>
                      <wps:bodyPr wrap="square" lIns="0" tIns="0" rIns="0" bIns="0" rtlCol="0">
                        <a:noAutofit/>
                      </wps:bodyPr>
                    </wps:wsp>
                  </a:graphicData>
                </a:graphic>
              </wp:anchor>
            </w:drawing>
          </mc:Choice>
          <mc:Fallback>
            <w:pict>
              <v:shape w14:anchorId="00FCEDAF" id="Textbox 60" o:spid="_x0000_s1055" type="#_x0000_t202" style="position:absolute;margin-left:84.6pt;margin-top:14.45pt;width:432.1pt;height:50.45pt;z-index:-1571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" filled="f" strokeweight=".16931mm">
                <v:path arrowok="t"/>
                <v:textbox inset="0,0,0,0">
                  <w:txbxContent>
                    <w:p w14:paraId="3050D074" w14:textId="77777777" w:rsidR="00104E7A" w:rsidRDefault="00000000">
                      <w:pPr>
                        <w:spacing w:before="4"/>
                        <w:ind w:left="103" w:right="6173"/>
                        <w:rPr>
                          <w:rFonts w:ascii="Courier New"/>
                        </w:rPr>
                      </w:pPr>
                      <w:r>
                        <w:rPr>
                          <w:rFonts w:ascii="Courier New"/>
                        </w:rPr>
                        <w:t>KNOWLEDGE</w:t>
                      </w:r>
                      <w:r>
                        <w:rPr>
                          <w:rFonts w:ascii="Courier New"/>
                          <w:spacing w:val="-35"/>
                        </w:rPr>
                        <w:t xml:space="preserve"> </w:t>
                      </w:r>
                      <w:r>
                        <w:rPr>
                          <w:rFonts w:ascii="Courier New"/>
                        </w:rPr>
                        <w:t>test.db GENE A C E G P R</w:t>
                      </w:r>
                    </w:p>
                    <w:p w14:paraId="2759BDE5" w14:textId="77777777" w:rsidR="00104E7A" w:rsidRDefault="00000000">
                      <w:pPr>
                        <w:ind w:left="103" w:right="5024"/>
                        <w:rPr>
                          <w:rFonts w:ascii="Courier New"/>
                        </w:rPr>
                      </w:pPr>
                      <w:r>
                        <w:rPr>
                          <w:rFonts w:ascii="Courier New"/>
                        </w:rPr>
                        <w:t>SOURCE paint spectrum FILTER</w:t>
                      </w:r>
                      <w:r>
                        <w:rPr>
                          <w:rFonts w:ascii="Courier New"/>
                          <w:spacing w:val="-13"/>
                        </w:rPr>
                        <w:t xml:space="preserve"> </w:t>
                      </w:r>
                      <w:r>
                        <w:rPr>
                          <w:rFonts w:ascii="Courier New"/>
                        </w:rPr>
                        <w:t>gene</w:t>
                      </w:r>
                      <w:r>
                        <w:rPr>
                          <w:rFonts w:ascii="Courier New"/>
                          <w:spacing w:val="-13"/>
                        </w:rPr>
                        <w:t xml:space="preserve"> </w:t>
                      </w:r>
                      <w:r>
                        <w:rPr>
                          <w:rFonts w:ascii="Courier New"/>
                        </w:rPr>
                        <w:t>source</w:t>
                      </w:r>
                      <w:r>
                        <w:rPr>
                          <w:rFonts w:ascii="Courier New"/>
                          <w:spacing w:val="-13"/>
                        </w:rPr>
                        <w:t xml:space="preserve"> </w:t>
                      </w:r>
                      <w:r>
                        <w:rPr>
                          <w:rFonts w:ascii="Courier New"/>
                        </w:rPr>
                        <w:t>region</w:t>
                      </w:r>
                    </w:p>
                  </w:txbxContent>
                </v:textbox>
                <w10:wrap type="topAndBottom" anchorx="page"/>
              </v:shape>
            </w:pict>
          </mc:Fallback>
        </mc:AlternateContent>
      </w:r>
    </w:p>
    <w:p w14:paraId="3CA88C3E" w14:textId="77777777" w:rsidR="00104E7A" w:rsidRDefault="00000000">
      <w:pPr>
        <w:pStyle w:val="BodyText"/>
        <w:spacing w:before="272"/>
      </w:pPr>
      <w:r>
        <w:rPr>
          <w:spacing w:val="-2"/>
        </w:rPr>
        <w:t>Output:</w:t>
      </w:r>
    </w:p>
    <w:p w14:paraId="29190289" w14:textId="77777777" w:rsidR="00104E7A" w:rsidRDefault="00104E7A">
      <w:pPr>
        <w:pStyle w:val="BodyText"/>
        <w:spacing w:before="54" w:after="1"/>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2"/>
        <w:gridCol w:w="1405"/>
        <w:gridCol w:w="745"/>
        <w:gridCol w:w="1141"/>
        <w:gridCol w:w="1009"/>
        <w:gridCol w:w="3417"/>
      </w:tblGrid>
      <w:tr w:rsidR="00104E7A" w14:paraId="23EF4931" w14:textId="77777777">
        <w:trPr>
          <w:trHeight w:val="1245"/>
        </w:trPr>
        <w:tc>
          <w:tcPr>
            <w:tcW w:w="942" w:type="dxa"/>
            <w:tcBorders>
              <w:right w:val="nil"/>
            </w:tcBorders>
          </w:tcPr>
          <w:p w14:paraId="3F831DB5" w14:textId="77777777" w:rsidR="00104E7A" w:rsidRDefault="00000000">
            <w:pPr>
              <w:pStyle w:val="TableParagraph"/>
              <w:spacing w:before="4"/>
              <w:ind w:right="159"/>
              <w:rPr>
                <w:rFonts w:ascii="Courier New"/>
              </w:rPr>
            </w:pPr>
            <w:r>
              <w:rPr>
                <w:rFonts w:ascii="Courier New"/>
                <w:spacing w:val="-2"/>
              </w:rPr>
              <w:t xml:space="preserve">#gene </w:t>
            </w:r>
            <w:r>
              <w:rPr>
                <w:rFonts w:ascii="Courier New"/>
                <w:spacing w:val="-10"/>
              </w:rPr>
              <w:t>A</w:t>
            </w:r>
          </w:p>
          <w:p w14:paraId="24177DBA" w14:textId="77777777" w:rsidR="00104E7A" w:rsidRDefault="00000000">
            <w:pPr>
              <w:pStyle w:val="TableParagraph"/>
              <w:spacing w:before="2" w:line="237" w:lineRule="auto"/>
              <w:ind w:right="687"/>
              <w:rPr>
                <w:rFonts w:ascii="Courier New"/>
              </w:rPr>
            </w:pPr>
            <w:r>
              <w:rPr>
                <w:rFonts w:ascii="Courier New"/>
                <w:spacing w:val="-10"/>
              </w:rPr>
              <w:t>C P</w:t>
            </w:r>
          </w:p>
          <w:p w14:paraId="343EFB4C" w14:textId="77777777" w:rsidR="00104E7A" w:rsidRDefault="00000000">
            <w:pPr>
              <w:pStyle w:val="TableParagraph"/>
              <w:spacing w:before="2" w:line="225" w:lineRule="exact"/>
              <w:rPr>
                <w:rFonts w:ascii="Courier New"/>
              </w:rPr>
            </w:pPr>
            <w:r>
              <w:rPr>
                <w:rFonts w:ascii="Courier New"/>
                <w:spacing w:val="-10"/>
              </w:rPr>
              <w:t>R</w:t>
            </w:r>
          </w:p>
        </w:tc>
        <w:tc>
          <w:tcPr>
            <w:tcW w:w="1405" w:type="dxa"/>
            <w:tcBorders>
              <w:left w:val="nil"/>
              <w:right w:val="nil"/>
            </w:tcBorders>
          </w:tcPr>
          <w:p w14:paraId="6F3B6B52" w14:textId="77777777" w:rsidR="00104E7A" w:rsidRDefault="00000000">
            <w:pPr>
              <w:pStyle w:val="TableParagraph"/>
              <w:spacing w:before="4"/>
              <w:ind w:left="178" w:right="166"/>
              <w:rPr>
                <w:rFonts w:ascii="Courier New"/>
              </w:rPr>
            </w:pPr>
            <w:r>
              <w:rPr>
                <w:rFonts w:ascii="Courier New"/>
                <w:spacing w:val="-2"/>
              </w:rPr>
              <w:t xml:space="preserve">source paint </w:t>
            </w:r>
            <w:proofErr w:type="spellStart"/>
            <w:r>
              <w:rPr>
                <w:rFonts w:ascii="Courier New"/>
                <w:spacing w:val="-2"/>
              </w:rPr>
              <w:t>paint</w:t>
            </w:r>
            <w:proofErr w:type="spellEnd"/>
            <w:r>
              <w:rPr>
                <w:rFonts w:ascii="Courier New"/>
                <w:spacing w:val="-2"/>
              </w:rPr>
              <w:t xml:space="preserve"> spectrum</w:t>
            </w:r>
          </w:p>
          <w:p w14:paraId="55912B63" w14:textId="77777777" w:rsidR="00104E7A" w:rsidRDefault="00000000">
            <w:pPr>
              <w:pStyle w:val="TableParagraph"/>
              <w:spacing w:line="224" w:lineRule="exact"/>
              <w:ind w:left="178"/>
              <w:rPr>
                <w:rFonts w:ascii="Courier New"/>
              </w:rPr>
            </w:pPr>
            <w:r>
              <w:rPr>
                <w:rFonts w:ascii="Courier New"/>
                <w:spacing w:val="-2"/>
              </w:rPr>
              <w:t>spectrum</w:t>
            </w:r>
          </w:p>
        </w:tc>
        <w:tc>
          <w:tcPr>
            <w:tcW w:w="745" w:type="dxa"/>
            <w:tcBorders>
              <w:left w:val="nil"/>
              <w:right w:val="nil"/>
            </w:tcBorders>
          </w:tcPr>
          <w:p w14:paraId="3D3A65E2" w14:textId="77777777" w:rsidR="00104E7A" w:rsidRDefault="00000000">
            <w:pPr>
              <w:pStyle w:val="TableParagraph"/>
              <w:spacing w:before="4"/>
              <w:ind w:left="180" w:right="160"/>
              <w:rPr>
                <w:rFonts w:ascii="Courier New"/>
              </w:rPr>
            </w:pPr>
            <w:r>
              <w:rPr>
                <w:rFonts w:ascii="Courier New"/>
                <w:spacing w:val="-4"/>
              </w:rPr>
              <w:t xml:space="preserve">chr </w:t>
            </w:r>
            <w:r>
              <w:rPr>
                <w:rFonts w:ascii="Courier New"/>
                <w:spacing w:val="-10"/>
              </w:rPr>
              <w:t>1</w:t>
            </w:r>
          </w:p>
          <w:p w14:paraId="04635EAE" w14:textId="77777777" w:rsidR="00104E7A" w:rsidRDefault="00000000">
            <w:pPr>
              <w:pStyle w:val="TableParagraph"/>
              <w:spacing w:line="248" w:lineRule="exact"/>
              <w:ind w:left="180"/>
              <w:rPr>
                <w:rFonts w:ascii="Courier New"/>
              </w:rPr>
            </w:pPr>
            <w:r>
              <w:rPr>
                <w:rFonts w:ascii="Courier New"/>
                <w:spacing w:val="-10"/>
              </w:rPr>
              <w:t>1</w:t>
            </w:r>
          </w:p>
          <w:p w14:paraId="7333E8F0" w14:textId="77777777" w:rsidR="00104E7A" w:rsidRDefault="00000000">
            <w:pPr>
              <w:pStyle w:val="TableParagraph"/>
              <w:spacing w:line="248" w:lineRule="exact"/>
              <w:ind w:left="180"/>
              <w:rPr>
                <w:rFonts w:ascii="Courier New"/>
              </w:rPr>
            </w:pPr>
            <w:r>
              <w:rPr>
                <w:rFonts w:ascii="Courier New"/>
                <w:spacing w:val="-10"/>
              </w:rPr>
              <w:t>3</w:t>
            </w:r>
          </w:p>
          <w:p w14:paraId="297C3414" w14:textId="77777777" w:rsidR="00104E7A" w:rsidRDefault="00000000">
            <w:pPr>
              <w:pStyle w:val="TableParagraph"/>
              <w:spacing w:before="1" w:line="225" w:lineRule="exact"/>
              <w:ind w:left="180"/>
              <w:rPr>
                <w:rFonts w:ascii="Courier New"/>
              </w:rPr>
            </w:pPr>
            <w:r>
              <w:rPr>
                <w:rFonts w:ascii="Courier New"/>
                <w:spacing w:val="-10"/>
              </w:rPr>
              <w:t>3</w:t>
            </w:r>
          </w:p>
        </w:tc>
        <w:tc>
          <w:tcPr>
            <w:tcW w:w="1141" w:type="dxa"/>
            <w:tcBorders>
              <w:left w:val="nil"/>
              <w:right w:val="nil"/>
            </w:tcBorders>
          </w:tcPr>
          <w:p w14:paraId="1CE6A488" w14:textId="77777777" w:rsidR="00104E7A" w:rsidRDefault="00000000">
            <w:pPr>
              <w:pStyle w:val="TableParagraph"/>
              <w:spacing w:before="4"/>
              <w:ind w:left="179" w:right="161"/>
              <w:rPr>
                <w:rFonts w:ascii="Courier New"/>
              </w:rPr>
            </w:pPr>
            <w:r>
              <w:rPr>
                <w:rFonts w:ascii="Courier New"/>
                <w:spacing w:val="-2"/>
              </w:rPr>
              <w:t xml:space="preserve">region </w:t>
            </w:r>
            <w:r>
              <w:rPr>
                <w:rFonts w:ascii="Courier New"/>
                <w:spacing w:val="-10"/>
              </w:rPr>
              <w:t>A</w:t>
            </w:r>
          </w:p>
          <w:p w14:paraId="5742B0E6" w14:textId="77777777" w:rsidR="00104E7A" w:rsidRDefault="00000000">
            <w:pPr>
              <w:pStyle w:val="TableParagraph"/>
              <w:spacing w:before="2" w:line="237" w:lineRule="auto"/>
              <w:ind w:left="179" w:right="819"/>
              <w:rPr>
                <w:rFonts w:ascii="Courier New"/>
              </w:rPr>
            </w:pPr>
            <w:r>
              <w:rPr>
                <w:rFonts w:ascii="Courier New"/>
                <w:spacing w:val="-10"/>
              </w:rPr>
              <w:t>C P</w:t>
            </w:r>
          </w:p>
          <w:p w14:paraId="348949F0" w14:textId="77777777" w:rsidR="00104E7A" w:rsidRDefault="00000000">
            <w:pPr>
              <w:pStyle w:val="TableParagraph"/>
              <w:spacing w:before="2" w:line="225" w:lineRule="exact"/>
              <w:ind w:left="179"/>
              <w:rPr>
                <w:rFonts w:ascii="Courier New"/>
              </w:rPr>
            </w:pPr>
            <w:r>
              <w:rPr>
                <w:rFonts w:ascii="Courier New"/>
                <w:spacing w:val="-10"/>
              </w:rPr>
              <w:t>R</w:t>
            </w:r>
          </w:p>
        </w:tc>
        <w:tc>
          <w:tcPr>
            <w:tcW w:w="1009" w:type="dxa"/>
            <w:tcBorders>
              <w:left w:val="nil"/>
              <w:right w:val="nil"/>
            </w:tcBorders>
          </w:tcPr>
          <w:p w14:paraId="11E642A0" w14:textId="77777777" w:rsidR="00104E7A" w:rsidRDefault="00000000">
            <w:pPr>
              <w:pStyle w:val="TableParagraph"/>
              <w:spacing w:before="4"/>
              <w:ind w:left="181" w:right="157"/>
              <w:rPr>
                <w:rFonts w:ascii="Courier New"/>
              </w:rPr>
            </w:pPr>
            <w:r>
              <w:rPr>
                <w:rFonts w:ascii="Courier New"/>
                <w:spacing w:val="-2"/>
              </w:rPr>
              <w:t xml:space="preserve">start </w:t>
            </w:r>
            <w:r>
              <w:rPr>
                <w:rFonts w:ascii="Courier New"/>
                <w:spacing w:val="-10"/>
              </w:rPr>
              <w:t>8</w:t>
            </w:r>
          </w:p>
          <w:p w14:paraId="49969DB6" w14:textId="77777777" w:rsidR="00104E7A" w:rsidRDefault="00000000">
            <w:pPr>
              <w:pStyle w:val="TableParagraph"/>
              <w:spacing w:line="248" w:lineRule="exact"/>
              <w:ind w:left="181"/>
              <w:rPr>
                <w:rFonts w:ascii="Courier New"/>
              </w:rPr>
            </w:pPr>
            <w:r>
              <w:rPr>
                <w:rFonts w:ascii="Courier New"/>
                <w:spacing w:val="-5"/>
              </w:rPr>
              <w:t>54</w:t>
            </w:r>
          </w:p>
          <w:p w14:paraId="322D21B0" w14:textId="77777777" w:rsidR="00104E7A" w:rsidRDefault="00000000">
            <w:pPr>
              <w:pStyle w:val="TableParagraph"/>
              <w:spacing w:line="248" w:lineRule="exact"/>
              <w:ind w:left="181"/>
              <w:rPr>
                <w:rFonts w:ascii="Courier New"/>
              </w:rPr>
            </w:pPr>
            <w:r>
              <w:rPr>
                <w:rFonts w:ascii="Courier New"/>
                <w:spacing w:val="-5"/>
              </w:rPr>
              <w:t>14</w:t>
            </w:r>
          </w:p>
          <w:p w14:paraId="08723D39" w14:textId="77777777" w:rsidR="00104E7A" w:rsidRDefault="00000000">
            <w:pPr>
              <w:pStyle w:val="TableParagraph"/>
              <w:spacing w:before="1" w:line="225" w:lineRule="exact"/>
              <w:ind w:left="181"/>
              <w:rPr>
                <w:rFonts w:ascii="Courier New"/>
              </w:rPr>
            </w:pPr>
            <w:r>
              <w:rPr>
                <w:rFonts w:ascii="Courier New"/>
                <w:spacing w:val="-5"/>
              </w:rPr>
              <w:t>44</w:t>
            </w:r>
          </w:p>
        </w:tc>
        <w:tc>
          <w:tcPr>
            <w:tcW w:w="3417" w:type="dxa"/>
            <w:tcBorders>
              <w:left w:val="nil"/>
            </w:tcBorders>
          </w:tcPr>
          <w:p w14:paraId="21A376D8" w14:textId="77777777" w:rsidR="00104E7A" w:rsidRDefault="00000000">
            <w:pPr>
              <w:pStyle w:val="TableParagraph"/>
              <w:spacing w:before="4"/>
              <w:ind w:left="180" w:right="2699"/>
              <w:rPr>
                <w:rFonts w:ascii="Courier New"/>
              </w:rPr>
            </w:pPr>
            <w:r>
              <w:rPr>
                <w:rFonts w:ascii="Courier New"/>
                <w:spacing w:val="-4"/>
              </w:rPr>
              <w:t xml:space="preserve">stop </w:t>
            </w:r>
            <w:r>
              <w:rPr>
                <w:rFonts w:ascii="Courier New"/>
                <w:spacing w:val="-6"/>
              </w:rPr>
              <w:t>22</w:t>
            </w:r>
          </w:p>
          <w:p w14:paraId="17130CB8" w14:textId="77777777" w:rsidR="00104E7A" w:rsidRDefault="00000000">
            <w:pPr>
              <w:pStyle w:val="TableParagraph"/>
              <w:spacing w:line="248" w:lineRule="exact"/>
              <w:ind w:left="180"/>
              <w:rPr>
                <w:rFonts w:ascii="Courier New"/>
              </w:rPr>
            </w:pPr>
            <w:r>
              <w:rPr>
                <w:rFonts w:ascii="Courier New"/>
                <w:spacing w:val="-5"/>
              </w:rPr>
              <w:t>62</w:t>
            </w:r>
          </w:p>
          <w:p w14:paraId="50DBB6ED" w14:textId="77777777" w:rsidR="00104E7A" w:rsidRDefault="00000000">
            <w:pPr>
              <w:pStyle w:val="TableParagraph"/>
              <w:spacing w:line="248" w:lineRule="exact"/>
              <w:ind w:left="180"/>
              <w:rPr>
                <w:rFonts w:ascii="Courier New"/>
              </w:rPr>
            </w:pPr>
            <w:r>
              <w:rPr>
                <w:rFonts w:ascii="Courier New"/>
                <w:spacing w:val="-5"/>
              </w:rPr>
              <w:t>18</w:t>
            </w:r>
          </w:p>
          <w:p w14:paraId="180571E6" w14:textId="77777777" w:rsidR="00104E7A" w:rsidRDefault="00000000">
            <w:pPr>
              <w:pStyle w:val="TableParagraph"/>
              <w:spacing w:before="1" w:line="225" w:lineRule="exact"/>
              <w:ind w:left="180"/>
              <w:rPr>
                <w:rFonts w:ascii="Courier New"/>
              </w:rPr>
            </w:pPr>
            <w:r>
              <w:rPr>
                <w:rFonts w:ascii="Courier New"/>
                <w:spacing w:val="-5"/>
              </w:rPr>
              <w:t>52</w:t>
            </w:r>
          </w:p>
        </w:tc>
      </w:tr>
    </w:tbl>
    <w:p w14:paraId="2DD79EF7" w14:textId="77777777" w:rsidR="00104E7A" w:rsidRDefault="00104E7A">
      <w:pPr>
        <w:pStyle w:val="BodyText"/>
        <w:spacing w:before="198"/>
        <w:ind w:left="0"/>
      </w:pPr>
    </w:p>
    <w:p w14:paraId="43FA2C1E" w14:textId="77777777" w:rsidR="00104E7A" w:rsidRDefault="00000000">
      <w:pPr>
        <w:pStyle w:val="Heading3"/>
        <w:spacing w:before="0" w:line="240" w:lineRule="auto"/>
      </w:pPr>
      <w:bookmarkStart w:id="139" w:name="_TOC_250046"/>
      <w:r>
        <w:t>Example</w:t>
      </w:r>
      <w:r>
        <w:rPr>
          <w:spacing w:val="-4"/>
        </w:rPr>
        <w:t xml:space="preserve"> </w:t>
      </w:r>
      <w:r>
        <w:t>6:</w:t>
      </w:r>
      <w:r>
        <w:rPr>
          <w:spacing w:val="-3"/>
        </w:rPr>
        <w:t xml:space="preserve"> </w:t>
      </w:r>
      <w:r>
        <w:t>Output</w:t>
      </w:r>
      <w:r>
        <w:rPr>
          <w:spacing w:val="-1"/>
        </w:rPr>
        <w:t xml:space="preserve"> </w:t>
      </w:r>
      <w:r>
        <w:t>of genes</w:t>
      </w:r>
      <w:r>
        <w:rPr>
          <w:spacing w:val="-1"/>
        </w:rPr>
        <w:t xml:space="preserve"> </w:t>
      </w:r>
      <w:r>
        <w:t>found</w:t>
      </w:r>
      <w:r>
        <w:rPr>
          <w:spacing w:val="-1"/>
        </w:rPr>
        <w:t xml:space="preserve"> </w:t>
      </w:r>
      <w:r>
        <w:t xml:space="preserve">in </w:t>
      </w:r>
      <w:proofErr w:type="gramStart"/>
      <w:r>
        <w:t>pathway</w:t>
      </w:r>
      <w:r>
        <w:rPr>
          <w:spacing w:val="-2"/>
        </w:rPr>
        <w:t xml:space="preserve"> </w:t>
      </w:r>
      <w:r>
        <w:t>based</w:t>
      </w:r>
      <w:proofErr w:type="gramEnd"/>
      <w:r>
        <w:rPr>
          <w:spacing w:val="-1"/>
        </w:rPr>
        <w:t xml:space="preserve"> </w:t>
      </w:r>
      <w:r>
        <w:t>input, filtered</w:t>
      </w:r>
      <w:r>
        <w:rPr>
          <w:spacing w:val="-1"/>
        </w:rPr>
        <w:t xml:space="preserve"> </w:t>
      </w:r>
      <w:r>
        <w:t>by</w:t>
      </w:r>
      <w:r>
        <w:rPr>
          <w:spacing w:val="-2"/>
        </w:rPr>
        <w:t xml:space="preserve"> </w:t>
      </w:r>
      <w:r>
        <w:t>genotyping</w:t>
      </w:r>
      <w:r>
        <w:rPr>
          <w:spacing w:val="-1"/>
        </w:rPr>
        <w:t xml:space="preserve"> </w:t>
      </w:r>
      <w:bookmarkEnd w:id="139"/>
      <w:r>
        <w:rPr>
          <w:spacing w:val="-2"/>
        </w:rPr>
        <w:t>platform.</w:t>
      </w:r>
    </w:p>
    <w:p w14:paraId="6F7B5230" w14:textId="77777777" w:rsidR="00104E7A" w:rsidRDefault="00000000">
      <w:pPr>
        <w:pStyle w:val="BodyText"/>
        <w:spacing w:before="271"/>
      </w:pPr>
      <w:r>
        <w:rPr>
          <w:spacing w:val="-2"/>
        </w:rPr>
        <w:t>Configuration:</w:t>
      </w:r>
    </w:p>
    <w:p w14:paraId="690CECBA" w14:textId="77777777" w:rsidR="00104E7A" w:rsidRDefault="00000000">
      <w:pPr>
        <w:pStyle w:val="BodyText"/>
        <w:spacing w:before="30"/>
        <w:ind w:left="0"/>
        <w:rPr>
          <w:sz w:val="20"/>
        </w:rPr>
      </w:pPr>
      <w:r>
        <w:rPr>
          <w:noProof/>
          <w:sz w:val="20"/>
        </w:rPr>
        <mc:AlternateContent>
          <mc:Choice Requires="wps">
            <w:drawing>
              <wp:anchor distT="0" distB="0" distL="0" distR="0" simplePos="0" relativeHeight="487605760" behindDoc="1" locked="0" layoutInCell="1" allowOverlap="1" wp14:anchorId="1143D12E" wp14:editId="71BC7F99">
                <wp:simplePos x="0" y="0"/>
                <wp:positionH relativeFrom="page">
                  <wp:posOffset>1074724</wp:posOffset>
                </wp:positionH>
                <wp:positionV relativeFrom="paragraph">
                  <wp:posOffset>183940</wp:posOffset>
                </wp:positionV>
                <wp:extent cx="5487670" cy="797560"/>
                <wp:effectExtent l="0" t="0" r="0" b="0"/>
                <wp:wrapTopAndBottom/>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797560"/>
                        </a:xfrm>
                        <a:prstGeom prst="rect">
                          <a:avLst/>
                        </a:prstGeom>
                        <a:ln w="6095">
                          <a:solidFill>
                            <a:srgbClr val="000000"/>
                          </a:solidFill>
                          <a:prstDash val="solid"/>
                        </a:ln>
                      </wps:spPr>
                      <wps:txbx>
                        <w:txbxContent>
                          <w:p w14:paraId="227D4081" w14:textId="77777777" w:rsidR="00104E7A" w:rsidRDefault="00000000">
                            <w:pPr>
                              <w:spacing w:before="4"/>
                              <w:ind w:left="103"/>
                              <w:rPr>
                                <w:rFonts w:ascii="Courier New"/>
                              </w:rPr>
                            </w:pPr>
                            <w:r>
                              <w:rPr>
                                <w:rFonts w:ascii="Courier New"/>
                              </w:rPr>
                              <w:t>KNOWLEDGE</w:t>
                            </w:r>
                            <w:r>
                              <w:rPr>
                                <w:rFonts w:ascii="Courier New"/>
                                <w:spacing w:val="-9"/>
                              </w:rPr>
                              <w:t xml:space="preserve"> </w:t>
                            </w:r>
                            <w:r>
                              <w:rPr>
                                <w:rFonts w:ascii="Courier New"/>
                                <w:spacing w:val="-2"/>
                              </w:rPr>
                              <w:t>test.db</w:t>
                            </w:r>
                          </w:p>
                          <w:p w14:paraId="3A206962" w14:textId="77777777" w:rsidR="00104E7A" w:rsidRDefault="00000000">
                            <w:pPr>
                              <w:spacing w:before="2" w:line="237" w:lineRule="auto"/>
                              <w:ind w:left="103" w:right="5024"/>
                              <w:rPr>
                                <w:rFonts w:ascii="Courier New"/>
                              </w:rPr>
                            </w:pPr>
                            <w:r>
                              <w:rPr>
                                <w:rFonts w:ascii="Courier New"/>
                              </w:rPr>
                              <w:t>SNP</w:t>
                            </w:r>
                            <w:r>
                              <w:rPr>
                                <w:rFonts w:ascii="Courier New"/>
                                <w:spacing w:val="-10"/>
                              </w:rPr>
                              <w:t xml:space="preserve"> </w:t>
                            </w:r>
                            <w:r>
                              <w:rPr>
                                <w:rFonts w:ascii="Courier New"/>
                              </w:rPr>
                              <w:t>rs11</w:t>
                            </w:r>
                            <w:r>
                              <w:rPr>
                                <w:rFonts w:ascii="Courier New"/>
                                <w:spacing w:val="-10"/>
                              </w:rPr>
                              <w:t xml:space="preserve"> </w:t>
                            </w:r>
                            <w:r>
                              <w:rPr>
                                <w:rFonts w:ascii="Courier New"/>
                              </w:rPr>
                              <w:t>rs12</w:t>
                            </w:r>
                            <w:r>
                              <w:rPr>
                                <w:rFonts w:ascii="Courier New"/>
                                <w:spacing w:val="-10"/>
                              </w:rPr>
                              <w:t xml:space="preserve"> </w:t>
                            </w:r>
                            <w:r>
                              <w:rPr>
                                <w:rFonts w:ascii="Courier New"/>
                              </w:rPr>
                              <w:t>rs13</w:t>
                            </w:r>
                            <w:r>
                              <w:rPr>
                                <w:rFonts w:ascii="Courier New"/>
                                <w:spacing w:val="-10"/>
                              </w:rPr>
                              <w:t xml:space="preserve"> </w:t>
                            </w:r>
                            <w:r>
                              <w:rPr>
                                <w:rFonts w:ascii="Courier New"/>
                              </w:rPr>
                              <w:t>rs14 GENE A C E G P R</w:t>
                            </w:r>
                          </w:p>
                          <w:p w14:paraId="0877AA40" w14:textId="77777777" w:rsidR="00104E7A" w:rsidRDefault="00000000">
                            <w:pPr>
                              <w:ind w:left="103" w:right="6173"/>
                              <w:rPr>
                                <w:rFonts w:ascii="Courier New"/>
                              </w:rPr>
                            </w:pPr>
                            <w:r>
                              <w:rPr>
                                <w:rFonts w:ascii="Courier New"/>
                              </w:rPr>
                              <w:t>GROUP</w:t>
                            </w:r>
                            <w:r>
                              <w:rPr>
                                <w:rFonts w:ascii="Courier New"/>
                                <w:spacing w:val="-19"/>
                              </w:rPr>
                              <w:t xml:space="preserve"> </w:t>
                            </w:r>
                            <w:proofErr w:type="gramStart"/>
                            <w:r>
                              <w:rPr>
                                <w:rFonts w:ascii="Courier New"/>
                              </w:rPr>
                              <w:t>cyan</w:t>
                            </w:r>
                            <w:r>
                              <w:rPr>
                                <w:rFonts w:ascii="Courier New"/>
                                <w:spacing w:val="-19"/>
                              </w:rPr>
                              <w:t xml:space="preserve"> </w:t>
                            </w:r>
                            <w:r>
                              <w:rPr>
                                <w:rFonts w:ascii="Courier New"/>
                              </w:rPr>
                              <w:t>yellow</w:t>
                            </w:r>
                            <w:proofErr w:type="gramEnd"/>
                            <w:r>
                              <w:rPr>
                                <w:rFonts w:ascii="Courier New"/>
                              </w:rPr>
                              <w:t xml:space="preserve"> FILTER region</w:t>
                            </w:r>
                          </w:p>
                        </w:txbxContent>
                      </wps:txbx>
                      <wps:bodyPr wrap="square" lIns="0" tIns="0" rIns="0" bIns="0" rtlCol="0">
                        <a:noAutofit/>
                      </wps:bodyPr>
                    </wps:wsp>
                  </a:graphicData>
                </a:graphic>
              </wp:anchor>
            </w:drawing>
          </mc:Choice>
          <mc:Fallback>
            <w:pict>
              <v:shape w14:anchorId="1143D12E" id="Textbox 61" o:spid="_x0000_s1056" type="#_x0000_t202" style="position:absolute;margin-left:84.6pt;margin-top:14.5pt;width:432.1pt;height:62.8pt;z-index:-1571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" filled="f" strokeweight=".16931mm">
                <v:path arrowok="t"/>
                <v:textbox inset="0,0,0,0">
                  <w:txbxContent>
                    <w:p w14:paraId="227D4081" w14:textId="77777777" w:rsidR="00104E7A" w:rsidRDefault="00000000">
                      <w:pPr>
                        <w:spacing w:before="4"/>
                        <w:ind w:left="103"/>
                        <w:rPr>
                          <w:rFonts w:ascii="Courier New"/>
                        </w:rPr>
                      </w:pPr>
                      <w:r>
                        <w:rPr>
                          <w:rFonts w:ascii="Courier New"/>
                        </w:rPr>
                        <w:t>KNOWLEDGE</w:t>
                      </w:r>
                      <w:r>
                        <w:rPr>
                          <w:rFonts w:ascii="Courier New"/>
                          <w:spacing w:val="-9"/>
                        </w:rPr>
                        <w:t xml:space="preserve"> </w:t>
                      </w:r>
                      <w:r>
                        <w:rPr>
                          <w:rFonts w:ascii="Courier New"/>
                          <w:spacing w:val="-2"/>
                        </w:rPr>
                        <w:t>test.db</w:t>
                      </w:r>
                    </w:p>
                    <w:p w14:paraId="3A206962" w14:textId="77777777" w:rsidR="00104E7A" w:rsidRDefault="00000000">
                      <w:pPr>
                        <w:spacing w:before="2" w:line="237" w:lineRule="auto"/>
                        <w:ind w:left="103" w:right="5024"/>
                        <w:rPr>
                          <w:rFonts w:ascii="Courier New"/>
                        </w:rPr>
                      </w:pPr>
                      <w:r>
                        <w:rPr>
                          <w:rFonts w:ascii="Courier New"/>
                        </w:rPr>
                        <w:t>SNP</w:t>
                      </w:r>
                      <w:r>
                        <w:rPr>
                          <w:rFonts w:ascii="Courier New"/>
                          <w:spacing w:val="-10"/>
                        </w:rPr>
                        <w:t xml:space="preserve"> </w:t>
                      </w:r>
                      <w:r>
                        <w:rPr>
                          <w:rFonts w:ascii="Courier New"/>
                        </w:rPr>
                        <w:t>rs11</w:t>
                      </w:r>
                      <w:r>
                        <w:rPr>
                          <w:rFonts w:ascii="Courier New"/>
                          <w:spacing w:val="-10"/>
                        </w:rPr>
                        <w:t xml:space="preserve"> </w:t>
                      </w:r>
                      <w:r>
                        <w:rPr>
                          <w:rFonts w:ascii="Courier New"/>
                        </w:rPr>
                        <w:t>rs12</w:t>
                      </w:r>
                      <w:r>
                        <w:rPr>
                          <w:rFonts w:ascii="Courier New"/>
                          <w:spacing w:val="-10"/>
                        </w:rPr>
                        <w:t xml:space="preserve"> </w:t>
                      </w:r>
                      <w:r>
                        <w:rPr>
                          <w:rFonts w:ascii="Courier New"/>
                        </w:rPr>
                        <w:t>rs13</w:t>
                      </w:r>
                      <w:r>
                        <w:rPr>
                          <w:rFonts w:ascii="Courier New"/>
                          <w:spacing w:val="-10"/>
                        </w:rPr>
                        <w:t xml:space="preserve"> </w:t>
                      </w:r>
                      <w:r>
                        <w:rPr>
                          <w:rFonts w:ascii="Courier New"/>
                        </w:rPr>
                        <w:t>rs14 GENE A C E G P R</w:t>
                      </w:r>
                    </w:p>
                    <w:p w14:paraId="0877AA40" w14:textId="77777777" w:rsidR="00104E7A" w:rsidRDefault="00000000">
                      <w:pPr>
                        <w:ind w:left="103" w:right="6173"/>
                        <w:rPr>
                          <w:rFonts w:ascii="Courier New"/>
                        </w:rPr>
                      </w:pPr>
                      <w:r>
                        <w:rPr>
                          <w:rFonts w:ascii="Courier New"/>
                        </w:rPr>
                        <w:t>GROUP</w:t>
                      </w:r>
                      <w:r>
                        <w:rPr>
                          <w:rFonts w:ascii="Courier New"/>
                          <w:spacing w:val="-19"/>
                        </w:rPr>
                        <w:t xml:space="preserve"> </w:t>
                      </w:r>
                      <w:proofErr w:type="gramStart"/>
                      <w:r>
                        <w:rPr>
                          <w:rFonts w:ascii="Courier New"/>
                        </w:rPr>
                        <w:t>cyan</w:t>
                      </w:r>
                      <w:r>
                        <w:rPr>
                          <w:rFonts w:ascii="Courier New"/>
                          <w:spacing w:val="-19"/>
                        </w:rPr>
                        <w:t xml:space="preserve"> </w:t>
                      </w:r>
                      <w:r>
                        <w:rPr>
                          <w:rFonts w:ascii="Courier New"/>
                        </w:rPr>
                        <w:t>yellow</w:t>
                      </w:r>
                      <w:proofErr w:type="gramEnd"/>
                      <w:r>
                        <w:rPr>
                          <w:rFonts w:ascii="Courier New"/>
                        </w:rPr>
                        <w:t xml:space="preserve"> FILTER region</w:t>
                      </w:r>
                    </w:p>
                  </w:txbxContent>
                </v:textbox>
                <w10:wrap type="topAndBottom" anchorx="page"/>
              </v:shape>
            </w:pict>
          </mc:Fallback>
        </mc:AlternateContent>
      </w:r>
    </w:p>
    <w:p w14:paraId="2FE28DFD" w14:textId="77777777" w:rsidR="00104E7A" w:rsidRDefault="00000000">
      <w:pPr>
        <w:pStyle w:val="BodyText"/>
        <w:spacing w:before="272"/>
      </w:pPr>
      <w:r>
        <w:rPr>
          <w:spacing w:val="-2"/>
        </w:rPr>
        <w:t>Output:</w:t>
      </w:r>
    </w:p>
    <w:p w14:paraId="216DE466" w14:textId="77777777" w:rsidR="00104E7A" w:rsidRDefault="00104E7A">
      <w:pPr>
        <w:pStyle w:val="BodyText"/>
        <w:spacing w:before="54" w:after="1"/>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1141"/>
        <w:gridCol w:w="1009"/>
        <w:gridCol w:w="5700"/>
      </w:tblGrid>
      <w:tr w:rsidR="00104E7A" w14:paraId="3679022A" w14:textId="77777777">
        <w:trPr>
          <w:trHeight w:val="498"/>
        </w:trPr>
        <w:tc>
          <w:tcPr>
            <w:tcW w:w="810" w:type="dxa"/>
            <w:tcBorders>
              <w:right w:val="nil"/>
            </w:tcBorders>
          </w:tcPr>
          <w:p w14:paraId="0FDFED75" w14:textId="77777777" w:rsidR="00104E7A" w:rsidRDefault="00000000">
            <w:pPr>
              <w:pStyle w:val="TableParagraph"/>
              <w:spacing w:line="250" w:lineRule="atLeast"/>
              <w:ind w:right="165"/>
              <w:rPr>
                <w:rFonts w:ascii="Courier New"/>
              </w:rPr>
            </w:pPr>
            <w:r>
              <w:rPr>
                <w:rFonts w:ascii="Courier New"/>
                <w:spacing w:val="-4"/>
              </w:rPr>
              <w:t xml:space="preserve">#chr </w:t>
            </w:r>
            <w:r>
              <w:rPr>
                <w:rFonts w:ascii="Courier New"/>
                <w:spacing w:val="-10"/>
              </w:rPr>
              <w:t>1</w:t>
            </w:r>
          </w:p>
        </w:tc>
        <w:tc>
          <w:tcPr>
            <w:tcW w:w="1141" w:type="dxa"/>
            <w:tcBorders>
              <w:left w:val="nil"/>
              <w:right w:val="nil"/>
            </w:tcBorders>
          </w:tcPr>
          <w:p w14:paraId="1CA55129" w14:textId="77777777" w:rsidR="00104E7A" w:rsidRDefault="00000000">
            <w:pPr>
              <w:pStyle w:val="TableParagraph"/>
              <w:spacing w:line="250" w:lineRule="atLeast"/>
              <w:ind w:left="178" w:right="162"/>
              <w:rPr>
                <w:rFonts w:ascii="Courier New"/>
              </w:rPr>
            </w:pPr>
            <w:r>
              <w:rPr>
                <w:rFonts w:ascii="Courier New"/>
                <w:spacing w:val="-2"/>
              </w:rPr>
              <w:t xml:space="preserve">region </w:t>
            </w:r>
            <w:r>
              <w:rPr>
                <w:rFonts w:ascii="Courier New"/>
                <w:spacing w:val="-10"/>
              </w:rPr>
              <w:t>A</w:t>
            </w:r>
          </w:p>
        </w:tc>
        <w:tc>
          <w:tcPr>
            <w:tcW w:w="1009" w:type="dxa"/>
            <w:tcBorders>
              <w:left w:val="nil"/>
              <w:right w:val="nil"/>
            </w:tcBorders>
          </w:tcPr>
          <w:p w14:paraId="0D275974" w14:textId="77777777" w:rsidR="00104E7A" w:rsidRDefault="00000000">
            <w:pPr>
              <w:pStyle w:val="TableParagraph"/>
              <w:spacing w:line="250" w:lineRule="atLeast"/>
              <w:ind w:left="180" w:right="158"/>
              <w:rPr>
                <w:rFonts w:ascii="Courier New"/>
              </w:rPr>
            </w:pPr>
            <w:r>
              <w:rPr>
                <w:rFonts w:ascii="Courier New"/>
                <w:spacing w:val="-2"/>
              </w:rPr>
              <w:t xml:space="preserve">start </w:t>
            </w:r>
            <w:r>
              <w:rPr>
                <w:rFonts w:ascii="Courier New"/>
                <w:spacing w:val="-10"/>
              </w:rPr>
              <w:t>8</w:t>
            </w:r>
          </w:p>
        </w:tc>
        <w:tc>
          <w:tcPr>
            <w:tcW w:w="5700" w:type="dxa"/>
            <w:tcBorders>
              <w:left w:val="nil"/>
            </w:tcBorders>
          </w:tcPr>
          <w:p w14:paraId="399F7C86" w14:textId="77777777" w:rsidR="00104E7A" w:rsidRDefault="00000000">
            <w:pPr>
              <w:pStyle w:val="TableParagraph"/>
              <w:spacing w:line="250" w:lineRule="atLeast"/>
              <w:ind w:left="179" w:right="4983"/>
              <w:rPr>
                <w:rFonts w:ascii="Courier New"/>
              </w:rPr>
            </w:pPr>
            <w:r>
              <w:rPr>
                <w:rFonts w:ascii="Courier New"/>
                <w:spacing w:val="-4"/>
              </w:rPr>
              <w:t xml:space="preserve">stop </w:t>
            </w:r>
            <w:r>
              <w:rPr>
                <w:rFonts w:ascii="Courier New"/>
                <w:spacing w:val="-6"/>
              </w:rPr>
              <w:t>22</w:t>
            </w:r>
          </w:p>
        </w:tc>
      </w:tr>
    </w:tbl>
    <w:p w14:paraId="5B54C4CC" w14:textId="77777777" w:rsidR="00104E7A" w:rsidRDefault="00104E7A">
      <w:pPr>
        <w:pStyle w:val="TableParagraph"/>
        <w:spacing w:line="250" w:lineRule="atLeast"/>
        <w:rPr>
          <w:rFonts w:ascii="Courier New"/>
        </w:rPr>
        <w:sectPr w:rsidR="00104E7A">
          <w:pgSz w:w="12240" w:h="15840"/>
          <w:pgMar w:top="1360" w:right="720" w:bottom="980" w:left="720" w:header="0" w:footer="792" w:gutter="0"/>
          <w:cols w:space="720"/>
        </w:sectPr>
      </w:pPr>
    </w:p>
    <w:p w14:paraId="5E0EA125" w14:textId="77777777" w:rsidR="00104E7A" w:rsidRDefault="00000000">
      <w:pPr>
        <w:pStyle w:val="Heading3"/>
        <w:spacing w:before="79" w:line="240" w:lineRule="auto"/>
      </w:pPr>
      <w:bookmarkStart w:id="140" w:name="_TOC_250045"/>
      <w:r>
        <w:lastRenderedPageBreak/>
        <w:t>Example</w:t>
      </w:r>
      <w:r>
        <w:rPr>
          <w:spacing w:val="-3"/>
        </w:rPr>
        <w:t xml:space="preserve"> </w:t>
      </w:r>
      <w:r>
        <w:t>7:</w:t>
      </w:r>
      <w:r>
        <w:rPr>
          <w:spacing w:val="-4"/>
        </w:rPr>
        <w:t xml:space="preserve"> </w:t>
      </w:r>
      <w:r>
        <w:t>Output</w:t>
      </w:r>
      <w:r>
        <w:rPr>
          <w:spacing w:val="-3"/>
        </w:rPr>
        <w:t xml:space="preserve"> </w:t>
      </w:r>
      <w:r>
        <w:t>of</w:t>
      </w:r>
      <w:r>
        <w:rPr>
          <w:spacing w:val="-3"/>
        </w:rPr>
        <w:t xml:space="preserve"> </w:t>
      </w:r>
      <w:r>
        <w:t>genes</w:t>
      </w:r>
      <w:r>
        <w:rPr>
          <w:spacing w:val="-3"/>
        </w:rPr>
        <w:t xml:space="preserve"> </w:t>
      </w:r>
      <w:r>
        <w:t>annotated</w:t>
      </w:r>
      <w:r>
        <w:rPr>
          <w:spacing w:val="-3"/>
        </w:rPr>
        <w:t xml:space="preserve"> </w:t>
      </w:r>
      <w:r>
        <w:t>by</w:t>
      </w:r>
      <w:r>
        <w:rPr>
          <w:spacing w:val="-4"/>
        </w:rPr>
        <w:t xml:space="preserve"> </w:t>
      </w:r>
      <w:r>
        <w:t>group</w:t>
      </w:r>
      <w:r>
        <w:rPr>
          <w:spacing w:val="-2"/>
        </w:rPr>
        <w:t xml:space="preserve"> </w:t>
      </w:r>
      <w:r>
        <w:t>found</w:t>
      </w:r>
      <w:r>
        <w:rPr>
          <w:spacing w:val="-3"/>
        </w:rPr>
        <w:t xml:space="preserve"> </w:t>
      </w:r>
      <w:r>
        <w:t>in</w:t>
      </w:r>
      <w:r>
        <w:rPr>
          <w:spacing w:val="-2"/>
        </w:rPr>
        <w:t xml:space="preserve"> </w:t>
      </w:r>
      <w:proofErr w:type="gramStart"/>
      <w:r>
        <w:t>pathway</w:t>
      </w:r>
      <w:r>
        <w:rPr>
          <w:spacing w:val="-4"/>
        </w:rPr>
        <w:t xml:space="preserve"> </w:t>
      </w:r>
      <w:r>
        <w:t>based</w:t>
      </w:r>
      <w:proofErr w:type="gramEnd"/>
      <w:r>
        <w:rPr>
          <w:spacing w:val="-4"/>
        </w:rPr>
        <w:t xml:space="preserve"> </w:t>
      </w:r>
      <w:r>
        <w:t>input,</w:t>
      </w:r>
      <w:r>
        <w:rPr>
          <w:spacing w:val="-3"/>
        </w:rPr>
        <w:t xml:space="preserve"> </w:t>
      </w:r>
      <w:r>
        <w:t>filtered</w:t>
      </w:r>
      <w:r>
        <w:rPr>
          <w:spacing w:val="-3"/>
        </w:rPr>
        <w:t xml:space="preserve"> </w:t>
      </w:r>
      <w:r>
        <w:t>by</w:t>
      </w:r>
      <w:r>
        <w:rPr>
          <w:spacing w:val="-3"/>
        </w:rPr>
        <w:t xml:space="preserve"> </w:t>
      </w:r>
      <w:r>
        <w:t xml:space="preserve">genotyping </w:t>
      </w:r>
      <w:bookmarkEnd w:id="140"/>
      <w:r>
        <w:rPr>
          <w:spacing w:val="-2"/>
        </w:rPr>
        <w:t>platform.</w:t>
      </w:r>
    </w:p>
    <w:p w14:paraId="7248FCE1" w14:textId="77777777" w:rsidR="00104E7A" w:rsidRDefault="00000000">
      <w:pPr>
        <w:pStyle w:val="BodyText"/>
        <w:spacing w:before="269"/>
      </w:pPr>
      <w:r>
        <w:rPr>
          <w:spacing w:val="-2"/>
        </w:rPr>
        <w:t>Configuration:</w:t>
      </w:r>
    </w:p>
    <w:p w14:paraId="751A27EA" w14:textId="77777777" w:rsidR="00104E7A" w:rsidRDefault="00000000">
      <w:pPr>
        <w:pStyle w:val="BodyText"/>
        <w:spacing w:before="30"/>
        <w:ind w:left="0"/>
        <w:rPr>
          <w:sz w:val="20"/>
        </w:rPr>
      </w:pPr>
      <w:r>
        <w:rPr>
          <w:noProof/>
          <w:sz w:val="20"/>
        </w:rPr>
        <mc:AlternateContent>
          <mc:Choice Requires="wps">
            <w:drawing>
              <wp:anchor distT="0" distB="0" distL="0" distR="0" simplePos="0" relativeHeight="487606272" behindDoc="1" locked="0" layoutInCell="1" allowOverlap="1" wp14:anchorId="677816BD" wp14:editId="050D4660">
                <wp:simplePos x="0" y="0"/>
                <wp:positionH relativeFrom="page">
                  <wp:posOffset>1074724</wp:posOffset>
                </wp:positionH>
                <wp:positionV relativeFrom="paragraph">
                  <wp:posOffset>183686</wp:posOffset>
                </wp:positionV>
                <wp:extent cx="5487670" cy="797560"/>
                <wp:effectExtent l="0" t="0" r="0" b="0"/>
                <wp:wrapTopAndBottom/>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797560"/>
                        </a:xfrm>
                        <a:prstGeom prst="rect">
                          <a:avLst/>
                        </a:prstGeom>
                        <a:ln w="6095">
                          <a:solidFill>
                            <a:srgbClr val="000000"/>
                          </a:solidFill>
                          <a:prstDash val="solid"/>
                        </a:ln>
                      </wps:spPr>
                      <wps:txbx>
                        <w:txbxContent>
                          <w:p w14:paraId="137DC6B9" w14:textId="77777777" w:rsidR="00104E7A" w:rsidRDefault="00000000">
                            <w:pPr>
                              <w:spacing w:before="4"/>
                              <w:ind w:left="103"/>
                              <w:rPr>
                                <w:rFonts w:ascii="Courier New"/>
                              </w:rPr>
                            </w:pPr>
                            <w:r>
                              <w:rPr>
                                <w:rFonts w:ascii="Courier New"/>
                              </w:rPr>
                              <w:t>KNOWLEDGE</w:t>
                            </w:r>
                            <w:r>
                              <w:rPr>
                                <w:rFonts w:ascii="Courier New"/>
                                <w:spacing w:val="-9"/>
                              </w:rPr>
                              <w:t xml:space="preserve"> </w:t>
                            </w:r>
                            <w:r>
                              <w:rPr>
                                <w:rFonts w:ascii="Courier New"/>
                                <w:spacing w:val="-2"/>
                              </w:rPr>
                              <w:t>test.db</w:t>
                            </w:r>
                          </w:p>
                          <w:p w14:paraId="5B3D6087" w14:textId="77777777" w:rsidR="00104E7A" w:rsidRDefault="00000000">
                            <w:pPr>
                              <w:ind w:left="103" w:right="3046"/>
                              <w:rPr>
                                <w:rFonts w:ascii="Courier New"/>
                              </w:rPr>
                            </w:pPr>
                            <w:r>
                              <w:rPr>
                                <w:rFonts w:ascii="Courier New"/>
                              </w:rPr>
                              <w:t>SNP</w:t>
                            </w:r>
                            <w:r>
                              <w:rPr>
                                <w:rFonts w:ascii="Courier New"/>
                                <w:spacing w:val="-6"/>
                              </w:rPr>
                              <w:t xml:space="preserve"> </w:t>
                            </w:r>
                            <w:r>
                              <w:rPr>
                                <w:rFonts w:ascii="Courier New"/>
                              </w:rPr>
                              <w:t>rs11</w:t>
                            </w:r>
                            <w:r>
                              <w:rPr>
                                <w:rFonts w:ascii="Courier New"/>
                                <w:spacing w:val="-6"/>
                              </w:rPr>
                              <w:t xml:space="preserve"> </w:t>
                            </w:r>
                            <w:r>
                              <w:rPr>
                                <w:rFonts w:ascii="Courier New"/>
                              </w:rPr>
                              <w:t>rs12</w:t>
                            </w:r>
                            <w:r>
                              <w:rPr>
                                <w:rFonts w:ascii="Courier New"/>
                                <w:spacing w:val="-6"/>
                              </w:rPr>
                              <w:t xml:space="preserve"> </w:t>
                            </w:r>
                            <w:r>
                              <w:rPr>
                                <w:rFonts w:ascii="Courier New"/>
                              </w:rPr>
                              <w:t>rs13</w:t>
                            </w:r>
                            <w:r>
                              <w:rPr>
                                <w:rFonts w:ascii="Courier New"/>
                                <w:spacing w:val="-6"/>
                              </w:rPr>
                              <w:t xml:space="preserve"> </w:t>
                            </w:r>
                            <w:r>
                              <w:rPr>
                                <w:rFonts w:ascii="Courier New"/>
                              </w:rPr>
                              <w:t>rs14</w:t>
                            </w:r>
                            <w:r>
                              <w:rPr>
                                <w:rFonts w:ascii="Courier New"/>
                                <w:spacing w:val="-6"/>
                              </w:rPr>
                              <w:t xml:space="preserve"> </w:t>
                            </w:r>
                            <w:r>
                              <w:rPr>
                                <w:rFonts w:ascii="Courier New"/>
                              </w:rPr>
                              <w:t>rs16</w:t>
                            </w:r>
                            <w:r>
                              <w:rPr>
                                <w:rFonts w:ascii="Courier New"/>
                                <w:spacing w:val="-6"/>
                              </w:rPr>
                              <w:t xml:space="preserve"> </w:t>
                            </w:r>
                            <w:r>
                              <w:rPr>
                                <w:rFonts w:ascii="Courier New"/>
                              </w:rPr>
                              <w:t>rs17</w:t>
                            </w:r>
                            <w:r>
                              <w:rPr>
                                <w:rFonts w:ascii="Courier New"/>
                                <w:spacing w:val="-6"/>
                              </w:rPr>
                              <w:t xml:space="preserve"> </w:t>
                            </w:r>
                            <w:r>
                              <w:rPr>
                                <w:rFonts w:ascii="Courier New"/>
                              </w:rPr>
                              <w:t>rs18 GENE A C E G P R</w:t>
                            </w:r>
                          </w:p>
                          <w:p w14:paraId="5CACF328" w14:textId="77777777" w:rsidR="00104E7A" w:rsidRDefault="00000000">
                            <w:pPr>
                              <w:spacing w:line="237" w:lineRule="auto"/>
                              <w:ind w:left="103" w:right="6173"/>
                              <w:rPr>
                                <w:rFonts w:ascii="Courier New"/>
                              </w:rPr>
                            </w:pPr>
                            <w:r>
                              <w:rPr>
                                <w:rFonts w:ascii="Courier New"/>
                              </w:rPr>
                              <w:t>GROUP</w:t>
                            </w:r>
                            <w:r>
                              <w:rPr>
                                <w:rFonts w:ascii="Courier New"/>
                                <w:spacing w:val="-19"/>
                              </w:rPr>
                              <w:t xml:space="preserve"> </w:t>
                            </w:r>
                            <w:proofErr w:type="gramStart"/>
                            <w:r>
                              <w:rPr>
                                <w:rFonts w:ascii="Courier New"/>
                              </w:rPr>
                              <w:t>cyan</w:t>
                            </w:r>
                            <w:r>
                              <w:rPr>
                                <w:rFonts w:ascii="Courier New"/>
                                <w:spacing w:val="-19"/>
                              </w:rPr>
                              <w:t xml:space="preserve"> </w:t>
                            </w:r>
                            <w:r>
                              <w:rPr>
                                <w:rFonts w:ascii="Courier New"/>
                              </w:rPr>
                              <w:t>yellow</w:t>
                            </w:r>
                            <w:proofErr w:type="gramEnd"/>
                            <w:r>
                              <w:rPr>
                                <w:rFonts w:ascii="Courier New"/>
                              </w:rPr>
                              <w:t xml:space="preserve"> FILTER</w:t>
                            </w:r>
                            <w:r>
                              <w:rPr>
                                <w:rFonts w:ascii="Courier New"/>
                                <w:spacing w:val="-5"/>
                              </w:rPr>
                              <w:t xml:space="preserve"> </w:t>
                            </w:r>
                            <w:r>
                              <w:rPr>
                                <w:rFonts w:ascii="Courier New"/>
                              </w:rPr>
                              <w:t>gene</w:t>
                            </w:r>
                            <w:r>
                              <w:rPr>
                                <w:rFonts w:ascii="Courier New"/>
                                <w:spacing w:val="-5"/>
                              </w:rPr>
                              <w:t xml:space="preserve"> </w:t>
                            </w:r>
                            <w:r>
                              <w:rPr>
                                <w:rFonts w:ascii="Courier New"/>
                                <w:spacing w:val="-2"/>
                              </w:rPr>
                              <w:t>group</w:t>
                            </w:r>
                          </w:p>
                        </w:txbxContent>
                      </wps:txbx>
                      <wps:bodyPr wrap="square" lIns="0" tIns="0" rIns="0" bIns="0" rtlCol="0">
                        <a:noAutofit/>
                      </wps:bodyPr>
                    </wps:wsp>
                  </a:graphicData>
                </a:graphic>
              </wp:anchor>
            </w:drawing>
          </mc:Choice>
          <mc:Fallback>
            <w:pict>
              <v:shape w14:anchorId="677816BD" id="Textbox 62" o:spid="_x0000_s1057" type="#_x0000_t202" style="position:absolute;margin-left:84.6pt;margin-top:14.45pt;width:432.1pt;height:62.8pt;z-index:-15710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" filled="f" strokeweight=".16931mm">
                <v:path arrowok="t"/>
                <v:textbox inset="0,0,0,0">
                  <w:txbxContent>
                    <w:p w14:paraId="137DC6B9" w14:textId="77777777" w:rsidR="00104E7A" w:rsidRDefault="00000000">
                      <w:pPr>
                        <w:spacing w:before="4"/>
                        <w:ind w:left="103"/>
                        <w:rPr>
                          <w:rFonts w:ascii="Courier New"/>
                        </w:rPr>
                      </w:pPr>
                      <w:r>
                        <w:rPr>
                          <w:rFonts w:ascii="Courier New"/>
                        </w:rPr>
                        <w:t>KNOWLEDGE</w:t>
                      </w:r>
                      <w:r>
                        <w:rPr>
                          <w:rFonts w:ascii="Courier New"/>
                          <w:spacing w:val="-9"/>
                        </w:rPr>
                        <w:t xml:space="preserve"> </w:t>
                      </w:r>
                      <w:r>
                        <w:rPr>
                          <w:rFonts w:ascii="Courier New"/>
                          <w:spacing w:val="-2"/>
                        </w:rPr>
                        <w:t>test.db</w:t>
                      </w:r>
                    </w:p>
                    <w:p w14:paraId="5B3D6087" w14:textId="77777777" w:rsidR="00104E7A" w:rsidRDefault="00000000">
                      <w:pPr>
                        <w:ind w:left="103" w:right="3046"/>
                        <w:rPr>
                          <w:rFonts w:ascii="Courier New"/>
                        </w:rPr>
                      </w:pPr>
                      <w:r>
                        <w:rPr>
                          <w:rFonts w:ascii="Courier New"/>
                        </w:rPr>
                        <w:t>SNP</w:t>
                      </w:r>
                      <w:r>
                        <w:rPr>
                          <w:rFonts w:ascii="Courier New"/>
                          <w:spacing w:val="-6"/>
                        </w:rPr>
                        <w:t xml:space="preserve"> </w:t>
                      </w:r>
                      <w:r>
                        <w:rPr>
                          <w:rFonts w:ascii="Courier New"/>
                        </w:rPr>
                        <w:t>rs11</w:t>
                      </w:r>
                      <w:r>
                        <w:rPr>
                          <w:rFonts w:ascii="Courier New"/>
                          <w:spacing w:val="-6"/>
                        </w:rPr>
                        <w:t xml:space="preserve"> </w:t>
                      </w:r>
                      <w:r>
                        <w:rPr>
                          <w:rFonts w:ascii="Courier New"/>
                        </w:rPr>
                        <w:t>rs12</w:t>
                      </w:r>
                      <w:r>
                        <w:rPr>
                          <w:rFonts w:ascii="Courier New"/>
                          <w:spacing w:val="-6"/>
                        </w:rPr>
                        <w:t xml:space="preserve"> </w:t>
                      </w:r>
                      <w:r>
                        <w:rPr>
                          <w:rFonts w:ascii="Courier New"/>
                        </w:rPr>
                        <w:t>rs13</w:t>
                      </w:r>
                      <w:r>
                        <w:rPr>
                          <w:rFonts w:ascii="Courier New"/>
                          <w:spacing w:val="-6"/>
                        </w:rPr>
                        <w:t xml:space="preserve"> </w:t>
                      </w:r>
                      <w:r>
                        <w:rPr>
                          <w:rFonts w:ascii="Courier New"/>
                        </w:rPr>
                        <w:t>rs14</w:t>
                      </w:r>
                      <w:r>
                        <w:rPr>
                          <w:rFonts w:ascii="Courier New"/>
                          <w:spacing w:val="-6"/>
                        </w:rPr>
                        <w:t xml:space="preserve"> </w:t>
                      </w:r>
                      <w:r>
                        <w:rPr>
                          <w:rFonts w:ascii="Courier New"/>
                        </w:rPr>
                        <w:t>rs16</w:t>
                      </w:r>
                      <w:r>
                        <w:rPr>
                          <w:rFonts w:ascii="Courier New"/>
                          <w:spacing w:val="-6"/>
                        </w:rPr>
                        <w:t xml:space="preserve"> </w:t>
                      </w:r>
                      <w:r>
                        <w:rPr>
                          <w:rFonts w:ascii="Courier New"/>
                        </w:rPr>
                        <w:t>rs17</w:t>
                      </w:r>
                      <w:r>
                        <w:rPr>
                          <w:rFonts w:ascii="Courier New"/>
                          <w:spacing w:val="-6"/>
                        </w:rPr>
                        <w:t xml:space="preserve"> </w:t>
                      </w:r>
                      <w:r>
                        <w:rPr>
                          <w:rFonts w:ascii="Courier New"/>
                        </w:rPr>
                        <w:t>rs18 GENE A C E G P R</w:t>
                      </w:r>
                    </w:p>
                    <w:p w14:paraId="5CACF328" w14:textId="77777777" w:rsidR="00104E7A" w:rsidRDefault="00000000">
                      <w:pPr>
                        <w:spacing w:line="237" w:lineRule="auto"/>
                        <w:ind w:left="103" w:right="6173"/>
                        <w:rPr>
                          <w:rFonts w:ascii="Courier New"/>
                        </w:rPr>
                      </w:pPr>
                      <w:r>
                        <w:rPr>
                          <w:rFonts w:ascii="Courier New"/>
                        </w:rPr>
                        <w:t>GROUP</w:t>
                      </w:r>
                      <w:r>
                        <w:rPr>
                          <w:rFonts w:ascii="Courier New"/>
                          <w:spacing w:val="-19"/>
                        </w:rPr>
                        <w:t xml:space="preserve"> </w:t>
                      </w:r>
                      <w:proofErr w:type="gramStart"/>
                      <w:r>
                        <w:rPr>
                          <w:rFonts w:ascii="Courier New"/>
                        </w:rPr>
                        <w:t>cyan</w:t>
                      </w:r>
                      <w:r>
                        <w:rPr>
                          <w:rFonts w:ascii="Courier New"/>
                          <w:spacing w:val="-19"/>
                        </w:rPr>
                        <w:t xml:space="preserve"> </w:t>
                      </w:r>
                      <w:r>
                        <w:rPr>
                          <w:rFonts w:ascii="Courier New"/>
                        </w:rPr>
                        <w:t>yellow</w:t>
                      </w:r>
                      <w:proofErr w:type="gramEnd"/>
                      <w:r>
                        <w:rPr>
                          <w:rFonts w:ascii="Courier New"/>
                        </w:rPr>
                        <w:t xml:space="preserve"> FILTER</w:t>
                      </w:r>
                      <w:r>
                        <w:rPr>
                          <w:rFonts w:ascii="Courier New"/>
                          <w:spacing w:val="-5"/>
                        </w:rPr>
                        <w:t xml:space="preserve"> </w:t>
                      </w:r>
                      <w:r>
                        <w:rPr>
                          <w:rFonts w:ascii="Courier New"/>
                        </w:rPr>
                        <w:t>gene</w:t>
                      </w:r>
                      <w:r>
                        <w:rPr>
                          <w:rFonts w:ascii="Courier New"/>
                          <w:spacing w:val="-5"/>
                        </w:rPr>
                        <w:t xml:space="preserve"> </w:t>
                      </w:r>
                      <w:r>
                        <w:rPr>
                          <w:rFonts w:ascii="Courier New"/>
                          <w:spacing w:val="-2"/>
                        </w:rPr>
                        <w:t>group</w:t>
                      </w:r>
                    </w:p>
                  </w:txbxContent>
                </v:textbox>
                <w10:wrap type="topAndBottom" anchorx="page"/>
              </v:shape>
            </w:pict>
          </mc:Fallback>
        </mc:AlternateContent>
      </w:r>
    </w:p>
    <w:p w14:paraId="077A36AB" w14:textId="77777777" w:rsidR="00104E7A" w:rsidRDefault="00000000">
      <w:pPr>
        <w:pStyle w:val="BodyText"/>
        <w:spacing w:before="272"/>
      </w:pPr>
      <w:r>
        <w:rPr>
          <w:spacing w:val="-2"/>
        </w:rPr>
        <w:t>Output:</w:t>
      </w:r>
    </w:p>
    <w:p w14:paraId="768FFEEE" w14:textId="77777777" w:rsidR="00104E7A" w:rsidRDefault="00104E7A">
      <w:pPr>
        <w:pStyle w:val="BodyText"/>
        <w:spacing w:before="54" w:after="1"/>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2"/>
        <w:gridCol w:w="7719"/>
      </w:tblGrid>
      <w:tr w:rsidR="00104E7A" w14:paraId="3C2380FF" w14:textId="77777777">
        <w:trPr>
          <w:trHeight w:val="748"/>
        </w:trPr>
        <w:tc>
          <w:tcPr>
            <w:tcW w:w="942" w:type="dxa"/>
            <w:tcBorders>
              <w:right w:val="nil"/>
            </w:tcBorders>
          </w:tcPr>
          <w:p w14:paraId="0D33F53D" w14:textId="77777777" w:rsidR="00104E7A" w:rsidRDefault="00000000">
            <w:pPr>
              <w:pStyle w:val="TableParagraph"/>
              <w:spacing w:before="6"/>
              <w:ind w:right="159"/>
              <w:rPr>
                <w:rFonts w:ascii="Courier New"/>
              </w:rPr>
            </w:pPr>
            <w:r>
              <w:rPr>
                <w:rFonts w:ascii="Courier New"/>
                <w:spacing w:val="-2"/>
              </w:rPr>
              <w:t xml:space="preserve">#gene </w:t>
            </w:r>
            <w:r>
              <w:rPr>
                <w:rFonts w:ascii="Courier New"/>
                <w:spacing w:val="-10"/>
              </w:rPr>
              <w:t>A</w:t>
            </w:r>
          </w:p>
          <w:p w14:paraId="1D53D38B" w14:textId="77777777" w:rsidR="00104E7A" w:rsidRDefault="00000000">
            <w:pPr>
              <w:pStyle w:val="TableParagraph"/>
              <w:spacing w:line="224" w:lineRule="exact"/>
              <w:rPr>
                <w:rFonts w:ascii="Courier New"/>
              </w:rPr>
            </w:pPr>
            <w:r>
              <w:rPr>
                <w:rFonts w:ascii="Courier New"/>
                <w:spacing w:val="-10"/>
              </w:rPr>
              <w:t>C</w:t>
            </w:r>
          </w:p>
        </w:tc>
        <w:tc>
          <w:tcPr>
            <w:tcW w:w="7719" w:type="dxa"/>
            <w:tcBorders>
              <w:left w:val="nil"/>
            </w:tcBorders>
          </w:tcPr>
          <w:p w14:paraId="33E73FAF" w14:textId="77777777" w:rsidR="00104E7A" w:rsidRDefault="00000000">
            <w:pPr>
              <w:pStyle w:val="TableParagraph"/>
              <w:spacing w:before="6"/>
              <w:ind w:left="178" w:right="6865"/>
              <w:rPr>
                <w:rFonts w:ascii="Courier New"/>
              </w:rPr>
            </w:pPr>
            <w:r>
              <w:rPr>
                <w:rFonts w:ascii="Courier New"/>
                <w:spacing w:val="-2"/>
              </w:rPr>
              <w:t xml:space="preserve">group </w:t>
            </w:r>
            <w:r>
              <w:rPr>
                <w:rFonts w:ascii="Courier New"/>
                <w:spacing w:val="-4"/>
              </w:rPr>
              <w:t>cyan</w:t>
            </w:r>
          </w:p>
          <w:p w14:paraId="4982DB4A" w14:textId="77777777" w:rsidR="00104E7A" w:rsidRDefault="00000000">
            <w:pPr>
              <w:pStyle w:val="TableParagraph"/>
              <w:spacing w:line="224" w:lineRule="exact"/>
              <w:ind w:left="178"/>
              <w:rPr>
                <w:rFonts w:ascii="Courier New"/>
              </w:rPr>
            </w:pPr>
            <w:r>
              <w:rPr>
                <w:rFonts w:ascii="Courier New"/>
                <w:spacing w:val="-4"/>
              </w:rPr>
              <w:t>cyan</w:t>
            </w:r>
          </w:p>
        </w:tc>
      </w:tr>
    </w:tbl>
    <w:p w14:paraId="39188BAE" w14:textId="77777777" w:rsidR="00104E7A" w:rsidRDefault="00000000">
      <w:pPr>
        <w:pStyle w:val="BodyText"/>
        <w:spacing w:before="22"/>
        <w:ind w:left="0"/>
        <w:rPr>
          <w:sz w:val="20"/>
        </w:rPr>
      </w:pPr>
      <w:r>
        <w:rPr>
          <w:noProof/>
          <w:sz w:val="20"/>
        </w:rPr>
        <w:drawing>
          <wp:anchor distT="0" distB="0" distL="0" distR="0" simplePos="0" relativeHeight="487606784" behindDoc="1" locked="0" layoutInCell="1" allowOverlap="1" wp14:anchorId="6951920F" wp14:editId="795D4AB3">
            <wp:simplePos x="0" y="0"/>
            <wp:positionH relativeFrom="page">
              <wp:posOffset>1143000</wp:posOffset>
            </wp:positionH>
            <wp:positionV relativeFrom="paragraph">
              <wp:posOffset>175768</wp:posOffset>
            </wp:positionV>
            <wp:extent cx="5476625" cy="2546604"/>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30" cstate="print"/>
                    <a:stretch>
                      <a:fillRect/>
                    </a:stretch>
                  </pic:blipFill>
                  <pic:spPr>
                    <a:xfrm>
                      <a:off x="0" y="0"/>
                      <a:ext cx="5476625" cy="2546604"/>
                    </a:xfrm>
                    <a:prstGeom prst="rect">
                      <a:avLst/>
                    </a:prstGeom>
                  </pic:spPr>
                </pic:pic>
              </a:graphicData>
            </a:graphic>
          </wp:anchor>
        </w:drawing>
      </w:r>
    </w:p>
    <w:p w14:paraId="7DB37244" w14:textId="77777777" w:rsidR="00104E7A" w:rsidRDefault="00104E7A">
      <w:pPr>
        <w:pStyle w:val="BodyText"/>
        <w:spacing w:before="208"/>
        <w:ind w:left="0"/>
      </w:pPr>
    </w:p>
    <w:p w14:paraId="683395A9" w14:textId="77777777" w:rsidR="00104E7A" w:rsidRDefault="00000000">
      <w:pPr>
        <w:pStyle w:val="Heading3"/>
        <w:spacing w:before="0" w:line="240" w:lineRule="auto"/>
        <w:ind w:right="418"/>
      </w:pPr>
      <w:bookmarkStart w:id="141" w:name="_TOC_250044"/>
      <w:r>
        <w:t>Example</w:t>
      </w:r>
      <w:r>
        <w:rPr>
          <w:spacing w:val="-3"/>
        </w:rPr>
        <w:t xml:space="preserve"> </w:t>
      </w:r>
      <w:r>
        <w:t>8:</w:t>
      </w:r>
      <w:r>
        <w:rPr>
          <w:spacing w:val="-4"/>
        </w:rPr>
        <w:t xml:space="preserve"> </w:t>
      </w:r>
      <w:r>
        <w:t>Genes</w:t>
      </w:r>
      <w:r>
        <w:rPr>
          <w:spacing w:val="-3"/>
        </w:rPr>
        <w:t xml:space="preserve"> </w:t>
      </w:r>
      <w:r>
        <w:t>within</w:t>
      </w:r>
      <w:r>
        <w:rPr>
          <w:spacing w:val="-3"/>
        </w:rPr>
        <w:t xml:space="preserve"> </w:t>
      </w:r>
      <w:r>
        <w:t>data</w:t>
      </w:r>
      <w:r>
        <w:rPr>
          <w:spacing w:val="-3"/>
        </w:rPr>
        <w:t xml:space="preserve"> </w:t>
      </w:r>
      <w:r>
        <w:t>sources</w:t>
      </w:r>
      <w:r>
        <w:rPr>
          <w:spacing w:val="-3"/>
        </w:rPr>
        <w:t xml:space="preserve"> </w:t>
      </w:r>
      <w:r>
        <w:t>from</w:t>
      </w:r>
      <w:r>
        <w:rPr>
          <w:spacing w:val="-1"/>
        </w:rPr>
        <w:t xml:space="preserve"> </w:t>
      </w:r>
      <w:r>
        <w:t>a</w:t>
      </w:r>
      <w:r>
        <w:rPr>
          <w:spacing w:val="-5"/>
        </w:rPr>
        <w:t xml:space="preserve"> </w:t>
      </w:r>
      <w:r>
        <w:t>list</w:t>
      </w:r>
      <w:r>
        <w:rPr>
          <w:spacing w:val="-3"/>
        </w:rPr>
        <w:t xml:space="preserve"> </w:t>
      </w:r>
      <w:r>
        <w:t>of</w:t>
      </w:r>
      <w:r>
        <w:rPr>
          <w:spacing w:val="-3"/>
        </w:rPr>
        <w:t xml:space="preserve"> </w:t>
      </w:r>
      <w:r>
        <w:t>input</w:t>
      </w:r>
      <w:r>
        <w:rPr>
          <w:spacing w:val="-3"/>
        </w:rPr>
        <w:t xml:space="preserve"> </w:t>
      </w:r>
      <w:r>
        <w:t>genes</w:t>
      </w:r>
      <w:r>
        <w:rPr>
          <w:spacing w:val="-3"/>
        </w:rPr>
        <w:t xml:space="preserve"> </w:t>
      </w:r>
      <w:r>
        <w:t>filtered</w:t>
      </w:r>
      <w:r>
        <w:rPr>
          <w:spacing w:val="-3"/>
        </w:rPr>
        <w:t xml:space="preserve"> </w:t>
      </w:r>
      <w:r>
        <w:t>by</w:t>
      </w:r>
      <w:r>
        <w:rPr>
          <w:spacing w:val="-4"/>
        </w:rPr>
        <w:t xml:space="preserve"> </w:t>
      </w:r>
      <w:r>
        <w:t>genotyping</w:t>
      </w:r>
      <w:r>
        <w:rPr>
          <w:spacing w:val="-3"/>
        </w:rPr>
        <w:t xml:space="preserve"> </w:t>
      </w:r>
      <w:bookmarkEnd w:id="141"/>
      <w:r>
        <w:t>platform, output regions.</w:t>
      </w:r>
    </w:p>
    <w:p w14:paraId="1E015115" w14:textId="77777777" w:rsidR="00104E7A" w:rsidRDefault="00000000">
      <w:pPr>
        <w:pStyle w:val="BodyText"/>
        <w:spacing w:before="271"/>
      </w:pPr>
      <w:r>
        <w:rPr>
          <w:spacing w:val="-2"/>
        </w:rPr>
        <w:t>Configuration:</w:t>
      </w:r>
    </w:p>
    <w:p w14:paraId="3390608E" w14:textId="77777777" w:rsidR="00104E7A" w:rsidRDefault="00000000">
      <w:pPr>
        <w:pStyle w:val="BodyText"/>
        <w:spacing w:before="30"/>
        <w:ind w:left="0"/>
        <w:rPr>
          <w:sz w:val="20"/>
        </w:rPr>
      </w:pPr>
      <w:r>
        <w:rPr>
          <w:noProof/>
          <w:sz w:val="20"/>
        </w:rPr>
        <mc:AlternateContent>
          <mc:Choice Requires="wps">
            <w:drawing>
              <wp:anchor distT="0" distB="0" distL="0" distR="0" simplePos="0" relativeHeight="487607296" behindDoc="1" locked="0" layoutInCell="1" allowOverlap="1" wp14:anchorId="0B079B88" wp14:editId="3DE67677">
                <wp:simplePos x="0" y="0"/>
                <wp:positionH relativeFrom="page">
                  <wp:posOffset>1074724</wp:posOffset>
                </wp:positionH>
                <wp:positionV relativeFrom="paragraph">
                  <wp:posOffset>183502</wp:posOffset>
                </wp:positionV>
                <wp:extent cx="5487670" cy="797560"/>
                <wp:effectExtent l="0" t="0" r="0" b="0"/>
                <wp:wrapTopAndBottom/>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797560"/>
                        </a:xfrm>
                        <a:prstGeom prst="rect">
                          <a:avLst/>
                        </a:prstGeom>
                        <a:ln w="6095">
                          <a:solidFill>
                            <a:srgbClr val="000000"/>
                          </a:solidFill>
                          <a:prstDash val="solid"/>
                        </a:ln>
                      </wps:spPr>
                      <wps:txbx>
                        <w:txbxContent>
                          <w:p w14:paraId="00B628D7" w14:textId="77777777" w:rsidR="00104E7A" w:rsidRDefault="00000000">
                            <w:pPr>
                              <w:spacing w:before="4"/>
                              <w:ind w:left="103"/>
                              <w:rPr>
                                <w:rFonts w:ascii="Courier New"/>
                              </w:rPr>
                            </w:pPr>
                            <w:r>
                              <w:rPr>
                                <w:rFonts w:ascii="Courier New"/>
                              </w:rPr>
                              <w:t>KNOWLEDGE</w:t>
                            </w:r>
                            <w:r>
                              <w:rPr>
                                <w:rFonts w:ascii="Courier New"/>
                                <w:spacing w:val="-9"/>
                              </w:rPr>
                              <w:t xml:space="preserve"> </w:t>
                            </w:r>
                            <w:r>
                              <w:rPr>
                                <w:rFonts w:ascii="Courier New"/>
                                <w:spacing w:val="-2"/>
                              </w:rPr>
                              <w:t>test.db</w:t>
                            </w:r>
                          </w:p>
                          <w:p w14:paraId="67495F59" w14:textId="77777777" w:rsidR="00104E7A" w:rsidRDefault="00000000">
                            <w:pPr>
                              <w:spacing w:before="1"/>
                              <w:ind w:left="103" w:right="3046"/>
                              <w:rPr>
                                <w:rFonts w:ascii="Courier New"/>
                              </w:rPr>
                            </w:pPr>
                            <w:r>
                              <w:rPr>
                                <w:rFonts w:ascii="Courier New"/>
                              </w:rPr>
                              <w:t>SNP</w:t>
                            </w:r>
                            <w:r>
                              <w:rPr>
                                <w:rFonts w:ascii="Courier New"/>
                                <w:spacing w:val="-6"/>
                              </w:rPr>
                              <w:t xml:space="preserve"> </w:t>
                            </w:r>
                            <w:r>
                              <w:rPr>
                                <w:rFonts w:ascii="Courier New"/>
                              </w:rPr>
                              <w:t>rs11</w:t>
                            </w:r>
                            <w:r>
                              <w:rPr>
                                <w:rFonts w:ascii="Courier New"/>
                                <w:spacing w:val="-6"/>
                              </w:rPr>
                              <w:t xml:space="preserve"> </w:t>
                            </w:r>
                            <w:r>
                              <w:rPr>
                                <w:rFonts w:ascii="Courier New"/>
                              </w:rPr>
                              <w:t>rs12</w:t>
                            </w:r>
                            <w:r>
                              <w:rPr>
                                <w:rFonts w:ascii="Courier New"/>
                                <w:spacing w:val="-6"/>
                              </w:rPr>
                              <w:t xml:space="preserve"> </w:t>
                            </w:r>
                            <w:r>
                              <w:rPr>
                                <w:rFonts w:ascii="Courier New"/>
                              </w:rPr>
                              <w:t>rs13</w:t>
                            </w:r>
                            <w:r>
                              <w:rPr>
                                <w:rFonts w:ascii="Courier New"/>
                                <w:spacing w:val="-6"/>
                              </w:rPr>
                              <w:t xml:space="preserve"> </w:t>
                            </w:r>
                            <w:r>
                              <w:rPr>
                                <w:rFonts w:ascii="Courier New"/>
                              </w:rPr>
                              <w:t>rs14</w:t>
                            </w:r>
                            <w:r>
                              <w:rPr>
                                <w:rFonts w:ascii="Courier New"/>
                                <w:spacing w:val="-6"/>
                              </w:rPr>
                              <w:t xml:space="preserve"> </w:t>
                            </w:r>
                            <w:r>
                              <w:rPr>
                                <w:rFonts w:ascii="Courier New"/>
                              </w:rPr>
                              <w:t>rs16</w:t>
                            </w:r>
                            <w:r>
                              <w:rPr>
                                <w:rFonts w:ascii="Courier New"/>
                                <w:spacing w:val="-6"/>
                              </w:rPr>
                              <w:t xml:space="preserve"> </w:t>
                            </w:r>
                            <w:r>
                              <w:rPr>
                                <w:rFonts w:ascii="Courier New"/>
                              </w:rPr>
                              <w:t>rs17</w:t>
                            </w:r>
                            <w:r>
                              <w:rPr>
                                <w:rFonts w:ascii="Courier New"/>
                                <w:spacing w:val="-6"/>
                              </w:rPr>
                              <w:t xml:space="preserve"> </w:t>
                            </w:r>
                            <w:r>
                              <w:rPr>
                                <w:rFonts w:ascii="Courier New"/>
                              </w:rPr>
                              <w:t>rs18 GENE A C E G P R</w:t>
                            </w:r>
                          </w:p>
                          <w:p w14:paraId="04DBCFB9" w14:textId="77777777" w:rsidR="00104E7A" w:rsidRDefault="00000000">
                            <w:pPr>
                              <w:ind w:left="103" w:right="5024"/>
                              <w:rPr>
                                <w:rFonts w:ascii="Courier New"/>
                              </w:rPr>
                            </w:pPr>
                            <w:r>
                              <w:rPr>
                                <w:rFonts w:ascii="Courier New"/>
                              </w:rPr>
                              <w:t>SOURCE</w:t>
                            </w:r>
                            <w:r>
                              <w:rPr>
                                <w:rFonts w:ascii="Courier New"/>
                                <w:spacing w:val="-19"/>
                              </w:rPr>
                              <w:t xml:space="preserve"> </w:t>
                            </w:r>
                            <w:r>
                              <w:rPr>
                                <w:rFonts w:ascii="Courier New"/>
                              </w:rPr>
                              <w:t>paint</w:t>
                            </w:r>
                            <w:r>
                              <w:rPr>
                                <w:rFonts w:ascii="Courier New"/>
                                <w:spacing w:val="-19"/>
                              </w:rPr>
                              <w:t xml:space="preserve"> </w:t>
                            </w:r>
                            <w:r>
                              <w:rPr>
                                <w:rFonts w:ascii="Courier New"/>
                              </w:rPr>
                              <w:t>spectrum FILTER region</w:t>
                            </w:r>
                          </w:p>
                        </w:txbxContent>
                      </wps:txbx>
                      <wps:bodyPr wrap="square" lIns="0" tIns="0" rIns="0" bIns="0" rtlCol="0">
                        <a:noAutofit/>
                      </wps:bodyPr>
                    </wps:wsp>
                  </a:graphicData>
                </a:graphic>
              </wp:anchor>
            </w:drawing>
          </mc:Choice>
          <mc:Fallback>
            <w:pict>
              <v:shape w14:anchorId="0B079B88" id="Textbox 64" o:spid="_x0000_s1058" type="#_x0000_t202" style="position:absolute;margin-left:84.6pt;margin-top:14.45pt;width:432.1pt;height:62.8pt;z-index:-15709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" filled="f" strokeweight=".16931mm">
                <v:path arrowok="t"/>
                <v:textbox inset="0,0,0,0">
                  <w:txbxContent>
                    <w:p w14:paraId="00B628D7" w14:textId="77777777" w:rsidR="00104E7A" w:rsidRDefault="00000000">
                      <w:pPr>
                        <w:spacing w:before="4"/>
                        <w:ind w:left="103"/>
                        <w:rPr>
                          <w:rFonts w:ascii="Courier New"/>
                        </w:rPr>
                      </w:pPr>
                      <w:r>
                        <w:rPr>
                          <w:rFonts w:ascii="Courier New"/>
                        </w:rPr>
                        <w:t>KNOWLEDGE</w:t>
                      </w:r>
                      <w:r>
                        <w:rPr>
                          <w:rFonts w:ascii="Courier New"/>
                          <w:spacing w:val="-9"/>
                        </w:rPr>
                        <w:t xml:space="preserve"> </w:t>
                      </w:r>
                      <w:r>
                        <w:rPr>
                          <w:rFonts w:ascii="Courier New"/>
                          <w:spacing w:val="-2"/>
                        </w:rPr>
                        <w:t>test.db</w:t>
                      </w:r>
                    </w:p>
                    <w:p w14:paraId="67495F59" w14:textId="77777777" w:rsidR="00104E7A" w:rsidRDefault="00000000">
                      <w:pPr>
                        <w:spacing w:before="1"/>
                        <w:ind w:left="103" w:right="3046"/>
                        <w:rPr>
                          <w:rFonts w:ascii="Courier New"/>
                        </w:rPr>
                      </w:pPr>
                      <w:r>
                        <w:rPr>
                          <w:rFonts w:ascii="Courier New"/>
                        </w:rPr>
                        <w:t>SNP</w:t>
                      </w:r>
                      <w:r>
                        <w:rPr>
                          <w:rFonts w:ascii="Courier New"/>
                          <w:spacing w:val="-6"/>
                        </w:rPr>
                        <w:t xml:space="preserve"> </w:t>
                      </w:r>
                      <w:r>
                        <w:rPr>
                          <w:rFonts w:ascii="Courier New"/>
                        </w:rPr>
                        <w:t>rs11</w:t>
                      </w:r>
                      <w:r>
                        <w:rPr>
                          <w:rFonts w:ascii="Courier New"/>
                          <w:spacing w:val="-6"/>
                        </w:rPr>
                        <w:t xml:space="preserve"> </w:t>
                      </w:r>
                      <w:r>
                        <w:rPr>
                          <w:rFonts w:ascii="Courier New"/>
                        </w:rPr>
                        <w:t>rs12</w:t>
                      </w:r>
                      <w:r>
                        <w:rPr>
                          <w:rFonts w:ascii="Courier New"/>
                          <w:spacing w:val="-6"/>
                        </w:rPr>
                        <w:t xml:space="preserve"> </w:t>
                      </w:r>
                      <w:r>
                        <w:rPr>
                          <w:rFonts w:ascii="Courier New"/>
                        </w:rPr>
                        <w:t>rs13</w:t>
                      </w:r>
                      <w:r>
                        <w:rPr>
                          <w:rFonts w:ascii="Courier New"/>
                          <w:spacing w:val="-6"/>
                        </w:rPr>
                        <w:t xml:space="preserve"> </w:t>
                      </w:r>
                      <w:r>
                        <w:rPr>
                          <w:rFonts w:ascii="Courier New"/>
                        </w:rPr>
                        <w:t>rs14</w:t>
                      </w:r>
                      <w:r>
                        <w:rPr>
                          <w:rFonts w:ascii="Courier New"/>
                          <w:spacing w:val="-6"/>
                        </w:rPr>
                        <w:t xml:space="preserve"> </w:t>
                      </w:r>
                      <w:r>
                        <w:rPr>
                          <w:rFonts w:ascii="Courier New"/>
                        </w:rPr>
                        <w:t>rs16</w:t>
                      </w:r>
                      <w:r>
                        <w:rPr>
                          <w:rFonts w:ascii="Courier New"/>
                          <w:spacing w:val="-6"/>
                        </w:rPr>
                        <w:t xml:space="preserve"> </w:t>
                      </w:r>
                      <w:r>
                        <w:rPr>
                          <w:rFonts w:ascii="Courier New"/>
                        </w:rPr>
                        <w:t>rs17</w:t>
                      </w:r>
                      <w:r>
                        <w:rPr>
                          <w:rFonts w:ascii="Courier New"/>
                          <w:spacing w:val="-6"/>
                        </w:rPr>
                        <w:t xml:space="preserve"> </w:t>
                      </w:r>
                      <w:r>
                        <w:rPr>
                          <w:rFonts w:ascii="Courier New"/>
                        </w:rPr>
                        <w:t>rs18 GENE A C E G P R</w:t>
                      </w:r>
                    </w:p>
                    <w:p w14:paraId="04DBCFB9" w14:textId="77777777" w:rsidR="00104E7A" w:rsidRDefault="00000000">
                      <w:pPr>
                        <w:ind w:left="103" w:right="5024"/>
                        <w:rPr>
                          <w:rFonts w:ascii="Courier New"/>
                        </w:rPr>
                      </w:pPr>
                      <w:r>
                        <w:rPr>
                          <w:rFonts w:ascii="Courier New"/>
                        </w:rPr>
                        <w:t>SOURCE</w:t>
                      </w:r>
                      <w:r>
                        <w:rPr>
                          <w:rFonts w:ascii="Courier New"/>
                          <w:spacing w:val="-19"/>
                        </w:rPr>
                        <w:t xml:space="preserve"> </w:t>
                      </w:r>
                      <w:r>
                        <w:rPr>
                          <w:rFonts w:ascii="Courier New"/>
                        </w:rPr>
                        <w:t>paint</w:t>
                      </w:r>
                      <w:r>
                        <w:rPr>
                          <w:rFonts w:ascii="Courier New"/>
                          <w:spacing w:val="-19"/>
                        </w:rPr>
                        <w:t xml:space="preserve"> </w:t>
                      </w:r>
                      <w:r>
                        <w:rPr>
                          <w:rFonts w:ascii="Courier New"/>
                        </w:rPr>
                        <w:t>spectrum FILTER region</w:t>
                      </w:r>
                    </w:p>
                  </w:txbxContent>
                </v:textbox>
                <w10:wrap type="topAndBottom" anchorx="page"/>
              </v:shape>
            </w:pict>
          </mc:Fallback>
        </mc:AlternateContent>
      </w:r>
    </w:p>
    <w:p w14:paraId="44D4FDD4" w14:textId="77777777" w:rsidR="00104E7A" w:rsidRDefault="00104E7A">
      <w:pPr>
        <w:pStyle w:val="BodyText"/>
        <w:rPr>
          <w:sz w:val="20"/>
        </w:rPr>
        <w:sectPr w:rsidR="00104E7A">
          <w:pgSz w:w="12240" w:h="15840"/>
          <w:pgMar w:top="1360" w:right="720" w:bottom="980" w:left="720" w:header="0" w:footer="792" w:gutter="0"/>
          <w:cols w:space="720"/>
        </w:sectPr>
      </w:pPr>
    </w:p>
    <w:p w14:paraId="3A1A8A7A" w14:textId="77777777" w:rsidR="00104E7A" w:rsidRDefault="00000000">
      <w:pPr>
        <w:pStyle w:val="BodyText"/>
        <w:spacing w:before="72"/>
      </w:pPr>
      <w:r>
        <w:rPr>
          <w:spacing w:val="-2"/>
        </w:rPr>
        <w:lastRenderedPageBreak/>
        <w:t>Output:</w:t>
      </w:r>
    </w:p>
    <w:p w14:paraId="273F49B5" w14:textId="77777777" w:rsidR="00104E7A" w:rsidRDefault="00104E7A">
      <w:pPr>
        <w:pStyle w:val="BodyText"/>
        <w:spacing w:before="54"/>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1141"/>
        <w:gridCol w:w="1009"/>
        <w:gridCol w:w="5700"/>
      </w:tblGrid>
      <w:tr w:rsidR="00104E7A" w14:paraId="73870FF3" w14:textId="77777777">
        <w:trPr>
          <w:trHeight w:val="748"/>
        </w:trPr>
        <w:tc>
          <w:tcPr>
            <w:tcW w:w="810" w:type="dxa"/>
            <w:tcBorders>
              <w:right w:val="nil"/>
            </w:tcBorders>
          </w:tcPr>
          <w:p w14:paraId="41FB60FF" w14:textId="77777777" w:rsidR="00104E7A" w:rsidRDefault="00000000">
            <w:pPr>
              <w:pStyle w:val="TableParagraph"/>
              <w:spacing w:before="4"/>
              <w:ind w:right="165"/>
              <w:rPr>
                <w:rFonts w:ascii="Courier New"/>
              </w:rPr>
            </w:pPr>
            <w:r>
              <w:rPr>
                <w:rFonts w:ascii="Courier New"/>
                <w:spacing w:val="-4"/>
              </w:rPr>
              <w:t xml:space="preserve">#chr </w:t>
            </w:r>
            <w:r>
              <w:rPr>
                <w:rFonts w:ascii="Courier New"/>
                <w:spacing w:val="-10"/>
              </w:rPr>
              <w:t>1</w:t>
            </w:r>
          </w:p>
          <w:p w14:paraId="63C4F1F9" w14:textId="77777777" w:rsidR="00104E7A" w:rsidRDefault="00000000">
            <w:pPr>
              <w:pStyle w:val="TableParagraph"/>
              <w:spacing w:line="225" w:lineRule="exact"/>
              <w:rPr>
                <w:rFonts w:ascii="Courier New"/>
              </w:rPr>
            </w:pPr>
            <w:r>
              <w:rPr>
                <w:rFonts w:ascii="Courier New"/>
                <w:spacing w:val="-10"/>
              </w:rPr>
              <w:t>1</w:t>
            </w:r>
          </w:p>
        </w:tc>
        <w:tc>
          <w:tcPr>
            <w:tcW w:w="1141" w:type="dxa"/>
            <w:tcBorders>
              <w:left w:val="nil"/>
              <w:right w:val="nil"/>
            </w:tcBorders>
          </w:tcPr>
          <w:p w14:paraId="1583C769" w14:textId="77777777" w:rsidR="00104E7A" w:rsidRDefault="00000000">
            <w:pPr>
              <w:pStyle w:val="TableParagraph"/>
              <w:spacing w:before="4"/>
              <w:ind w:left="178" w:right="162"/>
              <w:rPr>
                <w:rFonts w:ascii="Courier New"/>
              </w:rPr>
            </w:pPr>
            <w:r>
              <w:rPr>
                <w:rFonts w:ascii="Courier New"/>
                <w:spacing w:val="-2"/>
              </w:rPr>
              <w:t xml:space="preserve">region </w:t>
            </w:r>
            <w:r>
              <w:rPr>
                <w:rFonts w:ascii="Courier New"/>
                <w:spacing w:val="-10"/>
              </w:rPr>
              <w:t>A</w:t>
            </w:r>
          </w:p>
          <w:p w14:paraId="7B85B479" w14:textId="77777777" w:rsidR="00104E7A" w:rsidRDefault="00000000">
            <w:pPr>
              <w:pStyle w:val="TableParagraph"/>
              <w:spacing w:line="225" w:lineRule="exact"/>
              <w:ind w:left="178"/>
              <w:rPr>
                <w:rFonts w:ascii="Courier New"/>
              </w:rPr>
            </w:pPr>
            <w:r>
              <w:rPr>
                <w:rFonts w:ascii="Courier New"/>
                <w:spacing w:val="-10"/>
              </w:rPr>
              <w:t>C</w:t>
            </w:r>
          </w:p>
        </w:tc>
        <w:tc>
          <w:tcPr>
            <w:tcW w:w="1009" w:type="dxa"/>
            <w:tcBorders>
              <w:left w:val="nil"/>
              <w:right w:val="nil"/>
            </w:tcBorders>
          </w:tcPr>
          <w:p w14:paraId="5369820A" w14:textId="77777777" w:rsidR="00104E7A" w:rsidRDefault="00000000">
            <w:pPr>
              <w:pStyle w:val="TableParagraph"/>
              <w:spacing w:before="4"/>
              <w:ind w:left="180" w:right="158"/>
              <w:rPr>
                <w:rFonts w:ascii="Courier New"/>
              </w:rPr>
            </w:pPr>
            <w:r>
              <w:rPr>
                <w:rFonts w:ascii="Courier New"/>
                <w:spacing w:val="-2"/>
              </w:rPr>
              <w:t xml:space="preserve">start </w:t>
            </w:r>
            <w:r>
              <w:rPr>
                <w:rFonts w:ascii="Courier New"/>
                <w:spacing w:val="-10"/>
              </w:rPr>
              <w:t>8</w:t>
            </w:r>
          </w:p>
          <w:p w14:paraId="11AE8BAF" w14:textId="77777777" w:rsidR="00104E7A" w:rsidRDefault="00000000">
            <w:pPr>
              <w:pStyle w:val="TableParagraph"/>
              <w:spacing w:line="225" w:lineRule="exact"/>
              <w:ind w:left="180"/>
              <w:rPr>
                <w:rFonts w:ascii="Courier New"/>
              </w:rPr>
            </w:pPr>
            <w:r>
              <w:rPr>
                <w:rFonts w:ascii="Courier New"/>
                <w:spacing w:val="-5"/>
              </w:rPr>
              <w:t>54</w:t>
            </w:r>
          </w:p>
        </w:tc>
        <w:tc>
          <w:tcPr>
            <w:tcW w:w="5700" w:type="dxa"/>
            <w:tcBorders>
              <w:left w:val="nil"/>
            </w:tcBorders>
          </w:tcPr>
          <w:p w14:paraId="70316813" w14:textId="77777777" w:rsidR="00104E7A" w:rsidRDefault="00000000">
            <w:pPr>
              <w:pStyle w:val="TableParagraph"/>
              <w:spacing w:before="4"/>
              <w:ind w:left="179" w:right="4983"/>
              <w:rPr>
                <w:rFonts w:ascii="Courier New"/>
              </w:rPr>
            </w:pPr>
            <w:r>
              <w:rPr>
                <w:rFonts w:ascii="Courier New"/>
                <w:spacing w:val="-4"/>
              </w:rPr>
              <w:t xml:space="preserve">stop </w:t>
            </w:r>
            <w:r>
              <w:rPr>
                <w:rFonts w:ascii="Courier New"/>
                <w:spacing w:val="-6"/>
              </w:rPr>
              <w:t>22</w:t>
            </w:r>
          </w:p>
          <w:p w14:paraId="3272A740" w14:textId="77777777" w:rsidR="00104E7A" w:rsidRDefault="00000000">
            <w:pPr>
              <w:pStyle w:val="TableParagraph"/>
              <w:spacing w:line="225" w:lineRule="exact"/>
              <w:ind w:left="179"/>
              <w:rPr>
                <w:rFonts w:ascii="Courier New"/>
              </w:rPr>
            </w:pPr>
            <w:r>
              <w:rPr>
                <w:rFonts w:ascii="Courier New"/>
                <w:spacing w:val="-5"/>
              </w:rPr>
              <w:t>62</w:t>
            </w:r>
          </w:p>
        </w:tc>
      </w:tr>
    </w:tbl>
    <w:p w14:paraId="1F7BC4FB" w14:textId="77777777" w:rsidR="00104E7A" w:rsidRDefault="00104E7A">
      <w:pPr>
        <w:pStyle w:val="BodyText"/>
        <w:spacing w:before="198"/>
        <w:ind w:left="0"/>
      </w:pPr>
    </w:p>
    <w:p w14:paraId="6A4093A5" w14:textId="77777777" w:rsidR="00104E7A" w:rsidRDefault="00000000">
      <w:pPr>
        <w:pStyle w:val="Heading3"/>
        <w:spacing w:before="0" w:line="240" w:lineRule="auto"/>
      </w:pPr>
      <w:bookmarkStart w:id="142" w:name="_TOC_250043"/>
      <w:r>
        <w:t>Example</w:t>
      </w:r>
      <w:r>
        <w:rPr>
          <w:spacing w:val="-3"/>
        </w:rPr>
        <w:t xml:space="preserve"> </w:t>
      </w:r>
      <w:r>
        <w:t>9: Find overlap</w:t>
      </w:r>
      <w:r>
        <w:rPr>
          <w:spacing w:val="-1"/>
        </w:rPr>
        <w:t xml:space="preserve"> </w:t>
      </w:r>
      <w:r>
        <w:t>between two SNP</w:t>
      </w:r>
      <w:r>
        <w:rPr>
          <w:spacing w:val="-11"/>
        </w:rPr>
        <w:t xml:space="preserve"> </w:t>
      </w:r>
      <w:r>
        <w:t>lists</w:t>
      </w:r>
      <w:r>
        <w:rPr>
          <w:spacing w:val="-3"/>
        </w:rPr>
        <w:t xml:space="preserve"> </w:t>
      </w:r>
      <w:r>
        <w:t>and</w:t>
      </w:r>
      <w:r>
        <w:rPr>
          <w:spacing w:val="-3"/>
        </w:rPr>
        <w:t xml:space="preserve"> </w:t>
      </w:r>
      <w:r>
        <w:t>map the</w:t>
      </w:r>
      <w:r>
        <w:rPr>
          <w:spacing w:val="-1"/>
        </w:rPr>
        <w:t xml:space="preserve"> </w:t>
      </w:r>
      <w:r>
        <w:t>overlapping</w:t>
      </w:r>
      <w:r>
        <w:rPr>
          <w:spacing w:val="-1"/>
        </w:rPr>
        <w:t xml:space="preserve"> </w:t>
      </w:r>
      <w:r>
        <w:t>SNPs to the</w:t>
      </w:r>
      <w:r>
        <w:rPr>
          <w:spacing w:val="-1"/>
        </w:rPr>
        <w:t xml:space="preserve"> </w:t>
      </w:r>
      <w:bookmarkEnd w:id="142"/>
      <w:r>
        <w:rPr>
          <w:spacing w:val="-2"/>
        </w:rPr>
        <w:t>genes.</w:t>
      </w:r>
    </w:p>
    <w:p w14:paraId="4A6CFF33" w14:textId="77777777" w:rsidR="00104E7A" w:rsidRDefault="00000000">
      <w:pPr>
        <w:pStyle w:val="BodyText"/>
        <w:spacing w:before="269"/>
      </w:pPr>
      <w:r>
        <w:t>Input</w:t>
      </w:r>
      <w:r>
        <w:rPr>
          <w:spacing w:val="-4"/>
        </w:rPr>
        <w:t xml:space="preserve"> </w:t>
      </w:r>
      <w:r>
        <w:rPr>
          <w:spacing w:val="-2"/>
        </w:rPr>
        <w:t>files:</w:t>
      </w:r>
    </w:p>
    <w:p w14:paraId="528734B2" w14:textId="77777777" w:rsidR="00104E7A" w:rsidRDefault="00104E7A">
      <w:pPr>
        <w:pStyle w:val="BodyText"/>
        <w:spacing w:before="54"/>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1"/>
        <w:gridCol w:w="4321"/>
      </w:tblGrid>
      <w:tr w:rsidR="00104E7A" w14:paraId="404526C0" w14:textId="77777777">
        <w:trPr>
          <w:trHeight w:val="249"/>
        </w:trPr>
        <w:tc>
          <w:tcPr>
            <w:tcW w:w="4321" w:type="dxa"/>
          </w:tcPr>
          <w:p w14:paraId="27FD8375" w14:textId="77777777" w:rsidR="00104E7A" w:rsidRDefault="00000000">
            <w:pPr>
              <w:pStyle w:val="TableParagraph"/>
              <w:spacing w:line="229" w:lineRule="exact"/>
              <w:rPr>
                <w:rFonts w:ascii="Courier New"/>
                <w:b/>
              </w:rPr>
            </w:pPr>
            <w:r>
              <w:rPr>
                <w:rFonts w:ascii="Courier New"/>
                <w:b/>
                <w:spacing w:val="-2"/>
              </w:rPr>
              <w:t>input1</w:t>
            </w:r>
          </w:p>
        </w:tc>
        <w:tc>
          <w:tcPr>
            <w:tcW w:w="4321" w:type="dxa"/>
          </w:tcPr>
          <w:p w14:paraId="43A8DD78" w14:textId="77777777" w:rsidR="00104E7A" w:rsidRDefault="00000000">
            <w:pPr>
              <w:pStyle w:val="TableParagraph"/>
              <w:spacing w:line="229" w:lineRule="exact"/>
              <w:rPr>
                <w:rFonts w:ascii="Courier New"/>
                <w:b/>
              </w:rPr>
            </w:pPr>
            <w:r>
              <w:rPr>
                <w:rFonts w:ascii="Courier New"/>
                <w:b/>
                <w:spacing w:val="-2"/>
              </w:rPr>
              <w:t>input2</w:t>
            </w:r>
          </w:p>
        </w:tc>
      </w:tr>
      <w:tr w:rsidR="00104E7A" w14:paraId="627BA861" w14:textId="77777777">
        <w:trPr>
          <w:trHeight w:val="1744"/>
        </w:trPr>
        <w:tc>
          <w:tcPr>
            <w:tcW w:w="4321" w:type="dxa"/>
          </w:tcPr>
          <w:p w14:paraId="37EC6BA4" w14:textId="77777777" w:rsidR="00104E7A" w:rsidRDefault="00000000">
            <w:pPr>
              <w:pStyle w:val="TableParagraph"/>
              <w:spacing w:before="4"/>
              <w:ind w:right="3673"/>
              <w:jc w:val="both"/>
              <w:rPr>
                <w:rFonts w:ascii="Courier New"/>
              </w:rPr>
            </w:pPr>
            <w:r>
              <w:rPr>
                <w:rFonts w:ascii="Courier New"/>
                <w:spacing w:val="-4"/>
              </w:rPr>
              <w:t>#snp rs11 rs12 rs13 rs14 rs15</w:t>
            </w:r>
          </w:p>
          <w:p w14:paraId="03EA4EE5" w14:textId="77777777" w:rsidR="00104E7A" w:rsidRDefault="00000000">
            <w:pPr>
              <w:pStyle w:val="TableParagraph"/>
              <w:spacing w:line="225" w:lineRule="exact"/>
              <w:rPr>
                <w:rFonts w:ascii="Courier New"/>
              </w:rPr>
            </w:pPr>
            <w:r>
              <w:rPr>
                <w:rFonts w:ascii="Courier New"/>
                <w:spacing w:val="-4"/>
              </w:rPr>
              <w:t>rs16</w:t>
            </w:r>
          </w:p>
        </w:tc>
        <w:tc>
          <w:tcPr>
            <w:tcW w:w="4321" w:type="dxa"/>
          </w:tcPr>
          <w:p w14:paraId="4EE15246" w14:textId="77777777" w:rsidR="00104E7A" w:rsidRDefault="00000000">
            <w:pPr>
              <w:pStyle w:val="TableParagraph"/>
              <w:spacing w:before="4"/>
              <w:ind w:right="3673"/>
              <w:jc w:val="both"/>
              <w:rPr>
                <w:rFonts w:ascii="Courier New"/>
              </w:rPr>
            </w:pPr>
            <w:r>
              <w:rPr>
                <w:rFonts w:ascii="Courier New"/>
                <w:spacing w:val="-4"/>
              </w:rPr>
              <w:t>#snp rs14 rs15 rs16 rs17 rs18</w:t>
            </w:r>
          </w:p>
          <w:p w14:paraId="351E3247" w14:textId="77777777" w:rsidR="00104E7A" w:rsidRDefault="00000000">
            <w:pPr>
              <w:pStyle w:val="TableParagraph"/>
              <w:spacing w:line="225" w:lineRule="exact"/>
              <w:rPr>
                <w:rFonts w:ascii="Courier New"/>
              </w:rPr>
            </w:pPr>
            <w:r>
              <w:rPr>
                <w:rFonts w:ascii="Courier New"/>
                <w:spacing w:val="-4"/>
              </w:rPr>
              <w:t>rs19</w:t>
            </w:r>
          </w:p>
        </w:tc>
      </w:tr>
    </w:tbl>
    <w:p w14:paraId="3CF7823B" w14:textId="77777777" w:rsidR="00104E7A" w:rsidRDefault="00000000">
      <w:pPr>
        <w:pStyle w:val="BodyText"/>
        <w:spacing w:before="268"/>
      </w:pPr>
      <w:r>
        <w:rPr>
          <w:spacing w:val="-2"/>
        </w:rPr>
        <w:t>Configuration:</w:t>
      </w:r>
    </w:p>
    <w:p w14:paraId="7E4BE7F9" w14:textId="77777777" w:rsidR="00104E7A" w:rsidRDefault="00000000">
      <w:pPr>
        <w:pStyle w:val="BodyText"/>
        <w:spacing w:before="30"/>
        <w:ind w:left="0"/>
        <w:rPr>
          <w:sz w:val="20"/>
        </w:rPr>
      </w:pPr>
      <w:r>
        <w:rPr>
          <w:noProof/>
          <w:sz w:val="20"/>
        </w:rPr>
        <mc:AlternateContent>
          <mc:Choice Requires="wps">
            <w:drawing>
              <wp:anchor distT="0" distB="0" distL="0" distR="0" simplePos="0" relativeHeight="487607808" behindDoc="1" locked="0" layoutInCell="1" allowOverlap="1" wp14:anchorId="4D5B86B3" wp14:editId="4B4B6834">
                <wp:simplePos x="0" y="0"/>
                <wp:positionH relativeFrom="page">
                  <wp:posOffset>1074724</wp:posOffset>
                </wp:positionH>
                <wp:positionV relativeFrom="paragraph">
                  <wp:posOffset>183910</wp:posOffset>
                </wp:positionV>
                <wp:extent cx="5487670" cy="640080"/>
                <wp:effectExtent l="0" t="0" r="0" b="0"/>
                <wp:wrapTopAndBottom/>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640080"/>
                        </a:xfrm>
                        <a:prstGeom prst="rect">
                          <a:avLst/>
                        </a:prstGeom>
                        <a:ln w="6095">
                          <a:solidFill>
                            <a:srgbClr val="000000"/>
                          </a:solidFill>
                          <a:prstDash val="solid"/>
                        </a:ln>
                      </wps:spPr>
                      <wps:txbx>
                        <w:txbxContent>
                          <w:p w14:paraId="03F31AFB" w14:textId="77777777" w:rsidR="00104E7A" w:rsidRDefault="00000000">
                            <w:pPr>
                              <w:spacing w:before="4"/>
                              <w:ind w:left="103" w:right="6173"/>
                              <w:rPr>
                                <w:rFonts w:ascii="Courier New"/>
                              </w:rPr>
                            </w:pPr>
                            <w:r>
                              <w:rPr>
                                <w:rFonts w:ascii="Courier New"/>
                              </w:rPr>
                              <w:t>KNOWLEDGE</w:t>
                            </w:r>
                            <w:r>
                              <w:rPr>
                                <w:rFonts w:ascii="Courier New"/>
                                <w:spacing w:val="-35"/>
                              </w:rPr>
                              <w:t xml:space="preserve"> </w:t>
                            </w:r>
                            <w:r>
                              <w:rPr>
                                <w:rFonts w:ascii="Courier New"/>
                              </w:rPr>
                              <w:t>test.db SNP_FILE input1 SNP_FILE input2</w:t>
                            </w:r>
                          </w:p>
                          <w:p w14:paraId="205EC210" w14:textId="77777777" w:rsidR="00104E7A" w:rsidRDefault="00000000">
                            <w:pPr>
                              <w:spacing w:before="1" w:line="246" w:lineRule="exact"/>
                              <w:ind w:left="103"/>
                              <w:rPr>
                                <w:rFonts w:ascii="Courier New"/>
                              </w:rPr>
                            </w:pPr>
                            <w:r>
                              <w:rPr>
                                <w:rFonts w:ascii="Courier New"/>
                              </w:rPr>
                              <w:t>FILTER</w:t>
                            </w:r>
                            <w:r>
                              <w:rPr>
                                <w:rFonts w:ascii="Courier New"/>
                                <w:spacing w:val="-5"/>
                              </w:rPr>
                              <w:t xml:space="preserve"> </w:t>
                            </w:r>
                            <w:r>
                              <w:rPr>
                                <w:rFonts w:ascii="Courier New"/>
                              </w:rPr>
                              <w:t>snp</w:t>
                            </w:r>
                            <w:r>
                              <w:rPr>
                                <w:rFonts w:ascii="Courier New"/>
                                <w:spacing w:val="-4"/>
                              </w:rPr>
                              <w:t xml:space="preserve"> </w:t>
                            </w:r>
                            <w:r>
                              <w:rPr>
                                <w:rFonts w:ascii="Courier New"/>
                              </w:rPr>
                              <w:t>gene</w:t>
                            </w:r>
                            <w:r>
                              <w:rPr>
                                <w:rFonts w:ascii="Courier New"/>
                                <w:spacing w:val="-4"/>
                              </w:rPr>
                              <w:t xml:space="preserve"> </w:t>
                            </w:r>
                            <w:r>
                              <w:rPr>
                                <w:rFonts w:ascii="Courier New"/>
                                <w:spacing w:val="-2"/>
                              </w:rPr>
                              <w:t>region</w:t>
                            </w:r>
                          </w:p>
                        </w:txbxContent>
                      </wps:txbx>
                      <wps:bodyPr wrap="square" lIns="0" tIns="0" rIns="0" bIns="0" rtlCol="0">
                        <a:noAutofit/>
                      </wps:bodyPr>
                    </wps:wsp>
                  </a:graphicData>
                </a:graphic>
              </wp:anchor>
            </w:drawing>
          </mc:Choice>
          <mc:Fallback>
            <w:pict>
              <v:shape w14:anchorId="4D5B86B3" id="Textbox 65" o:spid="_x0000_s1059" type="#_x0000_t202" style="position:absolute;margin-left:84.6pt;margin-top:14.5pt;width:432.1pt;height:50.4pt;z-index:-15708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" filled="f" strokeweight=".16931mm">
                <v:path arrowok="t"/>
                <v:textbox inset="0,0,0,0">
                  <w:txbxContent>
                    <w:p w14:paraId="03F31AFB" w14:textId="77777777" w:rsidR="00104E7A" w:rsidRDefault="00000000">
                      <w:pPr>
                        <w:spacing w:before="4"/>
                        <w:ind w:left="103" w:right="6173"/>
                        <w:rPr>
                          <w:rFonts w:ascii="Courier New"/>
                        </w:rPr>
                      </w:pPr>
                      <w:r>
                        <w:rPr>
                          <w:rFonts w:ascii="Courier New"/>
                        </w:rPr>
                        <w:t>KNOWLEDGE</w:t>
                      </w:r>
                      <w:r>
                        <w:rPr>
                          <w:rFonts w:ascii="Courier New"/>
                          <w:spacing w:val="-35"/>
                        </w:rPr>
                        <w:t xml:space="preserve"> </w:t>
                      </w:r>
                      <w:r>
                        <w:rPr>
                          <w:rFonts w:ascii="Courier New"/>
                        </w:rPr>
                        <w:t>test.db SNP_FILE input1 SNP_FILE input2</w:t>
                      </w:r>
                    </w:p>
                    <w:p w14:paraId="205EC210" w14:textId="77777777" w:rsidR="00104E7A" w:rsidRDefault="00000000">
                      <w:pPr>
                        <w:spacing w:before="1" w:line="246" w:lineRule="exact"/>
                        <w:ind w:left="103"/>
                        <w:rPr>
                          <w:rFonts w:ascii="Courier New"/>
                        </w:rPr>
                      </w:pPr>
                      <w:r>
                        <w:rPr>
                          <w:rFonts w:ascii="Courier New"/>
                        </w:rPr>
                        <w:t>FILTER</w:t>
                      </w:r>
                      <w:r>
                        <w:rPr>
                          <w:rFonts w:ascii="Courier New"/>
                          <w:spacing w:val="-5"/>
                        </w:rPr>
                        <w:t xml:space="preserve"> </w:t>
                      </w:r>
                      <w:r>
                        <w:rPr>
                          <w:rFonts w:ascii="Courier New"/>
                        </w:rPr>
                        <w:t>snp</w:t>
                      </w:r>
                      <w:r>
                        <w:rPr>
                          <w:rFonts w:ascii="Courier New"/>
                          <w:spacing w:val="-4"/>
                        </w:rPr>
                        <w:t xml:space="preserve"> </w:t>
                      </w:r>
                      <w:r>
                        <w:rPr>
                          <w:rFonts w:ascii="Courier New"/>
                        </w:rPr>
                        <w:t>gene</w:t>
                      </w:r>
                      <w:r>
                        <w:rPr>
                          <w:rFonts w:ascii="Courier New"/>
                          <w:spacing w:val="-4"/>
                        </w:rPr>
                        <w:t xml:space="preserve"> </w:t>
                      </w:r>
                      <w:r>
                        <w:rPr>
                          <w:rFonts w:ascii="Courier New"/>
                          <w:spacing w:val="-2"/>
                        </w:rPr>
                        <w:t>region</w:t>
                      </w:r>
                    </w:p>
                  </w:txbxContent>
                </v:textbox>
                <w10:wrap type="topAndBottom" anchorx="page"/>
              </v:shape>
            </w:pict>
          </mc:Fallback>
        </mc:AlternateContent>
      </w:r>
    </w:p>
    <w:p w14:paraId="410F33CB" w14:textId="77777777" w:rsidR="00104E7A" w:rsidRDefault="00000000">
      <w:pPr>
        <w:pStyle w:val="BodyText"/>
        <w:spacing w:before="272"/>
      </w:pPr>
      <w:r>
        <w:rPr>
          <w:spacing w:val="-2"/>
        </w:rPr>
        <w:t>Output:</w:t>
      </w:r>
    </w:p>
    <w:p w14:paraId="7F42C1A4" w14:textId="77777777" w:rsidR="00104E7A" w:rsidRDefault="00104E7A">
      <w:pPr>
        <w:pStyle w:val="BodyText"/>
        <w:spacing w:before="55"/>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877"/>
        <w:gridCol w:w="745"/>
        <w:gridCol w:w="1141"/>
        <w:gridCol w:w="1009"/>
        <w:gridCol w:w="4077"/>
      </w:tblGrid>
      <w:tr w:rsidR="00104E7A" w14:paraId="75981AF2" w14:textId="77777777">
        <w:trPr>
          <w:trHeight w:val="1494"/>
        </w:trPr>
        <w:tc>
          <w:tcPr>
            <w:tcW w:w="810" w:type="dxa"/>
            <w:tcBorders>
              <w:right w:val="nil"/>
            </w:tcBorders>
          </w:tcPr>
          <w:p w14:paraId="3F0BBB0C" w14:textId="77777777" w:rsidR="00104E7A" w:rsidRDefault="00000000">
            <w:pPr>
              <w:pStyle w:val="TableParagraph"/>
              <w:spacing w:before="4"/>
              <w:ind w:right="167"/>
              <w:jc w:val="both"/>
              <w:rPr>
                <w:rFonts w:ascii="Courier New"/>
              </w:rPr>
            </w:pPr>
            <w:r>
              <w:rPr>
                <w:rFonts w:ascii="Courier New"/>
                <w:spacing w:val="-4"/>
              </w:rPr>
              <w:t xml:space="preserve">#snp rs14 rs15 </w:t>
            </w:r>
            <w:proofErr w:type="spellStart"/>
            <w:r>
              <w:rPr>
                <w:rFonts w:ascii="Courier New"/>
                <w:spacing w:val="-4"/>
              </w:rPr>
              <w:t>rs15</w:t>
            </w:r>
            <w:proofErr w:type="spellEnd"/>
            <w:r>
              <w:rPr>
                <w:rFonts w:ascii="Courier New"/>
                <w:spacing w:val="-4"/>
              </w:rPr>
              <w:t xml:space="preserve"> rs16</w:t>
            </w:r>
          </w:p>
          <w:p w14:paraId="4013889C" w14:textId="77777777" w:rsidR="00104E7A" w:rsidRDefault="00000000">
            <w:pPr>
              <w:pStyle w:val="TableParagraph"/>
              <w:spacing w:line="225" w:lineRule="exact"/>
              <w:rPr>
                <w:rFonts w:ascii="Courier New"/>
              </w:rPr>
            </w:pPr>
            <w:r>
              <w:rPr>
                <w:rFonts w:ascii="Courier New"/>
                <w:spacing w:val="-4"/>
              </w:rPr>
              <w:t>rs16</w:t>
            </w:r>
          </w:p>
        </w:tc>
        <w:tc>
          <w:tcPr>
            <w:tcW w:w="877" w:type="dxa"/>
            <w:tcBorders>
              <w:left w:val="nil"/>
              <w:right w:val="nil"/>
            </w:tcBorders>
          </w:tcPr>
          <w:p w14:paraId="486CACED" w14:textId="77777777" w:rsidR="00104E7A" w:rsidRDefault="00000000">
            <w:pPr>
              <w:pStyle w:val="TableParagraph"/>
              <w:spacing w:before="4"/>
              <w:ind w:left="178" w:right="166"/>
              <w:rPr>
                <w:rFonts w:ascii="Courier New"/>
              </w:rPr>
            </w:pPr>
            <w:r>
              <w:rPr>
                <w:rFonts w:ascii="Courier New"/>
                <w:spacing w:val="-4"/>
              </w:rPr>
              <w:t xml:space="preserve">gene </w:t>
            </w:r>
            <w:r>
              <w:rPr>
                <w:rFonts w:ascii="Courier New"/>
                <w:spacing w:val="-10"/>
              </w:rPr>
              <w:t>B</w:t>
            </w:r>
          </w:p>
          <w:p w14:paraId="0C32DB4A" w14:textId="77777777" w:rsidR="00104E7A" w:rsidRDefault="00000000">
            <w:pPr>
              <w:pStyle w:val="TableParagraph"/>
              <w:ind w:left="178" w:right="563"/>
              <w:jc w:val="both"/>
              <w:rPr>
                <w:rFonts w:ascii="Courier New"/>
              </w:rPr>
            </w:pPr>
            <w:r>
              <w:rPr>
                <w:rFonts w:ascii="Courier New"/>
                <w:spacing w:val="-10"/>
              </w:rPr>
              <w:t xml:space="preserve">B C </w:t>
            </w:r>
            <w:proofErr w:type="spellStart"/>
            <w:r>
              <w:rPr>
                <w:rFonts w:ascii="Courier New"/>
                <w:spacing w:val="-10"/>
              </w:rPr>
              <w:t>C</w:t>
            </w:r>
            <w:proofErr w:type="spellEnd"/>
          </w:p>
          <w:p w14:paraId="16135B89" w14:textId="77777777" w:rsidR="00104E7A" w:rsidRDefault="00000000">
            <w:pPr>
              <w:pStyle w:val="TableParagraph"/>
              <w:spacing w:line="224" w:lineRule="exact"/>
              <w:ind w:left="178"/>
              <w:rPr>
                <w:rFonts w:ascii="Courier New"/>
              </w:rPr>
            </w:pPr>
            <w:r>
              <w:rPr>
                <w:rFonts w:ascii="Courier New"/>
                <w:spacing w:val="-10"/>
              </w:rPr>
              <w:t>D</w:t>
            </w:r>
          </w:p>
        </w:tc>
        <w:tc>
          <w:tcPr>
            <w:tcW w:w="745" w:type="dxa"/>
            <w:tcBorders>
              <w:left w:val="nil"/>
              <w:right w:val="nil"/>
            </w:tcBorders>
          </w:tcPr>
          <w:p w14:paraId="7FAB4C57" w14:textId="77777777" w:rsidR="00104E7A" w:rsidRDefault="00000000">
            <w:pPr>
              <w:pStyle w:val="TableParagraph"/>
              <w:spacing w:before="4"/>
              <w:ind w:left="180" w:right="160"/>
              <w:rPr>
                <w:rFonts w:ascii="Courier New"/>
              </w:rPr>
            </w:pPr>
            <w:r>
              <w:rPr>
                <w:rFonts w:ascii="Courier New"/>
                <w:spacing w:val="-4"/>
              </w:rPr>
              <w:t xml:space="preserve">chr </w:t>
            </w:r>
            <w:r>
              <w:rPr>
                <w:rFonts w:ascii="Courier New"/>
                <w:spacing w:val="-10"/>
              </w:rPr>
              <w:t>1</w:t>
            </w:r>
          </w:p>
          <w:p w14:paraId="699CA0EF" w14:textId="77777777" w:rsidR="00104E7A" w:rsidRDefault="00000000">
            <w:pPr>
              <w:pStyle w:val="TableParagraph"/>
              <w:ind w:left="180"/>
              <w:rPr>
                <w:rFonts w:ascii="Courier New"/>
              </w:rPr>
            </w:pPr>
            <w:r>
              <w:rPr>
                <w:rFonts w:ascii="Courier New"/>
                <w:spacing w:val="-10"/>
              </w:rPr>
              <w:t>1</w:t>
            </w:r>
          </w:p>
          <w:p w14:paraId="38D6F047" w14:textId="77777777" w:rsidR="00104E7A" w:rsidRDefault="00000000">
            <w:pPr>
              <w:pStyle w:val="TableParagraph"/>
              <w:spacing w:before="1"/>
              <w:ind w:left="180"/>
              <w:rPr>
                <w:rFonts w:ascii="Courier New"/>
              </w:rPr>
            </w:pPr>
            <w:r>
              <w:rPr>
                <w:rFonts w:ascii="Courier New"/>
                <w:spacing w:val="-10"/>
              </w:rPr>
              <w:t>1</w:t>
            </w:r>
          </w:p>
          <w:p w14:paraId="28CCAC83" w14:textId="77777777" w:rsidR="00104E7A" w:rsidRDefault="00000000">
            <w:pPr>
              <w:pStyle w:val="TableParagraph"/>
              <w:spacing w:line="248" w:lineRule="exact"/>
              <w:ind w:left="180"/>
              <w:rPr>
                <w:rFonts w:ascii="Courier New"/>
              </w:rPr>
            </w:pPr>
            <w:r>
              <w:rPr>
                <w:rFonts w:ascii="Courier New"/>
                <w:spacing w:val="-10"/>
              </w:rPr>
              <w:t>1</w:t>
            </w:r>
          </w:p>
          <w:p w14:paraId="4F02D376" w14:textId="77777777" w:rsidR="00104E7A" w:rsidRDefault="00000000">
            <w:pPr>
              <w:pStyle w:val="TableParagraph"/>
              <w:spacing w:line="224" w:lineRule="exact"/>
              <w:ind w:left="180"/>
              <w:rPr>
                <w:rFonts w:ascii="Courier New"/>
              </w:rPr>
            </w:pPr>
            <w:r>
              <w:rPr>
                <w:rFonts w:ascii="Courier New"/>
                <w:spacing w:val="-10"/>
              </w:rPr>
              <w:t>1</w:t>
            </w:r>
          </w:p>
        </w:tc>
        <w:tc>
          <w:tcPr>
            <w:tcW w:w="1141" w:type="dxa"/>
            <w:tcBorders>
              <w:left w:val="nil"/>
              <w:right w:val="nil"/>
            </w:tcBorders>
          </w:tcPr>
          <w:p w14:paraId="3A7746B6" w14:textId="77777777" w:rsidR="00104E7A" w:rsidRDefault="00000000">
            <w:pPr>
              <w:pStyle w:val="TableParagraph"/>
              <w:spacing w:before="4"/>
              <w:ind w:left="179" w:right="161"/>
              <w:rPr>
                <w:rFonts w:ascii="Courier New"/>
              </w:rPr>
            </w:pPr>
            <w:r>
              <w:rPr>
                <w:rFonts w:ascii="Courier New"/>
                <w:spacing w:val="-2"/>
              </w:rPr>
              <w:t xml:space="preserve">region </w:t>
            </w:r>
            <w:r>
              <w:rPr>
                <w:rFonts w:ascii="Courier New"/>
                <w:spacing w:val="-10"/>
              </w:rPr>
              <w:t>B</w:t>
            </w:r>
          </w:p>
          <w:p w14:paraId="0CE07CBA" w14:textId="77777777" w:rsidR="00104E7A" w:rsidRDefault="00000000">
            <w:pPr>
              <w:pStyle w:val="TableParagraph"/>
              <w:ind w:left="179" w:right="826"/>
              <w:jc w:val="both"/>
              <w:rPr>
                <w:rFonts w:ascii="Courier New"/>
              </w:rPr>
            </w:pPr>
            <w:r>
              <w:rPr>
                <w:rFonts w:ascii="Courier New"/>
                <w:spacing w:val="-10"/>
              </w:rPr>
              <w:t xml:space="preserve">B C </w:t>
            </w:r>
            <w:proofErr w:type="spellStart"/>
            <w:r>
              <w:rPr>
                <w:rFonts w:ascii="Courier New"/>
                <w:spacing w:val="-10"/>
              </w:rPr>
              <w:t>C</w:t>
            </w:r>
            <w:proofErr w:type="spellEnd"/>
          </w:p>
          <w:p w14:paraId="1B1D9F6C" w14:textId="77777777" w:rsidR="00104E7A" w:rsidRDefault="00000000">
            <w:pPr>
              <w:pStyle w:val="TableParagraph"/>
              <w:spacing w:line="224" w:lineRule="exact"/>
              <w:ind w:left="179"/>
              <w:rPr>
                <w:rFonts w:ascii="Courier New"/>
              </w:rPr>
            </w:pPr>
            <w:r>
              <w:rPr>
                <w:rFonts w:ascii="Courier New"/>
                <w:spacing w:val="-10"/>
              </w:rPr>
              <w:t>D</w:t>
            </w:r>
          </w:p>
        </w:tc>
        <w:tc>
          <w:tcPr>
            <w:tcW w:w="1009" w:type="dxa"/>
            <w:tcBorders>
              <w:left w:val="nil"/>
              <w:right w:val="nil"/>
            </w:tcBorders>
          </w:tcPr>
          <w:p w14:paraId="5A79C062" w14:textId="77777777" w:rsidR="00104E7A" w:rsidRDefault="00000000">
            <w:pPr>
              <w:pStyle w:val="TableParagraph"/>
              <w:spacing w:before="4"/>
              <w:ind w:left="181" w:right="157"/>
              <w:rPr>
                <w:rFonts w:ascii="Courier New"/>
              </w:rPr>
            </w:pPr>
            <w:r>
              <w:rPr>
                <w:rFonts w:ascii="Courier New"/>
                <w:spacing w:val="-2"/>
              </w:rPr>
              <w:t xml:space="preserve">start </w:t>
            </w:r>
            <w:r>
              <w:rPr>
                <w:rFonts w:ascii="Courier New"/>
                <w:spacing w:val="-6"/>
              </w:rPr>
              <w:t>28</w:t>
            </w:r>
          </w:p>
          <w:p w14:paraId="0BD65AC1" w14:textId="77777777" w:rsidR="00104E7A" w:rsidRDefault="00000000">
            <w:pPr>
              <w:pStyle w:val="TableParagraph"/>
              <w:ind w:left="181"/>
              <w:rPr>
                <w:rFonts w:ascii="Courier New"/>
              </w:rPr>
            </w:pPr>
            <w:r>
              <w:rPr>
                <w:rFonts w:ascii="Courier New"/>
                <w:spacing w:val="-5"/>
              </w:rPr>
              <w:t>28</w:t>
            </w:r>
          </w:p>
          <w:p w14:paraId="396447D9" w14:textId="77777777" w:rsidR="00104E7A" w:rsidRDefault="00000000">
            <w:pPr>
              <w:pStyle w:val="TableParagraph"/>
              <w:spacing w:before="1"/>
              <w:ind w:left="181"/>
              <w:rPr>
                <w:rFonts w:ascii="Courier New"/>
              </w:rPr>
            </w:pPr>
            <w:r>
              <w:rPr>
                <w:rFonts w:ascii="Courier New"/>
                <w:spacing w:val="-5"/>
              </w:rPr>
              <w:t>54</w:t>
            </w:r>
          </w:p>
          <w:p w14:paraId="57253057" w14:textId="77777777" w:rsidR="00104E7A" w:rsidRDefault="00000000">
            <w:pPr>
              <w:pStyle w:val="TableParagraph"/>
              <w:spacing w:line="248" w:lineRule="exact"/>
              <w:ind w:left="181"/>
              <w:rPr>
                <w:rFonts w:ascii="Courier New"/>
              </w:rPr>
            </w:pPr>
            <w:r>
              <w:rPr>
                <w:rFonts w:ascii="Courier New"/>
                <w:spacing w:val="-5"/>
              </w:rPr>
              <w:t>54</w:t>
            </w:r>
          </w:p>
          <w:p w14:paraId="48BC51A5" w14:textId="77777777" w:rsidR="00104E7A" w:rsidRDefault="00000000">
            <w:pPr>
              <w:pStyle w:val="TableParagraph"/>
              <w:spacing w:line="224" w:lineRule="exact"/>
              <w:ind w:left="181"/>
              <w:rPr>
                <w:rFonts w:ascii="Courier New"/>
              </w:rPr>
            </w:pPr>
            <w:r>
              <w:rPr>
                <w:rFonts w:ascii="Courier New"/>
                <w:spacing w:val="-5"/>
              </w:rPr>
              <w:t>58</w:t>
            </w:r>
          </w:p>
        </w:tc>
        <w:tc>
          <w:tcPr>
            <w:tcW w:w="4077" w:type="dxa"/>
            <w:tcBorders>
              <w:left w:val="nil"/>
            </w:tcBorders>
          </w:tcPr>
          <w:p w14:paraId="7B951130" w14:textId="77777777" w:rsidR="00104E7A" w:rsidRDefault="00000000">
            <w:pPr>
              <w:pStyle w:val="TableParagraph"/>
              <w:spacing w:before="4"/>
              <w:ind w:left="180" w:right="3359"/>
              <w:rPr>
                <w:rFonts w:ascii="Courier New"/>
              </w:rPr>
            </w:pPr>
            <w:r>
              <w:rPr>
                <w:rFonts w:ascii="Courier New"/>
                <w:spacing w:val="-4"/>
              </w:rPr>
              <w:t xml:space="preserve">stop </w:t>
            </w:r>
            <w:r>
              <w:rPr>
                <w:rFonts w:ascii="Courier New"/>
                <w:spacing w:val="-6"/>
              </w:rPr>
              <w:t>52</w:t>
            </w:r>
          </w:p>
          <w:p w14:paraId="20C14E02" w14:textId="77777777" w:rsidR="00104E7A" w:rsidRDefault="00000000">
            <w:pPr>
              <w:pStyle w:val="TableParagraph"/>
              <w:ind w:left="180"/>
              <w:rPr>
                <w:rFonts w:ascii="Courier New"/>
              </w:rPr>
            </w:pPr>
            <w:r>
              <w:rPr>
                <w:rFonts w:ascii="Courier New"/>
                <w:spacing w:val="-5"/>
              </w:rPr>
              <w:t>52</w:t>
            </w:r>
          </w:p>
          <w:p w14:paraId="32DA6809" w14:textId="77777777" w:rsidR="00104E7A" w:rsidRDefault="00000000">
            <w:pPr>
              <w:pStyle w:val="TableParagraph"/>
              <w:spacing w:before="1"/>
              <w:ind w:left="180"/>
              <w:rPr>
                <w:rFonts w:ascii="Courier New"/>
              </w:rPr>
            </w:pPr>
            <w:r>
              <w:rPr>
                <w:rFonts w:ascii="Courier New"/>
                <w:spacing w:val="-5"/>
              </w:rPr>
              <w:t>62</w:t>
            </w:r>
          </w:p>
          <w:p w14:paraId="7FD5FBC8" w14:textId="77777777" w:rsidR="00104E7A" w:rsidRDefault="00000000">
            <w:pPr>
              <w:pStyle w:val="TableParagraph"/>
              <w:spacing w:line="248" w:lineRule="exact"/>
              <w:ind w:left="180"/>
              <w:rPr>
                <w:rFonts w:ascii="Courier New"/>
              </w:rPr>
            </w:pPr>
            <w:r>
              <w:rPr>
                <w:rFonts w:ascii="Courier New"/>
                <w:spacing w:val="-5"/>
              </w:rPr>
              <w:t>62</w:t>
            </w:r>
          </w:p>
          <w:p w14:paraId="4F2911AE" w14:textId="77777777" w:rsidR="00104E7A" w:rsidRDefault="00000000">
            <w:pPr>
              <w:pStyle w:val="TableParagraph"/>
              <w:spacing w:line="224" w:lineRule="exact"/>
              <w:ind w:left="180"/>
              <w:rPr>
                <w:rFonts w:ascii="Courier New"/>
              </w:rPr>
            </w:pPr>
            <w:r>
              <w:rPr>
                <w:rFonts w:ascii="Courier New"/>
                <w:spacing w:val="-5"/>
              </w:rPr>
              <w:t>72</w:t>
            </w:r>
          </w:p>
        </w:tc>
      </w:tr>
    </w:tbl>
    <w:p w14:paraId="674EB4D7" w14:textId="77777777" w:rsidR="00104E7A" w:rsidRDefault="00104E7A">
      <w:pPr>
        <w:pStyle w:val="BodyText"/>
        <w:spacing w:before="198"/>
        <w:ind w:left="0"/>
      </w:pPr>
    </w:p>
    <w:p w14:paraId="517C90C5" w14:textId="77777777" w:rsidR="00104E7A" w:rsidRDefault="00000000">
      <w:pPr>
        <w:pStyle w:val="Heading3"/>
        <w:spacing w:before="0" w:line="240" w:lineRule="auto"/>
        <w:ind w:right="418"/>
      </w:pPr>
      <w:bookmarkStart w:id="143" w:name="_TOC_250042"/>
      <w:r>
        <w:t>Example</w:t>
      </w:r>
      <w:r>
        <w:rPr>
          <w:spacing w:val="-2"/>
        </w:rPr>
        <w:t xml:space="preserve"> </w:t>
      </w:r>
      <w:r>
        <w:t>10:</w:t>
      </w:r>
      <w:r>
        <w:rPr>
          <w:spacing w:val="-4"/>
        </w:rPr>
        <w:t xml:space="preserve"> </w:t>
      </w:r>
      <w:r>
        <w:t>Find</w:t>
      </w:r>
      <w:r>
        <w:rPr>
          <w:spacing w:val="-2"/>
        </w:rPr>
        <w:t xml:space="preserve"> </w:t>
      </w:r>
      <w:r>
        <w:t>overlapping SNPs</w:t>
      </w:r>
      <w:r>
        <w:rPr>
          <w:spacing w:val="-2"/>
        </w:rPr>
        <w:t xml:space="preserve"> </w:t>
      </w:r>
      <w:r>
        <w:t>between</w:t>
      </w:r>
      <w:r>
        <w:rPr>
          <w:spacing w:val="-2"/>
        </w:rPr>
        <w:t xml:space="preserve"> </w:t>
      </w:r>
      <w:r>
        <w:t>the</w:t>
      </w:r>
      <w:r>
        <w:rPr>
          <w:spacing w:val="-3"/>
        </w:rPr>
        <w:t xml:space="preserve"> </w:t>
      </w:r>
      <w:r>
        <w:t>two</w:t>
      </w:r>
      <w:r>
        <w:rPr>
          <w:spacing w:val="-2"/>
        </w:rPr>
        <w:t xml:space="preserve"> </w:t>
      </w:r>
      <w:r>
        <w:t>lists</w:t>
      </w:r>
      <w:r>
        <w:rPr>
          <w:spacing w:val="-2"/>
        </w:rPr>
        <w:t xml:space="preserve"> </w:t>
      </w:r>
      <w:r>
        <w:t>and</w:t>
      </w:r>
      <w:r>
        <w:rPr>
          <w:spacing w:val="-5"/>
        </w:rPr>
        <w:t xml:space="preserve"> </w:t>
      </w:r>
      <w:r>
        <w:t>map</w:t>
      </w:r>
      <w:r>
        <w:rPr>
          <w:spacing w:val="-5"/>
        </w:rPr>
        <w:t xml:space="preserve"> </w:t>
      </w:r>
      <w:r>
        <w:t>the</w:t>
      </w:r>
      <w:r>
        <w:rPr>
          <w:spacing w:val="-3"/>
        </w:rPr>
        <w:t xml:space="preserve"> </w:t>
      </w:r>
      <w:r>
        <w:t>overlapping SNPs</w:t>
      </w:r>
      <w:r>
        <w:rPr>
          <w:spacing w:val="-2"/>
        </w:rPr>
        <w:t xml:space="preserve"> </w:t>
      </w:r>
      <w:r>
        <w:t>to</w:t>
      </w:r>
      <w:r>
        <w:rPr>
          <w:spacing w:val="-2"/>
        </w:rPr>
        <w:t xml:space="preserve"> </w:t>
      </w:r>
      <w:bookmarkEnd w:id="143"/>
      <w:r>
        <w:t>the genes, regions, groups and the sources.</w:t>
      </w:r>
    </w:p>
    <w:p w14:paraId="32CAA84A" w14:textId="77777777" w:rsidR="00104E7A" w:rsidRDefault="00000000">
      <w:pPr>
        <w:pStyle w:val="BodyText"/>
        <w:spacing w:before="272"/>
      </w:pPr>
      <w:r>
        <w:rPr>
          <w:spacing w:val="-2"/>
        </w:rPr>
        <w:t>Configuration:</w:t>
      </w:r>
    </w:p>
    <w:p w14:paraId="23A6E6BE" w14:textId="77777777" w:rsidR="00104E7A" w:rsidRDefault="00000000">
      <w:pPr>
        <w:pStyle w:val="BodyText"/>
        <w:spacing w:before="30"/>
        <w:ind w:left="0"/>
        <w:rPr>
          <w:sz w:val="20"/>
        </w:rPr>
      </w:pPr>
      <w:r>
        <w:rPr>
          <w:noProof/>
          <w:sz w:val="20"/>
        </w:rPr>
        <mc:AlternateContent>
          <mc:Choice Requires="wps">
            <w:drawing>
              <wp:anchor distT="0" distB="0" distL="0" distR="0" simplePos="0" relativeHeight="487608320" behindDoc="1" locked="0" layoutInCell="1" allowOverlap="1" wp14:anchorId="26E9714D" wp14:editId="64AC6BB7">
                <wp:simplePos x="0" y="0"/>
                <wp:positionH relativeFrom="page">
                  <wp:posOffset>1074724</wp:posOffset>
                </wp:positionH>
                <wp:positionV relativeFrom="paragraph">
                  <wp:posOffset>183502</wp:posOffset>
                </wp:positionV>
                <wp:extent cx="5487670" cy="638810"/>
                <wp:effectExtent l="0" t="0" r="0" b="0"/>
                <wp:wrapTopAndBottom/>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638810"/>
                        </a:xfrm>
                        <a:prstGeom prst="rect">
                          <a:avLst/>
                        </a:prstGeom>
                        <a:ln w="6095">
                          <a:solidFill>
                            <a:srgbClr val="000000"/>
                          </a:solidFill>
                          <a:prstDash val="solid"/>
                        </a:ln>
                      </wps:spPr>
                      <wps:txbx>
                        <w:txbxContent>
                          <w:p w14:paraId="4CD5D971" w14:textId="77777777" w:rsidR="00104E7A" w:rsidRDefault="00000000">
                            <w:pPr>
                              <w:spacing w:before="4"/>
                              <w:ind w:left="103"/>
                              <w:rPr>
                                <w:rFonts w:ascii="Courier New"/>
                              </w:rPr>
                            </w:pPr>
                            <w:r>
                              <w:rPr>
                                <w:rFonts w:ascii="Courier New"/>
                              </w:rPr>
                              <w:t>KNOWLEDGE</w:t>
                            </w:r>
                            <w:r>
                              <w:rPr>
                                <w:rFonts w:ascii="Courier New"/>
                                <w:spacing w:val="-9"/>
                              </w:rPr>
                              <w:t xml:space="preserve"> </w:t>
                            </w:r>
                            <w:r>
                              <w:rPr>
                                <w:rFonts w:ascii="Courier New"/>
                                <w:spacing w:val="-2"/>
                              </w:rPr>
                              <w:t>test.db</w:t>
                            </w:r>
                          </w:p>
                          <w:p w14:paraId="43038F5B" w14:textId="77777777" w:rsidR="00104E7A" w:rsidRDefault="00000000">
                            <w:pPr>
                              <w:ind w:left="103" w:right="3796"/>
                              <w:rPr>
                                <w:rFonts w:ascii="Courier New"/>
                              </w:rPr>
                            </w:pPr>
                            <w:r>
                              <w:rPr>
                                <w:rFonts w:ascii="Courier New"/>
                              </w:rPr>
                              <w:t>SNP rs11 rs12 rs13 rs14 rs15 rs16 SNP rs14 rs15 rs16 rs17 rs18 rs19 FILTER</w:t>
                            </w:r>
                            <w:r>
                              <w:rPr>
                                <w:rFonts w:ascii="Courier New"/>
                                <w:spacing w:val="-8"/>
                              </w:rPr>
                              <w:t xml:space="preserve"> </w:t>
                            </w:r>
                            <w:r>
                              <w:rPr>
                                <w:rFonts w:ascii="Courier New"/>
                              </w:rPr>
                              <w:t>snp</w:t>
                            </w:r>
                            <w:r>
                              <w:rPr>
                                <w:rFonts w:ascii="Courier New"/>
                                <w:spacing w:val="-8"/>
                              </w:rPr>
                              <w:t xml:space="preserve"> </w:t>
                            </w:r>
                            <w:r>
                              <w:rPr>
                                <w:rFonts w:ascii="Courier New"/>
                              </w:rPr>
                              <w:t>gene</w:t>
                            </w:r>
                            <w:r>
                              <w:rPr>
                                <w:rFonts w:ascii="Courier New"/>
                                <w:spacing w:val="-8"/>
                              </w:rPr>
                              <w:t xml:space="preserve"> </w:t>
                            </w:r>
                            <w:r>
                              <w:rPr>
                                <w:rFonts w:ascii="Courier New"/>
                              </w:rPr>
                              <w:t>region</w:t>
                            </w:r>
                            <w:r>
                              <w:rPr>
                                <w:rFonts w:ascii="Courier New"/>
                                <w:spacing w:val="-7"/>
                              </w:rPr>
                              <w:t xml:space="preserve"> </w:t>
                            </w:r>
                            <w:r>
                              <w:rPr>
                                <w:rFonts w:ascii="Courier New"/>
                              </w:rPr>
                              <w:t>group</w:t>
                            </w:r>
                            <w:r>
                              <w:rPr>
                                <w:rFonts w:ascii="Courier New"/>
                                <w:spacing w:val="-8"/>
                              </w:rPr>
                              <w:t xml:space="preserve"> </w:t>
                            </w:r>
                            <w:r>
                              <w:rPr>
                                <w:rFonts w:ascii="Courier New"/>
                              </w:rPr>
                              <w:t>source</w:t>
                            </w:r>
                          </w:p>
                        </w:txbxContent>
                      </wps:txbx>
                      <wps:bodyPr wrap="square" lIns="0" tIns="0" rIns="0" bIns="0" rtlCol="0">
                        <a:noAutofit/>
                      </wps:bodyPr>
                    </wps:wsp>
                  </a:graphicData>
                </a:graphic>
              </wp:anchor>
            </w:drawing>
          </mc:Choice>
          <mc:Fallback>
            <w:pict>
              <v:shape w14:anchorId="26E9714D" id="Textbox 66" o:spid="_x0000_s1060" type="#_x0000_t202" style="position:absolute;margin-left:84.6pt;margin-top:14.45pt;width:432.1pt;height:50.3pt;z-index:-15708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" filled="f" strokeweight=".16931mm">
                <v:path arrowok="t"/>
                <v:textbox inset="0,0,0,0">
                  <w:txbxContent>
                    <w:p w14:paraId="4CD5D971" w14:textId="77777777" w:rsidR="00104E7A" w:rsidRDefault="00000000">
                      <w:pPr>
                        <w:spacing w:before="4"/>
                        <w:ind w:left="103"/>
                        <w:rPr>
                          <w:rFonts w:ascii="Courier New"/>
                        </w:rPr>
                      </w:pPr>
                      <w:r>
                        <w:rPr>
                          <w:rFonts w:ascii="Courier New"/>
                        </w:rPr>
                        <w:t>KNOWLEDGE</w:t>
                      </w:r>
                      <w:r>
                        <w:rPr>
                          <w:rFonts w:ascii="Courier New"/>
                          <w:spacing w:val="-9"/>
                        </w:rPr>
                        <w:t xml:space="preserve"> </w:t>
                      </w:r>
                      <w:r>
                        <w:rPr>
                          <w:rFonts w:ascii="Courier New"/>
                          <w:spacing w:val="-2"/>
                        </w:rPr>
                        <w:t>test.db</w:t>
                      </w:r>
                    </w:p>
                    <w:p w14:paraId="43038F5B" w14:textId="77777777" w:rsidR="00104E7A" w:rsidRDefault="00000000">
                      <w:pPr>
                        <w:ind w:left="103" w:right="3796"/>
                        <w:rPr>
                          <w:rFonts w:ascii="Courier New"/>
                        </w:rPr>
                      </w:pPr>
                      <w:r>
                        <w:rPr>
                          <w:rFonts w:ascii="Courier New"/>
                        </w:rPr>
                        <w:t>SNP rs11 rs12 rs13 rs14 rs15 rs16 SNP rs14 rs15 rs16 rs17 rs18 rs19 FILTER</w:t>
                      </w:r>
                      <w:r>
                        <w:rPr>
                          <w:rFonts w:ascii="Courier New"/>
                          <w:spacing w:val="-8"/>
                        </w:rPr>
                        <w:t xml:space="preserve"> </w:t>
                      </w:r>
                      <w:r>
                        <w:rPr>
                          <w:rFonts w:ascii="Courier New"/>
                        </w:rPr>
                        <w:t>snp</w:t>
                      </w:r>
                      <w:r>
                        <w:rPr>
                          <w:rFonts w:ascii="Courier New"/>
                          <w:spacing w:val="-8"/>
                        </w:rPr>
                        <w:t xml:space="preserve"> </w:t>
                      </w:r>
                      <w:r>
                        <w:rPr>
                          <w:rFonts w:ascii="Courier New"/>
                        </w:rPr>
                        <w:t>gene</w:t>
                      </w:r>
                      <w:r>
                        <w:rPr>
                          <w:rFonts w:ascii="Courier New"/>
                          <w:spacing w:val="-8"/>
                        </w:rPr>
                        <w:t xml:space="preserve"> </w:t>
                      </w:r>
                      <w:r>
                        <w:rPr>
                          <w:rFonts w:ascii="Courier New"/>
                        </w:rPr>
                        <w:t>region</w:t>
                      </w:r>
                      <w:r>
                        <w:rPr>
                          <w:rFonts w:ascii="Courier New"/>
                          <w:spacing w:val="-7"/>
                        </w:rPr>
                        <w:t xml:space="preserve"> </w:t>
                      </w:r>
                      <w:r>
                        <w:rPr>
                          <w:rFonts w:ascii="Courier New"/>
                        </w:rPr>
                        <w:t>group</w:t>
                      </w:r>
                      <w:r>
                        <w:rPr>
                          <w:rFonts w:ascii="Courier New"/>
                          <w:spacing w:val="-8"/>
                        </w:rPr>
                        <w:t xml:space="preserve"> </w:t>
                      </w:r>
                      <w:r>
                        <w:rPr>
                          <w:rFonts w:ascii="Courier New"/>
                        </w:rPr>
                        <w:t>source</w:t>
                      </w:r>
                    </w:p>
                  </w:txbxContent>
                </v:textbox>
                <w10:wrap type="topAndBottom" anchorx="page"/>
              </v:shape>
            </w:pict>
          </mc:Fallback>
        </mc:AlternateContent>
      </w:r>
    </w:p>
    <w:p w14:paraId="54EEC1EB" w14:textId="77777777" w:rsidR="00104E7A" w:rsidRDefault="00104E7A">
      <w:pPr>
        <w:pStyle w:val="BodyText"/>
        <w:rPr>
          <w:sz w:val="20"/>
        </w:rPr>
        <w:sectPr w:rsidR="00104E7A">
          <w:pgSz w:w="12240" w:h="15840"/>
          <w:pgMar w:top="1360" w:right="720" w:bottom="980" w:left="720" w:header="0" w:footer="792" w:gutter="0"/>
          <w:cols w:space="720"/>
        </w:sectPr>
      </w:pPr>
    </w:p>
    <w:p w14:paraId="6692255E" w14:textId="77777777" w:rsidR="00104E7A" w:rsidRDefault="00000000">
      <w:pPr>
        <w:pStyle w:val="BodyText"/>
        <w:spacing w:before="72"/>
      </w:pPr>
      <w:r>
        <w:rPr>
          <w:spacing w:val="-2"/>
        </w:rPr>
        <w:lastRenderedPageBreak/>
        <w:t>Output:</w:t>
      </w:r>
    </w:p>
    <w:p w14:paraId="0FB06E8E" w14:textId="77777777" w:rsidR="00104E7A" w:rsidRDefault="00104E7A">
      <w:pPr>
        <w:pStyle w:val="BodyText"/>
        <w:spacing w:before="54"/>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877"/>
        <w:gridCol w:w="745"/>
        <w:gridCol w:w="1141"/>
        <w:gridCol w:w="1009"/>
        <w:gridCol w:w="876"/>
        <w:gridCol w:w="1009"/>
        <w:gridCol w:w="2191"/>
      </w:tblGrid>
      <w:tr w:rsidR="00104E7A" w14:paraId="5DB64A36" w14:textId="77777777">
        <w:trPr>
          <w:trHeight w:val="3489"/>
        </w:trPr>
        <w:tc>
          <w:tcPr>
            <w:tcW w:w="810" w:type="dxa"/>
            <w:tcBorders>
              <w:right w:val="nil"/>
            </w:tcBorders>
          </w:tcPr>
          <w:p w14:paraId="7E8DE42C" w14:textId="77777777" w:rsidR="00104E7A" w:rsidRDefault="00000000">
            <w:pPr>
              <w:pStyle w:val="TableParagraph"/>
              <w:spacing w:before="4"/>
              <w:ind w:right="167"/>
              <w:jc w:val="both"/>
              <w:rPr>
                <w:rFonts w:ascii="Courier New"/>
              </w:rPr>
            </w:pPr>
            <w:r>
              <w:rPr>
                <w:rFonts w:ascii="Courier New"/>
                <w:spacing w:val="-4"/>
              </w:rPr>
              <w:t xml:space="preserve">#snp rs14 </w:t>
            </w:r>
            <w:proofErr w:type="spellStart"/>
            <w:r>
              <w:rPr>
                <w:rFonts w:ascii="Courier New"/>
                <w:spacing w:val="-4"/>
              </w:rPr>
              <w:t>rs14</w:t>
            </w:r>
            <w:proofErr w:type="spellEnd"/>
            <w:r>
              <w:rPr>
                <w:rFonts w:ascii="Courier New"/>
                <w:spacing w:val="-4"/>
              </w:rPr>
              <w:t xml:space="preserve"> </w:t>
            </w:r>
            <w:proofErr w:type="spellStart"/>
            <w:r>
              <w:rPr>
                <w:rFonts w:ascii="Courier New"/>
                <w:spacing w:val="-4"/>
              </w:rPr>
              <w:t>rs14</w:t>
            </w:r>
            <w:proofErr w:type="spellEnd"/>
            <w:r>
              <w:rPr>
                <w:rFonts w:ascii="Courier New"/>
                <w:spacing w:val="-4"/>
              </w:rPr>
              <w:t xml:space="preserve"> rs15 </w:t>
            </w:r>
            <w:proofErr w:type="spellStart"/>
            <w:r>
              <w:rPr>
                <w:rFonts w:ascii="Courier New"/>
                <w:spacing w:val="-4"/>
              </w:rPr>
              <w:t>rs15</w:t>
            </w:r>
            <w:proofErr w:type="spellEnd"/>
            <w:r>
              <w:rPr>
                <w:rFonts w:ascii="Courier New"/>
                <w:spacing w:val="-4"/>
              </w:rPr>
              <w:t xml:space="preserve"> </w:t>
            </w:r>
            <w:proofErr w:type="spellStart"/>
            <w:r>
              <w:rPr>
                <w:rFonts w:ascii="Courier New"/>
                <w:spacing w:val="-4"/>
              </w:rPr>
              <w:t>rs15</w:t>
            </w:r>
            <w:proofErr w:type="spellEnd"/>
            <w:r>
              <w:rPr>
                <w:rFonts w:ascii="Courier New"/>
                <w:spacing w:val="-4"/>
              </w:rPr>
              <w:t xml:space="preserve"> </w:t>
            </w:r>
            <w:proofErr w:type="spellStart"/>
            <w:r>
              <w:rPr>
                <w:rFonts w:ascii="Courier New"/>
                <w:spacing w:val="-4"/>
              </w:rPr>
              <w:t>rs15</w:t>
            </w:r>
            <w:proofErr w:type="spellEnd"/>
            <w:r>
              <w:rPr>
                <w:rFonts w:ascii="Courier New"/>
                <w:spacing w:val="-4"/>
              </w:rPr>
              <w:t xml:space="preserve"> </w:t>
            </w:r>
            <w:proofErr w:type="spellStart"/>
            <w:r>
              <w:rPr>
                <w:rFonts w:ascii="Courier New"/>
                <w:spacing w:val="-4"/>
              </w:rPr>
              <w:t>rs15</w:t>
            </w:r>
            <w:proofErr w:type="spellEnd"/>
            <w:r>
              <w:rPr>
                <w:rFonts w:ascii="Courier New"/>
                <w:spacing w:val="-4"/>
              </w:rPr>
              <w:t xml:space="preserve"> </w:t>
            </w:r>
            <w:proofErr w:type="spellStart"/>
            <w:r>
              <w:rPr>
                <w:rFonts w:ascii="Courier New"/>
                <w:spacing w:val="-4"/>
              </w:rPr>
              <w:t>rs15</w:t>
            </w:r>
            <w:proofErr w:type="spellEnd"/>
            <w:r>
              <w:rPr>
                <w:rFonts w:ascii="Courier New"/>
                <w:spacing w:val="-4"/>
              </w:rPr>
              <w:t xml:space="preserve"> rs16 </w:t>
            </w:r>
            <w:proofErr w:type="spellStart"/>
            <w:r>
              <w:rPr>
                <w:rFonts w:ascii="Courier New"/>
                <w:spacing w:val="-4"/>
              </w:rPr>
              <w:t>rs16</w:t>
            </w:r>
            <w:proofErr w:type="spellEnd"/>
            <w:r>
              <w:rPr>
                <w:rFonts w:ascii="Courier New"/>
                <w:spacing w:val="-4"/>
              </w:rPr>
              <w:t xml:space="preserve"> </w:t>
            </w:r>
            <w:proofErr w:type="spellStart"/>
            <w:r>
              <w:rPr>
                <w:rFonts w:ascii="Courier New"/>
                <w:spacing w:val="-4"/>
              </w:rPr>
              <w:t>rs16</w:t>
            </w:r>
            <w:proofErr w:type="spellEnd"/>
          </w:p>
          <w:p w14:paraId="24775ABB" w14:textId="77777777" w:rsidR="00104E7A" w:rsidRDefault="00000000">
            <w:pPr>
              <w:pStyle w:val="TableParagraph"/>
              <w:spacing w:line="225" w:lineRule="exact"/>
              <w:rPr>
                <w:rFonts w:ascii="Courier New"/>
              </w:rPr>
            </w:pPr>
            <w:r>
              <w:rPr>
                <w:rFonts w:ascii="Courier New"/>
                <w:spacing w:val="-4"/>
              </w:rPr>
              <w:t>rs16</w:t>
            </w:r>
          </w:p>
        </w:tc>
        <w:tc>
          <w:tcPr>
            <w:tcW w:w="877" w:type="dxa"/>
            <w:tcBorders>
              <w:left w:val="nil"/>
              <w:right w:val="nil"/>
            </w:tcBorders>
          </w:tcPr>
          <w:p w14:paraId="11E07D3F" w14:textId="77777777" w:rsidR="00104E7A" w:rsidRDefault="00000000">
            <w:pPr>
              <w:pStyle w:val="TableParagraph"/>
              <w:spacing w:before="4"/>
              <w:ind w:left="178" w:right="166"/>
              <w:rPr>
                <w:rFonts w:ascii="Courier New"/>
              </w:rPr>
            </w:pPr>
            <w:r>
              <w:rPr>
                <w:rFonts w:ascii="Courier New"/>
                <w:spacing w:val="-4"/>
              </w:rPr>
              <w:t xml:space="preserve">gene </w:t>
            </w:r>
            <w:r>
              <w:rPr>
                <w:rFonts w:ascii="Courier New"/>
                <w:spacing w:val="-10"/>
              </w:rPr>
              <w:t>B</w:t>
            </w:r>
          </w:p>
          <w:p w14:paraId="6C318E09" w14:textId="77777777" w:rsidR="00104E7A" w:rsidRDefault="00000000">
            <w:pPr>
              <w:pStyle w:val="TableParagraph"/>
              <w:ind w:left="178" w:right="563"/>
              <w:jc w:val="both"/>
              <w:rPr>
                <w:rFonts w:ascii="Courier New"/>
              </w:rPr>
            </w:pPr>
            <w:r>
              <w:rPr>
                <w:rFonts w:ascii="Courier New"/>
                <w:spacing w:val="-10"/>
              </w:rPr>
              <w:t xml:space="preserve">B </w:t>
            </w:r>
            <w:proofErr w:type="spellStart"/>
            <w:r>
              <w:rPr>
                <w:rFonts w:ascii="Courier New"/>
                <w:spacing w:val="-10"/>
              </w:rPr>
              <w:t>B</w:t>
            </w:r>
            <w:proofErr w:type="spellEnd"/>
            <w:r>
              <w:rPr>
                <w:rFonts w:ascii="Courier New"/>
                <w:spacing w:val="-10"/>
              </w:rPr>
              <w:t xml:space="preserve"> </w:t>
            </w:r>
            <w:proofErr w:type="spellStart"/>
            <w:r>
              <w:rPr>
                <w:rFonts w:ascii="Courier New"/>
                <w:spacing w:val="-10"/>
              </w:rPr>
              <w:t>B</w:t>
            </w:r>
            <w:proofErr w:type="spellEnd"/>
            <w:r>
              <w:rPr>
                <w:rFonts w:ascii="Courier New"/>
                <w:spacing w:val="-10"/>
              </w:rPr>
              <w:t xml:space="preserve"> </w:t>
            </w:r>
            <w:proofErr w:type="spellStart"/>
            <w:r>
              <w:rPr>
                <w:rFonts w:ascii="Courier New"/>
                <w:spacing w:val="-10"/>
              </w:rPr>
              <w:t>B</w:t>
            </w:r>
            <w:proofErr w:type="spellEnd"/>
            <w:r>
              <w:rPr>
                <w:rFonts w:ascii="Courier New"/>
                <w:spacing w:val="-10"/>
              </w:rPr>
              <w:t xml:space="preserve"> </w:t>
            </w:r>
            <w:proofErr w:type="spellStart"/>
            <w:r>
              <w:rPr>
                <w:rFonts w:ascii="Courier New"/>
                <w:spacing w:val="-10"/>
              </w:rPr>
              <w:t>B</w:t>
            </w:r>
            <w:proofErr w:type="spellEnd"/>
            <w:r>
              <w:rPr>
                <w:rFonts w:ascii="Courier New"/>
                <w:spacing w:val="-10"/>
              </w:rPr>
              <w:t xml:space="preserve"> C </w:t>
            </w:r>
            <w:proofErr w:type="spellStart"/>
            <w:r>
              <w:rPr>
                <w:rFonts w:ascii="Courier New"/>
                <w:spacing w:val="-10"/>
              </w:rPr>
              <w:t>C</w:t>
            </w:r>
            <w:proofErr w:type="spellEnd"/>
            <w:r>
              <w:rPr>
                <w:rFonts w:ascii="Courier New"/>
                <w:spacing w:val="-10"/>
              </w:rPr>
              <w:t xml:space="preserve"> </w:t>
            </w:r>
            <w:proofErr w:type="spellStart"/>
            <w:r>
              <w:rPr>
                <w:rFonts w:ascii="Courier New"/>
                <w:spacing w:val="-10"/>
              </w:rPr>
              <w:t>C</w:t>
            </w:r>
            <w:proofErr w:type="spellEnd"/>
            <w:r>
              <w:rPr>
                <w:rFonts w:ascii="Courier New"/>
                <w:spacing w:val="-10"/>
              </w:rPr>
              <w:t xml:space="preserve"> </w:t>
            </w:r>
            <w:proofErr w:type="spellStart"/>
            <w:r>
              <w:rPr>
                <w:rFonts w:ascii="Courier New"/>
                <w:spacing w:val="-10"/>
              </w:rPr>
              <w:t>C</w:t>
            </w:r>
            <w:proofErr w:type="spellEnd"/>
            <w:r>
              <w:rPr>
                <w:rFonts w:ascii="Courier New"/>
                <w:spacing w:val="-10"/>
              </w:rPr>
              <w:t xml:space="preserve"> </w:t>
            </w:r>
            <w:proofErr w:type="spellStart"/>
            <w:r>
              <w:rPr>
                <w:rFonts w:ascii="Courier New"/>
                <w:spacing w:val="-10"/>
              </w:rPr>
              <w:t>C</w:t>
            </w:r>
            <w:proofErr w:type="spellEnd"/>
            <w:r>
              <w:rPr>
                <w:rFonts w:ascii="Courier New"/>
                <w:spacing w:val="-10"/>
              </w:rPr>
              <w:t xml:space="preserve"> </w:t>
            </w:r>
            <w:proofErr w:type="spellStart"/>
            <w:r>
              <w:rPr>
                <w:rFonts w:ascii="Courier New"/>
                <w:spacing w:val="-10"/>
              </w:rPr>
              <w:t>C</w:t>
            </w:r>
            <w:proofErr w:type="spellEnd"/>
          </w:p>
          <w:p w14:paraId="4422D94B" w14:textId="77777777" w:rsidR="00104E7A" w:rsidRDefault="00000000">
            <w:pPr>
              <w:pStyle w:val="TableParagraph"/>
              <w:spacing w:line="225" w:lineRule="exact"/>
              <w:ind w:left="178"/>
              <w:rPr>
                <w:rFonts w:ascii="Courier New"/>
              </w:rPr>
            </w:pPr>
            <w:r>
              <w:rPr>
                <w:rFonts w:ascii="Courier New"/>
                <w:spacing w:val="-10"/>
              </w:rPr>
              <w:t>D</w:t>
            </w:r>
          </w:p>
        </w:tc>
        <w:tc>
          <w:tcPr>
            <w:tcW w:w="745" w:type="dxa"/>
            <w:tcBorders>
              <w:left w:val="nil"/>
              <w:right w:val="nil"/>
            </w:tcBorders>
          </w:tcPr>
          <w:p w14:paraId="07F6ECFD" w14:textId="77777777" w:rsidR="00104E7A" w:rsidRDefault="00000000">
            <w:pPr>
              <w:pStyle w:val="TableParagraph"/>
              <w:spacing w:before="4"/>
              <w:ind w:left="180" w:right="160"/>
              <w:rPr>
                <w:rFonts w:ascii="Courier New"/>
              </w:rPr>
            </w:pPr>
            <w:r>
              <w:rPr>
                <w:rFonts w:ascii="Courier New"/>
                <w:spacing w:val="-4"/>
              </w:rPr>
              <w:t xml:space="preserve">chr </w:t>
            </w:r>
            <w:r>
              <w:rPr>
                <w:rFonts w:ascii="Courier New"/>
                <w:spacing w:val="-10"/>
              </w:rPr>
              <w:t>1</w:t>
            </w:r>
          </w:p>
          <w:p w14:paraId="26EE581D" w14:textId="77777777" w:rsidR="00104E7A" w:rsidRDefault="00000000">
            <w:pPr>
              <w:pStyle w:val="TableParagraph"/>
              <w:ind w:left="180"/>
              <w:rPr>
                <w:rFonts w:ascii="Courier New"/>
              </w:rPr>
            </w:pPr>
            <w:r>
              <w:rPr>
                <w:rFonts w:ascii="Courier New"/>
                <w:spacing w:val="-10"/>
              </w:rPr>
              <w:t>1</w:t>
            </w:r>
          </w:p>
          <w:p w14:paraId="20B71ED6" w14:textId="77777777" w:rsidR="00104E7A" w:rsidRDefault="00000000">
            <w:pPr>
              <w:pStyle w:val="TableParagraph"/>
              <w:spacing w:before="1"/>
              <w:ind w:left="180"/>
              <w:rPr>
                <w:rFonts w:ascii="Courier New"/>
              </w:rPr>
            </w:pPr>
            <w:r>
              <w:rPr>
                <w:rFonts w:ascii="Courier New"/>
                <w:spacing w:val="-10"/>
              </w:rPr>
              <w:t>1</w:t>
            </w:r>
          </w:p>
          <w:p w14:paraId="2C26CA77" w14:textId="77777777" w:rsidR="00104E7A" w:rsidRDefault="00000000">
            <w:pPr>
              <w:pStyle w:val="TableParagraph"/>
              <w:spacing w:line="248" w:lineRule="exact"/>
              <w:ind w:left="180"/>
              <w:rPr>
                <w:rFonts w:ascii="Courier New"/>
              </w:rPr>
            </w:pPr>
            <w:r>
              <w:rPr>
                <w:rFonts w:ascii="Courier New"/>
                <w:spacing w:val="-10"/>
              </w:rPr>
              <w:t>1</w:t>
            </w:r>
          </w:p>
          <w:p w14:paraId="6731FF16" w14:textId="77777777" w:rsidR="00104E7A" w:rsidRDefault="00000000">
            <w:pPr>
              <w:pStyle w:val="TableParagraph"/>
              <w:spacing w:line="248" w:lineRule="exact"/>
              <w:ind w:left="180"/>
              <w:rPr>
                <w:rFonts w:ascii="Courier New"/>
              </w:rPr>
            </w:pPr>
            <w:r>
              <w:rPr>
                <w:rFonts w:ascii="Courier New"/>
                <w:spacing w:val="-10"/>
              </w:rPr>
              <w:t>1</w:t>
            </w:r>
          </w:p>
          <w:p w14:paraId="0413D041" w14:textId="77777777" w:rsidR="00104E7A" w:rsidRDefault="00000000">
            <w:pPr>
              <w:pStyle w:val="TableParagraph"/>
              <w:ind w:left="180"/>
              <w:rPr>
                <w:rFonts w:ascii="Courier New"/>
              </w:rPr>
            </w:pPr>
            <w:r>
              <w:rPr>
                <w:rFonts w:ascii="Courier New"/>
                <w:spacing w:val="-10"/>
              </w:rPr>
              <w:t>1</w:t>
            </w:r>
          </w:p>
          <w:p w14:paraId="0728F840" w14:textId="77777777" w:rsidR="00104E7A" w:rsidRDefault="00000000">
            <w:pPr>
              <w:pStyle w:val="TableParagraph"/>
              <w:spacing w:before="1"/>
              <w:ind w:left="180"/>
              <w:rPr>
                <w:rFonts w:ascii="Courier New"/>
              </w:rPr>
            </w:pPr>
            <w:r>
              <w:rPr>
                <w:rFonts w:ascii="Courier New"/>
                <w:spacing w:val="-10"/>
              </w:rPr>
              <w:t>1</w:t>
            </w:r>
          </w:p>
          <w:p w14:paraId="49C8704A" w14:textId="77777777" w:rsidR="00104E7A" w:rsidRDefault="00000000">
            <w:pPr>
              <w:pStyle w:val="TableParagraph"/>
              <w:ind w:left="180"/>
              <w:rPr>
                <w:rFonts w:ascii="Courier New"/>
              </w:rPr>
            </w:pPr>
            <w:r>
              <w:rPr>
                <w:rFonts w:ascii="Courier New"/>
                <w:spacing w:val="-10"/>
              </w:rPr>
              <w:t>1</w:t>
            </w:r>
          </w:p>
          <w:p w14:paraId="298893D6" w14:textId="77777777" w:rsidR="00104E7A" w:rsidRDefault="00000000">
            <w:pPr>
              <w:pStyle w:val="TableParagraph"/>
              <w:spacing w:before="1"/>
              <w:ind w:left="180"/>
              <w:rPr>
                <w:rFonts w:ascii="Courier New"/>
              </w:rPr>
            </w:pPr>
            <w:r>
              <w:rPr>
                <w:rFonts w:ascii="Courier New"/>
                <w:spacing w:val="-10"/>
              </w:rPr>
              <w:t>1</w:t>
            </w:r>
          </w:p>
          <w:p w14:paraId="779C411F" w14:textId="77777777" w:rsidR="00104E7A" w:rsidRDefault="00000000">
            <w:pPr>
              <w:pStyle w:val="TableParagraph"/>
              <w:spacing w:line="248" w:lineRule="exact"/>
              <w:ind w:left="180"/>
              <w:rPr>
                <w:rFonts w:ascii="Courier New"/>
              </w:rPr>
            </w:pPr>
            <w:r>
              <w:rPr>
                <w:rFonts w:ascii="Courier New"/>
                <w:spacing w:val="-10"/>
              </w:rPr>
              <w:t>1</w:t>
            </w:r>
          </w:p>
          <w:p w14:paraId="407B2DEF" w14:textId="77777777" w:rsidR="00104E7A" w:rsidRDefault="00000000">
            <w:pPr>
              <w:pStyle w:val="TableParagraph"/>
              <w:spacing w:line="248" w:lineRule="exact"/>
              <w:ind w:left="180"/>
              <w:rPr>
                <w:rFonts w:ascii="Courier New"/>
              </w:rPr>
            </w:pPr>
            <w:r>
              <w:rPr>
                <w:rFonts w:ascii="Courier New"/>
                <w:spacing w:val="-10"/>
              </w:rPr>
              <w:t>1</w:t>
            </w:r>
          </w:p>
          <w:p w14:paraId="509E0469" w14:textId="77777777" w:rsidR="00104E7A" w:rsidRDefault="00000000">
            <w:pPr>
              <w:pStyle w:val="TableParagraph"/>
              <w:ind w:left="180"/>
              <w:rPr>
                <w:rFonts w:ascii="Courier New"/>
              </w:rPr>
            </w:pPr>
            <w:r>
              <w:rPr>
                <w:rFonts w:ascii="Courier New"/>
                <w:spacing w:val="-10"/>
              </w:rPr>
              <w:t>1</w:t>
            </w:r>
          </w:p>
          <w:p w14:paraId="591C2123" w14:textId="77777777" w:rsidR="00104E7A" w:rsidRDefault="00000000">
            <w:pPr>
              <w:pStyle w:val="TableParagraph"/>
              <w:spacing w:before="1" w:line="225" w:lineRule="exact"/>
              <w:ind w:left="180"/>
              <w:rPr>
                <w:rFonts w:ascii="Courier New"/>
              </w:rPr>
            </w:pPr>
            <w:r>
              <w:rPr>
                <w:rFonts w:ascii="Courier New"/>
                <w:spacing w:val="-10"/>
              </w:rPr>
              <w:t>1</w:t>
            </w:r>
          </w:p>
        </w:tc>
        <w:tc>
          <w:tcPr>
            <w:tcW w:w="1141" w:type="dxa"/>
            <w:tcBorders>
              <w:left w:val="nil"/>
              <w:right w:val="nil"/>
            </w:tcBorders>
          </w:tcPr>
          <w:p w14:paraId="27301242" w14:textId="77777777" w:rsidR="00104E7A" w:rsidRDefault="00000000">
            <w:pPr>
              <w:pStyle w:val="TableParagraph"/>
              <w:spacing w:before="4"/>
              <w:ind w:left="179" w:right="161"/>
              <w:rPr>
                <w:rFonts w:ascii="Courier New"/>
              </w:rPr>
            </w:pPr>
            <w:r>
              <w:rPr>
                <w:rFonts w:ascii="Courier New"/>
                <w:spacing w:val="-2"/>
              </w:rPr>
              <w:t xml:space="preserve">region </w:t>
            </w:r>
            <w:r>
              <w:rPr>
                <w:rFonts w:ascii="Courier New"/>
                <w:spacing w:val="-10"/>
              </w:rPr>
              <w:t>B</w:t>
            </w:r>
          </w:p>
          <w:p w14:paraId="7A393FF2" w14:textId="77777777" w:rsidR="00104E7A" w:rsidRDefault="00000000">
            <w:pPr>
              <w:pStyle w:val="TableParagraph"/>
              <w:ind w:left="179" w:right="826"/>
              <w:jc w:val="both"/>
              <w:rPr>
                <w:rFonts w:ascii="Courier New"/>
              </w:rPr>
            </w:pPr>
            <w:r>
              <w:rPr>
                <w:rFonts w:ascii="Courier New"/>
                <w:spacing w:val="-10"/>
              </w:rPr>
              <w:t xml:space="preserve">B </w:t>
            </w:r>
            <w:proofErr w:type="spellStart"/>
            <w:r>
              <w:rPr>
                <w:rFonts w:ascii="Courier New"/>
                <w:spacing w:val="-10"/>
              </w:rPr>
              <w:t>B</w:t>
            </w:r>
            <w:proofErr w:type="spellEnd"/>
            <w:r>
              <w:rPr>
                <w:rFonts w:ascii="Courier New"/>
                <w:spacing w:val="-10"/>
              </w:rPr>
              <w:t xml:space="preserve"> </w:t>
            </w:r>
            <w:proofErr w:type="spellStart"/>
            <w:r>
              <w:rPr>
                <w:rFonts w:ascii="Courier New"/>
                <w:spacing w:val="-10"/>
              </w:rPr>
              <w:t>B</w:t>
            </w:r>
            <w:proofErr w:type="spellEnd"/>
            <w:r>
              <w:rPr>
                <w:rFonts w:ascii="Courier New"/>
                <w:spacing w:val="-10"/>
              </w:rPr>
              <w:t xml:space="preserve"> </w:t>
            </w:r>
            <w:proofErr w:type="spellStart"/>
            <w:r>
              <w:rPr>
                <w:rFonts w:ascii="Courier New"/>
                <w:spacing w:val="-10"/>
              </w:rPr>
              <w:t>B</w:t>
            </w:r>
            <w:proofErr w:type="spellEnd"/>
            <w:r>
              <w:rPr>
                <w:rFonts w:ascii="Courier New"/>
                <w:spacing w:val="-10"/>
              </w:rPr>
              <w:t xml:space="preserve"> </w:t>
            </w:r>
            <w:proofErr w:type="spellStart"/>
            <w:r>
              <w:rPr>
                <w:rFonts w:ascii="Courier New"/>
                <w:spacing w:val="-10"/>
              </w:rPr>
              <w:t>B</w:t>
            </w:r>
            <w:proofErr w:type="spellEnd"/>
            <w:r>
              <w:rPr>
                <w:rFonts w:ascii="Courier New"/>
                <w:spacing w:val="-10"/>
              </w:rPr>
              <w:t xml:space="preserve"> C </w:t>
            </w:r>
            <w:proofErr w:type="spellStart"/>
            <w:r>
              <w:rPr>
                <w:rFonts w:ascii="Courier New"/>
                <w:spacing w:val="-10"/>
              </w:rPr>
              <w:t>C</w:t>
            </w:r>
            <w:proofErr w:type="spellEnd"/>
            <w:r>
              <w:rPr>
                <w:rFonts w:ascii="Courier New"/>
                <w:spacing w:val="-10"/>
              </w:rPr>
              <w:t xml:space="preserve"> </w:t>
            </w:r>
            <w:proofErr w:type="spellStart"/>
            <w:r>
              <w:rPr>
                <w:rFonts w:ascii="Courier New"/>
                <w:spacing w:val="-10"/>
              </w:rPr>
              <w:t>C</w:t>
            </w:r>
            <w:proofErr w:type="spellEnd"/>
            <w:r>
              <w:rPr>
                <w:rFonts w:ascii="Courier New"/>
                <w:spacing w:val="-10"/>
              </w:rPr>
              <w:t xml:space="preserve"> </w:t>
            </w:r>
            <w:proofErr w:type="spellStart"/>
            <w:r>
              <w:rPr>
                <w:rFonts w:ascii="Courier New"/>
                <w:spacing w:val="-10"/>
              </w:rPr>
              <w:t>C</w:t>
            </w:r>
            <w:proofErr w:type="spellEnd"/>
            <w:r>
              <w:rPr>
                <w:rFonts w:ascii="Courier New"/>
                <w:spacing w:val="-10"/>
              </w:rPr>
              <w:t xml:space="preserve"> </w:t>
            </w:r>
            <w:proofErr w:type="spellStart"/>
            <w:r>
              <w:rPr>
                <w:rFonts w:ascii="Courier New"/>
                <w:spacing w:val="-10"/>
              </w:rPr>
              <w:t>C</w:t>
            </w:r>
            <w:proofErr w:type="spellEnd"/>
            <w:r>
              <w:rPr>
                <w:rFonts w:ascii="Courier New"/>
                <w:spacing w:val="-10"/>
              </w:rPr>
              <w:t xml:space="preserve"> </w:t>
            </w:r>
            <w:proofErr w:type="spellStart"/>
            <w:r>
              <w:rPr>
                <w:rFonts w:ascii="Courier New"/>
                <w:spacing w:val="-10"/>
              </w:rPr>
              <w:t>C</w:t>
            </w:r>
            <w:proofErr w:type="spellEnd"/>
          </w:p>
          <w:p w14:paraId="01571C2E" w14:textId="77777777" w:rsidR="00104E7A" w:rsidRDefault="00000000">
            <w:pPr>
              <w:pStyle w:val="TableParagraph"/>
              <w:spacing w:line="225" w:lineRule="exact"/>
              <w:ind w:left="179"/>
              <w:rPr>
                <w:rFonts w:ascii="Courier New"/>
              </w:rPr>
            </w:pPr>
            <w:r>
              <w:rPr>
                <w:rFonts w:ascii="Courier New"/>
                <w:spacing w:val="-10"/>
              </w:rPr>
              <w:t>D</w:t>
            </w:r>
          </w:p>
        </w:tc>
        <w:tc>
          <w:tcPr>
            <w:tcW w:w="1009" w:type="dxa"/>
            <w:tcBorders>
              <w:left w:val="nil"/>
              <w:right w:val="nil"/>
            </w:tcBorders>
          </w:tcPr>
          <w:p w14:paraId="05E0CE88" w14:textId="77777777" w:rsidR="00104E7A" w:rsidRDefault="00000000">
            <w:pPr>
              <w:pStyle w:val="TableParagraph"/>
              <w:spacing w:before="4"/>
              <w:ind w:left="181" w:right="157"/>
              <w:rPr>
                <w:rFonts w:ascii="Courier New"/>
              </w:rPr>
            </w:pPr>
            <w:r>
              <w:rPr>
                <w:rFonts w:ascii="Courier New"/>
                <w:spacing w:val="-2"/>
              </w:rPr>
              <w:t xml:space="preserve">start </w:t>
            </w:r>
            <w:r>
              <w:rPr>
                <w:rFonts w:ascii="Courier New"/>
                <w:spacing w:val="-6"/>
              </w:rPr>
              <w:t>28</w:t>
            </w:r>
          </w:p>
          <w:p w14:paraId="1C5FE544" w14:textId="77777777" w:rsidR="00104E7A" w:rsidRDefault="00000000">
            <w:pPr>
              <w:pStyle w:val="TableParagraph"/>
              <w:ind w:left="181"/>
              <w:rPr>
                <w:rFonts w:ascii="Courier New"/>
              </w:rPr>
            </w:pPr>
            <w:r>
              <w:rPr>
                <w:rFonts w:ascii="Courier New"/>
                <w:spacing w:val="-5"/>
              </w:rPr>
              <w:t>28</w:t>
            </w:r>
          </w:p>
          <w:p w14:paraId="25EB26FA" w14:textId="77777777" w:rsidR="00104E7A" w:rsidRDefault="00000000">
            <w:pPr>
              <w:pStyle w:val="TableParagraph"/>
              <w:spacing w:before="1"/>
              <w:ind w:left="181"/>
              <w:rPr>
                <w:rFonts w:ascii="Courier New"/>
              </w:rPr>
            </w:pPr>
            <w:r>
              <w:rPr>
                <w:rFonts w:ascii="Courier New"/>
                <w:spacing w:val="-5"/>
              </w:rPr>
              <w:t>28</w:t>
            </w:r>
          </w:p>
          <w:p w14:paraId="494308AB" w14:textId="77777777" w:rsidR="00104E7A" w:rsidRDefault="00000000">
            <w:pPr>
              <w:pStyle w:val="TableParagraph"/>
              <w:spacing w:line="248" w:lineRule="exact"/>
              <w:ind w:left="181"/>
              <w:rPr>
                <w:rFonts w:ascii="Courier New"/>
              </w:rPr>
            </w:pPr>
            <w:r>
              <w:rPr>
                <w:rFonts w:ascii="Courier New"/>
                <w:spacing w:val="-5"/>
              </w:rPr>
              <w:t>28</w:t>
            </w:r>
          </w:p>
          <w:p w14:paraId="2BB06106" w14:textId="77777777" w:rsidR="00104E7A" w:rsidRDefault="00000000">
            <w:pPr>
              <w:pStyle w:val="TableParagraph"/>
              <w:spacing w:line="248" w:lineRule="exact"/>
              <w:ind w:left="181"/>
              <w:rPr>
                <w:rFonts w:ascii="Courier New"/>
              </w:rPr>
            </w:pPr>
            <w:r>
              <w:rPr>
                <w:rFonts w:ascii="Courier New"/>
                <w:spacing w:val="-5"/>
              </w:rPr>
              <w:t>28</w:t>
            </w:r>
          </w:p>
          <w:p w14:paraId="2886FDB2" w14:textId="77777777" w:rsidR="00104E7A" w:rsidRDefault="00000000">
            <w:pPr>
              <w:pStyle w:val="TableParagraph"/>
              <w:ind w:left="181"/>
              <w:rPr>
                <w:rFonts w:ascii="Courier New"/>
              </w:rPr>
            </w:pPr>
            <w:r>
              <w:rPr>
                <w:rFonts w:ascii="Courier New"/>
                <w:spacing w:val="-5"/>
              </w:rPr>
              <w:t>28</w:t>
            </w:r>
          </w:p>
          <w:p w14:paraId="5DBF5953" w14:textId="77777777" w:rsidR="00104E7A" w:rsidRDefault="00000000">
            <w:pPr>
              <w:pStyle w:val="TableParagraph"/>
              <w:spacing w:before="1"/>
              <w:ind w:left="181"/>
              <w:rPr>
                <w:rFonts w:ascii="Courier New"/>
              </w:rPr>
            </w:pPr>
            <w:r>
              <w:rPr>
                <w:rFonts w:ascii="Courier New"/>
                <w:spacing w:val="-5"/>
              </w:rPr>
              <w:t>54</w:t>
            </w:r>
          </w:p>
          <w:p w14:paraId="10D29FD2" w14:textId="77777777" w:rsidR="00104E7A" w:rsidRDefault="00000000">
            <w:pPr>
              <w:pStyle w:val="TableParagraph"/>
              <w:ind w:left="181"/>
              <w:rPr>
                <w:rFonts w:ascii="Courier New"/>
              </w:rPr>
            </w:pPr>
            <w:r>
              <w:rPr>
                <w:rFonts w:ascii="Courier New"/>
                <w:spacing w:val="-5"/>
              </w:rPr>
              <w:t>54</w:t>
            </w:r>
          </w:p>
          <w:p w14:paraId="7B49E685" w14:textId="77777777" w:rsidR="00104E7A" w:rsidRDefault="00000000">
            <w:pPr>
              <w:pStyle w:val="TableParagraph"/>
              <w:spacing w:before="1"/>
              <w:ind w:left="181"/>
              <w:rPr>
                <w:rFonts w:ascii="Courier New"/>
              </w:rPr>
            </w:pPr>
            <w:r>
              <w:rPr>
                <w:rFonts w:ascii="Courier New"/>
                <w:spacing w:val="-5"/>
              </w:rPr>
              <w:t>54</w:t>
            </w:r>
          </w:p>
          <w:p w14:paraId="5D1D7519" w14:textId="77777777" w:rsidR="00104E7A" w:rsidRDefault="00000000">
            <w:pPr>
              <w:pStyle w:val="TableParagraph"/>
              <w:spacing w:line="248" w:lineRule="exact"/>
              <w:ind w:left="181"/>
              <w:rPr>
                <w:rFonts w:ascii="Courier New"/>
              </w:rPr>
            </w:pPr>
            <w:r>
              <w:rPr>
                <w:rFonts w:ascii="Courier New"/>
                <w:spacing w:val="-5"/>
              </w:rPr>
              <w:t>54</w:t>
            </w:r>
          </w:p>
          <w:p w14:paraId="4E2238CA" w14:textId="77777777" w:rsidR="00104E7A" w:rsidRDefault="00000000">
            <w:pPr>
              <w:pStyle w:val="TableParagraph"/>
              <w:spacing w:line="248" w:lineRule="exact"/>
              <w:ind w:left="181"/>
              <w:rPr>
                <w:rFonts w:ascii="Courier New"/>
              </w:rPr>
            </w:pPr>
            <w:r>
              <w:rPr>
                <w:rFonts w:ascii="Courier New"/>
                <w:spacing w:val="-5"/>
              </w:rPr>
              <w:t>54</w:t>
            </w:r>
          </w:p>
          <w:p w14:paraId="11E98F21" w14:textId="77777777" w:rsidR="00104E7A" w:rsidRDefault="00000000">
            <w:pPr>
              <w:pStyle w:val="TableParagraph"/>
              <w:ind w:left="181"/>
              <w:rPr>
                <w:rFonts w:ascii="Courier New"/>
              </w:rPr>
            </w:pPr>
            <w:r>
              <w:rPr>
                <w:rFonts w:ascii="Courier New"/>
                <w:spacing w:val="-5"/>
              </w:rPr>
              <w:t>54</w:t>
            </w:r>
          </w:p>
          <w:p w14:paraId="48248E20" w14:textId="77777777" w:rsidR="00104E7A" w:rsidRDefault="00000000">
            <w:pPr>
              <w:pStyle w:val="TableParagraph"/>
              <w:spacing w:before="1" w:line="225" w:lineRule="exact"/>
              <w:ind w:left="181"/>
              <w:rPr>
                <w:rFonts w:ascii="Courier New"/>
              </w:rPr>
            </w:pPr>
            <w:r>
              <w:rPr>
                <w:rFonts w:ascii="Courier New"/>
                <w:spacing w:val="-5"/>
              </w:rPr>
              <w:t>58</w:t>
            </w:r>
          </w:p>
        </w:tc>
        <w:tc>
          <w:tcPr>
            <w:tcW w:w="876" w:type="dxa"/>
            <w:tcBorders>
              <w:left w:val="nil"/>
              <w:right w:val="nil"/>
            </w:tcBorders>
          </w:tcPr>
          <w:p w14:paraId="3D6D30C0" w14:textId="77777777" w:rsidR="00104E7A" w:rsidRDefault="00000000">
            <w:pPr>
              <w:pStyle w:val="TableParagraph"/>
              <w:spacing w:before="4"/>
              <w:ind w:left="180" w:right="163"/>
              <w:rPr>
                <w:rFonts w:ascii="Courier New"/>
              </w:rPr>
            </w:pPr>
            <w:r>
              <w:rPr>
                <w:rFonts w:ascii="Courier New"/>
                <w:spacing w:val="-4"/>
              </w:rPr>
              <w:t xml:space="preserve">stop </w:t>
            </w:r>
            <w:r>
              <w:rPr>
                <w:rFonts w:ascii="Courier New"/>
                <w:spacing w:val="-6"/>
              </w:rPr>
              <w:t>52</w:t>
            </w:r>
          </w:p>
          <w:p w14:paraId="20F40866" w14:textId="77777777" w:rsidR="00104E7A" w:rsidRDefault="00000000">
            <w:pPr>
              <w:pStyle w:val="TableParagraph"/>
              <w:ind w:left="180"/>
              <w:rPr>
                <w:rFonts w:ascii="Courier New"/>
              </w:rPr>
            </w:pPr>
            <w:r>
              <w:rPr>
                <w:rFonts w:ascii="Courier New"/>
                <w:spacing w:val="-5"/>
              </w:rPr>
              <w:t>52</w:t>
            </w:r>
          </w:p>
          <w:p w14:paraId="4CF2F1F1" w14:textId="77777777" w:rsidR="00104E7A" w:rsidRDefault="00000000">
            <w:pPr>
              <w:pStyle w:val="TableParagraph"/>
              <w:spacing w:before="1"/>
              <w:ind w:left="180"/>
              <w:rPr>
                <w:rFonts w:ascii="Courier New"/>
              </w:rPr>
            </w:pPr>
            <w:r>
              <w:rPr>
                <w:rFonts w:ascii="Courier New"/>
                <w:spacing w:val="-5"/>
              </w:rPr>
              <w:t>52</w:t>
            </w:r>
          </w:p>
          <w:p w14:paraId="1F388FEE" w14:textId="77777777" w:rsidR="00104E7A" w:rsidRDefault="00000000">
            <w:pPr>
              <w:pStyle w:val="TableParagraph"/>
              <w:spacing w:line="248" w:lineRule="exact"/>
              <w:ind w:left="180"/>
              <w:rPr>
                <w:rFonts w:ascii="Courier New"/>
              </w:rPr>
            </w:pPr>
            <w:r>
              <w:rPr>
                <w:rFonts w:ascii="Courier New"/>
                <w:spacing w:val="-5"/>
              </w:rPr>
              <w:t>52</w:t>
            </w:r>
          </w:p>
          <w:p w14:paraId="57F66E15" w14:textId="77777777" w:rsidR="00104E7A" w:rsidRDefault="00000000">
            <w:pPr>
              <w:pStyle w:val="TableParagraph"/>
              <w:spacing w:line="248" w:lineRule="exact"/>
              <w:ind w:left="180"/>
              <w:rPr>
                <w:rFonts w:ascii="Courier New"/>
              </w:rPr>
            </w:pPr>
            <w:r>
              <w:rPr>
                <w:rFonts w:ascii="Courier New"/>
                <w:spacing w:val="-5"/>
              </w:rPr>
              <w:t>52</w:t>
            </w:r>
          </w:p>
          <w:p w14:paraId="23EA068E" w14:textId="77777777" w:rsidR="00104E7A" w:rsidRDefault="00000000">
            <w:pPr>
              <w:pStyle w:val="TableParagraph"/>
              <w:ind w:left="180"/>
              <w:rPr>
                <w:rFonts w:ascii="Courier New"/>
              </w:rPr>
            </w:pPr>
            <w:r>
              <w:rPr>
                <w:rFonts w:ascii="Courier New"/>
                <w:spacing w:val="-5"/>
              </w:rPr>
              <w:t>52</w:t>
            </w:r>
          </w:p>
          <w:p w14:paraId="640A30C7" w14:textId="77777777" w:rsidR="00104E7A" w:rsidRDefault="00000000">
            <w:pPr>
              <w:pStyle w:val="TableParagraph"/>
              <w:spacing w:before="1"/>
              <w:ind w:left="180"/>
              <w:rPr>
                <w:rFonts w:ascii="Courier New"/>
              </w:rPr>
            </w:pPr>
            <w:r>
              <w:rPr>
                <w:rFonts w:ascii="Courier New"/>
                <w:spacing w:val="-5"/>
              </w:rPr>
              <w:t>62</w:t>
            </w:r>
          </w:p>
          <w:p w14:paraId="75FE2F29" w14:textId="77777777" w:rsidR="00104E7A" w:rsidRDefault="00000000">
            <w:pPr>
              <w:pStyle w:val="TableParagraph"/>
              <w:ind w:left="180"/>
              <w:rPr>
                <w:rFonts w:ascii="Courier New"/>
              </w:rPr>
            </w:pPr>
            <w:r>
              <w:rPr>
                <w:rFonts w:ascii="Courier New"/>
                <w:spacing w:val="-5"/>
              </w:rPr>
              <w:t>62</w:t>
            </w:r>
          </w:p>
          <w:p w14:paraId="3364352D" w14:textId="77777777" w:rsidR="00104E7A" w:rsidRDefault="00000000">
            <w:pPr>
              <w:pStyle w:val="TableParagraph"/>
              <w:spacing w:before="1"/>
              <w:ind w:left="180"/>
              <w:rPr>
                <w:rFonts w:ascii="Courier New"/>
              </w:rPr>
            </w:pPr>
            <w:r>
              <w:rPr>
                <w:rFonts w:ascii="Courier New"/>
                <w:spacing w:val="-5"/>
              </w:rPr>
              <w:t>62</w:t>
            </w:r>
          </w:p>
          <w:p w14:paraId="2658CDCD" w14:textId="77777777" w:rsidR="00104E7A" w:rsidRDefault="00000000">
            <w:pPr>
              <w:pStyle w:val="TableParagraph"/>
              <w:spacing w:line="248" w:lineRule="exact"/>
              <w:ind w:left="180"/>
              <w:rPr>
                <w:rFonts w:ascii="Courier New"/>
              </w:rPr>
            </w:pPr>
            <w:r>
              <w:rPr>
                <w:rFonts w:ascii="Courier New"/>
                <w:spacing w:val="-5"/>
              </w:rPr>
              <w:t>62</w:t>
            </w:r>
          </w:p>
          <w:p w14:paraId="37DBEBC5" w14:textId="77777777" w:rsidR="00104E7A" w:rsidRDefault="00000000">
            <w:pPr>
              <w:pStyle w:val="TableParagraph"/>
              <w:spacing w:line="248" w:lineRule="exact"/>
              <w:ind w:left="180"/>
              <w:rPr>
                <w:rFonts w:ascii="Courier New"/>
              </w:rPr>
            </w:pPr>
            <w:r>
              <w:rPr>
                <w:rFonts w:ascii="Courier New"/>
                <w:spacing w:val="-5"/>
              </w:rPr>
              <w:t>62</w:t>
            </w:r>
          </w:p>
          <w:p w14:paraId="0AF0A42F" w14:textId="77777777" w:rsidR="00104E7A" w:rsidRDefault="00000000">
            <w:pPr>
              <w:pStyle w:val="TableParagraph"/>
              <w:ind w:left="180"/>
              <w:rPr>
                <w:rFonts w:ascii="Courier New"/>
              </w:rPr>
            </w:pPr>
            <w:r>
              <w:rPr>
                <w:rFonts w:ascii="Courier New"/>
                <w:spacing w:val="-5"/>
              </w:rPr>
              <w:t>62</w:t>
            </w:r>
          </w:p>
          <w:p w14:paraId="4CD75AB7" w14:textId="77777777" w:rsidR="00104E7A" w:rsidRDefault="00000000">
            <w:pPr>
              <w:pStyle w:val="TableParagraph"/>
              <w:spacing w:before="1" w:line="225" w:lineRule="exact"/>
              <w:ind w:left="180"/>
              <w:rPr>
                <w:rFonts w:ascii="Courier New"/>
              </w:rPr>
            </w:pPr>
            <w:r>
              <w:rPr>
                <w:rFonts w:ascii="Courier New"/>
                <w:spacing w:val="-5"/>
              </w:rPr>
              <w:t>72</w:t>
            </w:r>
          </w:p>
        </w:tc>
        <w:tc>
          <w:tcPr>
            <w:tcW w:w="1009" w:type="dxa"/>
            <w:tcBorders>
              <w:left w:val="nil"/>
              <w:right w:val="nil"/>
            </w:tcBorders>
          </w:tcPr>
          <w:p w14:paraId="7CC00ECB" w14:textId="77777777" w:rsidR="00104E7A" w:rsidRDefault="00000000">
            <w:pPr>
              <w:pStyle w:val="TableParagraph"/>
              <w:spacing w:before="4"/>
              <w:ind w:left="180" w:right="158"/>
              <w:rPr>
                <w:rFonts w:ascii="Courier New"/>
              </w:rPr>
            </w:pPr>
            <w:r>
              <w:rPr>
                <w:rFonts w:ascii="Courier New"/>
                <w:spacing w:val="-2"/>
              </w:rPr>
              <w:t xml:space="preserve">group </w:t>
            </w:r>
            <w:proofErr w:type="gramStart"/>
            <w:r>
              <w:rPr>
                <w:rFonts w:ascii="Courier New"/>
                <w:spacing w:val="-4"/>
              </w:rPr>
              <w:t xml:space="preserve">red </w:t>
            </w:r>
            <w:r>
              <w:rPr>
                <w:rFonts w:ascii="Courier New"/>
                <w:spacing w:val="-2"/>
              </w:rPr>
              <w:t>green</w:t>
            </w:r>
            <w:proofErr w:type="gramEnd"/>
            <w:r>
              <w:rPr>
                <w:rFonts w:ascii="Courier New"/>
                <w:spacing w:val="-2"/>
              </w:rPr>
              <w:t xml:space="preserve"> </w:t>
            </w:r>
            <w:r>
              <w:rPr>
                <w:rFonts w:ascii="Courier New"/>
                <w:spacing w:val="-4"/>
              </w:rPr>
              <w:t xml:space="preserve">gray </w:t>
            </w:r>
            <w:proofErr w:type="gramStart"/>
            <w:r>
              <w:rPr>
                <w:rFonts w:ascii="Courier New"/>
                <w:spacing w:val="-4"/>
              </w:rPr>
              <w:t xml:space="preserve">red </w:t>
            </w:r>
            <w:r>
              <w:rPr>
                <w:rFonts w:ascii="Courier New"/>
                <w:spacing w:val="-2"/>
              </w:rPr>
              <w:t>green</w:t>
            </w:r>
            <w:proofErr w:type="gramEnd"/>
            <w:r>
              <w:rPr>
                <w:rFonts w:ascii="Courier New"/>
                <w:spacing w:val="-2"/>
              </w:rPr>
              <w:t xml:space="preserve"> </w:t>
            </w:r>
            <w:r>
              <w:rPr>
                <w:rFonts w:ascii="Courier New"/>
                <w:spacing w:val="-4"/>
              </w:rPr>
              <w:t xml:space="preserve">gray blue </w:t>
            </w:r>
            <w:proofErr w:type="gramStart"/>
            <w:r>
              <w:rPr>
                <w:rFonts w:ascii="Courier New"/>
                <w:spacing w:val="-4"/>
              </w:rPr>
              <w:t>gray cyan</w:t>
            </w:r>
            <w:proofErr w:type="gramEnd"/>
            <w:r>
              <w:rPr>
                <w:rFonts w:ascii="Courier New"/>
                <w:spacing w:val="-4"/>
              </w:rPr>
              <w:t xml:space="preserve"> blue gray cyan</w:t>
            </w:r>
          </w:p>
          <w:p w14:paraId="6F048CA9" w14:textId="77777777" w:rsidR="00104E7A" w:rsidRDefault="00000000">
            <w:pPr>
              <w:pStyle w:val="TableParagraph"/>
              <w:spacing w:line="225" w:lineRule="exact"/>
              <w:ind w:left="180"/>
              <w:rPr>
                <w:rFonts w:ascii="Courier New"/>
              </w:rPr>
            </w:pPr>
            <w:r>
              <w:rPr>
                <w:rFonts w:ascii="Courier New"/>
                <w:spacing w:val="-4"/>
              </w:rPr>
              <w:t>gray</w:t>
            </w:r>
          </w:p>
        </w:tc>
        <w:tc>
          <w:tcPr>
            <w:tcW w:w="2191" w:type="dxa"/>
            <w:tcBorders>
              <w:left w:val="nil"/>
            </w:tcBorders>
          </w:tcPr>
          <w:p w14:paraId="1C952675" w14:textId="77777777" w:rsidR="00104E7A" w:rsidRDefault="00000000">
            <w:pPr>
              <w:pStyle w:val="TableParagraph"/>
              <w:spacing w:before="4"/>
              <w:ind w:left="181" w:right="1204"/>
              <w:rPr>
                <w:rFonts w:ascii="Courier New"/>
              </w:rPr>
            </w:pPr>
            <w:r>
              <w:rPr>
                <w:rFonts w:ascii="Courier New"/>
                <w:spacing w:val="-2"/>
              </w:rPr>
              <w:t xml:space="preserve">source light </w:t>
            </w:r>
            <w:proofErr w:type="spellStart"/>
            <w:r>
              <w:rPr>
                <w:rFonts w:ascii="Courier New"/>
                <w:spacing w:val="-2"/>
              </w:rPr>
              <w:t>light</w:t>
            </w:r>
            <w:proofErr w:type="spellEnd"/>
            <w:r>
              <w:rPr>
                <w:rFonts w:ascii="Courier New"/>
                <w:spacing w:val="-2"/>
              </w:rPr>
              <w:t xml:space="preserve"> </w:t>
            </w:r>
            <w:proofErr w:type="spellStart"/>
            <w:r>
              <w:rPr>
                <w:rFonts w:ascii="Courier New"/>
                <w:spacing w:val="-2"/>
              </w:rPr>
              <w:t>light</w:t>
            </w:r>
            <w:proofErr w:type="spellEnd"/>
            <w:r>
              <w:rPr>
                <w:rFonts w:ascii="Courier New"/>
                <w:spacing w:val="-2"/>
              </w:rPr>
              <w:t xml:space="preserve"> </w:t>
            </w:r>
            <w:proofErr w:type="spellStart"/>
            <w:r>
              <w:rPr>
                <w:rFonts w:ascii="Courier New"/>
                <w:spacing w:val="-2"/>
              </w:rPr>
              <w:t>light</w:t>
            </w:r>
            <w:proofErr w:type="spellEnd"/>
            <w:r>
              <w:rPr>
                <w:rFonts w:ascii="Courier New"/>
                <w:spacing w:val="-2"/>
              </w:rPr>
              <w:t xml:space="preserve"> </w:t>
            </w:r>
            <w:proofErr w:type="spellStart"/>
            <w:r>
              <w:rPr>
                <w:rFonts w:ascii="Courier New"/>
                <w:spacing w:val="-2"/>
              </w:rPr>
              <w:t>light</w:t>
            </w:r>
            <w:proofErr w:type="spellEnd"/>
            <w:r>
              <w:rPr>
                <w:rFonts w:ascii="Courier New"/>
                <w:spacing w:val="-2"/>
              </w:rPr>
              <w:t xml:space="preserve"> </w:t>
            </w:r>
            <w:proofErr w:type="spellStart"/>
            <w:r>
              <w:rPr>
                <w:rFonts w:ascii="Courier New"/>
                <w:spacing w:val="-2"/>
              </w:rPr>
              <w:t>light</w:t>
            </w:r>
            <w:proofErr w:type="spellEnd"/>
            <w:r>
              <w:rPr>
                <w:rFonts w:ascii="Courier New"/>
                <w:spacing w:val="-2"/>
              </w:rPr>
              <w:t xml:space="preserve"> </w:t>
            </w:r>
            <w:proofErr w:type="spellStart"/>
            <w:r>
              <w:rPr>
                <w:rFonts w:ascii="Courier New"/>
                <w:spacing w:val="-2"/>
              </w:rPr>
              <w:t>light</w:t>
            </w:r>
            <w:proofErr w:type="spellEnd"/>
            <w:r>
              <w:rPr>
                <w:rFonts w:ascii="Courier New"/>
                <w:spacing w:val="-2"/>
              </w:rPr>
              <w:t xml:space="preserve"> </w:t>
            </w:r>
            <w:proofErr w:type="spellStart"/>
            <w:r>
              <w:rPr>
                <w:rFonts w:ascii="Courier New"/>
                <w:spacing w:val="-2"/>
              </w:rPr>
              <w:t>light</w:t>
            </w:r>
            <w:proofErr w:type="spellEnd"/>
            <w:r>
              <w:rPr>
                <w:rFonts w:ascii="Courier New"/>
                <w:spacing w:val="-2"/>
              </w:rPr>
              <w:t xml:space="preserve"> </w:t>
            </w:r>
            <w:proofErr w:type="gramStart"/>
            <w:r>
              <w:rPr>
                <w:rFonts w:ascii="Courier New"/>
                <w:spacing w:val="-2"/>
              </w:rPr>
              <w:t>paint</w:t>
            </w:r>
            <w:proofErr w:type="gramEnd"/>
            <w:r>
              <w:rPr>
                <w:rFonts w:ascii="Courier New"/>
                <w:spacing w:val="-2"/>
              </w:rPr>
              <w:t xml:space="preserve"> light </w:t>
            </w:r>
            <w:proofErr w:type="spellStart"/>
            <w:r>
              <w:rPr>
                <w:rFonts w:ascii="Courier New"/>
                <w:spacing w:val="-2"/>
              </w:rPr>
              <w:t>light</w:t>
            </w:r>
            <w:proofErr w:type="spellEnd"/>
            <w:r>
              <w:rPr>
                <w:rFonts w:ascii="Courier New"/>
                <w:spacing w:val="-2"/>
              </w:rPr>
              <w:t xml:space="preserve"> paint</w:t>
            </w:r>
          </w:p>
          <w:p w14:paraId="20F1221C" w14:textId="77777777" w:rsidR="00104E7A" w:rsidRDefault="00000000">
            <w:pPr>
              <w:pStyle w:val="TableParagraph"/>
              <w:spacing w:line="225" w:lineRule="exact"/>
              <w:ind w:left="181"/>
              <w:rPr>
                <w:rFonts w:ascii="Courier New"/>
              </w:rPr>
            </w:pPr>
            <w:r>
              <w:rPr>
                <w:rFonts w:ascii="Courier New"/>
                <w:spacing w:val="-2"/>
              </w:rPr>
              <w:t>light</w:t>
            </w:r>
          </w:p>
        </w:tc>
      </w:tr>
    </w:tbl>
    <w:p w14:paraId="3549E2BE" w14:textId="77777777" w:rsidR="00104E7A" w:rsidRDefault="00104E7A">
      <w:pPr>
        <w:pStyle w:val="BodyText"/>
        <w:spacing w:before="198"/>
        <w:ind w:left="0"/>
      </w:pPr>
    </w:p>
    <w:p w14:paraId="6E8C66CA" w14:textId="77777777" w:rsidR="00104E7A" w:rsidRDefault="00000000">
      <w:pPr>
        <w:pStyle w:val="Heading3"/>
        <w:spacing w:before="0" w:line="240" w:lineRule="auto"/>
      </w:pPr>
      <w:bookmarkStart w:id="144" w:name="_TOC_250041"/>
      <w:r>
        <w:t>Example</w:t>
      </w:r>
      <w:r>
        <w:rPr>
          <w:spacing w:val="-2"/>
        </w:rPr>
        <w:t xml:space="preserve"> </w:t>
      </w:r>
      <w:r>
        <w:t>11:</w:t>
      </w:r>
      <w:r>
        <w:rPr>
          <w:spacing w:val="-2"/>
        </w:rPr>
        <w:t xml:space="preserve"> </w:t>
      </w:r>
      <w:r>
        <w:t>Mapping</w:t>
      </w:r>
      <w:r>
        <w:rPr>
          <w:spacing w:val="-2"/>
        </w:rPr>
        <w:t xml:space="preserve"> </w:t>
      </w:r>
      <w:r>
        <w:t>regions</w:t>
      </w:r>
      <w:r>
        <w:rPr>
          <w:spacing w:val="-2"/>
        </w:rPr>
        <w:t xml:space="preserve"> </w:t>
      </w:r>
      <w:r>
        <w:t>to</w:t>
      </w:r>
      <w:r>
        <w:rPr>
          <w:spacing w:val="-1"/>
        </w:rPr>
        <w:t xml:space="preserve"> </w:t>
      </w:r>
      <w:r>
        <w:t>genes</w:t>
      </w:r>
      <w:r>
        <w:rPr>
          <w:spacing w:val="-2"/>
        </w:rPr>
        <w:t xml:space="preserve"> </w:t>
      </w:r>
      <w:r>
        <w:t>using</w:t>
      </w:r>
      <w:r>
        <w:rPr>
          <w:spacing w:val="-5"/>
        </w:rPr>
        <w:t xml:space="preserve"> </w:t>
      </w:r>
      <w:r>
        <w:t>Biofilter</w:t>
      </w:r>
      <w:r>
        <w:rPr>
          <w:spacing w:val="-2"/>
        </w:rPr>
        <w:t xml:space="preserve"> </w:t>
      </w:r>
      <w:r>
        <w:t>based</w:t>
      </w:r>
      <w:r>
        <w:rPr>
          <w:spacing w:val="-3"/>
        </w:rPr>
        <w:t xml:space="preserve"> </w:t>
      </w:r>
      <w:r>
        <w:t>on</w:t>
      </w:r>
      <w:r>
        <w:rPr>
          <w:spacing w:val="-1"/>
        </w:rPr>
        <w:t xml:space="preserve"> </w:t>
      </w:r>
      <w:r>
        <w:t>percent</w:t>
      </w:r>
      <w:r>
        <w:rPr>
          <w:spacing w:val="-2"/>
        </w:rPr>
        <w:t xml:space="preserve"> </w:t>
      </w:r>
      <w:r>
        <w:t>of</w:t>
      </w:r>
      <w:r>
        <w:rPr>
          <w:spacing w:val="-1"/>
        </w:rPr>
        <w:t xml:space="preserve"> </w:t>
      </w:r>
      <w:bookmarkEnd w:id="144"/>
      <w:r>
        <w:rPr>
          <w:spacing w:val="-2"/>
        </w:rPr>
        <w:t>overlap.</w:t>
      </w:r>
    </w:p>
    <w:p w14:paraId="1B50566F" w14:textId="77777777" w:rsidR="00104E7A" w:rsidRDefault="00000000">
      <w:pPr>
        <w:pStyle w:val="BodyText"/>
        <w:spacing w:before="269"/>
        <w:ind w:right="418"/>
      </w:pPr>
      <w:r>
        <w:t>Regions such as copy</w:t>
      </w:r>
      <w:r>
        <w:rPr>
          <w:spacing w:val="-3"/>
        </w:rPr>
        <w:t xml:space="preserve"> </w:t>
      </w:r>
      <w:r>
        <w:t>number variations can be mapped to genes using Biofilter, carried out based on percent</w:t>
      </w:r>
      <w:r>
        <w:rPr>
          <w:spacing w:val="-2"/>
        </w:rPr>
        <w:t xml:space="preserve"> </w:t>
      </w:r>
      <w:r>
        <w:t>of</w:t>
      </w:r>
      <w:r>
        <w:rPr>
          <w:spacing w:val="-2"/>
        </w:rPr>
        <w:t xml:space="preserve"> </w:t>
      </w:r>
      <w:r>
        <w:t>overlap</w:t>
      </w:r>
      <w:r>
        <w:rPr>
          <w:spacing w:val="-2"/>
        </w:rPr>
        <w:t xml:space="preserve"> </w:t>
      </w:r>
      <w:r>
        <w:t>of</w:t>
      </w:r>
      <w:r>
        <w:rPr>
          <w:spacing w:val="-2"/>
        </w:rPr>
        <w:t xml:space="preserve"> </w:t>
      </w:r>
      <w:r>
        <w:t>the</w:t>
      </w:r>
      <w:r>
        <w:rPr>
          <w:spacing w:val="-2"/>
        </w:rPr>
        <w:t xml:space="preserve"> </w:t>
      </w:r>
      <w:r>
        <w:t>genes</w:t>
      </w:r>
      <w:r>
        <w:rPr>
          <w:spacing w:val="-2"/>
        </w:rPr>
        <w:t xml:space="preserve"> </w:t>
      </w:r>
      <w:r>
        <w:t>with</w:t>
      </w:r>
      <w:r>
        <w:rPr>
          <w:spacing w:val="-2"/>
        </w:rPr>
        <w:t xml:space="preserve"> </w:t>
      </w:r>
      <w:r>
        <w:t>the</w:t>
      </w:r>
      <w:r>
        <w:rPr>
          <w:spacing w:val="-2"/>
        </w:rPr>
        <w:t xml:space="preserve"> </w:t>
      </w:r>
      <w:r>
        <w:t>CNV</w:t>
      </w:r>
      <w:r>
        <w:rPr>
          <w:spacing w:val="-8"/>
        </w:rPr>
        <w:t xml:space="preserve"> </w:t>
      </w:r>
      <w:r>
        <w:t>region</w:t>
      </w:r>
      <w:r>
        <w:rPr>
          <w:spacing w:val="-2"/>
        </w:rPr>
        <w:t xml:space="preserve"> </w:t>
      </w:r>
      <w:r>
        <w:t>or</w:t>
      </w:r>
      <w:r>
        <w:rPr>
          <w:spacing w:val="-3"/>
        </w:rPr>
        <w:t xml:space="preserve"> </w:t>
      </w:r>
      <w:r>
        <w:t>based</w:t>
      </w:r>
      <w:r>
        <w:rPr>
          <w:spacing w:val="-2"/>
        </w:rPr>
        <w:t xml:space="preserve"> </w:t>
      </w:r>
      <w:r>
        <w:t>on</w:t>
      </w:r>
      <w:r>
        <w:rPr>
          <w:spacing w:val="-2"/>
        </w:rPr>
        <w:t xml:space="preserve"> </w:t>
      </w:r>
      <w:r>
        <w:t>the</w:t>
      </w:r>
      <w:r>
        <w:rPr>
          <w:spacing w:val="-2"/>
        </w:rPr>
        <w:t xml:space="preserve"> </w:t>
      </w:r>
      <w:r>
        <w:t>number</w:t>
      </w:r>
      <w:r>
        <w:rPr>
          <w:spacing w:val="-2"/>
        </w:rPr>
        <w:t xml:space="preserve"> </w:t>
      </w:r>
      <w:r>
        <w:t>of</w:t>
      </w:r>
      <w:r>
        <w:rPr>
          <w:spacing w:val="-4"/>
        </w:rPr>
        <w:t xml:space="preserve"> </w:t>
      </w:r>
      <w:r>
        <w:t>base</w:t>
      </w:r>
      <w:r>
        <w:rPr>
          <w:spacing w:val="-3"/>
        </w:rPr>
        <w:t xml:space="preserve"> </w:t>
      </w:r>
      <w:r>
        <w:t>pairs</w:t>
      </w:r>
      <w:r>
        <w:rPr>
          <w:spacing w:val="-2"/>
        </w:rPr>
        <w:t xml:space="preserve"> </w:t>
      </w:r>
      <w:r>
        <w:t>overlapped.</w:t>
      </w:r>
    </w:p>
    <w:p w14:paraId="7410AE52" w14:textId="77777777" w:rsidR="00104E7A" w:rsidRDefault="00104E7A">
      <w:pPr>
        <w:pStyle w:val="BodyText"/>
        <w:ind w:left="0"/>
      </w:pPr>
    </w:p>
    <w:p w14:paraId="3EFC835D" w14:textId="77777777" w:rsidR="00104E7A" w:rsidRDefault="00000000">
      <w:pPr>
        <w:pStyle w:val="BodyText"/>
      </w:pPr>
      <w:r>
        <w:t>For</w:t>
      </w:r>
      <w:r>
        <w:rPr>
          <w:spacing w:val="-4"/>
        </w:rPr>
        <w:t xml:space="preserve"> </w:t>
      </w:r>
      <w:r>
        <w:t>reference, here are</w:t>
      </w:r>
      <w:r>
        <w:rPr>
          <w:spacing w:val="-2"/>
        </w:rPr>
        <w:t xml:space="preserve"> </w:t>
      </w:r>
      <w:r>
        <w:t>the</w:t>
      </w:r>
      <w:r>
        <w:rPr>
          <w:spacing w:val="-2"/>
        </w:rPr>
        <w:t xml:space="preserve"> </w:t>
      </w:r>
      <w:r>
        <w:t>boundary</w:t>
      </w:r>
      <w:r>
        <w:rPr>
          <w:spacing w:val="-5"/>
        </w:rPr>
        <w:t xml:space="preserve"> </w:t>
      </w:r>
      <w:r>
        <w:t>positions for the</w:t>
      </w:r>
      <w:r>
        <w:rPr>
          <w:spacing w:val="-1"/>
        </w:rPr>
        <w:t xml:space="preserve"> </w:t>
      </w:r>
      <w:r>
        <w:t>genes in chromosome</w:t>
      </w:r>
      <w:r>
        <w:rPr>
          <w:spacing w:val="1"/>
        </w:rPr>
        <w:t xml:space="preserve"> </w:t>
      </w:r>
      <w:r>
        <w:rPr>
          <w:spacing w:val="-5"/>
        </w:rPr>
        <w:t>1:</w:t>
      </w:r>
    </w:p>
    <w:p w14:paraId="78485F1F" w14:textId="77777777" w:rsidR="00104E7A" w:rsidRDefault="00104E7A">
      <w:pPr>
        <w:pStyle w:val="BodyText"/>
        <w:spacing w:before="54"/>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877"/>
        <w:gridCol w:w="1009"/>
        <w:gridCol w:w="5964"/>
      </w:tblGrid>
      <w:tr w:rsidR="00104E7A" w14:paraId="1CA4F43D" w14:textId="77777777">
        <w:trPr>
          <w:trHeight w:val="1994"/>
        </w:trPr>
        <w:tc>
          <w:tcPr>
            <w:tcW w:w="810" w:type="dxa"/>
            <w:tcBorders>
              <w:right w:val="nil"/>
            </w:tcBorders>
          </w:tcPr>
          <w:p w14:paraId="0B762E63" w14:textId="77777777" w:rsidR="00104E7A" w:rsidRDefault="00000000">
            <w:pPr>
              <w:pStyle w:val="TableParagraph"/>
              <w:spacing w:before="8" w:line="237" w:lineRule="auto"/>
              <w:ind w:right="165"/>
              <w:rPr>
                <w:rFonts w:ascii="Courier New"/>
              </w:rPr>
            </w:pPr>
            <w:r>
              <w:rPr>
                <w:rFonts w:ascii="Courier New"/>
                <w:spacing w:val="-4"/>
              </w:rPr>
              <w:t xml:space="preserve">#chr </w:t>
            </w:r>
            <w:r>
              <w:rPr>
                <w:rFonts w:ascii="Courier New"/>
                <w:spacing w:val="-10"/>
              </w:rPr>
              <w:t>1</w:t>
            </w:r>
          </w:p>
          <w:p w14:paraId="4FDE44AF" w14:textId="77777777" w:rsidR="00104E7A" w:rsidRDefault="00000000">
            <w:pPr>
              <w:pStyle w:val="TableParagraph"/>
              <w:spacing w:before="1"/>
              <w:rPr>
                <w:rFonts w:ascii="Courier New"/>
              </w:rPr>
            </w:pPr>
            <w:r>
              <w:rPr>
                <w:rFonts w:ascii="Courier New"/>
                <w:spacing w:val="-10"/>
              </w:rPr>
              <w:t>1</w:t>
            </w:r>
          </w:p>
          <w:p w14:paraId="1CFDDAAC" w14:textId="77777777" w:rsidR="00104E7A" w:rsidRDefault="00000000">
            <w:pPr>
              <w:pStyle w:val="TableParagraph"/>
              <w:spacing w:before="1"/>
              <w:rPr>
                <w:rFonts w:ascii="Courier New"/>
              </w:rPr>
            </w:pPr>
            <w:r>
              <w:rPr>
                <w:rFonts w:ascii="Courier New"/>
                <w:spacing w:val="-10"/>
              </w:rPr>
              <w:t>1</w:t>
            </w:r>
          </w:p>
          <w:p w14:paraId="51BABDF1" w14:textId="77777777" w:rsidR="00104E7A" w:rsidRDefault="00000000">
            <w:pPr>
              <w:pStyle w:val="TableParagraph"/>
              <w:rPr>
                <w:rFonts w:ascii="Courier New"/>
              </w:rPr>
            </w:pPr>
            <w:r>
              <w:rPr>
                <w:rFonts w:ascii="Courier New"/>
                <w:spacing w:val="-10"/>
              </w:rPr>
              <w:t>1</w:t>
            </w:r>
          </w:p>
          <w:p w14:paraId="0415AF01" w14:textId="77777777" w:rsidR="00104E7A" w:rsidRDefault="00000000">
            <w:pPr>
              <w:pStyle w:val="TableParagraph"/>
              <w:spacing w:before="1"/>
              <w:rPr>
                <w:rFonts w:ascii="Courier New"/>
              </w:rPr>
            </w:pPr>
            <w:r>
              <w:rPr>
                <w:rFonts w:ascii="Courier New"/>
                <w:spacing w:val="-10"/>
              </w:rPr>
              <w:t>1</w:t>
            </w:r>
          </w:p>
          <w:p w14:paraId="4EE774C8" w14:textId="77777777" w:rsidR="00104E7A" w:rsidRDefault="00000000">
            <w:pPr>
              <w:pStyle w:val="TableParagraph"/>
              <w:spacing w:line="248" w:lineRule="exact"/>
              <w:rPr>
                <w:rFonts w:ascii="Courier New"/>
              </w:rPr>
            </w:pPr>
            <w:r>
              <w:rPr>
                <w:rFonts w:ascii="Courier New"/>
                <w:spacing w:val="-10"/>
              </w:rPr>
              <w:t>1</w:t>
            </w:r>
          </w:p>
          <w:p w14:paraId="2077F812" w14:textId="77777777" w:rsidR="00104E7A" w:rsidRDefault="00000000">
            <w:pPr>
              <w:pStyle w:val="TableParagraph"/>
              <w:spacing w:line="224" w:lineRule="exact"/>
              <w:rPr>
                <w:rFonts w:ascii="Courier New"/>
              </w:rPr>
            </w:pPr>
            <w:r>
              <w:rPr>
                <w:rFonts w:ascii="Courier New"/>
                <w:spacing w:val="-10"/>
              </w:rPr>
              <w:t>1</w:t>
            </w:r>
          </w:p>
        </w:tc>
        <w:tc>
          <w:tcPr>
            <w:tcW w:w="877" w:type="dxa"/>
            <w:tcBorders>
              <w:left w:val="nil"/>
              <w:right w:val="nil"/>
            </w:tcBorders>
          </w:tcPr>
          <w:p w14:paraId="35749518" w14:textId="77777777" w:rsidR="00104E7A" w:rsidRDefault="00000000">
            <w:pPr>
              <w:pStyle w:val="TableParagraph"/>
              <w:spacing w:before="8" w:line="237" w:lineRule="auto"/>
              <w:ind w:left="178" w:right="166"/>
              <w:rPr>
                <w:rFonts w:ascii="Courier New"/>
              </w:rPr>
            </w:pPr>
            <w:r>
              <w:rPr>
                <w:rFonts w:ascii="Courier New"/>
                <w:spacing w:val="-4"/>
              </w:rPr>
              <w:t xml:space="preserve">gene </w:t>
            </w:r>
            <w:r>
              <w:rPr>
                <w:rFonts w:ascii="Courier New"/>
                <w:spacing w:val="-10"/>
              </w:rPr>
              <w:t>A</w:t>
            </w:r>
          </w:p>
          <w:p w14:paraId="5488894B" w14:textId="77777777" w:rsidR="00104E7A" w:rsidRDefault="00000000">
            <w:pPr>
              <w:pStyle w:val="TableParagraph"/>
              <w:spacing w:before="1"/>
              <w:ind w:left="178" w:right="563"/>
              <w:jc w:val="both"/>
              <w:rPr>
                <w:rFonts w:ascii="Courier New"/>
              </w:rPr>
            </w:pPr>
            <w:r>
              <w:rPr>
                <w:rFonts w:ascii="Courier New"/>
                <w:spacing w:val="-10"/>
              </w:rPr>
              <w:t xml:space="preserve">B C D E </w:t>
            </w:r>
            <w:proofErr w:type="spellStart"/>
            <w:r>
              <w:rPr>
                <w:rFonts w:ascii="Courier New"/>
                <w:spacing w:val="-10"/>
              </w:rPr>
              <w:t>E</w:t>
            </w:r>
            <w:proofErr w:type="spellEnd"/>
          </w:p>
          <w:p w14:paraId="1507D857" w14:textId="77777777" w:rsidR="00104E7A" w:rsidRDefault="00000000">
            <w:pPr>
              <w:pStyle w:val="TableParagraph"/>
              <w:spacing w:line="225" w:lineRule="exact"/>
              <w:ind w:left="178"/>
              <w:rPr>
                <w:rFonts w:ascii="Courier New"/>
              </w:rPr>
            </w:pPr>
            <w:r>
              <w:rPr>
                <w:rFonts w:ascii="Courier New"/>
                <w:spacing w:val="-10"/>
              </w:rPr>
              <w:t>F</w:t>
            </w:r>
          </w:p>
        </w:tc>
        <w:tc>
          <w:tcPr>
            <w:tcW w:w="1009" w:type="dxa"/>
            <w:tcBorders>
              <w:left w:val="nil"/>
              <w:right w:val="nil"/>
            </w:tcBorders>
          </w:tcPr>
          <w:p w14:paraId="69035021" w14:textId="77777777" w:rsidR="00104E7A" w:rsidRDefault="00000000">
            <w:pPr>
              <w:pStyle w:val="TableParagraph"/>
              <w:spacing w:before="8" w:line="237" w:lineRule="auto"/>
              <w:ind w:left="180" w:right="158"/>
              <w:rPr>
                <w:rFonts w:ascii="Courier New"/>
              </w:rPr>
            </w:pPr>
            <w:r>
              <w:rPr>
                <w:rFonts w:ascii="Courier New"/>
                <w:spacing w:val="-2"/>
              </w:rPr>
              <w:t xml:space="preserve">start </w:t>
            </w:r>
            <w:r>
              <w:rPr>
                <w:rFonts w:ascii="Courier New"/>
                <w:spacing w:val="-10"/>
              </w:rPr>
              <w:t>8</w:t>
            </w:r>
          </w:p>
          <w:p w14:paraId="3F25E99D" w14:textId="77777777" w:rsidR="00104E7A" w:rsidRDefault="00000000">
            <w:pPr>
              <w:pStyle w:val="TableParagraph"/>
              <w:spacing w:before="1"/>
              <w:ind w:left="180"/>
              <w:rPr>
                <w:rFonts w:ascii="Courier New"/>
              </w:rPr>
            </w:pPr>
            <w:r>
              <w:rPr>
                <w:rFonts w:ascii="Courier New"/>
                <w:spacing w:val="-5"/>
              </w:rPr>
              <w:t>28</w:t>
            </w:r>
          </w:p>
          <w:p w14:paraId="2C800DE5" w14:textId="77777777" w:rsidR="00104E7A" w:rsidRDefault="00000000">
            <w:pPr>
              <w:pStyle w:val="TableParagraph"/>
              <w:spacing w:before="1"/>
              <w:ind w:left="180"/>
              <w:rPr>
                <w:rFonts w:ascii="Courier New"/>
              </w:rPr>
            </w:pPr>
            <w:r>
              <w:rPr>
                <w:rFonts w:ascii="Courier New"/>
                <w:spacing w:val="-5"/>
              </w:rPr>
              <w:t>54</w:t>
            </w:r>
          </w:p>
          <w:p w14:paraId="47A1C635" w14:textId="77777777" w:rsidR="00104E7A" w:rsidRDefault="00000000">
            <w:pPr>
              <w:pStyle w:val="TableParagraph"/>
              <w:ind w:left="180"/>
              <w:rPr>
                <w:rFonts w:ascii="Courier New"/>
              </w:rPr>
            </w:pPr>
            <w:r>
              <w:rPr>
                <w:rFonts w:ascii="Courier New"/>
                <w:spacing w:val="-5"/>
              </w:rPr>
              <w:t>58</w:t>
            </w:r>
          </w:p>
          <w:p w14:paraId="243DCC0D" w14:textId="77777777" w:rsidR="00104E7A" w:rsidRDefault="00000000">
            <w:pPr>
              <w:pStyle w:val="TableParagraph"/>
              <w:spacing w:before="1"/>
              <w:ind w:left="180"/>
              <w:rPr>
                <w:rFonts w:ascii="Courier New"/>
              </w:rPr>
            </w:pPr>
            <w:r>
              <w:rPr>
                <w:rFonts w:ascii="Courier New"/>
                <w:spacing w:val="-5"/>
              </w:rPr>
              <w:t>78</w:t>
            </w:r>
          </w:p>
          <w:p w14:paraId="71C9DEAB" w14:textId="77777777" w:rsidR="00104E7A" w:rsidRDefault="00000000">
            <w:pPr>
              <w:pStyle w:val="TableParagraph"/>
              <w:spacing w:line="248" w:lineRule="exact"/>
              <w:ind w:left="180"/>
              <w:rPr>
                <w:rFonts w:ascii="Courier New"/>
              </w:rPr>
            </w:pPr>
            <w:r>
              <w:rPr>
                <w:rFonts w:ascii="Courier New"/>
                <w:spacing w:val="-5"/>
              </w:rPr>
              <w:t>84</w:t>
            </w:r>
          </w:p>
          <w:p w14:paraId="68703F0E" w14:textId="77777777" w:rsidR="00104E7A" w:rsidRDefault="00000000">
            <w:pPr>
              <w:pStyle w:val="TableParagraph"/>
              <w:spacing w:line="224" w:lineRule="exact"/>
              <w:ind w:left="180"/>
              <w:rPr>
                <w:rFonts w:ascii="Courier New"/>
              </w:rPr>
            </w:pPr>
            <w:r>
              <w:rPr>
                <w:rFonts w:ascii="Courier New"/>
                <w:spacing w:val="-5"/>
              </w:rPr>
              <w:t>94</w:t>
            </w:r>
          </w:p>
        </w:tc>
        <w:tc>
          <w:tcPr>
            <w:tcW w:w="5964" w:type="dxa"/>
            <w:tcBorders>
              <w:left w:val="nil"/>
            </w:tcBorders>
          </w:tcPr>
          <w:p w14:paraId="352FDC5F" w14:textId="77777777" w:rsidR="00104E7A" w:rsidRDefault="00000000">
            <w:pPr>
              <w:pStyle w:val="TableParagraph"/>
              <w:spacing w:before="8" w:line="237" w:lineRule="auto"/>
              <w:ind w:left="179" w:right="5247"/>
              <w:rPr>
                <w:rFonts w:ascii="Courier New"/>
              </w:rPr>
            </w:pPr>
            <w:r>
              <w:rPr>
                <w:rFonts w:ascii="Courier New"/>
                <w:spacing w:val="-4"/>
              </w:rPr>
              <w:t xml:space="preserve">stop </w:t>
            </w:r>
            <w:r>
              <w:rPr>
                <w:rFonts w:ascii="Courier New"/>
                <w:spacing w:val="-6"/>
              </w:rPr>
              <w:t>22</w:t>
            </w:r>
          </w:p>
          <w:p w14:paraId="0825EBA7" w14:textId="77777777" w:rsidR="00104E7A" w:rsidRDefault="00000000">
            <w:pPr>
              <w:pStyle w:val="TableParagraph"/>
              <w:spacing w:before="1"/>
              <w:ind w:left="179"/>
              <w:rPr>
                <w:rFonts w:ascii="Courier New"/>
              </w:rPr>
            </w:pPr>
            <w:r>
              <w:rPr>
                <w:rFonts w:ascii="Courier New"/>
                <w:spacing w:val="-5"/>
              </w:rPr>
              <w:t>54</w:t>
            </w:r>
          </w:p>
          <w:p w14:paraId="31CE0F8E" w14:textId="77777777" w:rsidR="00104E7A" w:rsidRDefault="00000000">
            <w:pPr>
              <w:pStyle w:val="TableParagraph"/>
              <w:spacing w:before="1"/>
              <w:ind w:left="179"/>
              <w:rPr>
                <w:rFonts w:ascii="Courier New"/>
              </w:rPr>
            </w:pPr>
            <w:r>
              <w:rPr>
                <w:rFonts w:ascii="Courier New"/>
                <w:spacing w:val="-5"/>
              </w:rPr>
              <w:t>62</w:t>
            </w:r>
          </w:p>
          <w:p w14:paraId="493782AB" w14:textId="77777777" w:rsidR="00104E7A" w:rsidRDefault="00000000">
            <w:pPr>
              <w:pStyle w:val="TableParagraph"/>
              <w:ind w:left="179"/>
              <w:rPr>
                <w:rFonts w:ascii="Courier New"/>
              </w:rPr>
            </w:pPr>
            <w:r>
              <w:rPr>
                <w:rFonts w:ascii="Courier New"/>
                <w:spacing w:val="-5"/>
              </w:rPr>
              <w:t>72</w:t>
            </w:r>
          </w:p>
          <w:p w14:paraId="719CA9EB" w14:textId="77777777" w:rsidR="00104E7A" w:rsidRDefault="00000000">
            <w:pPr>
              <w:pStyle w:val="TableParagraph"/>
              <w:spacing w:before="1"/>
              <w:ind w:left="179"/>
              <w:rPr>
                <w:rFonts w:ascii="Courier New"/>
              </w:rPr>
            </w:pPr>
            <w:r>
              <w:rPr>
                <w:rFonts w:ascii="Courier New"/>
                <w:spacing w:val="-5"/>
              </w:rPr>
              <w:t>82</w:t>
            </w:r>
          </w:p>
          <w:p w14:paraId="222F875F" w14:textId="77777777" w:rsidR="00104E7A" w:rsidRDefault="00000000">
            <w:pPr>
              <w:pStyle w:val="TableParagraph"/>
              <w:spacing w:line="248" w:lineRule="exact"/>
              <w:ind w:left="179"/>
              <w:rPr>
                <w:rFonts w:ascii="Courier New"/>
              </w:rPr>
            </w:pPr>
            <w:r>
              <w:rPr>
                <w:rFonts w:ascii="Courier New"/>
                <w:spacing w:val="-5"/>
              </w:rPr>
              <w:t>92</w:t>
            </w:r>
          </w:p>
          <w:p w14:paraId="146909AD" w14:textId="77777777" w:rsidR="00104E7A" w:rsidRDefault="00000000">
            <w:pPr>
              <w:pStyle w:val="TableParagraph"/>
              <w:spacing w:line="224" w:lineRule="exact"/>
              <w:ind w:left="179"/>
              <w:rPr>
                <w:rFonts w:ascii="Courier New"/>
              </w:rPr>
            </w:pPr>
            <w:r>
              <w:rPr>
                <w:rFonts w:ascii="Courier New"/>
                <w:spacing w:val="-5"/>
              </w:rPr>
              <w:t>98</w:t>
            </w:r>
          </w:p>
        </w:tc>
      </w:tr>
    </w:tbl>
    <w:p w14:paraId="7F3A7916" w14:textId="77777777" w:rsidR="00104E7A" w:rsidRDefault="00000000">
      <w:pPr>
        <w:pStyle w:val="BodyText"/>
        <w:spacing w:before="268"/>
      </w:pPr>
      <w:r>
        <w:rPr>
          <w:spacing w:val="-2"/>
        </w:rPr>
        <w:t>Configuration:</w:t>
      </w:r>
    </w:p>
    <w:p w14:paraId="0144324A" w14:textId="77777777" w:rsidR="00104E7A" w:rsidRDefault="00000000">
      <w:pPr>
        <w:pStyle w:val="BodyText"/>
        <w:spacing w:before="29"/>
        <w:ind w:left="0"/>
        <w:rPr>
          <w:sz w:val="20"/>
        </w:rPr>
      </w:pPr>
      <w:r>
        <w:rPr>
          <w:noProof/>
          <w:sz w:val="20"/>
        </w:rPr>
        <mc:AlternateContent>
          <mc:Choice Requires="wps">
            <w:drawing>
              <wp:anchor distT="0" distB="0" distL="0" distR="0" simplePos="0" relativeHeight="487608832" behindDoc="1" locked="0" layoutInCell="1" allowOverlap="1" wp14:anchorId="45AD3607" wp14:editId="20FE8FA0">
                <wp:simplePos x="0" y="0"/>
                <wp:positionH relativeFrom="page">
                  <wp:posOffset>1074724</wp:posOffset>
                </wp:positionH>
                <wp:positionV relativeFrom="paragraph">
                  <wp:posOffset>183403</wp:posOffset>
                </wp:positionV>
                <wp:extent cx="5487670" cy="640080"/>
                <wp:effectExtent l="0" t="0" r="0" b="0"/>
                <wp:wrapTopAndBottom/>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640080"/>
                        </a:xfrm>
                        <a:prstGeom prst="rect">
                          <a:avLst/>
                        </a:prstGeom>
                        <a:ln w="6095">
                          <a:solidFill>
                            <a:srgbClr val="000000"/>
                          </a:solidFill>
                          <a:prstDash val="solid"/>
                        </a:ln>
                      </wps:spPr>
                      <wps:txbx>
                        <w:txbxContent>
                          <w:p w14:paraId="4EFC9A1A" w14:textId="77777777" w:rsidR="00104E7A" w:rsidRDefault="00000000">
                            <w:pPr>
                              <w:spacing w:before="8" w:line="237" w:lineRule="auto"/>
                              <w:ind w:left="103" w:right="6173"/>
                              <w:rPr>
                                <w:rFonts w:ascii="Courier New"/>
                              </w:rPr>
                            </w:pPr>
                            <w:r>
                              <w:rPr>
                                <w:rFonts w:ascii="Courier New"/>
                              </w:rPr>
                              <w:t>KNOWLEDGE</w:t>
                            </w:r>
                            <w:r>
                              <w:rPr>
                                <w:rFonts w:ascii="Courier New"/>
                                <w:spacing w:val="-35"/>
                              </w:rPr>
                              <w:t xml:space="preserve"> </w:t>
                            </w:r>
                            <w:r>
                              <w:rPr>
                                <w:rFonts w:ascii="Courier New"/>
                              </w:rPr>
                              <w:t>test.db REGION 1:1:60</w:t>
                            </w:r>
                          </w:p>
                          <w:p w14:paraId="4BB0A9CB" w14:textId="77777777" w:rsidR="00104E7A" w:rsidRDefault="00000000">
                            <w:pPr>
                              <w:spacing w:before="1"/>
                              <w:ind w:left="103"/>
                              <w:rPr>
                                <w:rFonts w:ascii="Courier New"/>
                              </w:rPr>
                            </w:pPr>
                            <w:r>
                              <w:rPr>
                                <w:rFonts w:ascii="Courier New"/>
                              </w:rPr>
                              <w:t>REGION_MATCH_PERCENT</w:t>
                            </w:r>
                            <w:r>
                              <w:rPr>
                                <w:rFonts w:ascii="Courier New"/>
                                <w:spacing w:val="-20"/>
                              </w:rPr>
                              <w:t xml:space="preserve"> </w:t>
                            </w:r>
                            <w:r>
                              <w:rPr>
                                <w:rFonts w:ascii="Courier New"/>
                                <w:spacing w:val="-5"/>
                              </w:rPr>
                              <w:t>50</w:t>
                            </w:r>
                          </w:p>
                          <w:p w14:paraId="536E9C20" w14:textId="77777777" w:rsidR="00104E7A" w:rsidRDefault="00000000">
                            <w:pPr>
                              <w:spacing w:before="1" w:line="246" w:lineRule="exact"/>
                              <w:ind w:left="103"/>
                              <w:rPr>
                                <w:rFonts w:ascii="Courier New"/>
                              </w:rPr>
                            </w:pPr>
                            <w:r>
                              <w:rPr>
                                <w:rFonts w:ascii="Courier New"/>
                              </w:rPr>
                              <w:t>FILTER</w:t>
                            </w:r>
                            <w:r>
                              <w:rPr>
                                <w:rFonts w:ascii="Courier New"/>
                                <w:spacing w:val="-6"/>
                              </w:rPr>
                              <w:t xml:space="preserve"> </w:t>
                            </w:r>
                            <w:r>
                              <w:rPr>
                                <w:rFonts w:ascii="Courier New"/>
                                <w:spacing w:val="-4"/>
                              </w:rPr>
                              <w:t>gene</w:t>
                            </w:r>
                          </w:p>
                        </w:txbxContent>
                      </wps:txbx>
                      <wps:bodyPr wrap="square" lIns="0" tIns="0" rIns="0" bIns="0" rtlCol="0">
                        <a:noAutofit/>
                      </wps:bodyPr>
                    </wps:wsp>
                  </a:graphicData>
                </a:graphic>
              </wp:anchor>
            </w:drawing>
          </mc:Choice>
          <mc:Fallback>
            <w:pict>
              <v:shape w14:anchorId="45AD3607" id="Textbox 67" o:spid="_x0000_s1061" type="#_x0000_t202" style="position:absolute;margin-left:84.6pt;margin-top:14.45pt;width:432.1pt;height:50.4pt;z-index:-15707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" filled="f" strokeweight=".16931mm">
                <v:path arrowok="t"/>
                <v:textbox inset="0,0,0,0">
                  <w:txbxContent>
                    <w:p w14:paraId="4EFC9A1A" w14:textId="77777777" w:rsidR="00104E7A" w:rsidRDefault="00000000">
                      <w:pPr>
                        <w:spacing w:before="8" w:line="237" w:lineRule="auto"/>
                        <w:ind w:left="103" w:right="6173"/>
                        <w:rPr>
                          <w:rFonts w:ascii="Courier New"/>
                        </w:rPr>
                      </w:pPr>
                      <w:r>
                        <w:rPr>
                          <w:rFonts w:ascii="Courier New"/>
                        </w:rPr>
                        <w:t>KNOWLEDGE</w:t>
                      </w:r>
                      <w:r>
                        <w:rPr>
                          <w:rFonts w:ascii="Courier New"/>
                          <w:spacing w:val="-35"/>
                        </w:rPr>
                        <w:t xml:space="preserve"> </w:t>
                      </w:r>
                      <w:r>
                        <w:rPr>
                          <w:rFonts w:ascii="Courier New"/>
                        </w:rPr>
                        <w:t>test.db REGION 1:1:60</w:t>
                      </w:r>
                    </w:p>
                    <w:p w14:paraId="4BB0A9CB" w14:textId="77777777" w:rsidR="00104E7A" w:rsidRDefault="00000000">
                      <w:pPr>
                        <w:spacing w:before="1"/>
                        <w:ind w:left="103"/>
                        <w:rPr>
                          <w:rFonts w:ascii="Courier New"/>
                        </w:rPr>
                      </w:pPr>
                      <w:r>
                        <w:rPr>
                          <w:rFonts w:ascii="Courier New"/>
                        </w:rPr>
                        <w:t>REGION_MATCH_PERCENT</w:t>
                      </w:r>
                      <w:r>
                        <w:rPr>
                          <w:rFonts w:ascii="Courier New"/>
                          <w:spacing w:val="-20"/>
                        </w:rPr>
                        <w:t xml:space="preserve"> </w:t>
                      </w:r>
                      <w:r>
                        <w:rPr>
                          <w:rFonts w:ascii="Courier New"/>
                          <w:spacing w:val="-5"/>
                        </w:rPr>
                        <w:t>50</w:t>
                      </w:r>
                    </w:p>
                    <w:p w14:paraId="536E9C20" w14:textId="77777777" w:rsidR="00104E7A" w:rsidRDefault="00000000">
                      <w:pPr>
                        <w:spacing w:before="1" w:line="246" w:lineRule="exact"/>
                        <w:ind w:left="103"/>
                        <w:rPr>
                          <w:rFonts w:ascii="Courier New"/>
                        </w:rPr>
                      </w:pPr>
                      <w:r>
                        <w:rPr>
                          <w:rFonts w:ascii="Courier New"/>
                        </w:rPr>
                        <w:t>FILTER</w:t>
                      </w:r>
                      <w:r>
                        <w:rPr>
                          <w:rFonts w:ascii="Courier New"/>
                          <w:spacing w:val="-6"/>
                        </w:rPr>
                        <w:t xml:space="preserve"> </w:t>
                      </w:r>
                      <w:r>
                        <w:rPr>
                          <w:rFonts w:ascii="Courier New"/>
                          <w:spacing w:val="-4"/>
                        </w:rPr>
                        <w:t>gene</w:t>
                      </w:r>
                    </w:p>
                  </w:txbxContent>
                </v:textbox>
                <w10:wrap type="topAndBottom" anchorx="page"/>
              </v:shape>
            </w:pict>
          </mc:Fallback>
        </mc:AlternateContent>
      </w:r>
    </w:p>
    <w:p w14:paraId="3049E693" w14:textId="77777777" w:rsidR="00104E7A" w:rsidRDefault="00000000">
      <w:pPr>
        <w:pStyle w:val="BodyText"/>
        <w:spacing w:before="273"/>
      </w:pPr>
      <w:r>
        <w:rPr>
          <w:spacing w:val="-2"/>
        </w:rPr>
        <w:t>Output:</w:t>
      </w:r>
    </w:p>
    <w:p w14:paraId="1E1F56E5" w14:textId="77777777" w:rsidR="00104E7A" w:rsidRDefault="00000000">
      <w:pPr>
        <w:pStyle w:val="BodyText"/>
        <w:spacing w:before="30"/>
        <w:ind w:left="0"/>
        <w:rPr>
          <w:sz w:val="20"/>
        </w:rPr>
      </w:pPr>
      <w:r>
        <w:rPr>
          <w:noProof/>
          <w:sz w:val="20"/>
        </w:rPr>
        <mc:AlternateContent>
          <mc:Choice Requires="wps">
            <w:drawing>
              <wp:anchor distT="0" distB="0" distL="0" distR="0" simplePos="0" relativeHeight="487609344" behindDoc="1" locked="0" layoutInCell="1" allowOverlap="1" wp14:anchorId="60D8A1DF" wp14:editId="71C6E36A">
                <wp:simplePos x="0" y="0"/>
                <wp:positionH relativeFrom="page">
                  <wp:posOffset>1074724</wp:posOffset>
                </wp:positionH>
                <wp:positionV relativeFrom="paragraph">
                  <wp:posOffset>183502</wp:posOffset>
                </wp:positionV>
                <wp:extent cx="5487670" cy="640080"/>
                <wp:effectExtent l="0" t="0" r="0" b="0"/>
                <wp:wrapTopAndBottom/>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640080"/>
                        </a:xfrm>
                        <a:prstGeom prst="rect">
                          <a:avLst/>
                        </a:prstGeom>
                        <a:ln w="6095">
                          <a:solidFill>
                            <a:srgbClr val="000000"/>
                          </a:solidFill>
                          <a:prstDash val="solid"/>
                        </a:ln>
                      </wps:spPr>
                      <wps:txbx>
                        <w:txbxContent>
                          <w:p w14:paraId="1C7D65C0" w14:textId="77777777" w:rsidR="00104E7A" w:rsidRDefault="00000000">
                            <w:pPr>
                              <w:spacing w:before="4"/>
                              <w:ind w:left="103" w:right="7859"/>
                              <w:rPr>
                                <w:rFonts w:ascii="Courier New"/>
                              </w:rPr>
                            </w:pPr>
                            <w:r>
                              <w:rPr>
                                <w:rFonts w:ascii="Courier New"/>
                                <w:spacing w:val="-2"/>
                              </w:rPr>
                              <w:t xml:space="preserve">#gene </w:t>
                            </w:r>
                            <w:r>
                              <w:rPr>
                                <w:rFonts w:ascii="Courier New"/>
                                <w:spacing w:val="-10"/>
                              </w:rPr>
                              <w:t>A</w:t>
                            </w:r>
                          </w:p>
                          <w:p w14:paraId="11B54966" w14:textId="77777777" w:rsidR="00104E7A" w:rsidRDefault="00000000">
                            <w:pPr>
                              <w:ind w:left="103" w:right="8387"/>
                              <w:rPr>
                                <w:rFonts w:ascii="Courier New"/>
                              </w:rPr>
                            </w:pPr>
                            <w:r>
                              <w:rPr>
                                <w:rFonts w:ascii="Courier New"/>
                                <w:spacing w:val="-10"/>
                              </w:rPr>
                              <w:t>B C</w:t>
                            </w:r>
                          </w:p>
                        </w:txbxContent>
                      </wps:txbx>
                      <wps:bodyPr wrap="square" lIns="0" tIns="0" rIns="0" bIns="0" rtlCol="0">
                        <a:noAutofit/>
                      </wps:bodyPr>
                    </wps:wsp>
                  </a:graphicData>
                </a:graphic>
              </wp:anchor>
            </w:drawing>
          </mc:Choice>
          <mc:Fallback>
            <w:pict>
              <v:shape w14:anchorId="60D8A1DF" id="Textbox 68" o:spid="_x0000_s1062" type="#_x0000_t202" style="position:absolute;margin-left:84.6pt;margin-top:14.45pt;width:432.1pt;height:50.4pt;z-index:-15707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" filled="f" strokeweight=".16931mm">
                <v:path arrowok="t"/>
                <v:textbox inset="0,0,0,0">
                  <w:txbxContent>
                    <w:p w14:paraId="1C7D65C0" w14:textId="77777777" w:rsidR="00104E7A" w:rsidRDefault="00000000">
                      <w:pPr>
                        <w:spacing w:before="4"/>
                        <w:ind w:left="103" w:right="7859"/>
                        <w:rPr>
                          <w:rFonts w:ascii="Courier New"/>
                        </w:rPr>
                      </w:pPr>
                      <w:r>
                        <w:rPr>
                          <w:rFonts w:ascii="Courier New"/>
                          <w:spacing w:val="-2"/>
                        </w:rPr>
                        <w:t xml:space="preserve">#gene </w:t>
                      </w:r>
                      <w:r>
                        <w:rPr>
                          <w:rFonts w:ascii="Courier New"/>
                          <w:spacing w:val="-10"/>
                        </w:rPr>
                        <w:t>A</w:t>
                      </w:r>
                    </w:p>
                    <w:p w14:paraId="11B54966" w14:textId="77777777" w:rsidR="00104E7A" w:rsidRDefault="00000000">
                      <w:pPr>
                        <w:ind w:left="103" w:right="8387"/>
                        <w:rPr>
                          <w:rFonts w:ascii="Courier New"/>
                        </w:rPr>
                      </w:pPr>
                      <w:r>
                        <w:rPr>
                          <w:rFonts w:ascii="Courier New"/>
                          <w:spacing w:val="-10"/>
                        </w:rPr>
                        <w:t>B C</w:t>
                      </w:r>
                    </w:p>
                  </w:txbxContent>
                </v:textbox>
                <w10:wrap type="topAndBottom" anchorx="page"/>
              </v:shape>
            </w:pict>
          </mc:Fallback>
        </mc:AlternateContent>
      </w:r>
    </w:p>
    <w:p w14:paraId="335544BB" w14:textId="77777777" w:rsidR="00104E7A" w:rsidRDefault="00104E7A">
      <w:pPr>
        <w:pStyle w:val="BodyText"/>
        <w:rPr>
          <w:sz w:val="20"/>
        </w:rPr>
        <w:sectPr w:rsidR="00104E7A">
          <w:pgSz w:w="12240" w:h="15840"/>
          <w:pgMar w:top="1360" w:right="720" w:bottom="980" w:left="720" w:header="0" w:footer="792" w:gutter="0"/>
          <w:cols w:space="720"/>
        </w:sectPr>
      </w:pPr>
    </w:p>
    <w:p w14:paraId="693A783C" w14:textId="77777777" w:rsidR="00104E7A" w:rsidRDefault="00000000">
      <w:pPr>
        <w:pStyle w:val="BodyText"/>
        <w:spacing w:before="72"/>
      </w:pPr>
      <w:r>
        <w:lastRenderedPageBreak/>
        <w:t>This</w:t>
      </w:r>
      <w:r>
        <w:rPr>
          <w:spacing w:val="-4"/>
        </w:rPr>
        <w:t xml:space="preserve"> </w:t>
      </w:r>
      <w:r>
        <w:t>output</w:t>
      </w:r>
      <w:r>
        <w:rPr>
          <w:spacing w:val="-2"/>
        </w:rPr>
        <w:t xml:space="preserve"> </w:t>
      </w:r>
      <w:r>
        <w:t>indicates</w:t>
      </w:r>
      <w:r>
        <w:rPr>
          <w:spacing w:val="-3"/>
        </w:rPr>
        <w:t xml:space="preserve"> </w:t>
      </w:r>
      <w:r>
        <w:t>that</w:t>
      </w:r>
      <w:r>
        <w:rPr>
          <w:spacing w:val="-3"/>
        </w:rPr>
        <w:t xml:space="preserve"> </w:t>
      </w:r>
      <w:r>
        <w:t>at</w:t>
      </w:r>
      <w:r>
        <w:rPr>
          <w:spacing w:val="-3"/>
        </w:rPr>
        <w:t xml:space="preserve"> </w:t>
      </w:r>
      <w:r>
        <w:t>least</w:t>
      </w:r>
      <w:r>
        <w:rPr>
          <w:spacing w:val="-3"/>
        </w:rPr>
        <w:t xml:space="preserve"> </w:t>
      </w:r>
      <w:r>
        <w:t>50%</w:t>
      </w:r>
      <w:r>
        <w:rPr>
          <w:spacing w:val="-3"/>
        </w:rPr>
        <w:t xml:space="preserve"> </w:t>
      </w:r>
      <w:r>
        <w:t>of</w:t>
      </w:r>
      <w:r>
        <w:rPr>
          <w:spacing w:val="-2"/>
        </w:rPr>
        <w:t xml:space="preserve"> </w:t>
      </w:r>
      <w:r>
        <w:t>genes</w:t>
      </w:r>
      <w:r>
        <w:rPr>
          <w:spacing w:val="-15"/>
        </w:rPr>
        <w:t xml:space="preserve"> </w:t>
      </w:r>
      <w:r>
        <w:t>A,</w:t>
      </w:r>
      <w:r>
        <w:rPr>
          <w:spacing w:val="-2"/>
        </w:rPr>
        <w:t xml:space="preserve"> </w:t>
      </w:r>
      <w:r>
        <w:t>B,</w:t>
      </w:r>
      <w:r>
        <w:rPr>
          <w:spacing w:val="-3"/>
        </w:rPr>
        <w:t xml:space="preserve"> </w:t>
      </w:r>
      <w:r>
        <w:t>and</w:t>
      </w:r>
      <w:r>
        <w:rPr>
          <w:spacing w:val="-3"/>
        </w:rPr>
        <w:t xml:space="preserve"> </w:t>
      </w:r>
      <w:r>
        <w:t>C</w:t>
      </w:r>
      <w:r>
        <w:rPr>
          <w:spacing w:val="-3"/>
        </w:rPr>
        <w:t xml:space="preserve"> </w:t>
      </w:r>
      <w:r>
        <w:t>fall</w:t>
      </w:r>
      <w:r>
        <w:rPr>
          <w:spacing w:val="-3"/>
        </w:rPr>
        <w:t xml:space="preserve"> </w:t>
      </w:r>
      <w:r>
        <w:t>within</w:t>
      </w:r>
      <w:r>
        <w:rPr>
          <w:spacing w:val="-3"/>
        </w:rPr>
        <w:t xml:space="preserve"> </w:t>
      </w:r>
      <w:r>
        <w:t>the</w:t>
      </w:r>
      <w:r>
        <w:rPr>
          <w:spacing w:val="-3"/>
        </w:rPr>
        <w:t xml:space="preserve"> </w:t>
      </w:r>
      <w:r>
        <w:t>first</w:t>
      </w:r>
      <w:r>
        <w:rPr>
          <w:spacing w:val="-3"/>
        </w:rPr>
        <w:t xml:space="preserve"> </w:t>
      </w:r>
      <w:r>
        <w:t>60</w:t>
      </w:r>
      <w:r>
        <w:rPr>
          <w:spacing w:val="-3"/>
        </w:rPr>
        <w:t xml:space="preserve"> </w:t>
      </w:r>
      <w:r>
        <w:t>bases</w:t>
      </w:r>
      <w:r>
        <w:rPr>
          <w:spacing w:val="-3"/>
        </w:rPr>
        <w:t xml:space="preserve"> </w:t>
      </w:r>
      <w:r>
        <w:t>of</w:t>
      </w:r>
      <w:r>
        <w:rPr>
          <w:spacing w:val="-3"/>
        </w:rPr>
        <w:t xml:space="preserve"> </w:t>
      </w:r>
      <w:r>
        <w:t>the first chromosome. Both genes</w:t>
      </w:r>
      <w:r>
        <w:rPr>
          <w:spacing w:val="-5"/>
        </w:rPr>
        <w:t xml:space="preserve"> </w:t>
      </w:r>
      <w:r>
        <w:t>A</w:t>
      </w:r>
      <w:r>
        <w:rPr>
          <w:spacing w:val="-6"/>
        </w:rPr>
        <w:t xml:space="preserve"> </w:t>
      </w:r>
      <w:r>
        <w:t>and B match 100% of the region while gene C matches 75%.</w:t>
      </w:r>
    </w:p>
    <w:p w14:paraId="03238422" w14:textId="77777777" w:rsidR="00104E7A" w:rsidRDefault="00000000">
      <w:pPr>
        <w:pStyle w:val="Heading3"/>
        <w:spacing w:before="206" w:line="240" w:lineRule="auto"/>
      </w:pPr>
      <w:bookmarkStart w:id="145" w:name="_TOC_250040"/>
      <w:r>
        <w:t>Example</w:t>
      </w:r>
      <w:r>
        <w:rPr>
          <w:spacing w:val="-1"/>
        </w:rPr>
        <w:t xml:space="preserve"> </w:t>
      </w:r>
      <w:r>
        <w:t>12:</w:t>
      </w:r>
      <w:r>
        <w:rPr>
          <w:spacing w:val="-3"/>
        </w:rPr>
        <w:t xml:space="preserve"> </w:t>
      </w:r>
      <w:r>
        <w:t>Mapping</w:t>
      </w:r>
      <w:r>
        <w:rPr>
          <w:spacing w:val="-1"/>
        </w:rPr>
        <w:t xml:space="preserve"> </w:t>
      </w:r>
      <w:r>
        <w:t>regions to</w:t>
      </w:r>
      <w:r>
        <w:rPr>
          <w:spacing w:val="-1"/>
        </w:rPr>
        <w:t xml:space="preserve"> </w:t>
      </w:r>
      <w:r>
        <w:t>genes</w:t>
      </w:r>
      <w:r>
        <w:rPr>
          <w:spacing w:val="-1"/>
        </w:rPr>
        <w:t xml:space="preserve"> </w:t>
      </w:r>
      <w:r>
        <w:t>using</w:t>
      </w:r>
      <w:r>
        <w:rPr>
          <w:spacing w:val="-4"/>
        </w:rPr>
        <w:t xml:space="preserve"> </w:t>
      </w:r>
      <w:r>
        <w:t>Biofilter based</w:t>
      </w:r>
      <w:r>
        <w:rPr>
          <w:spacing w:val="-1"/>
        </w:rPr>
        <w:t xml:space="preserve"> </w:t>
      </w:r>
      <w:r>
        <w:t>on</w:t>
      </w:r>
      <w:r>
        <w:rPr>
          <w:spacing w:val="-1"/>
        </w:rPr>
        <w:t xml:space="preserve"> </w:t>
      </w:r>
      <w:r>
        <w:t>base</w:t>
      </w:r>
      <w:r>
        <w:rPr>
          <w:spacing w:val="-2"/>
        </w:rPr>
        <w:t xml:space="preserve"> </w:t>
      </w:r>
      <w:r>
        <w:t xml:space="preserve">pair </w:t>
      </w:r>
      <w:bookmarkEnd w:id="145"/>
      <w:r>
        <w:rPr>
          <w:spacing w:val="-2"/>
        </w:rPr>
        <w:t>overlap.</w:t>
      </w:r>
    </w:p>
    <w:p w14:paraId="0490BE8F" w14:textId="77777777" w:rsidR="00104E7A" w:rsidRDefault="00000000">
      <w:pPr>
        <w:pStyle w:val="BodyText"/>
        <w:spacing w:before="269" w:line="480" w:lineRule="auto"/>
      </w:pPr>
      <w:r>
        <w:rPr>
          <w:noProof/>
        </w:rPr>
        <mc:AlternateContent>
          <mc:Choice Requires="wps">
            <w:drawing>
              <wp:anchor distT="0" distB="0" distL="0" distR="0" simplePos="0" relativeHeight="487609856" behindDoc="1" locked="0" layoutInCell="1" allowOverlap="1" wp14:anchorId="760F5FED" wp14:editId="46E0020E">
                <wp:simplePos x="0" y="0"/>
                <wp:positionH relativeFrom="page">
                  <wp:posOffset>1074724</wp:posOffset>
                </wp:positionH>
                <wp:positionV relativeFrom="paragraph">
                  <wp:posOffset>880408</wp:posOffset>
                </wp:positionV>
                <wp:extent cx="5487670" cy="640080"/>
                <wp:effectExtent l="0" t="0" r="0" b="0"/>
                <wp:wrapTopAndBottom/>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640080"/>
                        </a:xfrm>
                        <a:prstGeom prst="rect">
                          <a:avLst/>
                        </a:prstGeom>
                        <a:ln w="6095">
                          <a:solidFill>
                            <a:srgbClr val="000000"/>
                          </a:solidFill>
                          <a:prstDash val="solid"/>
                        </a:ln>
                      </wps:spPr>
                      <wps:txbx>
                        <w:txbxContent>
                          <w:p w14:paraId="52F198EE" w14:textId="77777777" w:rsidR="00104E7A" w:rsidRDefault="00000000">
                            <w:pPr>
                              <w:spacing w:before="4"/>
                              <w:ind w:left="103" w:right="6173"/>
                              <w:rPr>
                                <w:rFonts w:ascii="Courier New"/>
                              </w:rPr>
                            </w:pPr>
                            <w:r>
                              <w:rPr>
                                <w:rFonts w:ascii="Courier New"/>
                              </w:rPr>
                              <w:t>KNOWLEDGE</w:t>
                            </w:r>
                            <w:r>
                              <w:rPr>
                                <w:rFonts w:ascii="Courier New"/>
                                <w:spacing w:val="-35"/>
                              </w:rPr>
                              <w:t xml:space="preserve"> </w:t>
                            </w:r>
                            <w:r>
                              <w:rPr>
                                <w:rFonts w:ascii="Courier New"/>
                              </w:rPr>
                              <w:t>test.db REGION 1:1:60</w:t>
                            </w:r>
                          </w:p>
                          <w:p w14:paraId="1984B329" w14:textId="77777777" w:rsidR="00104E7A" w:rsidRDefault="00000000">
                            <w:pPr>
                              <w:spacing w:before="1"/>
                              <w:ind w:left="103"/>
                              <w:rPr>
                                <w:rFonts w:ascii="Courier New"/>
                              </w:rPr>
                            </w:pPr>
                            <w:r>
                              <w:rPr>
                                <w:rFonts w:ascii="Courier New"/>
                              </w:rPr>
                              <w:t>REGION_MATCH_BASES</w:t>
                            </w:r>
                            <w:r>
                              <w:rPr>
                                <w:rFonts w:ascii="Courier New"/>
                                <w:spacing w:val="-18"/>
                              </w:rPr>
                              <w:t xml:space="preserve"> </w:t>
                            </w:r>
                            <w:r>
                              <w:rPr>
                                <w:rFonts w:ascii="Courier New"/>
                                <w:spacing w:val="-5"/>
                              </w:rPr>
                              <w:t>10</w:t>
                            </w:r>
                          </w:p>
                          <w:p w14:paraId="12D9F76D" w14:textId="77777777" w:rsidR="00104E7A" w:rsidRDefault="00000000">
                            <w:pPr>
                              <w:spacing w:line="246" w:lineRule="exact"/>
                              <w:ind w:left="103"/>
                              <w:rPr>
                                <w:rFonts w:ascii="Courier New"/>
                              </w:rPr>
                            </w:pPr>
                            <w:r>
                              <w:rPr>
                                <w:rFonts w:ascii="Courier New"/>
                              </w:rPr>
                              <w:t>FILTER</w:t>
                            </w:r>
                            <w:r>
                              <w:rPr>
                                <w:rFonts w:ascii="Courier New"/>
                                <w:spacing w:val="-6"/>
                              </w:rPr>
                              <w:t xml:space="preserve"> </w:t>
                            </w:r>
                            <w:r>
                              <w:rPr>
                                <w:rFonts w:ascii="Courier New"/>
                                <w:spacing w:val="-4"/>
                              </w:rPr>
                              <w:t>gene</w:t>
                            </w:r>
                          </w:p>
                        </w:txbxContent>
                      </wps:txbx>
                      <wps:bodyPr wrap="square" lIns="0" tIns="0" rIns="0" bIns="0" rtlCol="0">
                        <a:noAutofit/>
                      </wps:bodyPr>
                    </wps:wsp>
                  </a:graphicData>
                </a:graphic>
              </wp:anchor>
            </w:drawing>
          </mc:Choice>
          <mc:Fallback>
            <w:pict>
              <v:shape w14:anchorId="760F5FED" id="Textbox 69" o:spid="_x0000_s1063" type="#_x0000_t202" style="position:absolute;left:0;text-align:left;margin-left:84.6pt;margin-top:69.3pt;width:432.1pt;height:50.4pt;z-index:-15706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" filled="f" strokeweight=".16931mm">
                <v:path arrowok="t"/>
                <v:textbox inset="0,0,0,0">
                  <w:txbxContent>
                    <w:p w14:paraId="52F198EE" w14:textId="77777777" w:rsidR="00104E7A" w:rsidRDefault="00000000">
                      <w:pPr>
                        <w:spacing w:before="4"/>
                        <w:ind w:left="103" w:right="6173"/>
                        <w:rPr>
                          <w:rFonts w:ascii="Courier New"/>
                        </w:rPr>
                      </w:pPr>
                      <w:r>
                        <w:rPr>
                          <w:rFonts w:ascii="Courier New"/>
                        </w:rPr>
                        <w:t>KNOWLEDGE</w:t>
                      </w:r>
                      <w:r>
                        <w:rPr>
                          <w:rFonts w:ascii="Courier New"/>
                          <w:spacing w:val="-35"/>
                        </w:rPr>
                        <w:t xml:space="preserve"> </w:t>
                      </w:r>
                      <w:r>
                        <w:rPr>
                          <w:rFonts w:ascii="Courier New"/>
                        </w:rPr>
                        <w:t>test.db REGION 1:1:60</w:t>
                      </w:r>
                    </w:p>
                    <w:p w14:paraId="1984B329" w14:textId="77777777" w:rsidR="00104E7A" w:rsidRDefault="00000000">
                      <w:pPr>
                        <w:spacing w:before="1"/>
                        <w:ind w:left="103"/>
                        <w:rPr>
                          <w:rFonts w:ascii="Courier New"/>
                        </w:rPr>
                      </w:pPr>
                      <w:r>
                        <w:rPr>
                          <w:rFonts w:ascii="Courier New"/>
                        </w:rPr>
                        <w:t>REGION_MATCH_BASES</w:t>
                      </w:r>
                      <w:r>
                        <w:rPr>
                          <w:rFonts w:ascii="Courier New"/>
                          <w:spacing w:val="-18"/>
                        </w:rPr>
                        <w:t xml:space="preserve"> </w:t>
                      </w:r>
                      <w:r>
                        <w:rPr>
                          <w:rFonts w:ascii="Courier New"/>
                          <w:spacing w:val="-5"/>
                        </w:rPr>
                        <w:t>10</w:t>
                      </w:r>
                    </w:p>
                    <w:p w14:paraId="12D9F76D" w14:textId="77777777" w:rsidR="00104E7A" w:rsidRDefault="00000000">
                      <w:pPr>
                        <w:spacing w:line="246" w:lineRule="exact"/>
                        <w:ind w:left="103"/>
                        <w:rPr>
                          <w:rFonts w:ascii="Courier New"/>
                        </w:rPr>
                      </w:pPr>
                      <w:r>
                        <w:rPr>
                          <w:rFonts w:ascii="Courier New"/>
                        </w:rPr>
                        <w:t>FILTER</w:t>
                      </w:r>
                      <w:r>
                        <w:rPr>
                          <w:rFonts w:ascii="Courier New"/>
                          <w:spacing w:val="-6"/>
                        </w:rPr>
                        <w:t xml:space="preserve"> </w:t>
                      </w:r>
                      <w:r>
                        <w:rPr>
                          <w:rFonts w:ascii="Courier New"/>
                          <w:spacing w:val="-4"/>
                        </w:rPr>
                        <w:t>gene</w:t>
                      </w:r>
                    </w:p>
                  </w:txbxContent>
                </v:textbox>
                <w10:wrap type="topAndBottom" anchorx="page"/>
              </v:shape>
            </w:pict>
          </mc:Fallback>
        </mc:AlternateContent>
      </w:r>
      <w:r>
        <w:t>The</w:t>
      </w:r>
      <w:r>
        <w:rPr>
          <w:spacing w:val="-6"/>
        </w:rPr>
        <w:t xml:space="preserve"> </w:t>
      </w:r>
      <w:r>
        <w:t>genes</w:t>
      </w:r>
      <w:r>
        <w:rPr>
          <w:spacing w:val="-4"/>
        </w:rPr>
        <w:t xml:space="preserve"> </w:t>
      </w:r>
      <w:r>
        <w:t>overlapping</w:t>
      </w:r>
      <w:r>
        <w:rPr>
          <w:spacing w:val="-7"/>
        </w:rPr>
        <w:t xml:space="preserve"> </w:t>
      </w:r>
      <w:r>
        <w:t>region</w:t>
      </w:r>
      <w:r>
        <w:rPr>
          <w:spacing w:val="-4"/>
        </w:rPr>
        <w:t xml:space="preserve"> </w:t>
      </w:r>
      <w:r>
        <w:t>based</w:t>
      </w:r>
      <w:r>
        <w:rPr>
          <w:spacing w:val="-4"/>
        </w:rPr>
        <w:t xml:space="preserve"> </w:t>
      </w:r>
      <w:r>
        <w:t>on</w:t>
      </w:r>
      <w:r>
        <w:rPr>
          <w:spacing w:val="-4"/>
        </w:rPr>
        <w:t xml:space="preserve"> </w:t>
      </w:r>
      <w:r>
        <w:t>number</w:t>
      </w:r>
      <w:r>
        <w:rPr>
          <w:spacing w:val="-6"/>
        </w:rPr>
        <w:t xml:space="preserve"> </w:t>
      </w:r>
      <w:r>
        <w:t>of</w:t>
      </w:r>
      <w:r>
        <w:rPr>
          <w:spacing w:val="-3"/>
        </w:rPr>
        <w:t xml:space="preserve"> </w:t>
      </w:r>
      <w:r>
        <w:t>base-pair</w:t>
      </w:r>
      <w:r>
        <w:rPr>
          <w:spacing w:val="-4"/>
        </w:rPr>
        <w:t xml:space="preserve"> </w:t>
      </w:r>
      <w:r>
        <w:t>overlap</w:t>
      </w:r>
      <w:r>
        <w:rPr>
          <w:spacing w:val="-1"/>
        </w:rPr>
        <w:t xml:space="preserve"> </w:t>
      </w:r>
      <w:r>
        <w:t>can</w:t>
      </w:r>
      <w:r>
        <w:rPr>
          <w:spacing w:val="-2"/>
        </w:rPr>
        <w:t xml:space="preserve"> </w:t>
      </w:r>
      <w:r>
        <w:t>also</w:t>
      </w:r>
      <w:r>
        <w:rPr>
          <w:spacing w:val="-4"/>
        </w:rPr>
        <w:t xml:space="preserve"> </w:t>
      </w:r>
      <w:r>
        <w:t>be</w:t>
      </w:r>
      <w:r>
        <w:rPr>
          <w:spacing w:val="-4"/>
        </w:rPr>
        <w:t xml:space="preserve"> </w:t>
      </w:r>
      <w:r>
        <w:t>determined</w:t>
      </w:r>
      <w:r>
        <w:rPr>
          <w:spacing w:val="-4"/>
        </w:rPr>
        <w:t xml:space="preserve"> </w:t>
      </w:r>
      <w:r>
        <w:t>via</w:t>
      </w:r>
      <w:r>
        <w:rPr>
          <w:spacing w:val="-3"/>
        </w:rPr>
        <w:t xml:space="preserve"> </w:t>
      </w:r>
      <w:r>
        <w:t xml:space="preserve">Biofilter. </w:t>
      </w:r>
      <w:r>
        <w:rPr>
          <w:spacing w:val="-2"/>
        </w:rPr>
        <w:t>Configuration:</w:t>
      </w:r>
    </w:p>
    <w:p w14:paraId="3FEB1BE4" w14:textId="77777777" w:rsidR="00104E7A" w:rsidRDefault="00000000">
      <w:pPr>
        <w:pStyle w:val="BodyText"/>
        <w:spacing w:before="273"/>
      </w:pPr>
      <w:r>
        <w:rPr>
          <w:spacing w:val="-2"/>
        </w:rPr>
        <w:t>Output:</w:t>
      </w:r>
    </w:p>
    <w:p w14:paraId="3999BD2F" w14:textId="77777777" w:rsidR="00104E7A" w:rsidRDefault="00000000">
      <w:pPr>
        <w:pStyle w:val="BodyText"/>
        <w:spacing w:before="30"/>
        <w:ind w:left="0"/>
        <w:rPr>
          <w:sz w:val="20"/>
        </w:rPr>
      </w:pPr>
      <w:r>
        <w:rPr>
          <w:noProof/>
          <w:sz w:val="20"/>
        </w:rPr>
        <mc:AlternateContent>
          <mc:Choice Requires="wps">
            <w:drawing>
              <wp:anchor distT="0" distB="0" distL="0" distR="0" simplePos="0" relativeHeight="487610368" behindDoc="1" locked="0" layoutInCell="1" allowOverlap="1" wp14:anchorId="1ABBAFC6" wp14:editId="2D530CDB">
                <wp:simplePos x="0" y="0"/>
                <wp:positionH relativeFrom="page">
                  <wp:posOffset>1074724</wp:posOffset>
                </wp:positionH>
                <wp:positionV relativeFrom="paragraph">
                  <wp:posOffset>183656</wp:posOffset>
                </wp:positionV>
                <wp:extent cx="5487670" cy="481965"/>
                <wp:effectExtent l="0" t="0" r="0" b="0"/>
                <wp:wrapTopAndBottom/>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481965"/>
                        </a:xfrm>
                        <a:prstGeom prst="rect">
                          <a:avLst/>
                        </a:prstGeom>
                        <a:ln w="6095">
                          <a:solidFill>
                            <a:srgbClr val="000000"/>
                          </a:solidFill>
                          <a:prstDash val="solid"/>
                        </a:ln>
                      </wps:spPr>
                      <wps:txbx>
                        <w:txbxContent>
                          <w:p w14:paraId="45F9D85E" w14:textId="77777777" w:rsidR="00104E7A" w:rsidRDefault="00000000">
                            <w:pPr>
                              <w:spacing w:before="4"/>
                              <w:ind w:left="103" w:right="7859"/>
                              <w:rPr>
                                <w:rFonts w:ascii="Courier New"/>
                              </w:rPr>
                            </w:pPr>
                            <w:r>
                              <w:rPr>
                                <w:rFonts w:ascii="Courier New"/>
                                <w:spacing w:val="-2"/>
                              </w:rPr>
                              <w:t xml:space="preserve">#gene </w:t>
                            </w:r>
                            <w:r>
                              <w:rPr>
                                <w:rFonts w:ascii="Courier New"/>
                                <w:spacing w:val="-10"/>
                              </w:rPr>
                              <w:t>A</w:t>
                            </w:r>
                          </w:p>
                          <w:p w14:paraId="1CEE618C" w14:textId="77777777" w:rsidR="00104E7A" w:rsidRDefault="00000000">
                            <w:pPr>
                              <w:spacing w:before="1" w:line="246" w:lineRule="exact"/>
                              <w:ind w:left="103"/>
                              <w:rPr>
                                <w:rFonts w:ascii="Courier New"/>
                              </w:rPr>
                            </w:pPr>
                            <w:r>
                              <w:rPr>
                                <w:rFonts w:ascii="Courier New"/>
                                <w:spacing w:val="-10"/>
                              </w:rPr>
                              <w:t>B</w:t>
                            </w:r>
                          </w:p>
                        </w:txbxContent>
                      </wps:txbx>
                      <wps:bodyPr wrap="square" lIns="0" tIns="0" rIns="0" bIns="0" rtlCol="0">
                        <a:noAutofit/>
                      </wps:bodyPr>
                    </wps:wsp>
                  </a:graphicData>
                </a:graphic>
              </wp:anchor>
            </w:drawing>
          </mc:Choice>
          <mc:Fallback>
            <w:pict>
              <v:shape w14:anchorId="1ABBAFC6" id="Textbox 70" o:spid="_x0000_s1064" type="#_x0000_t202" style="position:absolute;margin-left:84.6pt;margin-top:14.45pt;width:432.1pt;height:37.95pt;z-index:-15706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" filled="f" strokeweight=".16931mm">
                <v:path arrowok="t"/>
                <v:textbox inset="0,0,0,0">
                  <w:txbxContent>
                    <w:p w14:paraId="45F9D85E" w14:textId="77777777" w:rsidR="00104E7A" w:rsidRDefault="00000000">
                      <w:pPr>
                        <w:spacing w:before="4"/>
                        <w:ind w:left="103" w:right="7859"/>
                        <w:rPr>
                          <w:rFonts w:ascii="Courier New"/>
                        </w:rPr>
                      </w:pPr>
                      <w:r>
                        <w:rPr>
                          <w:rFonts w:ascii="Courier New"/>
                          <w:spacing w:val="-2"/>
                        </w:rPr>
                        <w:t xml:space="preserve">#gene </w:t>
                      </w:r>
                      <w:r>
                        <w:rPr>
                          <w:rFonts w:ascii="Courier New"/>
                          <w:spacing w:val="-10"/>
                        </w:rPr>
                        <w:t>A</w:t>
                      </w:r>
                    </w:p>
                    <w:p w14:paraId="1CEE618C" w14:textId="77777777" w:rsidR="00104E7A" w:rsidRDefault="00000000">
                      <w:pPr>
                        <w:spacing w:before="1" w:line="246" w:lineRule="exact"/>
                        <w:ind w:left="103"/>
                        <w:rPr>
                          <w:rFonts w:ascii="Courier New"/>
                        </w:rPr>
                      </w:pPr>
                      <w:r>
                        <w:rPr>
                          <w:rFonts w:ascii="Courier New"/>
                          <w:spacing w:val="-10"/>
                        </w:rPr>
                        <w:t>B</w:t>
                      </w:r>
                    </w:p>
                  </w:txbxContent>
                </v:textbox>
                <w10:wrap type="topAndBottom" anchorx="page"/>
              </v:shape>
            </w:pict>
          </mc:Fallback>
        </mc:AlternateContent>
      </w:r>
    </w:p>
    <w:p w14:paraId="59FB9195" w14:textId="77777777" w:rsidR="00104E7A" w:rsidRDefault="00000000">
      <w:pPr>
        <w:pStyle w:val="BodyText"/>
        <w:spacing w:before="272"/>
        <w:ind w:right="418"/>
      </w:pPr>
      <w:r>
        <w:t>This</w:t>
      </w:r>
      <w:r>
        <w:rPr>
          <w:spacing w:val="-3"/>
        </w:rPr>
        <w:t xml:space="preserve"> </w:t>
      </w:r>
      <w:r>
        <w:t>output</w:t>
      </w:r>
      <w:r>
        <w:rPr>
          <w:spacing w:val="-3"/>
        </w:rPr>
        <w:t xml:space="preserve"> </w:t>
      </w:r>
      <w:r>
        <w:t>uses</w:t>
      </w:r>
      <w:r>
        <w:rPr>
          <w:spacing w:val="-3"/>
        </w:rPr>
        <w:t xml:space="preserve"> </w:t>
      </w:r>
      <w:r>
        <w:t>the</w:t>
      </w:r>
      <w:r>
        <w:rPr>
          <w:spacing w:val="-3"/>
        </w:rPr>
        <w:t xml:space="preserve"> </w:t>
      </w:r>
      <w:r>
        <w:t>region-match-bases</w:t>
      </w:r>
      <w:r>
        <w:rPr>
          <w:spacing w:val="-3"/>
        </w:rPr>
        <w:t xml:space="preserve"> </w:t>
      </w:r>
      <w:r>
        <w:t>argument</w:t>
      </w:r>
      <w:r>
        <w:rPr>
          <w:spacing w:val="-3"/>
        </w:rPr>
        <w:t xml:space="preserve"> </w:t>
      </w:r>
      <w:r>
        <w:t>to</w:t>
      </w:r>
      <w:r>
        <w:rPr>
          <w:spacing w:val="-3"/>
        </w:rPr>
        <w:t xml:space="preserve"> </w:t>
      </w:r>
      <w:r>
        <w:t>specify</w:t>
      </w:r>
      <w:r>
        <w:rPr>
          <w:spacing w:val="-8"/>
        </w:rPr>
        <w:t xml:space="preserve"> </w:t>
      </w:r>
      <w:r>
        <w:t>that</w:t>
      </w:r>
      <w:r>
        <w:rPr>
          <w:spacing w:val="-3"/>
        </w:rPr>
        <w:t xml:space="preserve"> </w:t>
      </w:r>
      <w:r>
        <w:t>Biofilter</w:t>
      </w:r>
      <w:r>
        <w:rPr>
          <w:spacing w:val="-2"/>
        </w:rPr>
        <w:t xml:space="preserve"> </w:t>
      </w:r>
      <w:r>
        <w:t>should</w:t>
      </w:r>
      <w:r>
        <w:rPr>
          <w:spacing w:val="-3"/>
        </w:rPr>
        <w:t xml:space="preserve"> </w:t>
      </w:r>
      <w:r>
        <w:t>filter</w:t>
      </w:r>
      <w:r>
        <w:rPr>
          <w:spacing w:val="-3"/>
        </w:rPr>
        <w:t xml:space="preserve"> </w:t>
      </w:r>
      <w:r>
        <w:t>genes</w:t>
      </w:r>
      <w:r>
        <w:rPr>
          <w:spacing w:val="-3"/>
        </w:rPr>
        <w:t xml:space="preserve"> </w:t>
      </w:r>
      <w:r>
        <w:t>that</w:t>
      </w:r>
      <w:r>
        <w:rPr>
          <w:spacing w:val="-3"/>
        </w:rPr>
        <w:t xml:space="preserve"> </w:t>
      </w:r>
      <w:r>
        <w:t>only match a minimum of 10 bases within the given input region.</w:t>
      </w:r>
    </w:p>
    <w:p w14:paraId="230CF558" w14:textId="77777777" w:rsidR="00104E7A" w:rsidRDefault="00000000">
      <w:pPr>
        <w:pStyle w:val="Heading3"/>
        <w:spacing w:before="209" w:line="237" w:lineRule="auto"/>
        <w:ind w:right="418"/>
      </w:pPr>
      <w:bookmarkStart w:id="146" w:name="_TOC_250039"/>
      <w:r>
        <w:t>Example</w:t>
      </w:r>
      <w:r>
        <w:rPr>
          <w:spacing w:val="-3"/>
        </w:rPr>
        <w:t xml:space="preserve"> </w:t>
      </w:r>
      <w:r>
        <w:t>13:</w:t>
      </w:r>
      <w:r>
        <w:rPr>
          <w:spacing w:val="-13"/>
        </w:rPr>
        <w:t xml:space="preserve"> </w:t>
      </w:r>
      <w:r>
        <w:t>Annotating</w:t>
      </w:r>
      <w:r>
        <w:rPr>
          <w:spacing w:val="-6"/>
        </w:rPr>
        <w:t xml:space="preserve"> </w:t>
      </w:r>
      <w:r>
        <w:t>a</w:t>
      </w:r>
      <w:r>
        <w:rPr>
          <w:spacing w:val="-2"/>
        </w:rPr>
        <w:t xml:space="preserve"> </w:t>
      </w:r>
      <w:r>
        <w:t>list</w:t>
      </w:r>
      <w:r>
        <w:rPr>
          <w:spacing w:val="-3"/>
        </w:rPr>
        <w:t xml:space="preserve"> </w:t>
      </w:r>
      <w:r>
        <w:t>of</w:t>
      </w:r>
      <w:r>
        <w:rPr>
          <w:spacing w:val="-3"/>
        </w:rPr>
        <w:t xml:space="preserve"> </w:t>
      </w:r>
      <w:r>
        <w:t>gene</w:t>
      </w:r>
      <w:r>
        <w:rPr>
          <w:spacing w:val="-4"/>
        </w:rPr>
        <w:t xml:space="preserve"> </w:t>
      </w:r>
      <w:r>
        <w:t>symbols</w:t>
      </w:r>
      <w:r>
        <w:rPr>
          <w:spacing w:val="-3"/>
        </w:rPr>
        <w:t xml:space="preserve"> </w:t>
      </w:r>
      <w:r>
        <w:t>with</w:t>
      </w:r>
      <w:r>
        <w:rPr>
          <w:spacing w:val="-2"/>
        </w:rPr>
        <w:t xml:space="preserve"> </w:t>
      </w:r>
      <w:r>
        <w:t>SNPs,</w:t>
      </w:r>
      <w:r>
        <w:rPr>
          <w:spacing w:val="-3"/>
        </w:rPr>
        <w:t xml:space="preserve"> </w:t>
      </w:r>
      <w:r>
        <w:t>regions,</w:t>
      </w:r>
      <w:r>
        <w:rPr>
          <w:spacing w:val="-3"/>
        </w:rPr>
        <w:t xml:space="preserve"> </w:t>
      </w:r>
      <w:r>
        <w:t>groups,</w:t>
      </w:r>
      <w:r>
        <w:rPr>
          <w:spacing w:val="-3"/>
        </w:rPr>
        <w:t xml:space="preserve"> </w:t>
      </w:r>
      <w:r>
        <w:t>and</w:t>
      </w:r>
      <w:r>
        <w:rPr>
          <w:spacing w:val="-3"/>
        </w:rPr>
        <w:t xml:space="preserve"> </w:t>
      </w:r>
      <w:r>
        <w:t>sources,</w:t>
      </w:r>
      <w:r>
        <w:rPr>
          <w:spacing w:val="-3"/>
        </w:rPr>
        <w:t xml:space="preserve"> </w:t>
      </w:r>
      <w:r>
        <w:t xml:space="preserve">using </w:t>
      </w:r>
      <w:bookmarkEnd w:id="146"/>
      <w:r>
        <w:rPr>
          <w:spacing w:val="-2"/>
        </w:rPr>
        <w:t>Biofilter.</w:t>
      </w:r>
    </w:p>
    <w:p w14:paraId="432D003E" w14:textId="77777777" w:rsidR="00104E7A" w:rsidRDefault="00000000">
      <w:pPr>
        <w:pStyle w:val="BodyText"/>
        <w:spacing w:before="272"/>
      </w:pPr>
      <w:r>
        <w:rPr>
          <w:spacing w:val="-2"/>
        </w:rPr>
        <w:t>Configuration:</w:t>
      </w:r>
    </w:p>
    <w:p w14:paraId="306F2B1B" w14:textId="77777777" w:rsidR="00104E7A" w:rsidRDefault="00000000">
      <w:pPr>
        <w:pStyle w:val="BodyText"/>
        <w:spacing w:before="30"/>
        <w:ind w:left="0"/>
        <w:rPr>
          <w:sz w:val="20"/>
        </w:rPr>
      </w:pPr>
      <w:r>
        <w:rPr>
          <w:noProof/>
          <w:sz w:val="20"/>
        </w:rPr>
        <mc:AlternateContent>
          <mc:Choice Requires="wps">
            <w:drawing>
              <wp:anchor distT="0" distB="0" distL="0" distR="0" simplePos="0" relativeHeight="487610880" behindDoc="1" locked="0" layoutInCell="1" allowOverlap="1" wp14:anchorId="662103CD" wp14:editId="1B9BABF0">
                <wp:simplePos x="0" y="0"/>
                <wp:positionH relativeFrom="page">
                  <wp:posOffset>1074724</wp:posOffset>
                </wp:positionH>
                <wp:positionV relativeFrom="paragraph">
                  <wp:posOffset>184046</wp:posOffset>
                </wp:positionV>
                <wp:extent cx="5487670" cy="481965"/>
                <wp:effectExtent l="0" t="0" r="0" b="0"/>
                <wp:wrapTopAndBottom/>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481965"/>
                        </a:xfrm>
                        <a:prstGeom prst="rect">
                          <a:avLst/>
                        </a:prstGeom>
                        <a:ln w="6095">
                          <a:solidFill>
                            <a:srgbClr val="000000"/>
                          </a:solidFill>
                          <a:prstDash val="solid"/>
                        </a:ln>
                      </wps:spPr>
                      <wps:txbx>
                        <w:txbxContent>
                          <w:p w14:paraId="0AE568ED" w14:textId="77777777" w:rsidR="00104E7A" w:rsidRDefault="00000000">
                            <w:pPr>
                              <w:spacing w:before="4"/>
                              <w:ind w:left="103" w:right="6173"/>
                              <w:rPr>
                                <w:rFonts w:ascii="Courier New"/>
                              </w:rPr>
                            </w:pPr>
                            <w:r>
                              <w:rPr>
                                <w:rFonts w:ascii="Courier New"/>
                              </w:rPr>
                              <w:t>KNOWLEDGE</w:t>
                            </w:r>
                            <w:r>
                              <w:rPr>
                                <w:rFonts w:ascii="Courier New"/>
                                <w:spacing w:val="-35"/>
                              </w:rPr>
                              <w:t xml:space="preserve"> </w:t>
                            </w:r>
                            <w:r>
                              <w:rPr>
                                <w:rFonts w:ascii="Courier New"/>
                              </w:rPr>
                              <w:t>test.db GENE A B C D E</w:t>
                            </w:r>
                          </w:p>
                          <w:p w14:paraId="1DF6FA1C" w14:textId="77777777" w:rsidR="00104E7A" w:rsidRDefault="00000000">
                            <w:pPr>
                              <w:spacing w:before="1" w:line="246" w:lineRule="exact"/>
                              <w:ind w:left="103"/>
                              <w:rPr>
                                <w:rFonts w:ascii="Courier New"/>
                              </w:rPr>
                            </w:pPr>
                            <w:r>
                              <w:rPr>
                                <w:rFonts w:ascii="Courier New"/>
                              </w:rPr>
                              <w:t>FILTER</w:t>
                            </w:r>
                            <w:r>
                              <w:rPr>
                                <w:rFonts w:ascii="Courier New"/>
                                <w:spacing w:val="-5"/>
                              </w:rPr>
                              <w:t xml:space="preserve"> </w:t>
                            </w:r>
                            <w:r>
                              <w:rPr>
                                <w:rFonts w:ascii="Courier New"/>
                              </w:rPr>
                              <w:t>gene</w:t>
                            </w:r>
                            <w:r>
                              <w:rPr>
                                <w:rFonts w:ascii="Courier New"/>
                                <w:spacing w:val="-5"/>
                              </w:rPr>
                              <w:t xml:space="preserve"> </w:t>
                            </w:r>
                            <w:r>
                              <w:rPr>
                                <w:rFonts w:ascii="Courier New"/>
                              </w:rPr>
                              <w:t>snp</w:t>
                            </w:r>
                            <w:r>
                              <w:rPr>
                                <w:rFonts w:ascii="Courier New"/>
                                <w:spacing w:val="-5"/>
                              </w:rPr>
                              <w:t xml:space="preserve"> </w:t>
                            </w:r>
                            <w:r>
                              <w:rPr>
                                <w:rFonts w:ascii="Courier New"/>
                              </w:rPr>
                              <w:t>region</w:t>
                            </w:r>
                            <w:r>
                              <w:rPr>
                                <w:rFonts w:ascii="Courier New"/>
                                <w:spacing w:val="-5"/>
                              </w:rPr>
                              <w:t xml:space="preserve"> </w:t>
                            </w:r>
                            <w:r>
                              <w:rPr>
                                <w:rFonts w:ascii="Courier New"/>
                              </w:rPr>
                              <w:t>group</w:t>
                            </w:r>
                            <w:r>
                              <w:rPr>
                                <w:rFonts w:ascii="Courier New"/>
                                <w:spacing w:val="-4"/>
                              </w:rPr>
                              <w:t xml:space="preserve"> </w:t>
                            </w:r>
                            <w:r>
                              <w:rPr>
                                <w:rFonts w:ascii="Courier New"/>
                                <w:spacing w:val="-2"/>
                              </w:rPr>
                              <w:t>source</w:t>
                            </w:r>
                          </w:p>
                        </w:txbxContent>
                      </wps:txbx>
                      <wps:bodyPr wrap="square" lIns="0" tIns="0" rIns="0" bIns="0" rtlCol="0">
                        <a:noAutofit/>
                      </wps:bodyPr>
                    </wps:wsp>
                  </a:graphicData>
                </a:graphic>
              </wp:anchor>
            </w:drawing>
          </mc:Choice>
          <mc:Fallback>
            <w:pict>
              <v:shape w14:anchorId="662103CD" id="Textbox 71" o:spid="_x0000_s1065" type="#_x0000_t202" style="position:absolute;margin-left:84.6pt;margin-top:14.5pt;width:432.1pt;height:37.95pt;z-index:-15705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" filled="f" strokeweight=".16931mm">
                <v:path arrowok="t"/>
                <v:textbox inset="0,0,0,0">
                  <w:txbxContent>
                    <w:p w14:paraId="0AE568ED" w14:textId="77777777" w:rsidR="00104E7A" w:rsidRDefault="00000000">
                      <w:pPr>
                        <w:spacing w:before="4"/>
                        <w:ind w:left="103" w:right="6173"/>
                        <w:rPr>
                          <w:rFonts w:ascii="Courier New"/>
                        </w:rPr>
                      </w:pPr>
                      <w:r>
                        <w:rPr>
                          <w:rFonts w:ascii="Courier New"/>
                        </w:rPr>
                        <w:t>KNOWLEDGE</w:t>
                      </w:r>
                      <w:r>
                        <w:rPr>
                          <w:rFonts w:ascii="Courier New"/>
                          <w:spacing w:val="-35"/>
                        </w:rPr>
                        <w:t xml:space="preserve"> </w:t>
                      </w:r>
                      <w:r>
                        <w:rPr>
                          <w:rFonts w:ascii="Courier New"/>
                        </w:rPr>
                        <w:t>test.db GENE A B C D E</w:t>
                      </w:r>
                    </w:p>
                    <w:p w14:paraId="1DF6FA1C" w14:textId="77777777" w:rsidR="00104E7A" w:rsidRDefault="00000000">
                      <w:pPr>
                        <w:spacing w:before="1" w:line="246" w:lineRule="exact"/>
                        <w:ind w:left="103"/>
                        <w:rPr>
                          <w:rFonts w:ascii="Courier New"/>
                        </w:rPr>
                      </w:pPr>
                      <w:r>
                        <w:rPr>
                          <w:rFonts w:ascii="Courier New"/>
                        </w:rPr>
                        <w:t>FILTER</w:t>
                      </w:r>
                      <w:r>
                        <w:rPr>
                          <w:rFonts w:ascii="Courier New"/>
                          <w:spacing w:val="-5"/>
                        </w:rPr>
                        <w:t xml:space="preserve"> </w:t>
                      </w:r>
                      <w:r>
                        <w:rPr>
                          <w:rFonts w:ascii="Courier New"/>
                        </w:rPr>
                        <w:t>gene</w:t>
                      </w:r>
                      <w:r>
                        <w:rPr>
                          <w:rFonts w:ascii="Courier New"/>
                          <w:spacing w:val="-5"/>
                        </w:rPr>
                        <w:t xml:space="preserve"> </w:t>
                      </w:r>
                      <w:r>
                        <w:rPr>
                          <w:rFonts w:ascii="Courier New"/>
                        </w:rPr>
                        <w:t>snp</w:t>
                      </w:r>
                      <w:r>
                        <w:rPr>
                          <w:rFonts w:ascii="Courier New"/>
                          <w:spacing w:val="-5"/>
                        </w:rPr>
                        <w:t xml:space="preserve"> </w:t>
                      </w:r>
                      <w:r>
                        <w:rPr>
                          <w:rFonts w:ascii="Courier New"/>
                        </w:rPr>
                        <w:t>region</w:t>
                      </w:r>
                      <w:r>
                        <w:rPr>
                          <w:rFonts w:ascii="Courier New"/>
                          <w:spacing w:val="-5"/>
                        </w:rPr>
                        <w:t xml:space="preserve"> </w:t>
                      </w:r>
                      <w:r>
                        <w:rPr>
                          <w:rFonts w:ascii="Courier New"/>
                        </w:rPr>
                        <w:t>group</w:t>
                      </w:r>
                      <w:r>
                        <w:rPr>
                          <w:rFonts w:ascii="Courier New"/>
                          <w:spacing w:val="-4"/>
                        </w:rPr>
                        <w:t xml:space="preserve"> </w:t>
                      </w:r>
                      <w:r>
                        <w:rPr>
                          <w:rFonts w:ascii="Courier New"/>
                          <w:spacing w:val="-2"/>
                        </w:rPr>
                        <w:t>source</w:t>
                      </w:r>
                    </w:p>
                  </w:txbxContent>
                </v:textbox>
                <w10:wrap type="topAndBottom" anchorx="page"/>
              </v:shape>
            </w:pict>
          </mc:Fallback>
        </mc:AlternateContent>
      </w:r>
    </w:p>
    <w:p w14:paraId="33D589D2" w14:textId="77777777" w:rsidR="00104E7A" w:rsidRDefault="00000000">
      <w:pPr>
        <w:pStyle w:val="BodyText"/>
        <w:spacing w:before="272"/>
      </w:pPr>
      <w:r>
        <w:rPr>
          <w:spacing w:val="-2"/>
        </w:rPr>
        <w:t>Output:</w:t>
      </w:r>
    </w:p>
    <w:p w14:paraId="2214FD0E" w14:textId="77777777" w:rsidR="00104E7A" w:rsidRDefault="00104E7A">
      <w:pPr>
        <w:pStyle w:val="BodyText"/>
        <w:spacing w:before="54" w:after="1"/>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2"/>
        <w:gridCol w:w="877"/>
        <w:gridCol w:w="745"/>
        <w:gridCol w:w="1141"/>
        <w:gridCol w:w="1009"/>
        <w:gridCol w:w="876"/>
        <w:gridCol w:w="1009"/>
        <w:gridCol w:w="2059"/>
      </w:tblGrid>
      <w:tr w:rsidR="00104E7A" w14:paraId="72052F78" w14:textId="77777777">
        <w:trPr>
          <w:trHeight w:val="3739"/>
        </w:trPr>
        <w:tc>
          <w:tcPr>
            <w:tcW w:w="942" w:type="dxa"/>
            <w:tcBorders>
              <w:right w:val="nil"/>
            </w:tcBorders>
          </w:tcPr>
          <w:p w14:paraId="1A3CCBAB" w14:textId="77777777" w:rsidR="00104E7A" w:rsidRDefault="00000000">
            <w:pPr>
              <w:pStyle w:val="TableParagraph"/>
              <w:spacing w:before="4"/>
              <w:ind w:right="159"/>
              <w:rPr>
                <w:rFonts w:ascii="Courier New"/>
              </w:rPr>
            </w:pPr>
            <w:r>
              <w:rPr>
                <w:rFonts w:ascii="Courier New"/>
                <w:spacing w:val="-2"/>
              </w:rPr>
              <w:t xml:space="preserve">#gene </w:t>
            </w:r>
            <w:r>
              <w:rPr>
                <w:rFonts w:ascii="Courier New"/>
                <w:spacing w:val="-10"/>
              </w:rPr>
              <w:t>A</w:t>
            </w:r>
          </w:p>
          <w:p w14:paraId="295E20D6" w14:textId="77777777" w:rsidR="00104E7A" w:rsidRDefault="00000000">
            <w:pPr>
              <w:pStyle w:val="TableParagraph"/>
              <w:ind w:right="694"/>
              <w:jc w:val="both"/>
              <w:rPr>
                <w:rFonts w:ascii="Courier New"/>
              </w:rPr>
            </w:pPr>
            <w:r>
              <w:rPr>
                <w:rFonts w:ascii="Courier New"/>
                <w:spacing w:val="-10"/>
              </w:rPr>
              <w:t xml:space="preserve">A </w:t>
            </w:r>
            <w:proofErr w:type="spellStart"/>
            <w:r>
              <w:rPr>
                <w:rFonts w:ascii="Courier New"/>
                <w:spacing w:val="-10"/>
              </w:rPr>
              <w:t>A</w:t>
            </w:r>
            <w:proofErr w:type="spellEnd"/>
            <w:r>
              <w:rPr>
                <w:rFonts w:ascii="Courier New"/>
                <w:spacing w:val="-10"/>
              </w:rPr>
              <w:t xml:space="preserve"> </w:t>
            </w:r>
            <w:proofErr w:type="spellStart"/>
            <w:r>
              <w:rPr>
                <w:rFonts w:ascii="Courier New"/>
                <w:spacing w:val="-10"/>
              </w:rPr>
              <w:t>A</w:t>
            </w:r>
            <w:proofErr w:type="spellEnd"/>
            <w:r>
              <w:rPr>
                <w:rFonts w:ascii="Courier New"/>
                <w:spacing w:val="-10"/>
              </w:rPr>
              <w:t xml:space="preserve"> </w:t>
            </w:r>
            <w:proofErr w:type="spellStart"/>
            <w:r>
              <w:rPr>
                <w:rFonts w:ascii="Courier New"/>
                <w:spacing w:val="-10"/>
              </w:rPr>
              <w:t>A</w:t>
            </w:r>
            <w:proofErr w:type="spellEnd"/>
            <w:r>
              <w:rPr>
                <w:rFonts w:ascii="Courier New"/>
                <w:spacing w:val="-10"/>
              </w:rPr>
              <w:t xml:space="preserve"> </w:t>
            </w:r>
            <w:proofErr w:type="spellStart"/>
            <w:r>
              <w:rPr>
                <w:rFonts w:ascii="Courier New"/>
                <w:spacing w:val="-10"/>
              </w:rPr>
              <w:t>A</w:t>
            </w:r>
            <w:proofErr w:type="spellEnd"/>
            <w:r>
              <w:rPr>
                <w:rFonts w:ascii="Courier New"/>
                <w:spacing w:val="-10"/>
              </w:rPr>
              <w:t xml:space="preserve"> </w:t>
            </w:r>
            <w:proofErr w:type="spellStart"/>
            <w:r>
              <w:rPr>
                <w:rFonts w:ascii="Courier New"/>
                <w:spacing w:val="-10"/>
              </w:rPr>
              <w:t>A</w:t>
            </w:r>
            <w:proofErr w:type="spellEnd"/>
            <w:r>
              <w:rPr>
                <w:rFonts w:ascii="Courier New"/>
                <w:spacing w:val="-10"/>
              </w:rPr>
              <w:t xml:space="preserve"> </w:t>
            </w:r>
            <w:proofErr w:type="spellStart"/>
            <w:r>
              <w:rPr>
                <w:rFonts w:ascii="Courier New"/>
                <w:spacing w:val="-10"/>
              </w:rPr>
              <w:t>A</w:t>
            </w:r>
            <w:proofErr w:type="spellEnd"/>
            <w:r>
              <w:rPr>
                <w:rFonts w:ascii="Courier New"/>
                <w:spacing w:val="-10"/>
              </w:rPr>
              <w:t xml:space="preserve"> </w:t>
            </w:r>
            <w:proofErr w:type="spellStart"/>
            <w:r>
              <w:rPr>
                <w:rFonts w:ascii="Courier New"/>
                <w:spacing w:val="-10"/>
              </w:rPr>
              <w:t>A</w:t>
            </w:r>
            <w:proofErr w:type="spellEnd"/>
            <w:r>
              <w:rPr>
                <w:rFonts w:ascii="Courier New"/>
                <w:spacing w:val="-10"/>
              </w:rPr>
              <w:t xml:space="preserve"> </w:t>
            </w:r>
            <w:proofErr w:type="spellStart"/>
            <w:r>
              <w:rPr>
                <w:rFonts w:ascii="Courier New"/>
                <w:spacing w:val="-10"/>
              </w:rPr>
              <w:t>A</w:t>
            </w:r>
            <w:proofErr w:type="spellEnd"/>
            <w:r>
              <w:rPr>
                <w:rFonts w:ascii="Courier New"/>
                <w:spacing w:val="-10"/>
              </w:rPr>
              <w:t xml:space="preserve"> B </w:t>
            </w:r>
            <w:proofErr w:type="spellStart"/>
            <w:r>
              <w:rPr>
                <w:rFonts w:ascii="Courier New"/>
                <w:spacing w:val="-10"/>
              </w:rPr>
              <w:t>B</w:t>
            </w:r>
            <w:proofErr w:type="spellEnd"/>
            <w:r>
              <w:rPr>
                <w:rFonts w:ascii="Courier New"/>
                <w:spacing w:val="-10"/>
              </w:rPr>
              <w:t xml:space="preserve"> </w:t>
            </w:r>
            <w:proofErr w:type="spellStart"/>
            <w:r>
              <w:rPr>
                <w:rFonts w:ascii="Courier New"/>
                <w:spacing w:val="-10"/>
              </w:rPr>
              <w:t>B</w:t>
            </w:r>
            <w:proofErr w:type="spellEnd"/>
          </w:p>
          <w:p w14:paraId="1B1E70AF" w14:textId="77777777" w:rsidR="00104E7A" w:rsidRDefault="00000000">
            <w:pPr>
              <w:pStyle w:val="TableParagraph"/>
              <w:spacing w:before="1" w:line="225" w:lineRule="exact"/>
              <w:rPr>
                <w:rFonts w:ascii="Courier New"/>
              </w:rPr>
            </w:pPr>
            <w:r>
              <w:rPr>
                <w:rFonts w:ascii="Courier New"/>
                <w:spacing w:val="-10"/>
              </w:rPr>
              <w:t>B</w:t>
            </w:r>
          </w:p>
        </w:tc>
        <w:tc>
          <w:tcPr>
            <w:tcW w:w="877" w:type="dxa"/>
            <w:tcBorders>
              <w:left w:val="nil"/>
              <w:right w:val="nil"/>
            </w:tcBorders>
          </w:tcPr>
          <w:p w14:paraId="79D5B33A" w14:textId="77777777" w:rsidR="00104E7A" w:rsidRDefault="00000000">
            <w:pPr>
              <w:pStyle w:val="TableParagraph"/>
              <w:spacing w:before="4"/>
              <w:ind w:left="178" w:right="166"/>
              <w:rPr>
                <w:rFonts w:ascii="Courier New"/>
              </w:rPr>
            </w:pPr>
            <w:proofErr w:type="spellStart"/>
            <w:r>
              <w:rPr>
                <w:rFonts w:ascii="Courier New"/>
                <w:spacing w:val="-4"/>
              </w:rPr>
              <w:t>snp</w:t>
            </w:r>
            <w:proofErr w:type="spellEnd"/>
            <w:r>
              <w:rPr>
                <w:rFonts w:ascii="Courier New"/>
                <w:spacing w:val="-4"/>
              </w:rPr>
              <w:t xml:space="preserve"> rs11 </w:t>
            </w:r>
            <w:proofErr w:type="spellStart"/>
            <w:r>
              <w:rPr>
                <w:rFonts w:ascii="Courier New"/>
                <w:spacing w:val="-4"/>
              </w:rPr>
              <w:t>rs11</w:t>
            </w:r>
            <w:proofErr w:type="spellEnd"/>
            <w:r>
              <w:rPr>
                <w:rFonts w:ascii="Courier New"/>
                <w:spacing w:val="-4"/>
              </w:rPr>
              <w:t xml:space="preserve"> </w:t>
            </w:r>
            <w:proofErr w:type="spellStart"/>
            <w:r>
              <w:rPr>
                <w:rFonts w:ascii="Courier New"/>
                <w:spacing w:val="-4"/>
              </w:rPr>
              <w:t>rs11</w:t>
            </w:r>
            <w:proofErr w:type="spellEnd"/>
            <w:r>
              <w:rPr>
                <w:rFonts w:ascii="Courier New"/>
                <w:spacing w:val="-4"/>
              </w:rPr>
              <w:t xml:space="preserve"> </w:t>
            </w:r>
            <w:proofErr w:type="spellStart"/>
            <w:r>
              <w:rPr>
                <w:rFonts w:ascii="Courier New"/>
                <w:spacing w:val="-4"/>
              </w:rPr>
              <w:t>rs11</w:t>
            </w:r>
            <w:proofErr w:type="spellEnd"/>
            <w:r>
              <w:rPr>
                <w:rFonts w:ascii="Courier New"/>
                <w:spacing w:val="-4"/>
              </w:rPr>
              <w:t xml:space="preserve"> </w:t>
            </w:r>
            <w:proofErr w:type="spellStart"/>
            <w:r>
              <w:rPr>
                <w:rFonts w:ascii="Courier New"/>
                <w:spacing w:val="-4"/>
              </w:rPr>
              <w:t>rs11</w:t>
            </w:r>
            <w:proofErr w:type="spellEnd"/>
            <w:r>
              <w:rPr>
                <w:rFonts w:ascii="Courier New"/>
                <w:spacing w:val="-4"/>
              </w:rPr>
              <w:t xml:space="preserve"> rs12 </w:t>
            </w:r>
            <w:proofErr w:type="spellStart"/>
            <w:r>
              <w:rPr>
                <w:rFonts w:ascii="Courier New"/>
                <w:spacing w:val="-4"/>
              </w:rPr>
              <w:t>rs12</w:t>
            </w:r>
            <w:proofErr w:type="spellEnd"/>
            <w:r>
              <w:rPr>
                <w:rFonts w:ascii="Courier New"/>
                <w:spacing w:val="-4"/>
              </w:rPr>
              <w:t xml:space="preserve"> </w:t>
            </w:r>
            <w:proofErr w:type="spellStart"/>
            <w:r>
              <w:rPr>
                <w:rFonts w:ascii="Courier New"/>
                <w:spacing w:val="-4"/>
              </w:rPr>
              <w:t>rs12</w:t>
            </w:r>
            <w:proofErr w:type="spellEnd"/>
            <w:r>
              <w:rPr>
                <w:rFonts w:ascii="Courier New"/>
                <w:spacing w:val="-4"/>
              </w:rPr>
              <w:t xml:space="preserve"> </w:t>
            </w:r>
            <w:proofErr w:type="spellStart"/>
            <w:r>
              <w:rPr>
                <w:rFonts w:ascii="Courier New"/>
                <w:spacing w:val="-4"/>
              </w:rPr>
              <w:t>rs12</w:t>
            </w:r>
            <w:proofErr w:type="spellEnd"/>
            <w:r>
              <w:rPr>
                <w:rFonts w:ascii="Courier New"/>
                <w:spacing w:val="-4"/>
              </w:rPr>
              <w:t xml:space="preserve"> </w:t>
            </w:r>
            <w:proofErr w:type="spellStart"/>
            <w:r>
              <w:rPr>
                <w:rFonts w:ascii="Courier New"/>
                <w:spacing w:val="-4"/>
              </w:rPr>
              <w:t>rs12</w:t>
            </w:r>
            <w:proofErr w:type="spellEnd"/>
            <w:r>
              <w:rPr>
                <w:rFonts w:ascii="Courier New"/>
                <w:spacing w:val="-4"/>
              </w:rPr>
              <w:t xml:space="preserve"> rs13 </w:t>
            </w:r>
            <w:proofErr w:type="spellStart"/>
            <w:r>
              <w:rPr>
                <w:rFonts w:ascii="Courier New"/>
                <w:spacing w:val="-4"/>
              </w:rPr>
              <w:t>rs13</w:t>
            </w:r>
            <w:proofErr w:type="spellEnd"/>
          </w:p>
          <w:p w14:paraId="1649A71E" w14:textId="77777777" w:rsidR="00104E7A" w:rsidRDefault="00000000">
            <w:pPr>
              <w:pStyle w:val="TableParagraph"/>
              <w:spacing w:line="250" w:lineRule="atLeast"/>
              <w:ind w:left="178" w:right="166"/>
              <w:rPr>
                <w:rFonts w:ascii="Courier New"/>
              </w:rPr>
            </w:pPr>
            <w:r>
              <w:rPr>
                <w:rFonts w:ascii="Courier New"/>
                <w:spacing w:val="-4"/>
              </w:rPr>
              <w:t>rs13 rs14</w:t>
            </w:r>
          </w:p>
        </w:tc>
        <w:tc>
          <w:tcPr>
            <w:tcW w:w="745" w:type="dxa"/>
            <w:tcBorders>
              <w:left w:val="nil"/>
              <w:right w:val="nil"/>
            </w:tcBorders>
          </w:tcPr>
          <w:p w14:paraId="229CE4B8" w14:textId="77777777" w:rsidR="00104E7A" w:rsidRDefault="00000000">
            <w:pPr>
              <w:pStyle w:val="TableParagraph"/>
              <w:spacing w:before="4"/>
              <w:ind w:left="180" w:right="160"/>
              <w:rPr>
                <w:rFonts w:ascii="Courier New"/>
              </w:rPr>
            </w:pPr>
            <w:r>
              <w:rPr>
                <w:rFonts w:ascii="Courier New"/>
                <w:spacing w:val="-4"/>
              </w:rPr>
              <w:t xml:space="preserve">chr </w:t>
            </w:r>
            <w:r>
              <w:rPr>
                <w:rFonts w:ascii="Courier New"/>
                <w:spacing w:val="-10"/>
              </w:rPr>
              <w:t>1</w:t>
            </w:r>
          </w:p>
          <w:p w14:paraId="77FF30DF" w14:textId="77777777" w:rsidR="00104E7A" w:rsidRDefault="00000000">
            <w:pPr>
              <w:pStyle w:val="TableParagraph"/>
              <w:ind w:left="180"/>
              <w:rPr>
                <w:rFonts w:ascii="Courier New"/>
              </w:rPr>
            </w:pPr>
            <w:r>
              <w:rPr>
                <w:rFonts w:ascii="Courier New"/>
                <w:spacing w:val="-10"/>
              </w:rPr>
              <w:t>1</w:t>
            </w:r>
          </w:p>
          <w:p w14:paraId="1402C689" w14:textId="77777777" w:rsidR="00104E7A" w:rsidRDefault="00000000">
            <w:pPr>
              <w:pStyle w:val="TableParagraph"/>
              <w:spacing w:before="1" w:line="248" w:lineRule="exact"/>
              <w:ind w:left="180"/>
              <w:rPr>
                <w:rFonts w:ascii="Courier New"/>
              </w:rPr>
            </w:pPr>
            <w:r>
              <w:rPr>
                <w:rFonts w:ascii="Courier New"/>
                <w:spacing w:val="-10"/>
              </w:rPr>
              <w:t>1</w:t>
            </w:r>
          </w:p>
          <w:p w14:paraId="4987426C" w14:textId="77777777" w:rsidR="00104E7A" w:rsidRDefault="00000000">
            <w:pPr>
              <w:pStyle w:val="TableParagraph"/>
              <w:spacing w:line="248" w:lineRule="exact"/>
              <w:ind w:left="180"/>
              <w:rPr>
                <w:rFonts w:ascii="Courier New"/>
              </w:rPr>
            </w:pPr>
            <w:r>
              <w:rPr>
                <w:rFonts w:ascii="Courier New"/>
                <w:spacing w:val="-10"/>
              </w:rPr>
              <w:t>1</w:t>
            </w:r>
          </w:p>
          <w:p w14:paraId="650BFC1A" w14:textId="77777777" w:rsidR="00104E7A" w:rsidRDefault="00000000">
            <w:pPr>
              <w:pStyle w:val="TableParagraph"/>
              <w:ind w:left="180"/>
              <w:rPr>
                <w:rFonts w:ascii="Courier New"/>
              </w:rPr>
            </w:pPr>
            <w:r>
              <w:rPr>
                <w:rFonts w:ascii="Courier New"/>
                <w:spacing w:val="-10"/>
              </w:rPr>
              <w:t>1</w:t>
            </w:r>
          </w:p>
          <w:p w14:paraId="17D36D9B" w14:textId="77777777" w:rsidR="00104E7A" w:rsidRDefault="00000000">
            <w:pPr>
              <w:pStyle w:val="TableParagraph"/>
              <w:ind w:left="180"/>
              <w:rPr>
                <w:rFonts w:ascii="Courier New"/>
              </w:rPr>
            </w:pPr>
            <w:r>
              <w:rPr>
                <w:rFonts w:ascii="Courier New"/>
                <w:spacing w:val="-10"/>
              </w:rPr>
              <w:t>1</w:t>
            </w:r>
          </w:p>
          <w:p w14:paraId="252085F6" w14:textId="77777777" w:rsidR="00104E7A" w:rsidRDefault="00000000">
            <w:pPr>
              <w:pStyle w:val="TableParagraph"/>
              <w:spacing w:before="1"/>
              <w:ind w:left="180"/>
              <w:rPr>
                <w:rFonts w:ascii="Courier New"/>
              </w:rPr>
            </w:pPr>
            <w:r>
              <w:rPr>
                <w:rFonts w:ascii="Courier New"/>
                <w:spacing w:val="-10"/>
              </w:rPr>
              <w:t>1</w:t>
            </w:r>
          </w:p>
          <w:p w14:paraId="6BC0001D" w14:textId="77777777" w:rsidR="00104E7A" w:rsidRDefault="00000000">
            <w:pPr>
              <w:pStyle w:val="TableParagraph"/>
              <w:spacing w:before="1"/>
              <w:ind w:left="180"/>
              <w:rPr>
                <w:rFonts w:ascii="Courier New"/>
              </w:rPr>
            </w:pPr>
            <w:r>
              <w:rPr>
                <w:rFonts w:ascii="Courier New"/>
                <w:spacing w:val="-10"/>
              </w:rPr>
              <w:t>1</w:t>
            </w:r>
          </w:p>
          <w:p w14:paraId="3FD138E5" w14:textId="77777777" w:rsidR="00104E7A" w:rsidRDefault="00000000">
            <w:pPr>
              <w:pStyle w:val="TableParagraph"/>
              <w:spacing w:line="248" w:lineRule="exact"/>
              <w:ind w:left="180"/>
              <w:rPr>
                <w:rFonts w:ascii="Courier New"/>
              </w:rPr>
            </w:pPr>
            <w:r>
              <w:rPr>
                <w:rFonts w:ascii="Courier New"/>
                <w:spacing w:val="-10"/>
              </w:rPr>
              <w:t>1</w:t>
            </w:r>
          </w:p>
          <w:p w14:paraId="5880734B" w14:textId="77777777" w:rsidR="00104E7A" w:rsidRDefault="00000000">
            <w:pPr>
              <w:pStyle w:val="TableParagraph"/>
              <w:spacing w:line="248" w:lineRule="exact"/>
              <w:ind w:left="180"/>
              <w:rPr>
                <w:rFonts w:ascii="Courier New"/>
              </w:rPr>
            </w:pPr>
            <w:r>
              <w:rPr>
                <w:rFonts w:ascii="Courier New"/>
                <w:spacing w:val="-10"/>
              </w:rPr>
              <w:t>1</w:t>
            </w:r>
          </w:p>
          <w:p w14:paraId="52D3F6BC" w14:textId="77777777" w:rsidR="00104E7A" w:rsidRDefault="00000000">
            <w:pPr>
              <w:pStyle w:val="TableParagraph"/>
              <w:spacing w:before="1"/>
              <w:ind w:left="180"/>
              <w:rPr>
                <w:rFonts w:ascii="Courier New"/>
              </w:rPr>
            </w:pPr>
            <w:r>
              <w:rPr>
                <w:rFonts w:ascii="Courier New"/>
                <w:spacing w:val="-10"/>
              </w:rPr>
              <w:t>1</w:t>
            </w:r>
          </w:p>
          <w:p w14:paraId="28AD791E" w14:textId="77777777" w:rsidR="00104E7A" w:rsidRDefault="00000000">
            <w:pPr>
              <w:pStyle w:val="TableParagraph"/>
              <w:ind w:left="180"/>
              <w:rPr>
                <w:rFonts w:ascii="Courier New"/>
              </w:rPr>
            </w:pPr>
            <w:r>
              <w:rPr>
                <w:rFonts w:ascii="Courier New"/>
                <w:spacing w:val="-10"/>
              </w:rPr>
              <w:t>1</w:t>
            </w:r>
          </w:p>
          <w:p w14:paraId="220C402D" w14:textId="77777777" w:rsidR="00104E7A" w:rsidRDefault="00000000">
            <w:pPr>
              <w:pStyle w:val="TableParagraph"/>
              <w:ind w:left="180"/>
              <w:rPr>
                <w:rFonts w:ascii="Courier New"/>
              </w:rPr>
            </w:pPr>
            <w:r>
              <w:rPr>
                <w:rFonts w:ascii="Courier New"/>
                <w:spacing w:val="-10"/>
              </w:rPr>
              <w:t>1</w:t>
            </w:r>
          </w:p>
          <w:p w14:paraId="4B06D4BD" w14:textId="77777777" w:rsidR="00104E7A" w:rsidRDefault="00000000">
            <w:pPr>
              <w:pStyle w:val="TableParagraph"/>
              <w:spacing w:before="1" w:line="225" w:lineRule="exact"/>
              <w:ind w:left="180"/>
              <w:rPr>
                <w:rFonts w:ascii="Courier New"/>
              </w:rPr>
            </w:pPr>
            <w:r>
              <w:rPr>
                <w:rFonts w:ascii="Courier New"/>
                <w:spacing w:val="-10"/>
              </w:rPr>
              <w:t>1</w:t>
            </w:r>
          </w:p>
        </w:tc>
        <w:tc>
          <w:tcPr>
            <w:tcW w:w="1141" w:type="dxa"/>
            <w:tcBorders>
              <w:left w:val="nil"/>
              <w:right w:val="nil"/>
            </w:tcBorders>
          </w:tcPr>
          <w:p w14:paraId="601C410F" w14:textId="77777777" w:rsidR="00104E7A" w:rsidRDefault="00000000">
            <w:pPr>
              <w:pStyle w:val="TableParagraph"/>
              <w:spacing w:before="4"/>
              <w:ind w:left="179" w:right="161"/>
              <w:rPr>
                <w:rFonts w:ascii="Courier New"/>
              </w:rPr>
            </w:pPr>
            <w:r>
              <w:rPr>
                <w:rFonts w:ascii="Courier New"/>
                <w:spacing w:val="-2"/>
              </w:rPr>
              <w:t xml:space="preserve">region </w:t>
            </w:r>
            <w:r>
              <w:rPr>
                <w:rFonts w:ascii="Courier New"/>
                <w:spacing w:val="-10"/>
              </w:rPr>
              <w:t>A</w:t>
            </w:r>
          </w:p>
          <w:p w14:paraId="36F8B397" w14:textId="77777777" w:rsidR="00104E7A" w:rsidRDefault="00000000">
            <w:pPr>
              <w:pStyle w:val="TableParagraph"/>
              <w:ind w:left="179" w:right="826"/>
              <w:jc w:val="both"/>
              <w:rPr>
                <w:rFonts w:ascii="Courier New"/>
              </w:rPr>
            </w:pPr>
            <w:r>
              <w:rPr>
                <w:rFonts w:ascii="Courier New"/>
                <w:spacing w:val="-10"/>
              </w:rPr>
              <w:t xml:space="preserve">A </w:t>
            </w:r>
            <w:proofErr w:type="spellStart"/>
            <w:r>
              <w:rPr>
                <w:rFonts w:ascii="Courier New"/>
                <w:spacing w:val="-10"/>
              </w:rPr>
              <w:t>A</w:t>
            </w:r>
            <w:proofErr w:type="spellEnd"/>
            <w:r>
              <w:rPr>
                <w:rFonts w:ascii="Courier New"/>
                <w:spacing w:val="-10"/>
              </w:rPr>
              <w:t xml:space="preserve"> </w:t>
            </w:r>
            <w:proofErr w:type="spellStart"/>
            <w:r>
              <w:rPr>
                <w:rFonts w:ascii="Courier New"/>
                <w:spacing w:val="-10"/>
              </w:rPr>
              <w:t>A</w:t>
            </w:r>
            <w:proofErr w:type="spellEnd"/>
            <w:r>
              <w:rPr>
                <w:rFonts w:ascii="Courier New"/>
                <w:spacing w:val="-10"/>
              </w:rPr>
              <w:t xml:space="preserve"> </w:t>
            </w:r>
            <w:proofErr w:type="spellStart"/>
            <w:r>
              <w:rPr>
                <w:rFonts w:ascii="Courier New"/>
                <w:spacing w:val="-10"/>
              </w:rPr>
              <w:t>A</w:t>
            </w:r>
            <w:proofErr w:type="spellEnd"/>
            <w:r>
              <w:rPr>
                <w:rFonts w:ascii="Courier New"/>
                <w:spacing w:val="-10"/>
              </w:rPr>
              <w:t xml:space="preserve"> </w:t>
            </w:r>
            <w:proofErr w:type="spellStart"/>
            <w:r>
              <w:rPr>
                <w:rFonts w:ascii="Courier New"/>
                <w:spacing w:val="-10"/>
              </w:rPr>
              <w:t>A</w:t>
            </w:r>
            <w:proofErr w:type="spellEnd"/>
            <w:r>
              <w:rPr>
                <w:rFonts w:ascii="Courier New"/>
                <w:spacing w:val="-10"/>
              </w:rPr>
              <w:t xml:space="preserve"> </w:t>
            </w:r>
            <w:proofErr w:type="spellStart"/>
            <w:r>
              <w:rPr>
                <w:rFonts w:ascii="Courier New"/>
                <w:spacing w:val="-10"/>
              </w:rPr>
              <w:t>A</w:t>
            </w:r>
            <w:proofErr w:type="spellEnd"/>
            <w:r>
              <w:rPr>
                <w:rFonts w:ascii="Courier New"/>
                <w:spacing w:val="-10"/>
              </w:rPr>
              <w:t xml:space="preserve"> </w:t>
            </w:r>
            <w:proofErr w:type="spellStart"/>
            <w:r>
              <w:rPr>
                <w:rFonts w:ascii="Courier New"/>
                <w:spacing w:val="-10"/>
              </w:rPr>
              <w:t>A</w:t>
            </w:r>
            <w:proofErr w:type="spellEnd"/>
            <w:r>
              <w:rPr>
                <w:rFonts w:ascii="Courier New"/>
                <w:spacing w:val="-10"/>
              </w:rPr>
              <w:t xml:space="preserve"> </w:t>
            </w:r>
            <w:proofErr w:type="spellStart"/>
            <w:r>
              <w:rPr>
                <w:rFonts w:ascii="Courier New"/>
                <w:spacing w:val="-10"/>
              </w:rPr>
              <w:t>A</w:t>
            </w:r>
            <w:proofErr w:type="spellEnd"/>
            <w:r>
              <w:rPr>
                <w:rFonts w:ascii="Courier New"/>
                <w:spacing w:val="-10"/>
              </w:rPr>
              <w:t xml:space="preserve"> </w:t>
            </w:r>
            <w:proofErr w:type="spellStart"/>
            <w:r>
              <w:rPr>
                <w:rFonts w:ascii="Courier New"/>
                <w:spacing w:val="-10"/>
              </w:rPr>
              <w:t>A</w:t>
            </w:r>
            <w:proofErr w:type="spellEnd"/>
            <w:r>
              <w:rPr>
                <w:rFonts w:ascii="Courier New"/>
                <w:spacing w:val="-10"/>
              </w:rPr>
              <w:t xml:space="preserve"> B </w:t>
            </w:r>
            <w:proofErr w:type="spellStart"/>
            <w:r>
              <w:rPr>
                <w:rFonts w:ascii="Courier New"/>
                <w:spacing w:val="-10"/>
              </w:rPr>
              <w:t>B</w:t>
            </w:r>
            <w:proofErr w:type="spellEnd"/>
            <w:r>
              <w:rPr>
                <w:rFonts w:ascii="Courier New"/>
                <w:spacing w:val="-10"/>
              </w:rPr>
              <w:t xml:space="preserve"> </w:t>
            </w:r>
            <w:proofErr w:type="spellStart"/>
            <w:r>
              <w:rPr>
                <w:rFonts w:ascii="Courier New"/>
                <w:spacing w:val="-10"/>
              </w:rPr>
              <w:t>B</w:t>
            </w:r>
            <w:proofErr w:type="spellEnd"/>
          </w:p>
          <w:p w14:paraId="7E0E8B35" w14:textId="77777777" w:rsidR="00104E7A" w:rsidRDefault="00000000">
            <w:pPr>
              <w:pStyle w:val="TableParagraph"/>
              <w:spacing w:before="1" w:line="225" w:lineRule="exact"/>
              <w:ind w:left="179"/>
              <w:rPr>
                <w:rFonts w:ascii="Courier New"/>
              </w:rPr>
            </w:pPr>
            <w:r>
              <w:rPr>
                <w:rFonts w:ascii="Courier New"/>
                <w:spacing w:val="-10"/>
              </w:rPr>
              <w:t>B</w:t>
            </w:r>
          </w:p>
        </w:tc>
        <w:tc>
          <w:tcPr>
            <w:tcW w:w="1009" w:type="dxa"/>
            <w:tcBorders>
              <w:left w:val="nil"/>
              <w:right w:val="nil"/>
            </w:tcBorders>
          </w:tcPr>
          <w:p w14:paraId="0EFF6AEA" w14:textId="77777777" w:rsidR="00104E7A" w:rsidRDefault="00000000">
            <w:pPr>
              <w:pStyle w:val="TableParagraph"/>
              <w:spacing w:before="4"/>
              <w:ind w:left="181" w:right="157"/>
              <w:rPr>
                <w:rFonts w:ascii="Courier New"/>
              </w:rPr>
            </w:pPr>
            <w:r>
              <w:rPr>
                <w:rFonts w:ascii="Courier New"/>
                <w:spacing w:val="-2"/>
              </w:rPr>
              <w:t xml:space="preserve">start </w:t>
            </w:r>
            <w:r>
              <w:rPr>
                <w:rFonts w:ascii="Courier New"/>
                <w:spacing w:val="-10"/>
              </w:rPr>
              <w:t>8</w:t>
            </w:r>
          </w:p>
          <w:p w14:paraId="77B553D1" w14:textId="77777777" w:rsidR="00104E7A" w:rsidRDefault="00000000">
            <w:pPr>
              <w:pStyle w:val="TableParagraph"/>
              <w:ind w:left="181"/>
              <w:rPr>
                <w:rFonts w:ascii="Courier New"/>
              </w:rPr>
            </w:pPr>
            <w:r>
              <w:rPr>
                <w:rFonts w:ascii="Courier New"/>
                <w:spacing w:val="-10"/>
              </w:rPr>
              <w:t>8</w:t>
            </w:r>
          </w:p>
          <w:p w14:paraId="025D7DB4" w14:textId="77777777" w:rsidR="00104E7A" w:rsidRDefault="00000000">
            <w:pPr>
              <w:pStyle w:val="TableParagraph"/>
              <w:spacing w:before="1" w:line="248" w:lineRule="exact"/>
              <w:ind w:left="181"/>
              <w:rPr>
                <w:rFonts w:ascii="Courier New"/>
              </w:rPr>
            </w:pPr>
            <w:r>
              <w:rPr>
                <w:rFonts w:ascii="Courier New"/>
                <w:spacing w:val="-10"/>
              </w:rPr>
              <w:t>8</w:t>
            </w:r>
          </w:p>
          <w:p w14:paraId="57AC10C5" w14:textId="77777777" w:rsidR="00104E7A" w:rsidRDefault="00000000">
            <w:pPr>
              <w:pStyle w:val="TableParagraph"/>
              <w:spacing w:line="248" w:lineRule="exact"/>
              <w:ind w:left="181"/>
              <w:rPr>
                <w:rFonts w:ascii="Courier New"/>
              </w:rPr>
            </w:pPr>
            <w:r>
              <w:rPr>
                <w:rFonts w:ascii="Courier New"/>
                <w:spacing w:val="-10"/>
              </w:rPr>
              <w:t>8</w:t>
            </w:r>
          </w:p>
          <w:p w14:paraId="7F0C401D" w14:textId="77777777" w:rsidR="00104E7A" w:rsidRDefault="00000000">
            <w:pPr>
              <w:pStyle w:val="TableParagraph"/>
              <w:ind w:left="181"/>
              <w:rPr>
                <w:rFonts w:ascii="Courier New"/>
              </w:rPr>
            </w:pPr>
            <w:r>
              <w:rPr>
                <w:rFonts w:ascii="Courier New"/>
                <w:spacing w:val="-10"/>
              </w:rPr>
              <w:t>8</w:t>
            </w:r>
          </w:p>
          <w:p w14:paraId="1404949F" w14:textId="77777777" w:rsidR="00104E7A" w:rsidRDefault="00000000">
            <w:pPr>
              <w:pStyle w:val="TableParagraph"/>
              <w:ind w:left="181"/>
              <w:rPr>
                <w:rFonts w:ascii="Courier New"/>
              </w:rPr>
            </w:pPr>
            <w:r>
              <w:rPr>
                <w:rFonts w:ascii="Courier New"/>
                <w:spacing w:val="-10"/>
              </w:rPr>
              <w:t>8</w:t>
            </w:r>
          </w:p>
          <w:p w14:paraId="0EC64373" w14:textId="77777777" w:rsidR="00104E7A" w:rsidRDefault="00000000">
            <w:pPr>
              <w:pStyle w:val="TableParagraph"/>
              <w:spacing w:before="1"/>
              <w:ind w:left="181"/>
              <w:rPr>
                <w:rFonts w:ascii="Courier New"/>
              </w:rPr>
            </w:pPr>
            <w:r>
              <w:rPr>
                <w:rFonts w:ascii="Courier New"/>
                <w:spacing w:val="-10"/>
              </w:rPr>
              <w:t>8</w:t>
            </w:r>
          </w:p>
          <w:p w14:paraId="67164248" w14:textId="77777777" w:rsidR="00104E7A" w:rsidRDefault="00000000">
            <w:pPr>
              <w:pStyle w:val="TableParagraph"/>
              <w:spacing w:before="1"/>
              <w:ind w:left="181"/>
              <w:rPr>
                <w:rFonts w:ascii="Courier New"/>
              </w:rPr>
            </w:pPr>
            <w:r>
              <w:rPr>
                <w:rFonts w:ascii="Courier New"/>
                <w:spacing w:val="-10"/>
              </w:rPr>
              <w:t>8</w:t>
            </w:r>
          </w:p>
          <w:p w14:paraId="5BF9A423" w14:textId="77777777" w:rsidR="00104E7A" w:rsidRDefault="00000000">
            <w:pPr>
              <w:pStyle w:val="TableParagraph"/>
              <w:spacing w:line="248" w:lineRule="exact"/>
              <w:ind w:left="181"/>
              <w:rPr>
                <w:rFonts w:ascii="Courier New"/>
              </w:rPr>
            </w:pPr>
            <w:r>
              <w:rPr>
                <w:rFonts w:ascii="Courier New"/>
                <w:spacing w:val="-10"/>
              </w:rPr>
              <w:t>8</w:t>
            </w:r>
          </w:p>
          <w:p w14:paraId="131AC6B5" w14:textId="77777777" w:rsidR="00104E7A" w:rsidRDefault="00000000">
            <w:pPr>
              <w:pStyle w:val="TableParagraph"/>
              <w:spacing w:line="248" w:lineRule="exact"/>
              <w:ind w:left="181"/>
              <w:rPr>
                <w:rFonts w:ascii="Courier New"/>
              </w:rPr>
            </w:pPr>
            <w:r>
              <w:rPr>
                <w:rFonts w:ascii="Courier New"/>
                <w:spacing w:val="-10"/>
              </w:rPr>
              <w:t>8</w:t>
            </w:r>
          </w:p>
          <w:p w14:paraId="0545C821" w14:textId="77777777" w:rsidR="00104E7A" w:rsidRDefault="00000000">
            <w:pPr>
              <w:pStyle w:val="TableParagraph"/>
              <w:spacing w:before="1"/>
              <w:ind w:left="181"/>
              <w:rPr>
                <w:rFonts w:ascii="Courier New"/>
              </w:rPr>
            </w:pPr>
            <w:r>
              <w:rPr>
                <w:rFonts w:ascii="Courier New"/>
                <w:spacing w:val="-5"/>
              </w:rPr>
              <w:t>28</w:t>
            </w:r>
          </w:p>
          <w:p w14:paraId="611B3A35" w14:textId="77777777" w:rsidR="00104E7A" w:rsidRDefault="00000000">
            <w:pPr>
              <w:pStyle w:val="TableParagraph"/>
              <w:ind w:left="181"/>
              <w:rPr>
                <w:rFonts w:ascii="Courier New"/>
              </w:rPr>
            </w:pPr>
            <w:r>
              <w:rPr>
                <w:rFonts w:ascii="Courier New"/>
                <w:spacing w:val="-5"/>
              </w:rPr>
              <w:t>28</w:t>
            </w:r>
          </w:p>
          <w:p w14:paraId="6C94E123" w14:textId="77777777" w:rsidR="00104E7A" w:rsidRDefault="00000000">
            <w:pPr>
              <w:pStyle w:val="TableParagraph"/>
              <w:ind w:left="181"/>
              <w:rPr>
                <w:rFonts w:ascii="Courier New"/>
              </w:rPr>
            </w:pPr>
            <w:r>
              <w:rPr>
                <w:rFonts w:ascii="Courier New"/>
                <w:spacing w:val="-5"/>
              </w:rPr>
              <w:t>28</w:t>
            </w:r>
          </w:p>
          <w:p w14:paraId="268DEC69" w14:textId="77777777" w:rsidR="00104E7A" w:rsidRDefault="00000000">
            <w:pPr>
              <w:pStyle w:val="TableParagraph"/>
              <w:spacing w:before="1" w:line="225" w:lineRule="exact"/>
              <w:ind w:left="181"/>
              <w:rPr>
                <w:rFonts w:ascii="Courier New"/>
              </w:rPr>
            </w:pPr>
            <w:r>
              <w:rPr>
                <w:rFonts w:ascii="Courier New"/>
                <w:spacing w:val="-5"/>
              </w:rPr>
              <w:t>28</w:t>
            </w:r>
          </w:p>
        </w:tc>
        <w:tc>
          <w:tcPr>
            <w:tcW w:w="876" w:type="dxa"/>
            <w:tcBorders>
              <w:left w:val="nil"/>
              <w:right w:val="nil"/>
            </w:tcBorders>
          </w:tcPr>
          <w:p w14:paraId="2DB332D1" w14:textId="77777777" w:rsidR="00104E7A" w:rsidRDefault="00000000">
            <w:pPr>
              <w:pStyle w:val="TableParagraph"/>
              <w:spacing w:before="4"/>
              <w:ind w:left="180" w:right="163"/>
              <w:rPr>
                <w:rFonts w:ascii="Courier New"/>
              </w:rPr>
            </w:pPr>
            <w:r>
              <w:rPr>
                <w:rFonts w:ascii="Courier New"/>
                <w:spacing w:val="-4"/>
              </w:rPr>
              <w:t xml:space="preserve">stop </w:t>
            </w:r>
            <w:r>
              <w:rPr>
                <w:rFonts w:ascii="Courier New"/>
                <w:spacing w:val="-6"/>
              </w:rPr>
              <w:t>22</w:t>
            </w:r>
          </w:p>
          <w:p w14:paraId="4EB13805" w14:textId="77777777" w:rsidR="00104E7A" w:rsidRDefault="00000000">
            <w:pPr>
              <w:pStyle w:val="TableParagraph"/>
              <w:ind w:left="180"/>
              <w:rPr>
                <w:rFonts w:ascii="Courier New"/>
              </w:rPr>
            </w:pPr>
            <w:r>
              <w:rPr>
                <w:rFonts w:ascii="Courier New"/>
                <w:spacing w:val="-5"/>
              </w:rPr>
              <w:t>22</w:t>
            </w:r>
          </w:p>
          <w:p w14:paraId="7FBEE537" w14:textId="77777777" w:rsidR="00104E7A" w:rsidRDefault="00000000">
            <w:pPr>
              <w:pStyle w:val="TableParagraph"/>
              <w:spacing w:before="1" w:line="248" w:lineRule="exact"/>
              <w:ind w:left="180"/>
              <w:rPr>
                <w:rFonts w:ascii="Courier New"/>
              </w:rPr>
            </w:pPr>
            <w:r>
              <w:rPr>
                <w:rFonts w:ascii="Courier New"/>
                <w:spacing w:val="-5"/>
              </w:rPr>
              <w:t>22</w:t>
            </w:r>
          </w:p>
          <w:p w14:paraId="596C612C" w14:textId="77777777" w:rsidR="00104E7A" w:rsidRDefault="00000000">
            <w:pPr>
              <w:pStyle w:val="TableParagraph"/>
              <w:spacing w:line="248" w:lineRule="exact"/>
              <w:ind w:left="180"/>
              <w:rPr>
                <w:rFonts w:ascii="Courier New"/>
              </w:rPr>
            </w:pPr>
            <w:r>
              <w:rPr>
                <w:rFonts w:ascii="Courier New"/>
                <w:spacing w:val="-5"/>
              </w:rPr>
              <w:t>22</w:t>
            </w:r>
          </w:p>
          <w:p w14:paraId="2DD8A7EE" w14:textId="77777777" w:rsidR="00104E7A" w:rsidRDefault="00000000">
            <w:pPr>
              <w:pStyle w:val="TableParagraph"/>
              <w:ind w:left="180"/>
              <w:rPr>
                <w:rFonts w:ascii="Courier New"/>
              </w:rPr>
            </w:pPr>
            <w:r>
              <w:rPr>
                <w:rFonts w:ascii="Courier New"/>
                <w:spacing w:val="-5"/>
              </w:rPr>
              <w:t>22</w:t>
            </w:r>
          </w:p>
          <w:p w14:paraId="6BAF3238" w14:textId="77777777" w:rsidR="00104E7A" w:rsidRDefault="00000000">
            <w:pPr>
              <w:pStyle w:val="TableParagraph"/>
              <w:ind w:left="180"/>
              <w:rPr>
                <w:rFonts w:ascii="Courier New"/>
              </w:rPr>
            </w:pPr>
            <w:r>
              <w:rPr>
                <w:rFonts w:ascii="Courier New"/>
                <w:spacing w:val="-5"/>
              </w:rPr>
              <w:t>22</w:t>
            </w:r>
          </w:p>
          <w:p w14:paraId="3B26899A" w14:textId="77777777" w:rsidR="00104E7A" w:rsidRDefault="00000000">
            <w:pPr>
              <w:pStyle w:val="TableParagraph"/>
              <w:spacing w:before="1"/>
              <w:ind w:left="180"/>
              <w:rPr>
                <w:rFonts w:ascii="Courier New"/>
              </w:rPr>
            </w:pPr>
            <w:r>
              <w:rPr>
                <w:rFonts w:ascii="Courier New"/>
                <w:spacing w:val="-5"/>
              </w:rPr>
              <w:t>22</w:t>
            </w:r>
          </w:p>
          <w:p w14:paraId="5079AB24" w14:textId="77777777" w:rsidR="00104E7A" w:rsidRDefault="00000000">
            <w:pPr>
              <w:pStyle w:val="TableParagraph"/>
              <w:spacing w:before="1"/>
              <w:ind w:left="180"/>
              <w:rPr>
                <w:rFonts w:ascii="Courier New"/>
              </w:rPr>
            </w:pPr>
            <w:r>
              <w:rPr>
                <w:rFonts w:ascii="Courier New"/>
                <w:spacing w:val="-5"/>
              </w:rPr>
              <w:t>22</w:t>
            </w:r>
          </w:p>
          <w:p w14:paraId="66A767E1" w14:textId="77777777" w:rsidR="00104E7A" w:rsidRDefault="00000000">
            <w:pPr>
              <w:pStyle w:val="TableParagraph"/>
              <w:spacing w:line="248" w:lineRule="exact"/>
              <w:ind w:left="180"/>
              <w:rPr>
                <w:rFonts w:ascii="Courier New"/>
              </w:rPr>
            </w:pPr>
            <w:r>
              <w:rPr>
                <w:rFonts w:ascii="Courier New"/>
                <w:spacing w:val="-5"/>
              </w:rPr>
              <w:t>22</w:t>
            </w:r>
          </w:p>
          <w:p w14:paraId="3F4920D8" w14:textId="77777777" w:rsidR="00104E7A" w:rsidRDefault="00000000">
            <w:pPr>
              <w:pStyle w:val="TableParagraph"/>
              <w:spacing w:line="248" w:lineRule="exact"/>
              <w:ind w:left="180"/>
              <w:rPr>
                <w:rFonts w:ascii="Courier New"/>
              </w:rPr>
            </w:pPr>
            <w:r>
              <w:rPr>
                <w:rFonts w:ascii="Courier New"/>
                <w:spacing w:val="-5"/>
              </w:rPr>
              <w:t>22</w:t>
            </w:r>
          </w:p>
          <w:p w14:paraId="737DCCD7" w14:textId="77777777" w:rsidR="00104E7A" w:rsidRDefault="00000000">
            <w:pPr>
              <w:pStyle w:val="TableParagraph"/>
              <w:spacing w:before="1"/>
              <w:ind w:left="180"/>
              <w:rPr>
                <w:rFonts w:ascii="Courier New"/>
              </w:rPr>
            </w:pPr>
            <w:r>
              <w:rPr>
                <w:rFonts w:ascii="Courier New"/>
                <w:spacing w:val="-5"/>
              </w:rPr>
              <w:t>52</w:t>
            </w:r>
          </w:p>
          <w:p w14:paraId="3C285429" w14:textId="77777777" w:rsidR="00104E7A" w:rsidRDefault="00000000">
            <w:pPr>
              <w:pStyle w:val="TableParagraph"/>
              <w:ind w:left="180"/>
              <w:rPr>
                <w:rFonts w:ascii="Courier New"/>
              </w:rPr>
            </w:pPr>
            <w:r>
              <w:rPr>
                <w:rFonts w:ascii="Courier New"/>
                <w:spacing w:val="-5"/>
              </w:rPr>
              <w:t>52</w:t>
            </w:r>
          </w:p>
          <w:p w14:paraId="72316CB4" w14:textId="77777777" w:rsidR="00104E7A" w:rsidRDefault="00000000">
            <w:pPr>
              <w:pStyle w:val="TableParagraph"/>
              <w:ind w:left="180"/>
              <w:rPr>
                <w:rFonts w:ascii="Courier New"/>
              </w:rPr>
            </w:pPr>
            <w:r>
              <w:rPr>
                <w:rFonts w:ascii="Courier New"/>
                <w:spacing w:val="-5"/>
              </w:rPr>
              <w:t>52</w:t>
            </w:r>
          </w:p>
          <w:p w14:paraId="6D241DFD" w14:textId="77777777" w:rsidR="00104E7A" w:rsidRDefault="00000000">
            <w:pPr>
              <w:pStyle w:val="TableParagraph"/>
              <w:spacing w:before="1" w:line="225" w:lineRule="exact"/>
              <w:ind w:left="180"/>
              <w:rPr>
                <w:rFonts w:ascii="Courier New"/>
              </w:rPr>
            </w:pPr>
            <w:r>
              <w:rPr>
                <w:rFonts w:ascii="Courier New"/>
                <w:spacing w:val="-5"/>
              </w:rPr>
              <w:t>52</w:t>
            </w:r>
          </w:p>
        </w:tc>
        <w:tc>
          <w:tcPr>
            <w:tcW w:w="1009" w:type="dxa"/>
            <w:tcBorders>
              <w:left w:val="nil"/>
              <w:right w:val="nil"/>
            </w:tcBorders>
          </w:tcPr>
          <w:p w14:paraId="1D9F62A1" w14:textId="77777777" w:rsidR="00104E7A" w:rsidRDefault="00000000">
            <w:pPr>
              <w:pStyle w:val="TableParagraph"/>
              <w:spacing w:before="4"/>
              <w:ind w:left="180" w:right="158"/>
              <w:rPr>
                <w:rFonts w:ascii="Courier New"/>
              </w:rPr>
            </w:pPr>
            <w:r>
              <w:rPr>
                <w:rFonts w:ascii="Courier New"/>
                <w:spacing w:val="-2"/>
              </w:rPr>
              <w:t xml:space="preserve">group </w:t>
            </w:r>
            <w:proofErr w:type="gramStart"/>
            <w:r>
              <w:rPr>
                <w:rFonts w:ascii="Courier New"/>
                <w:spacing w:val="-4"/>
              </w:rPr>
              <w:t xml:space="preserve">red </w:t>
            </w:r>
            <w:r>
              <w:rPr>
                <w:rFonts w:ascii="Courier New"/>
                <w:spacing w:val="-2"/>
              </w:rPr>
              <w:t>green</w:t>
            </w:r>
            <w:proofErr w:type="gramEnd"/>
            <w:r>
              <w:rPr>
                <w:rFonts w:ascii="Courier New"/>
                <w:spacing w:val="-2"/>
              </w:rPr>
              <w:t xml:space="preserve"> </w:t>
            </w:r>
            <w:r>
              <w:rPr>
                <w:rFonts w:ascii="Courier New"/>
                <w:spacing w:val="-4"/>
              </w:rPr>
              <w:t xml:space="preserve">blue </w:t>
            </w:r>
            <w:proofErr w:type="gramStart"/>
            <w:r>
              <w:rPr>
                <w:rFonts w:ascii="Courier New"/>
                <w:spacing w:val="-4"/>
              </w:rPr>
              <w:t>gray cyan</w:t>
            </w:r>
            <w:proofErr w:type="gramEnd"/>
            <w:r>
              <w:rPr>
                <w:rFonts w:ascii="Courier New"/>
                <w:spacing w:val="-4"/>
              </w:rPr>
              <w:t xml:space="preserve"> red </w:t>
            </w:r>
            <w:r>
              <w:rPr>
                <w:rFonts w:ascii="Courier New"/>
                <w:spacing w:val="-2"/>
              </w:rPr>
              <w:t xml:space="preserve">green </w:t>
            </w:r>
            <w:r>
              <w:rPr>
                <w:rFonts w:ascii="Courier New"/>
                <w:spacing w:val="-4"/>
              </w:rPr>
              <w:t xml:space="preserve">blue </w:t>
            </w:r>
            <w:proofErr w:type="gramStart"/>
            <w:r>
              <w:rPr>
                <w:rFonts w:ascii="Courier New"/>
                <w:spacing w:val="-4"/>
              </w:rPr>
              <w:t>gray cyan</w:t>
            </w:r>
            <w:proofErr w:type="gramEnd"/>
            <w:r>
              <w:rPr>
                <w:rFonts w:ascii="Courier New"/>
                <w:spacing w:val="-4"/>
              </w:rPr>
              <w:t xml:space="preserve"> red </w:t>
            </w:r>
            <w:r>
              <w:rPr>
                <w:rFonts w:ascii="Courier New"/>
                <w:spacing w:val="-2"/>
              </w:rPr>
              <w:t>green</w:t>
            </w:r>
          </w:p>
          <w:p w14:paraId="06978DBD" w14:textId="77777777" w:rsidR="00104E7A" w:rsidRDefault="00000000">
            <w:pPr>
              <w:pStyle w:val="TableParagraph"/>
              <w:spacing w:line="250" w:lineRule="atLeast"/>
              <w:ind w:left="180" w:right="296"/>
              <w:rPr>
                <w:rFonts w:ascii="Courier New"/>
              </w:rPr>
            </w:pPr>
            <w:proofErr w:type="gramStart"/>
            <w:r>
              <w:rPr>
                <w:rFonts w:ascii="Courier New"/>
                <w:spacing w:val="-4"/>
              </w:rPr>
              <w:t>gray red</w:t>
            </w:r>
            <w:proofErr w:type="gramEnd"/>
          </w:p>
        </w:tc>
        <w:tc>
          <w:tcPr>
            <w:tcW w:w="2059" w:type="dxa"/>
            <w:tcBorders>
              <w:left w:val="nil"/>
            </w:tcBorders>
          </w:tcPr>
          <w:p w14:paraId="7F253791" w14:textId="77777777" w:rsidR="00104E7A" w:rsidRDefault="00000000">
            <w:pPr>
              <w:pStyle w:val="TableParagraph"/>
              <w:spacing w:before="4"/>
              <w:ind w:left="181" w:right="1078"/>
              <w:rPr>
                <w:rFonts w:ascii="Courier New"/>
              </w:rPr>
            </w:pPr>
            <w:r>
              <w:rPr>
                <w:rFonts w:ascii="Courier New"/>
                <w:spacing w:val="-2"/>
              </w:rPr>
              <w:t xml:space="preserve">source light </w:t>
            </w:r>
            <w:proofErr w:type="spellStart"/>
            <w:r>
              <w:rPr>
                <w:rFonts w:ascii="Courier New"/>
                <w:spacing w:val="-2"/>
              </w:rPr>
              <w:t>light</w:t>
            </w:r>
            <w:proofErr w:type="spellEnd"/>
            <w:r>
              <w:rPr>
                <w:rFonts w:ascii="Courier New"/>
                <w:spacing w:val="-2"/>
              </w:rPr>
              <w:t xml:space="preserve"> </w:t>
            </w:r>
            <w:proofErr w:type="spellStart"/>
            <w:r>
              <w:rPr>
                <w:rFonts w:ascii="Courier New"/>
                <w:spacing w:val="-2"/>
              </w:rPr>
              <w:t>light</w:t>
            </w:r>
            <w:proofErr w:type="spellEnd"/>
            <w:r>
              <w:rPr>
                <w:rFonts w:ascii="Courier New"/>
                <w:spacing w:val="-2"/>
              </w:rPr>
              <w:t xml:space="preserve"> </w:t>
            </w:r>
            <w:proofErr w:type="spellStart"/>
            <w:r>
              <w:rPr>
                <w:rFonts w:ascii="Courier New"/>
                <w:spacing w:val="-2"/>
              </w:rPr>
              <w:t>light</w:t>
            </w:r>
            <w:proofErr w:type="spellEnd"/>
            <w:r>
              <w:rPr>
                <w:rFonts w:ascii="Courier New"/>
                <w:spacing w:val="-2"/>
              </w:rPr>
              <w:t xml:space="preserve"> </w:t>
            </w:r>
            <w:proofErr w:type="gramStart"/>
            <w:r>
              <w:rPr>
                <w:rFonts w:ascii="Courier New"/>
                <w:spacing w:val="-2"/>
              </w:rPr>
              <w:t>paint</w:t>
            </w:r>
            <w:proofErr w:type="gramEnd"/>
            <w:r>
              <w:rPr>
                <w:rFonts w:ascii="Courier New"/>
                <w:spacing w:val="-2"/>
              </w:rPr>
              <w:t xml:space="preserve"> light </w:t>
            </w:r>
            <w:proofErr w:type="spellStart"/>
            <w:r>
              <w:rPr>
                <w:rFonts w:ascii="Courier New"/>
                <w:spacing w:val="-2"/>
              </w:rPr>
              <w:t>light</w:t>
            </w:r>
            <w:proofErr w:type="spellEnd"/>
            <w:r>
              <w:rPr>
                <w:rFonts w:ascii="Courier New"/>
                <w:spacing w:val="-2"/>
              </w:rPr>
              <w:t xml:space="preserve"> </w:t>
            </w:r>
            <w:proofErr w:type="spellStart"/>
            <w:r>
              <w:rPr>
                <w:rFonts w:ascii="Courier New"/>
                <w:spacing w:val="-2"/>
              </w:rPr>
              <w:t>light</w:t>
            </w:r>
            <w:proofErr w:type="spellEnd"/>
            <w:r>
              <w:rPr>
                <w:rFonts w:ascii="Courier New"/>
                <w:spacing w:val="-2"/>
              </w:rPr>
              <w:t xml:space="preserve"> </w:t>
            </w:r>
            <w:proofErr w:type="spellStart"/>
            <w:r>
              <w:rPr>
                <w:rFonts w:ascii="Courier New"/>
                <w:spacing w:val="-2"/>
              </w:rPr>
              <w:t>light</w:t>
            </w:r>
            <w:proofErr w:type="spellEnd"/>
            <w:r>
              <w:rPr>
                <w:rFonts w:ascii="Courier New"/>
                <w:spacing w:val="-2"/>
              </w:rPr>
              <w:t xml:space="preserve"> paint light </w:t>
            </w:r>
            <w:proofErr w:type="spellStart"/>
            <w:r>
              <w:rPr>
                <w:rFonts w:ascii="Courier New"/>
                <w:spacing w:val="-2"/>
              </w:rPr>
              <w:t>light</w:t>
            </w:r>
            <w:proofErr w:type="spellEnd"/>
          </w:p>
          <w:p w14:paraId="51D1A073" w14:textId="77777777" w:rsidR="00104E7A" w:rsidRDefault="00000000">
            <w:pPr>
              <w:pStyle w:val="TableParagraph"/>
              <w:spacing w:line="250" w:lineRule="atLeast"/>
              <w:ind w:left="181" w:right="1202"/>
              <w:rPr>
                <w:rFonts w:ascii="Courier New"/>
              </w:rPr>
            </w:pPr>
            <w:r>
              <w:rPr>
                <w:rFonts w:ascii="Courier New"/>
                <w:spacing w:val="-2"/>
              </w:rPr>
              <w:t xml:space="preserve">light </w:t>
            </w:r>
            <w:proofErr w:type="spellStart"/>
            <w:r>
              <w:rPr>
                <w:rFonts w:ascii="Courier New"/>
                <w:spacing w:val="-2"/>
              </w:rPr>
              <w:t>light</w:t>
            </w:r>
            <w:proofErr w:type="spellEnd"/>
          </w:p>
        </w:tc>
      </w:tr>
    </w:tbl>
    <w:p w14:paraId="4BFB0AAD" w14:textId="77777777" w:rsidR="00104E7A" w:rsidRDefault="00104E7A">
      <w:pPr>
        <w:pStyle w:val="TableParagraph"/>
        <w:spacing w:line="250" w:lineRule="atLeast"/>
        <w:rPr>
          <w:rFonts w:ascii="Courier New"/>
        </w:rPr>
        <w:sectPr w:rsidR="00104E7A">
          <w:pgSz w:w="12240" w:h="15840"/>
          <w:pgMar w:top="1360" w:right="720" w:bottom="980" w:left="720" w:header="0" w:footer="792" w:gutter="0"/>
          <w:cols w:space="720"/>
        </w:sect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8"/>
        <w:gridCol w:w="1141"/>
        <w:gridCol w:w="614"/>
        <w:gridCol w:w="944"/>
        <w:gridCol w:w="1141"/>
        <w:gridCol w:w="942"/>
        <w:gridCol w:w="1141"/>
        <w:gridCol w:w="2059"/>
      </w:tblGrid>
      <w:tr w:rsidR="00104E7A" w14:paraId="682BFADE" w14:textId="77777777">
        <w:trPr>
          <w:trHeight w:val="3739"/>
        </w:trPr>
        <w:tc>
          <w:tcPr>
            <w:tcW w:w="678" w:type="dxa"/>
            <w:tcBorders>
              <w:right w:val="nil"/>
            </w:tcBorders>
          </w:tcPr>
          <w:p w14:paraId="78D560E4" w14:textId="77777777" w:rsidR="00104E7A" w:rsidRDefault="00000000">
            <w:pPr>
              <w:pStyle w:val="TableParagraph"/>
              <w:spacing w:before="4"/>
              <w:ind w:right="430"/>
              <w:jc w:val="both"/>
              <w:rPr>
                <w:rFonts w:ascii="Courier New"/>
              </w:rPr>
            </w:pPr>
            <w:r>
              <w:rPr>
                <w:rFonts w:ascii="Courier New"/>
                <w:spacing w:val="-10"/>
              </w:rPr>
              <w:lastRenderedPageBreak/>
              <w:t xml:space="preserve">B </w:t>
            </w:r>
            <w:proofErr w:type="spellStart"/>
            <w:r>
              <w:rPr>
                <w:rFonts w:ascii="Courier New"/>
                <w:spacing w:val="-10"/>
              </w:rPr>
              <w:t>B</w:t>
            </w:r>
            <w:proofErr w:type="spellEnd"/>
            <w:r>
              <w:rPr>
                <w:rFonts w:ascii="Courier New"/>
                <w:spacing w:val="-10"/>
              </w:rPr>
              <w:t xml:space="preserve"> </w:t>
            </w:r>
            <w:proofErr w:type="spellStart"/>
            <w:r>
              <w:rPr>
                <w:rFonts w:ascii="Courier New"/>
                <w:spacing w:val="-10"/>
              </w:rPr>
              <w:t>B</w:t>
            </w:r>
            <w:proofErr w:type="spellEnd"/>
            <w:r>
              <w:rPr>
                <w:rFonts w:ascii="Courier New"/>
                <w:spacing w:val="-10"/>
              </w:rPr>
              <w:t xml:space="preserve"> </w:t>
            </w:r>
            <w:proofErr w:type="spellStart"/>
            <w:r>
              <w:rPr>
                <w:rFonts w:ascii="Courier New"/>
                <w:spacing w:val="-10"/>
              </w:rPr>
              <w:t>B</w:t>
            </w:r>
            <w:proofErr w:type="spellEnd"/>
            <w:r>
              <w:rPr>
                <w:rFonts w:ascii="Courier New"/>
                <w:spacing w:val="-10"/>
              </w:rPr>
              <w:t xml:space="preserve"> </w:t>
            </w:r>
            <w:proofErr w:type="spellStart"/>
            <w:r>
              <w:rPr>
                <w:rFonts w:ascii="Courier New"/>
                <w:spacing w:val="-10"/>
              </w:rPr>
              <w:t>B</w:t>
            </w:r>
            <w:proofErr w:type="spellEnd"/>
            <w:r>
              <w:rPr>
                <w:rFonts w:ascii="Courier New"/>
                <w:spacing w:val="-10"/>
              </w:rPr>
              <w:t xml:space="preserve"> C </w:t>
            </w:r>
            <w:proofErr w:type="spellStart"/>
            <w:r>
              <w:rPr>
                <w:rFonts w:ascii="Courier New"/>
                <w:spacing w:val="-10"/>
              </w:rPr>
              <w:t>C</w:t>
            </w:r>
            <w:proofErr w:type="spellEnd"/>
            <w:r>
              <w:rPr>
                <w:rFonts w:ascii="Courier New"/>
                <w:spacing w:val="-10"/>
              </w:rPr>
              <w:t xml:space="preserve"> </w:t>
            </w:r>
            <w:proofErr w:type="spellStart"/>
            <w:r>
              <w:rPr>
                <w:rFonts w:ascii="Courier New"/>
                <w:spacing w:val="-10"/>
              </w:rPr>
              <w:t>C</w:t>
            </w:r>
            <w:proofErr w:type="spellEnd"/>
            <w:r>
              <w:rPr>
                <w:rFonts w:ascii="Courier New"/>
                <w:spacing w:val="-10"/>
              </w:rPr>
              <w:t xml:space="preserve"> </w:t>
            </w:r>
            <w:proofErr w:type="spellStart"/>
            <w:r>
              <w:rPr>
                <w:rFonts w:ascii="Courier New"/>
                <w:spacing w:val="-10"/>
              </w:rPr>
              <w:t>C</w:t>
            </w:r>
            <w:proofErr w:type="spellEnd"/>
            <w:r>
              <w:rPr>
                <w:rFonts w:ascii="Courier New"/>
                <w:spacing w:val="-10"/>
              </w:rPr>
              <w:t xml:space="preserve"> </w:t>
            </w:r>
            <w:proofErr w:type="spellStart"/>
            <w:r>
              <w:rPr>
                <w:rFonts w:ascii="Courier New"/>
                <w:spacing w:val="-10"/>
              </w:rPr>
              <w:t>C</w:t>
            </w:r>
            <w:proofErr w:type="spellEnd"/>
            <w:r>
              <w:rPr>
                <w:rFonts w:ascii="Courier New"/>
                <w:spacing w:val="-10"/>
              </w:rPr>
              <w:t xml:space="preserve"> </w:t>
            </w:r>
            <w:proofErr w:type="spellStart"/>
            <w:r>
              <w:rPr>
                <w:rFonts w:ascii="Courier New"/>
                <w:spacing w:val="-10"/>
              </w:rPr>
              <w:t>C</w:t>
            </w:r>
            <w:proofErr w:type="spellEnd"/>
            <w:r>
              <w:rPr>
                <w:rFonts w:ascii="Courier New"/>
                <w:spacing w:val="-10"/>
              </w:rPr>
              <w:t xml:space="preserve"> D </w:t>
            </w:r>
            <w:proofErr w:type="spellStart"/>
            <w:r>
              <w:rPr>
                <w:rFonts w:ascii="Courier New"/>
                <w:spacing w:val="-10"/>
              </w:rPr>
              <w:t>D</w:t>
            </w:r>
            <w:proofErr w:type="spellEnd"/>
          </w:p>
          <w:p w14:paraId="2CF30710" w14:textId="77777777" w:rsidR="00104E7A" w:rsidRDefault="00000000">
            <w:pPr>
              <w:pStyle w:val="TableParagraph"/>
              <w:spacing w:line="250" w:lineRule="atLeast"/>
              <w:ind w:right="423"/>
              <w:rPr>
                <w:rFonts w:ascii="Courier New"/>
              </w:rPr>
            </w:pPr>
            <w:r>
              <w:rPr>
                <w:rFonts w:ascii="Courier New"/>
                <w:spacing w:val="-10"/>
              </w:rPr>
              <w:t xml:space="preserve">E </w:t>
            </w:r>
            <w:proofErr w:type="spellStart"/>
            <w:r>
              <w:rPr>
                <w:rFonts w:ascii="Courier New"/>
                <w:spacing w:val="-10"/>
              </w:rPr>
              <w:t>E</w:t>
            </w:r>
            <w:proofErr w:type="spellEnd"/>
          </w:p>
        </w:tc>
        <w:tc>
          <w:tcPr>
            <w:tcW w:w="1141" w:type="dxa"/>
            <w:tcBorders>
              <w:left w:val="nil"/>
              <w:right w:val="nil"/>
            </w:tcBorders>
          </w:tcPr>
          <w:p w14:paraId="0262AA70" w14:textId="77777777" w:rsidR="00104E7A" w:rsidRDefault="00000000">
            <w:pPr>
              <w:pStyle w:val="TableParagraph"/>
              <w:spacing w:before="4"/>
              <w:ind w:left="442" w:right="168"/>
              <w:jc w:val="both"/>
              <w:rPr>
                <w:rFonts w:ascii="Courier New"/>
              </w:rPr>
            </w:pPr>
            <w:r>
              <w:rPr>
                <w:rFonts w:ascii="Courier New"/>
                <w:spacing w:val="-4"/>
              </w:rPr>
              <w:t xml:space="preserve">rs14 </w:t>
            </w:r>
            <w:proofErr w:type="spellStart"/>
            <w:r>
              <w:rPr>
                <w:rFonts w:ascii="Courier New"/>
                <w:spacing w:val="-4"/>
              </w:rPr>
              <w:t>rs14</w:t>
            </w:r>
            <w:proofErr w:type="spellEnd"/>
            <w:r>
              <w:rPr>
                <w:rFonts w:ascii="Courier New"/>
                <w:spacing w:val="-4"/>
              </w:rPr>
              <w:t xml:space="preserve"> rs15 </w:t>
            </w:r>
            <w:proofErr w:type="spellStart"/>
            <w:r>
              <w:rPr>
                <w:rFonts w:ascii="Courier New"/>
                <w:spacing w:val="-4"/>
              </w:rPr>
              <w:t>rs15</w:t>
            </w:r>
            <w:proofErr w:type="spellEnd"/>
            <w:r>
              <w:rPr>
                <w:rFonts w:ascii="Courier New"/>
                <w:spacing w:val="-4"/>
              </w:rPr>
              <w:t xml:space="preserve"> </w:t>
            </w:r>
            <w:proofErr w:type="spellStart"/>
            <w:r>
              <w:rPr>
                <w:rFonts w:ascii="Courier New"/>
                <w:spacing w:val="-4"/>
              </w:rPr>
              <w:t>rs15</w:t>
            </w:r>
            <w:proofErr w:type="spellEnd"/>
            <w:r>
              <w:rPr>
                <w:rFonts w:ascii="Courier New"/>
                <w:spacing w:val="-4"/>
              </w:rPr>
              <w:t xml:space="preserve"> </w:t>
            </w:r>
            <w:proofErr w:type="spellStart"/>
            <w:r>
              <w:rPr>
                <w:rFonts w:ascii="Courier New"/>
                <w:spacing w:val="-4"/>
              </w:rPr>
              <w:t>rs15</w:t>
            </w:r>
            <w:proofErr w:type="spellEnd"/>
            <w:r>
              <w:rPr>
                <w:rFonts w:ascii="Courier New"/>
                <w:spacing w:val="-4"/>
              </w:rPr>
              <w:t xml:space="preserve"> </w:t>
            </w:r>
            <w:proofErr w:type="spellStart"/>
            <w:r>
              <w:rPr>
                <w:rFonts w:ascii="Courier New"/>
                <w:spacing w:val="-4"/>
              </w:rPr>
              <w:t>rs15</w:t>
            </w:r>
            <w:proofErr w:type="spellEnd"/>
            <w:r>
              <w:rPr>
                <w:rFonts w:ascii="Courier New"/>
                <w:spacing w:val="-4"/>
              </w:rPr>
              <w:t xml:space="preserve"> </w:t>
            </w:r>
            <w:proofErr w:type="spellStart"/>
            <w:r>
              <w:rPr>
                <w:rFonts w:ascii="Courier New"/>
                <w:spacing w:val="-4"/>
              </w:rPr>
              <w:t>rs15</w:t>
            </w:r>
            <w:proofErr w:type="spellEnd"/>
            <w:r>
              <w:rPr>
                <w:rFonts w:ascii="Courier New"/>
                <w:spacing w:val="-4"/>
              </w:rPr>
              <w:t xml:space="preserve"> rs16 </w:t>
            </w:r>
            <w:proofErr w:type="spellStart"/>
            <w:r>
              <w:rPr>
                <w:rFonts w:ascii="Courier New"/>
                <w:spacing w:val="-4"/>
              </w:rPr>
              <w:t>rs16</w:t>
            </w:r>
            <w:proofErr w:type="spellEnd"/>
            <w:r>
              <w:rPr>
                <w:rFonts w:ascii="Courier New"/>
                <w:spacing w:val="-4"/>
              </w:rPr>
              <w:t xml:space="preserve"> </w:t>
            </w:r>
            <w:proofErr w:type="spellStart"/>
            <w:r>
              <w:rPr>
                <w:rFonts w:ascii="Courier New"/>
                <w:spacing w:val="-4"/>
              </w:rPr>
              <w:t>rs16</w:t>
            </w:r>
            <w:proofErr w:type="spellEnd"/>
            <w:r>
              <w:rPr>
                <w:rFonts w:ascii="Courier New"/>
                <w:spacing w:val="-4"/>
              </w:rPr>
              <w:t xml:space="preserve"> </w:t>
            </w:r>
            <w:proofErr w:type="spellStart"/>
            <w:r>
              <w:rPr>
                <w:rFonts w:ascii="Courier New"/>
                <w:spacing w:val="-4"/>
              </w:rPr>
              <w:t>rs16</w:t>
            </w:r>
            <w:proofErr w:type="spellEnd"/>
            <w:r>
              <w:rPr>
                <w:rFonts w:ascii="Courier New"/>
                <w:spacing w:val="-4"/>
              </w:rPr>
              <w:t xml:space="preserve"> rs17</w:t>
            </w:r>
          </w:p>
          <w:p w14:paraId="1E3131F4" w14:textId="77777777" w:rsidR="00104E7A" w:rsidRDefault="00000000">
            <w:pPr>
              <w:pStyle w:val="TableParagraph"/>
              <w:spacing w:line="250" w:lineRule="atLeast"/>
              <w:ind w:left="442" w:right="166"/>
              <w:rPr>
                <w:rFonts w:ascii="Courier New"/>
              </w:rPr>
            </w:pPr>
            <w:r>
              <w:rPr>
                <w:rFonts w:ascii="Courier New"/>
                <w:spacing w:val="-4"/>
              </w:rPr>
              <w:t>rs18 rs19</w:t>
            </w:r>
          </w:p>
        </w:tc>
        <w:tc>
          <w:tcPr>
            <w:tcW w:w="614" w:type="dxa"/>
            <w:tcBorders>
              <w:left w:val="nil"/>
              <w:right w:val="nil"/>
            </w:tcBorders>
          </w:tcPr>
          <w:p w14:paraId="60561803" w14:textId="77777777" w:rsidR="00104E7A" w:rsidRDefault="00000000">
            <w:pPr>
              <w:pStyle w:val="TableParagraph"/>
              <w:spacing w:before="4"/>
              <w:ind w:left="180"/>
              <w:rPr>
                <w:rFonts w:ascii="Courier New"/>
              </w:rPr>
            </w:pPr>
            <w:r>
              <w:rPr>
                <w:rFonts w:ascii="Courier New"/>
                <w:spacing w:val="-10"/>
              </w:rPr>
              <w:t>1</w:t>
            </w:r>
          </w:p>
          <w:p w14:paraId="61E408AC" w14:textId="77777777" w:rsidR="00104E7A" w:rsidRDefault="00000000">
            <w:pPr>
              <w:pStyle w:val="TableParagraph"/>
              <w:ind w:left="180"/>
              <w:rPr>
                <w:rFonts w:ascii="Courier New"/>
              </w:rPr>
            </w:pPr>
            <w:r>
              <w:rPr>
                <w:rFonts w:ascii="Courier New"/>
                <w:spacing w:val="-10"/>
              </w:rPr>
              <w:t>1</w:t>
            </w:r>
          </w:p>
          <w:p w14:paraId="042DA9AC" w14:textId="77777777" w:rsidR="00104E7A" w:rsidRDefault="00000000">
            <w:pPr>
              <w:pStyle w:val="TableParagraph"/>
              <w:spacing w:before="1"/>
              <w:ind w:left="180"/>
              <w:rPr>
                <w:rFonts w:ascii="Courier New"/>
              </w:rPr>
            </w:pPr>
            <w:r>
              <w:rPr>
                <w:rFonts w:ascii="Courier New"/>
                <w:spacing w:val="-10"/>
              </w:rPr>
              <w:t>1</w:t>
            </w:r>
          </w:p>
          <w:p w14:paraId="66D2D046" w14:textId="77777777" w:rsidR="00104E7A" w:rsidRDefault="00000000">
            <w:pPr>
              <w:pStyle w:val="TableParagraph"/>
              <w:ind w:left="180"/>
              <w:rPr>
                <w:rFonts w:ascii="Courier New"/>
              </w:rPr>
            </w:pPr>
            <w:r>
              <w:rPr>
                <w:rFonts w:ascii="Courier New"/>
                <w:spacing w:val="-10"/>
              </w:rPr>
              <w:t>1</w:t>
            </w:r>
          </w:p>
          <w:p w14:paraId="408CEE63" w14:textId="77777777" w:rsidR="00104E7A" w:rsidRDefault="00000000">
            <w:pPr>
              <w:pStyle w:val="TableParagraph"/>
              <w:spacing w:line="248" w:lineRule="exact"/>
              <w:ind w:left="180"/>
              <w:rPr>
                <w:rFonts w:ascii="Courier New"/>
              </w:rPr>
            </w:pPr>
            <w:r>
              <w:rPr>
                <w:rFonts w:ascii="Courier New"/>
                <w:spacing w:val="-10"/>
              </w:rPr>
              <w:t>1</w:t>
            </w:r>
          </w:p>
          <w:p w14:paraId="79A22773" w14:textId="77777777" w:rsidR="00104E7A" w:rsidRDefault="00000000">
            <w:pPr>
              <w:pStyle w:val="TableParagraph"/>
              <w:spacing w:line="248" w:lineRule="exact"/>
              <w:ind w:left="180"/>
              <w:rPr>
                <w:rFonts w:ascii="Courier New"/>
              </w:rPr>
            </w:pPr>
            <w:r>
              <w:rPr>
                <w:rFonts w:ascii="Courier New"/>
                <w:spacing w:val="-10"/>
              </w:rPr>
              <w:t>1</w:t>
            </w:r>
          </w:p>
          <w:p w14:paraId="5CD05EA9" w14:textId="77777777" w:rsidR="00104E7A" w:rsidRDefault="00000000">
            <w:pPr>
              <w:pStyle w:val="TableParagraph"/>
              <w:spacing w:before="1"/>
              <w:ind w:left="180"/>
              <w:rPr>
                <w:rFonts w:ascii="Courier New"/>
              </w:rPr>
            </w:pPr>
            <w:r>
              <w:rPr>
                <w:rFonts w:ascii="Courier New"/>
                <w:spacing w:val="-10"/>
              </w:rPr>
              <w:t>1</w:t>
            </w:r>
          </w:p>
          <w:p w14:paraId="40CC6B36" w14:textId="77777777" w:rsidR="00104E7A" w:rsidRDefault="00000000">
            <w:pPr>
              <w:pStyle w:val="TableParagraph"/>
              <w:ind w:left="180"/>
              <w:rPr>
                <w:rFonts w:ascii="Courier New"/>
              </w:rPr>
            </w:pPr>
            <w:r>
              <w:rPr>
                <w:rFonts w:ascii="Courier New"/>
                <w:spacing w:val="-10"/>
              </w:rPr>
              <w:t>1</w:t>
            </w:r>
          </w:p>
          <w:p w14:paraId="7D39CD15" w14:textId="77777777" w:rsidR="00104E7A" w:rsidRDefault="00000000">
            <w:pPr>
              <w:pStyle w:val="TableParagraph"/>
              <w:spacing w:before="1"/>
              <w:ind w:left="180"/>
              <w:rPr>
                <w:rFonts w:ascii="Courier New"/>
              </w:rPr>
            </w:pPr>
            <w:r>
              <w:rPr>
                <w:rFonts w:ascii="Courier New"/>
                <w:spacing w:val="-10"/>
              </w:rPr>
              <w:t>1</w:t>
            </w:r>
          </w:p>
          <w:p w14:paraId="2D7D8FFF" w14:textId="77777777" w:rsidR="00104E7A" w:rsidRDefault="00000000">
            <w:pPr>
              <w:pStyle w:val="TableParagraph"/>
              <w:ind w:left="180"/>
              <w:rPr>
                <w:rFonts w:ascii="Courier New"/>
              </w:rPr>
            </w:pPr>
            <w:r>
              <w:rPr>
                <w:rFonts w:ascii="Courier New"/>
                <w:spacing w:val="-10"/>
              </w:rPr>
              <w:t>1</w:t>
            </w:r>
          </w:p>
          <w:p w14:paraId="4509FCBB" w14:textId="77777777" w:rsidR="00104E7A" w:rsidRDefault="00000000">
            <w:pPr>
              <w:pStyle w:val="TableParagraph"/>
              <w:spacing w:line="248" w:lineRule="exact"/>
              <w:ind w:left="180"/>
              <w:rPr>
                <w:rFonts w:ascii="Courier New"/>
              </w:rPr>
            </w:pPr>
            <w:r>
              <w:rPr>
                <w:rFonts w:ascii="Courier New"/>
                <w:spacing w:val="-10"/>
              </w:rPr>
              <w:t>1</w:t>
            </w:r>
          </w:p>
          <w:p w14:paraId="2B317CA2" w14:textId="77777777" w:rsidR="00104E7A" w:rsidRDefault="00000000">
            <w:pPr>
              <w:pStyle w:val="TableParagraph"/>
              <w:spacing w:line="248" w:lineRule="exact"/>
              <w:ind w:left="180"/>
              <w:rPr>
                <w:rFonts w:ascii="Courier New"/>
              </w:rPr>
            </w:pPr>
            <w:r>
              <w:rPr>
                <w:rFonts w:ascii="Courier New"/>
                <w:spacing w:val="-10"/>
              </w:rPr>
              <w:t>1</w:t>
            </w:r>
          </w:p>
          <w:p w14:paraId="24871F81" w14:textId="77777777" w:rsidR="00104E7A" w:rsidRDefault="00000000">
            <w:pPr>
              <w:pStyle w:val="TableParagraph"/>
              <w:spacing w:before="1"/>
              <w:ind w:left="180"/>
              <w:rPr>
                <w:rFonts w:ascii="Courier New"/>
              </w:rPr>
            </w:pPr>
            <w:r>
              <w:rPr>
                <w:rFonts w:ascii="Courier New"/>
                <w:spacing w:val="-10"/>
              </w:rPr>
              <w:t>1</w:t>
            </w:r>
          </w:p>
          <w:p w14:paraId="6ED06ABB" w14:textId="77777777" w:rsidR="00104E7A" w:rsidRDefault="00000000">
            <w:pPr>
              <w:pStyle w:val="TableParagraph"/>
              <w:ind w:left="180"/>
              <w:rPr>
                <w:rFonts w:ascii="Courier New"/>
              </w:rPr>
            </w:pPr>
            <w:r>
              <w:rPr>
                <w:rFonts w:ascii="Courier New"/>
                <w:spacing w:val="-10"/>
              </w:rPr>
              <w:t>1</w:t>
            </w:r>
          </w:p>
          <w:p w14:paraId="4C9B8417" w14:textId="77777777" w:rsidR="00104E7A" w:rsidRDefault="00000000">
            <w:pPr>
              <w:pStyle w:val="TableParagraph"/>
              <w:spacing w:before="1" w:line="225" w:lineRule="exact"/>
              <w:ind w:left="180"/>
              <w:rPr>
                <w:rFonts w:ascii="Courier New"/>
              </w:rPr>
            </w:pPr>
            <w:r>
              <w:rPr>
                <w:rFonts w:ascii="Courier New"/>
                <w:spacing w:val="-10"/>
              </w:rPr>
              <w:t>1</w:t>
            </w:r>
          </w:p>
        </w:tc>
        <w:tc>
          <w:tcPr>
            <w:tcW w:w="944" w:type="dxa"/>
            <w:tcBorders>
              <w:left w:val="nil"/>
              <w:right w:val="nil"/>
            </w:tcBorders>
          </w:tcPr>
          <w:p w14:paraId="05273F73" w14:textId="77777777" w:rsidR="00104E7A" w:rsidRDefault="00000000">
            <w:pPr>
              <w:pStyle w:val="TableParagraph"/>
              <w:spacing w:before="4"/>
              <w:ind w:left="310" w:right="498"/>
              <w:jc w:val="both"/>
              <w:rPr>
                <w:rFonts w:ascii="Courier New"/>
              </w:rPr>
            </w:pPr>
            <w:r>
              <w:rPr>
                <w:rFonts w:ascii="Courier New"/>
                <w:spacing w:val="-10"/>
              </w:rPr>
              <w:t xml:space="preserve">B </w:t>
            </w:r>
            <w:proofErr w:type="spellStart"/>
            <w:r>
              <w:rPr>
                <w:rFonts w:ascii="Courier New"/>
                <w:spacing w:val="-10"/>
              </w:rPr>
              <w:t>B</w:t>
            </w:r>
            <w:proofErr w:type="spellEnd"/>
            <w:r>
              <w:rPr>
                <w:rFonts w:ascii="Courier New"/>
                <w:spacing w:val="-10"/>
              </w:rPr>
              <w:t xml:space="preserve"> </w:t>
            </w:r>
            <w:proofErr w:type="spellStart"/>
            <w:r>
              <w:rPr>
                <w:rFonts w:ascii="Courier New"/>
                <w:spacing w:val="-10"/>
              </w:rPr>
              <w:t>B</w:t>
            </w:r>
            <w:proofErr w:type="spellEnd"/>
            <w:r>
              <w:rPr>
                <w:rFonts w:ascii="Courier New"/>
                <w:spacing w:val="-10"/>
              </w:rPr>
              <w:t xml:space="preserve"> </w:t>
            </w:r>
            <w:proofErr w:type="spellStart"/>
            <w:r>
              <w:rPr>
                <w:rFonts w:ascii="Courier New"/>
                <w:spacing w:val="-10"/>
              </w:rPr>
              <w:t>B</w:t>
            </w:r>
            <w:proofErr w:type="spellEnd"/>
            <w:r>
              <w:rPr>
                <w:rFonts w:ascii="Courier New"/>
                <w:spacing w:val="-10"/>
              </w:rPr>
              <w:t xml:space="preserve"> </w:t>
            </w:r>
            <w:proofErr w:type="spellStart"/>
            <w:r>
              <w:rPr>
                <w:rFonts w:ascii="Courier New"/>
                <w:spacing w:val="-10"/>
              </w:rPr>
              <w:t>B</w:t>
            </w:r>
            <w:proofErr w:type="spellEnd"/>
            <w:r>
              <w:rPr>
                <w:rFonts w:ascii="Courier New"/>
                <w:spacing w:val="-10"/>
              </w:rPr>
              <w:t xml:space="preserve"> C </w:t>
            </w:r>
            <w:proofErr w:type="spellStart"/>
            <w:r>
              <w:rPr>
                <w:rFonts w:ascii="Courier New"/>
                <w:spacing w:val="-10"/>
              </w:rPr>
              <w:t>C</w:t>
            </w:r>
            <w:proofErr w:type="spellEnd"/>
            <w:r>
              <w:rPr>
                <w:rFonts w:ascii="Courier New"/>
                <w:spacing w:val="-10"/>
              </w:rPr>
              <w:t xml:space="preserve"> </w:t>
            </w:r>
            <w:proofErr w:type="spellStart"/>
            <w:r>
              <w:rPr>
                <w:rFonts w:ascii="Courier New"/>
                <w:spacing w:val="-10"/>
              </w:rPr>
              <w:t>C</w:t>
            </w:r>
            <w:proofErr w:type="spellEnd"/>
            <w:r>
              <w:rPr>
                <w:rFonts w:ascii="Courier New"/>
                <w:spacing w:val="-10"/>
              </w:rPr>
              <w:t xml:space="preserve"> </w:t>
            </w:r>
            <w:proofErr w:type="spellStart"/>
            <w:r>
              <w:rPr>
                <w:rFonts w:ascii="Courier New"/>
                <w:spacing w:val="-10"/>
              </w:rPr>
              <w:t>C</w:t>
            </w:r>
            <w:proofErr w:type="spellEnd"/>
            <w:r>
              <w:rPr>
                <w:rFonts w:ascii="Courier New"/>
                <w:spacing w:val="-10"/>
              </w:rPr>
              <w:t xml:space="preserve"> </w:t>
            </w:r>
            <w:proofErr w:type="spellStart"/>
            <w:r>
              <w:rPr>
                <w:rFonts w:ascii="Courier New"/>
                <w:spacing w:val="-10"/>
              </w:rPr>
              <w:t>C</w:t>
            </w:r>
            <w:proofErr w:type="spellEnd"/>
            <w:r>
              <w:rPr>
                <w:rFonts w:ascii="Courier New"/>
                <w:spacing w:val="-10"/>
              </w:rPr>
              <w:t xml:space="preserve"> </w:t>
            </w:r>
            <w:proofErr w:type="spellStart"/>
            <w:r>
              <w:rPr>
                <w:rFonts w:ascii="Courier New"/>
                <w:spacing w:val="-10"/>
              </w:rPr>
              <w:t>C</w:t>
            </w:r>
            <w:proofErr w:type="spellEnd"/>
            <w:r>
              <w:rPr>
                <w:rFonts w:ascii="Courier New"/>
                <w:spacing w:val="-10"/>
              </w:rPr>
              <w:t xml:space="preserve"> D </w:t>
            </w:r>
            <w:proofErr w:type="spellStart"/>
            <w:r>
              <w:rPr>
                <w:rFonts w:ascii="Courier New"/>
                <w:spacing w:val="-10"/>
              </w:rPr>
              <w:t>D</w:t>
            </w:r>
            <w:proofErr w:type="spellEnd"/>
          </w:p>
          <w:p w14:paraId="4DB9D121" w14:textId="77777777" w:rsidR="00104E7A" w:rsidRDefault="00000000">
            <w:pPr>
              <w:pStyle w:val="TableParagraph"/>
              <w:spacing w:line="250" w:lineRule="atLeast"/>
              <w:ind w:left="310" w:right="491"/>
              <w:rPr>
                <w:rFonts w:ascii="Courier New"/>
              </w:rPr>
            </w:pPr>
            <w:r>
              <w:rPr>
                <w:rFonts w:ascii="Courier New"/>
                <w:spacing w:val="-10"/>
              </w:rPr>
              <w:t xml:space="preserve">E </w:t>
            </w:r>
            <w:proofErr w:type="spellStart"/>
            <w:r>
              <w:rPr>
                <w:rFonts w:ascii="Courier New"/>
                <w:spacing w:val="-10"/>
              </w:rPr>
              <w:t>E</w:t>
            </w:r>
            <w:proofErr w:type="spellEnd"/>
          </w:p>
        </w:tc>
        <w:tc>
          <w:tcPr>
            <w:tcW w:w="1141" w:type="dxa"/>
            <w:tcBorders>
              <w:left w:val="nil"/>
              <w:right w:val="nil"/>
            </w:tcBorders>
          </w:tcPr>
          <w:p w14:paraId="6C98BB39" w14:textId="77777777" w:rsidR="00104E7A" w:rsidRDefault="00000000">
            <w:pPr>
              <w:pStyle w:val="TableParagraph"/>
              <w:spacing w:before="4"/>
              <w:ind w:left="509"/>
              <w:rPr>
                <w:rFonts w:ascii="Courier New"/>
              </w:rPr>
            </w:pPr>
            <w:r>
              <w:rPr>
                <w:rFonts w:ascii="Courier New"/>
                <w:spacing w:val="-5"/>
              </w:rPr>
              <w:t>28</w:t>
            </w:r>
          </w:p>
          <w:p w14:paraId="3A536A8D" w14:textId="77777777" w:rsidR="00104E7A" w:rsidRDefault="00000000">
            <w:pPr>
              <w:pStyle w:val="TableParagraph"/>
              <w:ind w:left="509"/>
              <w:rPr>
                <w:rFonts w:ascii="Courier New"/>
              </w:rPr>
            </w:pPr>
            <w:r>
              <w:rPr>
                <w:rFonts w:ascii="Courier New"/>
                <w:spacing w:val="-5"/>
              </w:rPr>
              <w:t>28</w:t>
            </w:r>
          </w:p>
          <w:p w14:paraId="2D2B6BD4" w14:textId="77777777" w:rsidR="00104E7A" w:rsidRDefault="00000000">
            <w:pPr>
              <w:pStyle w:val="TableParagraph"/>
              <w:spacing w:before="1"/>
              <w:ind w:left="509"/>
              <w:rPr>
                <w:rFonts w:ascii="Courier New"/>
              </w:rPr>
            </w:pPr>
            <w:r>
              <w:rPr>
                <w:rFonts w:ascii="Courier New"/>
                <w:spacing w:val="-5"/>
              </w:rPr>
              <w:t>28</w:t>
            </w:r>
          </w:p>
          <w:p w14:paraId="75D47E3A" w14:textId="77777777" w:rsidR="00104E7A" w:rsidRDefault="00000000">
            <w:pPr>
              <w:pStyle w:val="TableParagraph"/>
              <w:ind w:left="509"/>
              <w:rPr>
                <w:rFonts w:ascii="Courier New"/>
              </w:rPr>
            </w:pPr>
            <w:r>
              <w:rPr>
                <w:rFonts w:ascii="Courier New"/>
                <w:spacing w:val="-5"/>
              </w:rPr>
              <w:t>28</w:t>
            </w:r>
          </w:p>
          <w:p w14:paraId="73FB6B95" w14:textId="77777777" w:rsidR="00104E7A" w:rsidRDefault="00000000">
            <w:pPr>
              <w:pStyle w:val="TableParagraph"/>
              <w:spacing w:line="248" w:lineRule="exact"/>
              <w:ind w:left="509"/>
              <w:rPr>
                <w:rFonts w:ascii="Courier New"/>
              </w:rPr>
            </w:pPr>
            <w:r>
              <w:rPr>
                <w:rFonts w:ascii="Courier New"/>
                <w:spacing w:val="-5"/>
              </w:rPr>
              <w:t>28</w:t>
            </w:r>
          </w:p>
          <w:p w14:paraId="0F5B1E5B" w14:textId="77777777" w:rsidR="00104E7A" w:rsidRDefault="00000000">
            <w:pPr>
              <w:pStyle w:val="TableParagraph"/>
              <w:spacing w:line="248" w:lineRule="exact"/>
              <w:ind w:left="509"/>
              <w:rPr>
                <w:rFonts w:ascii="Courier New"/>
              </w:rPr>
            </w:pPr>
            <w:r>
              <w:rPr>
                <w:rFonts w:ascii="Courier New"/>
                <w:spacing w:val="-5"/>
              </w:rPr>
              <w:t>54</w:t>
            </w:r>
          </w:p>
          <w:p w14:paraId="35A839D6" w14:textId="77777777" w:rsidR="00104E7A" w:rsidRDefault="00000000">
            <w:pPr>
              <w:pStyle w:val="TableParagraph"/>
              <w:spacing w:before="1"/>
              <w:ind w:left="509"/>
              <w:rPr>
                <w:rFonts w:ascii="Courier New"/>
              </w:rPr>
            </w:pPr>
            <w:r>
              <w:rPr>
                <w:rFonts w:ascii="Courier New"/>
                <w:spacing w:val="-5"/>
              </w:rPr>
              <w:t>54</w:t>
            </w:r>
          </w:p>
          <w:p w14:paraId="11BFAA1A" w14:textId="77777777" w:rsidR="00104E7A" w:rsidRDefault="00000000">
            <w:pPr>
              <w:pStyle w:val="TableParagraph"/>
              <w:ind w:left="509"/>
              <w:rPr>
                <w:rFonts w:ascii="Courier New"/>
              </w:rPr>
            </w:pPr>
            <w:r>
              <w:rPr>
                <w:rFonts w:ascii="Courier New"/>
                <w:spacing w:val="-5"/>
              </w:rPr>
              <w:t>54</w:t>
            </w:r>
          </w:p>
          <w:p w14:paraId="00ED5561" w14:textId="77777777" w:rsidR="00104E7A" w:rsidRDefault="00000000">
            <w:pPr>
              <w:pStyle w:val="TableParagraph"/>
              <w:spacing w:before="1"/>
              <w:ind w:left="509"/>
              <w:rPr>
                <w:rFonts w:ascii="Courier New"/>
              </w:rPr>
            </w:pPr>
            <w:r>
              <w:rPr>
                <w:rFonts w:ascii="Courier New"/>
                <w:spacing w:val="-5"/>
              </w:rPr>
              <w:t>54</w:t>
            </w:r>
          </w:p>
          <w:p w14:paraId="2BF12AFA" w14:textId="77777777" w:rsidR="00104E7A" w:rsidRDefault="00000000">
            <w:pPr>
              <w:pStyle w:val="TableParagraph"/>
              <w:ind w:left="509"/>
              <w:rPr>
                <w:rFonts w:ascii="Courier New"/>
              </w:rPr>
            </w:pPr>
            <w:r>
              <w:rPr>
                <w:rFonts w:ascii="Courier New"/>
                <w:spacing w:val="-5"/>
              </w:rPr>
              <w:t>54</w:t>
            </w:r>
          </w:p>
          <w:p w14:paraId="5E0A9043" w14:textId="77777777" w:rsidR="00104E7A" w:rsidRDefault="00000000">
            <w:pPr>
              <w:pStyle w:val="TableParagraph"/>
              <w:spacing w:line="248" w:lineRule="exact"/>
              <w:ind w:left="509"/>
              <w:rPr>
                <w:rFonts w:ascii="Courier New"/>
              </w:rPr>
            </w:pPr>
            <w:r>
              <w:rPr>
                <w:rFonts w:ascii="Courier New"/>
                <w:spacing w:val="-5"/>
              </w:rPr>
              <w:t>54</w:t>
            </w:r>
          </w:p>
          <w:p w14:paraId="564D3EB5" w14:textId="77777777" w:rsidR="00104E7A" w:rsidRDefault="00000000">
            <w:pPr>
              <w:pStyle w:val="TableParagraph"/>
              <w:spacing w:line="248" w:lineRule="exact"/>
              <w:ind w:left="509"/>
              <w:rPr>
                <w:rFonts w:ascii="Courier New"/>
              </w:rPr>
            </w:pPr>
            <w:r>
              <w:rPr>
                <w:rFonts w:ascii="Courier New"/>
                <w:spacing w:val="-5"/>
              </w:rPr>
              <w:t>58</w:t>
            </w:r>
          </w:p>
          <w:p w14:paraId="6C6B783F" w14:textId="77777777" w:rsidR="00104E7A" w:rsidRDefault="00000000">
            <w:pPr>
              <w:pStyle w:val="TableParagraph"/>
              <w:spacing w:before="1"/>
              <w:ind w:left="509"/>
              <w:rPr>
                <w:rFonts w:ascii="Courier New"/>
              </w:rPr>
            </w:pPr>
            <w:r>
              <w:rPr>
                <w:rFonts w:ascii="Courier New"/>
                <w:spacing w:val="-5"/>
              </w:rPr>
              <w:t>58</w:t>
            </w:r>
          </w:p>
          <w:p w14:paraId="71F10890" w14:textId="77777777" w:rsidR="00104E7A" w:rsidRDefault="00000000">
            <w:pPr>
              <w:pStyle w:val="TableParagraph"/>
              <w:ind w:left="509"/>
              <w:rPr>
                <w:rFonts w:ascii="Courier New"/>
              </w:rPr>
            </w:pPr>
            <w:r>
              <w:rPr>
                <w:rFonts w:ascii="Courier New"/>
                <w:spacing w:val="-5"/>
              </w:rPr>
              <w:t>78</w:t>
            </w:r>
          </w:p>
          <w:p w14:paraId="46E269EF" w14:textId="77777777" w:rsidR="00104E7A" w:rsidRDefault="00000000">
            <w:pPr>
              <w:pStyle w:val="TableParagraph"/>
              <w:spacing w:before="1" w:line="225" w:lineRule="exact"/>
              <w:ind w:left="509"/>
              <w:rPr>
                <w:rFonts w:ascii="Courier New"/>
              </w:rPr>
            </w:pPr>
            <w:r>
              <w:rPr>
                <w:rFonts w:ascii="Courier New"/>
                <w:spacing w:val="-5"/>
              </w:rPr>
              <w:t>84</w:t>
            </w:r>
          </w:p>
        </w:tc>
        <w:tc>
          <w:tcPr>
            <w:tcW w:w="942" w:type="dxa"/>
            <w:tcBorders>
              <w:left w:val="nil"/>
              <w:right w:val="nil"/>
            </w:tcBorders>
          </w:tcPr>
          <w:p w14:paraId="7706C5C5" w14:textId="77777777" w:rsidR="00104E7A" w:rsidRDefault="00000000">
            <w:pPr>
              <w:pStyle w:val="TableParagraph"/>
              <w:spacing w:before="4"/>
              <w:ind w:left="376"/>
              <w:rPr>
                <w:rFonts w:ascii="Courier New"/>
              </w:rPr>
            </w:pPr>
            <w:r>
              <w:rPr>
                <w:rFonts w:ascii="Courier New"/>
                <w:spacing w:val="-5"/>
              </w:rPr>
              <w:t>52</w:t>
            </w:r>
          </w:p>
          <w:p w14:paraId="59DE0F80" w14:textId="77777777" w:rsidR="00104E7A" w:rsidRDefault="00000000">
            <w:pPr>
              <w:pStyle w:val="TableParagraph"/>
              <w:ind w:left="376"/>
              <w:rPr>
                <w:rFonts w:ascii="Courier New"/>
              </w:rPr>
            </w:pPr>
            <w:r>
              <w:rPr>
                <w:rFonts w:ascii="Courier New"/>
                <w:spacing w:val="-5"/>
              </w:rPr>
              <w:t>52</w:t>
            </w:r>
          </w:p>
          <w:p w14:paraId="370581C9" w14:textId="77777777" w:rsidR="00104E7A" w:rsidRDefault="00000000">
            <w:pPr>
              <w:pStyle w:val="TableParagraph"/>
              <w:spacing w:before="1"/>
              <w:ind w:left="376"/>
              <w:rPr>
                <w:rFonts w:ascii="Courier New"/>
              </w:rPr>
            </w:pPr>
            <w:r>
              <w:rPr>
                <w:rFonts w:ascii="Courier New"/>
                <w:spacing w:val="-5"/>
              </w:rPr>
              <w:t>52</w:t>
            </w:r>
          </w:p>
          <w:p w14:paraId="6950BF27" w14:textId="77777777" w:rsidR="00104E7A" w:rsidRDefault="00000000">
            <w:pPr>
              <w:pStyle w:val="TableParagraph"/>
              <w:ind w:left="376"/>
              <w:rPr>
                <w:rFonts w:ascii="Courier New"/>
              </w:rPr>
            </w:pPr>
            <w:r>
              <w:rPr>
                <w:rFonts w:ascii="Courier New"/>
                <w:spacing w:val="-5"/>
              </w:rPr>
              <w:t>52</w:t>
            </w:r>
          </w:p>
          <w:p w14:paraId="59C231C7" w14:textId="77777777" w:rsidR="00104E7A" w:rsidRDefault="00000000">
            <w:pPr>
              <w:pStyle w:val="TableParagraph"/>
              <w:spacing w:line="248" w:lineRule="exact"/>
              <w:ind w:left="376"/>
              <w:rPr>
                <w:rFonts w:ascii="Courier New"/>
              </w:rPr>
            </w:pPr>
            <w:r>
              <w:rPr>
                <w:rFonts w:ascii="Courier New"/>
                <w:spacing w:val="-5"/>
              </w:rPr>
              <w:t>52</w:t>
            </w:r>
          </w:p>
          <w:p w14:paraId="09FC8DBE" w14:textId="77777777" w:rsidR="00104E7A" w:rsidRDefault="00000000">
            <w:pPr>
              <w:pStyle w:val="TableParagraph"/>
              <w:spacing w:line="248" w:lineRule="exact"/>
              <w:ind w:left="376"/>
              <w:rPr>
                <w:rFonts w:ascii="Courier New"/>
              </w:rPr>
            </w:pPr>
            <w:r>
              <w:rPr>
                <w:rFonts w:ascii="Courier New"/>
                <w:spacing w:val="-5"/>
              </w:rPr>
              <w:t>62</w:t>
            </w:r>
          </w:p>
          <w:p w14:paraId="38D65B76" w14:textId="77777777" w:rsidR="00104E7A" w:rsidRDefault="00000000">
            <w:pPr>
              <w:pStyle w:val="TableParagraph"/>
              <w:spacing w:before="1"/>
              <w:ind w:left="376"/>
              <w:rPr>
                <w:rFonts w:ascii="Courier New"/>
              </w:rPr>
            </w:pPr>
            <w:r>
              <w:rPr>
                <w:rFonts w:ascii="Courier New"/>
                <w:spacing w:val="-5"/>
              </w:rPr>
              <w:t>62</w:t>
            </w:r>
          </w:p>
          <w:p w14:paraId="127F8281" w14:textId="77777777" w:rsidR="00104E7A" w:rsidRDefault="00000000">
            <w:pPr>
              <w:pStyle w:val="TableParagraph"/>
              <w:ind w:left="376"/>
              <w:rPr>
                <w:rFonts w:ascii="Courier New"/>
              </w:rPr>
            </w:pPr>
            <w:r>
              <w:rPr>
                <w:rFonts w:ascii="Courier New"/>
                <w:spacing w:val="-5"/>
              </w:rPr>
              <w:t>62</w:t>
            </w:r>
          </w:p>
          <w:p w14:paraId="40BE5106" w14:textId="77777777" w:rsidR="00104E7A" w:rsidRDefault="00000000">
            <w:pPr>
              <w:pStyle w:val="TableParagraph"/>
              <w:spacing w:before="1"/>
              <w:ind w:left="376"/>
              <w:rPr>
                <w:rFonts w:ascii="Courier New"/>
              </w:rPr>
            </w:pPr>
            <w:r>
              <w:rPr>
                <w:rFonts w:ascii="Courier New"/>
                <w:spacing w:val="-5"/>
              </w:rPr>
              <w:t>62</w:t>
            </w:r>
          </w:p>
          <w:p w14:paraId="60373BEE" w14:textId="77777777" w:rsidR="00104E7A" w:rsidRDefault="00000000">
            <w:pPr>
              <w:pStyle w:val="TableParagraph"/>
              <w:ind w:left="376"/>
              <w:rPr>
                <w:rFonts w:ascii="Courier New"/>
              </w:rPr>
            </w:pPr>
            <w:r>
              <w:rPr>
                <w:rFonts w:ascii="Courier New"/>
                <w:spacing w:val="-5"/>
              </w:rPr>
              <w:t>62</w:t>
            </w:r>
          </w:p>
          <w:p w14:paraId="4202F0C1" w14:textId="77777777" w:rsidR="00104E7A" w:rsidRDefault="00000000">
            <w:pPr>
              <w:pStyle w:val="TableParagraph"/>
              <w:spacing w:line="248" w:lineRule="exact"/>
              <w:ind w:left="376"/>
              <w:rPr>
                <w:rFonts w:ascii="Courier New"/>
              </w:rPr>
            </w:pPr>
            <w:r>
              <w:rPr>
                <w:rFonts w:ascii="Courier New"/>
                <w:spacing w:val="-5"/>
              </w:rPr>
              <w:t>62</w:t>
            </w:r>
          </w:p>
          <w:p w14:paraId="05DAE70C" w14:textId="77777777" w:rsidR="00104E7A" w:rsidRDefault="00000000">
            <w:pPr>
              <w:pStyle w:val="TableParagraph"/>
              <w:spacing w:line="248" w:lineRule="exact"/>
              <w:ind w:left="376"/>
              <w:rPr>
                <w:rFonts w:ascii="Courier New"/>
              </w:rPr>
            </w:pPr>
            <w:r>
              <w:rPr>
                <w:rFonts w:ascii="Courier New"/>
                <w:spacing w:val="-5"/>
              </w:rPr>
              <w:t>72</w:t>
            </w:r>
          </w:p>
          <w:p w14:paraId="39DE5D0D" w14:textId="77777777" w:rsidR="00104E7A" w:rsidRDefault="00000000">
            <w:pPr>
              <w:pStyle w:val="TableParagraph"/>
              <w:spacing w:before="1"/>
              <w:ind w:left="376"/>
              <w:rPr>
                <w:rFonts w:ascii="Courier New"/>
              </w:rPr>
            </w:pPr>
            <w:r>
              <w:rPr>
                <w:rFonts w:ascii="Courier New"/>
                <w:spacing w:val="-5"/>
              </w:rPr>
              <w:t>72</w:t>
            </w:r>
          </w:p>
          <w:p w14:paraId="22A47D36" w14:textId="77777777" w:rsidR="00104E7A" w:rsidRDefault="00000000">
            <w:pPr>
              <w:pStyle w:val="TableParagraph"/>
              <w:ind w:left="376"/>
              <w:rPr>
                <w:rFonts w:ascii="Courier New"/>
              </w:rPr>
            </w:pPr>
            <w:r>
              <w:rPr>
                <w:rFonts w:ascii="Courier New"/>
                <w:spacing w:val="-5"/>
              </w:rPr>
              <w:t>82</w:t>
            </w:r>
          </w:p>
          <w:p w14:paraId="1B645105" w14:textId="77777777" w:rsidR="00104E7A" w:rsidRDefault="00000000">
            <w:pPr>
              <w:pStyle w:val="TableParagraph"/>
              <w:spacing w:before="1" w:line="225" w:lineRule="exact"/>
              <w:ind w:left="376"/>
              <w:rPr>
                <w:rFonts w:ascii="Courier New"/>
              </w:rPr>
            </w:pPr>
            <w:r>
              <w:rPr>
                <w:rFonts w:ascii="Courier New"/>
                <w:spacing w:val="-5"/>
              </w:rPr>
              <w:t>92</w:t>
            </w:r>
          </w:p>
        </w:tc>
        <w:tc>
          <w:tcPr>
            <w:tcW w:w="1141" w:type="dxa"/>
            <w:tcBorders>
              <w:left w:val="nil"/>
              <w:right w:val="nil"/>
            </w:tcBorders>
          </w:tcPr>
          <w:p w14:paraId="7284DC78" w14:textId="77777777" w:rsidR="00104E7A" w:rsidRDefault="00000000">
            <w:pPr>
              <w:pStyle w:val="TableParagraph"/>
              <w:spacing w:before="4"/>
              <w:ind w:left="310" w:right="160"/>
              <w:rPr>
                <w:rFonts w:ascii="Courier New"/>
              </w:rPr>
            </w:pPr>
            <w:proofErr w:type="gramStart"/>
            <w:r>
              <w:rPr>
                <w:rFonts w:ascii="Courier New"/>
                <w:spacing w:val="-2"/>
              </w:rPr>
              <w:t xml:space="preserve">green </w:t>
            </w:r>
            <w:r>
              <w:rPr>
                <w:rFonts w:ascii="Courier New"/>
                <w:spacing w:val="-4"/>
              </w:rPr>
              <w:t>gray</w:t>
            </w:r>
            <w:proofErr w:type="gramEnd"/>
            <w:r>
              <w:rPr>
                <w:rFonts w:ascii="Courier New"/>
                <w:spacing w:val="-4"/>
              </w:rPr>
              <w:t xml:space="preserve"> red </w:t>
            </w:r>
            <w:proofErr w:type="gramStart"/>
            <w:r>
              <w:rPr>
                <w:rFonts w:ascii="Courier New"/>
                <w:spacing w:val="-2"/>
              </w:rPr>
              <w:t xml:space="preserve">green </w:t>
            </w:r>
            <w:r>
              <w:rPr>
                <w:rFonts w:ascii="Courier New"/>
                <w:spacing w:val="-4"/>
              </w:rPr>
              <w:t>gray</w:t>
            </w:r>
            <w:proofErr w:type="gramEnd"/>
            <w:r>
              <w:rPr>
                <w:rFonts w:ascii="Courier New"/>
                <w:spacing w:val="-4"/>
              </w:rPr>
              <w:t xml:space="preserve"> blue </w:t>
            </w:r>
            <w:proofErr w:type="gramStart"/>
            <w:r>
              <w:rPr>
                <w:rFonts w:ascii="Courier New"/>
                <w:spacing w:val="-4"/>
              </w:rPr>
              <w:t>gray cyan</w:t>
            </w:r>
            <w:proofErr w:type="gramEnd"/>
            <w:r>
              <w:rPr>
                <w:rFonts w:ascii="Courier New"/>
                <w:spacing w:val="-4"/>
              </w:rPr>
              <w:t xml:space="preserve"> blue </w:t>
            </w:r>
            <w:proofErr w:type="gramStart"/>
            <w:r>
              <w:rPr>
                <w:rFonts w:ascii="Courier New"/>
                <w:spacing w:val="-4"/>
              </w:rPr>
              <w:t>gray cyan</w:t>
            </w:r>
            <w:proofErr w:type="gramEnd"/>
            <w:r>
              <w:rPr>
                <w:rFonts w:ascii="Courier New"/>
                <w:spacing w:val="-4"/>
              </w:rPr>
              <w:t xml:space="preserve"> gray </w:t>
            </w:r>
            <w:proofErr w:type="spellStart"/>
            <w:r>
              <w:rPr>
                <w:rFonts w:ascii="Courier New"/>
                <w:spacing w:val="-4"/>
              </w:rPr>
              <w:t>gray</w:t>
            </w:r>
            <w:proofErr w:type="spellEnd"/>
          </w:p>
          <w:p w14:paraId="6E0AD583" w14:textId="77777777" w:rsidR="00104E7A" w:rsidRDefault="00000000">
            <w:pPr>
              <w:pStyle w:val="TableParagraph"/>
              <w:spacing w:line="250" w:lineRule="atLeast"/>
              <w:ind w:left="310" w:right="298"/>
              <w:rPr>
                <w:rFonts w:ascii="Courier New"/>
              </w:rPr>
            </w:pPr>
            <w:proofErr w:type="gramStart"/>
            <w:r>
              <w:rPr>
                <w:rFonts w:ascii="Courier New"/>
                <w:spacing w:val="-4"/>
              </w:rPr>
              <w:t xml:space="preserve">gray </w:t>
            </w:r>
            <w:proofErr w:type="spellStart"/>
            <w:r>
              <w:rPr>
                <w:rFonts w:ascii="Courier New"/>
                <w:spacing w:val="-4"/>
              </w:rPr>
              <w:t>gray</w:t>
            </w:r>
            <w:proofErr w:type="spellEnd"/>
            <w:proofErr w:type="gramEnd"/>
          </w:p>
        </w:tc>
        <w:tc>
          <w:tcPr>
            <w:tcW w:w="2059" w:type="dxa"/>
            <w:tcBorders>
              <w:left w:val="nil"/>
            </w:tcBorders>
          </w:tcPr>
          <w:p w14:paraId="30ADEE6A" w14:textId="77777777" w:rsidR="00104E7A" w:rsidRDefault="00000000">
            <w:pPr>
              <w:pStyle w:val="TableParagraph"/>
              <w:spacing w:before="4"/>
              <w:ind w:left="179" w:right="1212"/>
              <w:jc w:val="both"/>
              <w:rPr>
                <w:rFonts w:ascii="Courier New"/>
              </w:rPr>
            </w:pPr>
            <w:r>
              <w:rPr>
                <w:rFonts w:ascii="Courier New"/>
                <w:spacing w:val="-2"/>
              </w:rPr>
              <w:t xml:space="preserve">light </w:t>
            </w:r>
            <w:proofErr w:type="spellStart"/>
            <w:r>
              <w:rPr>
                <w:rFonts w:ascii="Courier New"/>
                <w:spacing w:val="-2"/>
              </w:rPr>
              <w:t>light</w:t>
            </w:r>
            <w:proofErr w:type="spellEnd"/>
            <w:r>
              <w:rPr>
                <w:rFonts w:ascii="Courier New"/>
                <w:spacing w:val="-2"/>
              </w:rPr>
              <w:t xml:space="preserve"> </w:t>
            </w:r>
            <w:proofErr w:type="spellStart"/>
            <w:r>
              <w:rPr>
                <w:rFonts w:ascii="Courier New"/>
                <w:spacing w:val="-2"/>
              </w:rPr>
              <w:t>light</w:t>
            </w:r>
            <w:proofErr w:type="spellEnd"/>
            <w:r>
              <w:rPr>
                <w:rFonts w:ascii="Courier New"/>
                <w:spacing w:val="-2"/>
              </w:rPr>
              <w:t xml:space="preserve"> </w:t>
            </w:r>
            <w:proofErr w:type="spellStart"/>
            <w:r>
              <w:rPr>
                <w:rFonts w:ascii="Courier New"/>
                <w:spacing w:val="-2"/>
              </w:rPr>
              <w:t>light</w:t>
            </w:r>
            <w:proofErr w:type="spellEnd"/>
            <w:r>
              <w:rPr>
                <w:rFonts w:ascii="Courier New"/>
                <w:spacing w:val="-2"/>
              </w:rPr>
              <w:t xml:space="preserve"> </w:t>
            </w:r>
            <w:proofErr w:type="spellStart"/>
            <w:r>
              <w:rPr>
                <w:rFonts w:ascii="Courier New"/>
                <w:spacing w:val="-2"/>
              </w:rPr>
              <w:t>light</w:t>
            </w:r>
            <w:proofErr w:type="spellEnd"/>
            <w:r>
              <w:rPr>
                <w:rFonts w:ascii="Courier New"/>
                <w:spacing w:val="-2"/>
              </w:rPr>
              <w:t xml:space="preserve"> </w:t>
            </w:r>
            <w:proofErr w:type="spellStart"/>
            <w:r>
              <w:rPr>
                <w:rFonts w:ascii="Courier New"/>
                <w:spacing w:val="-2"/>
              </w:rPr>
              <w:t>light</w:t>
            </w:r>
            <w:proofErr w:type="spellEnd"/>
            <w:r>
              <w:rPr>
                <w:rFonts w:ascii="Courier New"/>
                <w:spacing w:val="-2"/>
              </w:rPr>
              <w:t xml:space="preserve"> </w:t>
            </w:r>
            <w:proofErr w:type="spellStart"/>
            <w:r>
              <w:rPr>
                <w:rFonts w:ascii="Courier New"/>
                <w:spacing w:val="-2"/>
              </w:rPr>
              <w:t>light</w:t>
            </w:r>
            <w:proofErr w:type="spellEnd"/>
            <w:r>
              <w:rPr>
                <w:rFonts w:ascii="Courier New"/>
                <w:spacing w:val="-2"/>
              </w:rPr>
              <w:t xml:space="preserve"> </w:t>
            </w:r>
            <w:proofErr w:type="gramStart"/>
            <w:r>
              <w:rPr>
                <w:rFonts w:ascii="Courier New"/>
                <w:spacing w:val="-2"/>
              </w:rPr>
              <w:t>paint</w:t>
            </w:r>
            <w:proofErr w:type="gramEnd"/>
            <w:r>
              <w:rPr>
                <w:rFonts w:ascii="Courier New"/>
                <w:spacing w:val="-2"/>
              </w:rPr>
              <w:t xml:space="preserve"> light </w:t>
            </w:r>
            <w:proofErr w:type="spellStart"/>
            <w:r>
              <w:rPr>
                <w:rFonts w:ascii="Courier New"/>
                <w:spacing w:val="-2"/>
              </w:rPr>
              <w:t>light</w:t>
            </w:r>
            <w:proofErr w:type="spellEnd"/>
            <w:r>
              <w:rPr>
                <w:rFonts w:ascii="Courier New"/>
                <w:spacing w:val="-2"/>
              </w:rPr>
              <w:t xml:space="preserve"> paint light </w:t>
            </w:r>
            <w:proofErr w:type="spellStart"/>
            <w:r>
              <w:rPr>
                <w:rFonts w:ascii="Courier New"/>
                <w:spacing w:val="-2"/>
              </w:rPr>
              <w:t>light</w:t>
            </w:r>
            <w:proofErr w:type="spellEnd"/>
          </w:p>
          <w:p w14:paraId="1BA01AAC" w14:textId="77777777" w:rsidR="00104E7A" w:rsidRDefault="00000000">
            <w:pPr>
              <w:pStyle w:val="TableParagraph"/>
              <w:spacing w:line="250" w:lineRule="atLeast"/>
              <w:ind w:left="179" w:right="1204"/>
              <w:rPr>
                <w:rFonts w:ascii="Courier New"/>
              </w:rPr>
            </w:pPr>
            <w:r>
              <w:rPr>
                <w:rFonts w:ascii="Courier New"/>
                <w:spacing w:val="-2"/>
              </w:rPr>
              <w:t xml:space="preserve">light </w:t>
            </w:r>
            <w:proofErr w:type="spellStart"/>
            <w:r>
              <w:rPr>
                <w:rFonts w:ascii="Courier New"/>
                <w:spacing w:val="-2"/>
              </w:rPr>
              <w:t>light</w:t>
            </w:r>
            <w:proofErr w:type="spellEnd"/>
          </w:p>
        </w:tc>
      </w:tr>
    </w:tbl>
    <w:p w14:paraId="7A44144D" w14:textId="77777777" w:rsidR="00104E7A" w:rsidRDefault="00104E7A">
      <w:pPr>
        <w:pStyle w:val="BodyText"/>
        <w:spacing w:before="126"/>
        <w:ind w:left="0"/>
        <w:rPr>
          <w:sz w:val="32"/>
        </w:rPr>
      </w:pPr>
    </w:p>
    <w:p w14:paraId="20CBBF44" w14:textId="77777777" w:rsidR="00104E7A" w:rsidRDefault="00000000">
      <w:pPr>
        <w:pStyle w:val="Heading2"/>
        <w:spacing w:before="0"/>
      </w:pPr>
      <w:bookmarkStart w:id="147" w:name="_TOC_250038"/>
      <w:r>
        <w:t>Modeling</w:t>
      </w:r>
      <w:r>
        <w:rPr>
          <w:spacing w:val="-12"/>
        </w:rPr>
        <w:t xml:space="preserve"> </w:t>
      </w:r>
      <w:bookmarkEnd w:id="147"/>
      <w:r>
        <w:rPr>
          <w:spacing w:val="-2"/>
        </w:rPr>
        <w:t>Example</w:t>
      </w:r>
    </w:p>
    <w:p w14:paraId="43755FC1" w14:textId="77777777" w:rsidR="00104E7A" w:rsidRDefault="00000000">
      <w:pPr>
        <w:pStyle w:val="BodyText"/>
        <w:spacing w:before="271"/>
        <w:ind w:right="418"/>
      </w:pPr>
      <w:r>
        <w:t>Here</w:t>
      </w:r>
      <w:r>
        <w:rPr>
          <w:spacing w:val="-3"/>
        </w:rPr>
        <w:t xml:space="preserve"> </w:t>
      </w:r>
      <w:r>
        <w:t>we</w:t>
      </w:r>
      <w:r>
        <w:rPr>
          <w:spacing w:val="-5"/>
        </w:rPr>
        <w:t xml:space="preserve"> </w:t>
      </w:r>
      <w:r>
        <w:t>present</w:t>
      </w:r>
      <w:r>
        <w:rPr>
          <w:spacing w:val="-3"/>
        </w:rPr>
        <w:t xml:space="preserve"> </w:t>
      </w:r>
      <w:r>
        <w:t>an</w:t>
      </w:r>
      <w:r>
        <w:rPr>
          <w:spacing w:val="-3"/>
        </w:rPr>
        <w:t xml:space="preserve"> </w:t>
      </w:r>
      <w:r>
        <w:t>example</w:t>
      </w:r>
      <w:r>
        <w:rPr>
          <w:spacing w:val="-3"/>
        </w:rPr>
        <w:t xml:space="preserve"> </w:t>
      </w:r>
      <w:r>
        <w:t>with</w:t>
      </w:r>
      <w:r>
        <w:rPr>
          <w:spacing w:val="-3"/>
        </w:rPr>
        <w:t xml:space="preserve"> </w:t>
      </w:r>
      <w:r>
        <w:t>two</w:t>
      </w:r>
      <w:r>
        <w:rPr>
          <w:spacing w:val="-3"/>
        </w:rPr>
        <w:t xml:space="preserve"> </w:t>
      </w:r>
      <w:r>
        <w:t>sources</w:t>
      </w:r>
      <w:r>
        <w:rPr>
          <w:spacing w:val="-3"/>
        </w:rPr>
        <w:t xml:space="preserve"> </w:t>
      </w:r>
      <w:r>
        <w:t>and</w:t>
      </w:r>
      <w:r>
        <w:rPr>
          <w:spacing w:val="-2"/>
        </w:rPr>
        <w:t xml:space="preserve"> </w:t>
      </w:r>
      <w:r>
        <w:t>eight</w:t>
      </w:r>
      <w:r>
        <w:rPr>
          <w:spacing w:val="-3"/>
        </w:rPr>
        <w:t xml:space="preserve"> </w:t>
      </w:r>
      <w:r>
        <w:t>pathways</w:t>
      </w:r>
      <w:r>
        <w:rPr>
          <w:spacing w:val="-3"/>
        </w:rPr>
        <w:t xml:space="preserve"> </w:t>
      </w:r>
      <w:r>
        <w:t>shown</w:t>
      </w:r>
      <w:r>
        <w:rPr>
          <w:spacing w:val="-3"/>
        </w:rPr>
        <w:t xml:space="preserve"> </w:t>
      </w:r>
      <w:r>
        <w:t>in</w:t>
      </w:r>
      <w:r>
        <w:rPr>
          <w:spacing w:val="-1"/>
        </w:rPr>
        <w:t xml:space="preserve"> </w:t>
      </w:r>
      <w:r>
        <w:t>the</w:t>
      </w:r>
      <w:r>
        <w:rPr>
          <w:spacing w:val="-3"/>
        </w:rPr>
        <w:t xml:space="preserve"> </w:t>
      </w:r>
      <w:r>
        <w:t>below</w:t>
      </w:r>
      <w:r>
        <w:rPr>
          <w:spacing w:val="-3"/>
        </w:rPr>
        <w:t xml:space="preserve"> </w:t>
      </w:r>
      <w:r>
        <w:t>figure,</w:t>
      </w:r>
      <w:r>
        <w:rPr>
          <w:spacing w:val="-3"/>
        </w:rPr>
        <w:t xml:space="preserve"> </w:t>
      </w:r>
      <w:r>
        <w:t>to</w:t>
      </w:r>
      <w:r>
        <w:rPr>
          <w:spacing w:val="-1"/>
        </w:rPr>
        <w:t xml:space="preserve"> </w:t>
      </w:r>
      <w:r>
        <w:t>explain how Biofilter can generate pairwise SNP-SNP</w:t>
      </w:r>
      <w:r>
        <w:rPr>
          <w:spacing w:val="-1"/>
        </w:rPr>
        <w:t xml:space="preserve"> </w:t>
      </w:r>
      <w:r>
        <w:t>and Gene-Gene models. In further sections we explain other options for how model generation can be performed in Biofilter 2.0.</w:t>
      </w:r>
    </w:p>
    <w:p w14:paraId="08E756F8" w14:textId="77777777" w:rsidR="00104E7A" w:rsidRDefault="00000000">
      <w:pPr>
        <w:pStyle w:val="BodyText"/>
        <w:spacing w:before="28"/>
        <w:ind w:left="0"/>
        <w:rPr>
          <w:sz w:val="20"/>
        </w:rPr>
      </w:pPr>
      <w:r>
        <w:rPr>
          <w:noProof/>
          <w:sz w:val="20"/>
        </w:rPr>
        <w:drawing>
          <wp:anchor distT="0" distB="0" distL="0" distR="0" simplePos="0" relativeHeight="487611392" behindDoc="1" locked="0" layoutInCell="1" allowOverlap="1" wp14:anchorId="3E1FCF35" wp14:editId="655D06DC">
            <wp:simplePos x="0" y="0"/>
            <wp:positionH relativeFrom="page">
              <wp:posOffset>1600200</wp:posOffset>
            </wp:positionH>
            <wp:positionV relativeFrom="paragraph">
              <wp:posOffset>179154</wp:posOffset>
            </wp:positionV>
            <wp:extent cx="4565393" cy="3131820"/>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31" cstate="print"/>
                    <a:stretch>
                      <a:fillRect/>
                    </a:stretch>
                  </pic:blipFill>
                  <pic:spPr>
                    <a:xfrm>
                      <a:off x="0" y="0"/>
                      <a:ext cx="4565393" cy="3131820"/>
                    </a:xfrm>
                    <a:prstGeom prst="rect">
                      <a:avLst/>
                    </a:prstGeom>
                  </pic:spPr>
                </pic:pic>
              </a:graphicData>
            </a:graphic>
          </wp:anchor>
        </w:drawing>
      </w:r>
    </w:p>
    <w:p w14:paraId="2E001221" w14:textId="77777777" w:rsidR="00104E7A" w:rsidRDefault="00104E7A">
      <w:pPr>
        <w:pStyle w:val="BodyText"/>
        <w:spacing w:before="218"/>
        <w:ind w:left="0"/>
      </w:pPr>
    </w:p>
    <w:p w14:paraId="53C45201" w14:textId="77777777" w:rsidR="00104E7A" w:rsidRDefault="00000000">
      <w:pPr>
        <w:pStyle w:val="Heading3"/>
        <w:spacing w:before="0" w:line="240" w:lineRule="auto"/>
      </w:pPr>
      <w:bookmarkStart w:id="148" w:name="_TOC_250037"/>
      <w:r>
        <w:t xml:space="preserve">Step </w:t>
      </w:r>
      <w:bookmarkEnd w:id="148"/>
      <w:r>
        <w:rPr>
          <w:spacing w:val="-10"/>
        </w:rPr>
        <w:t>1</w:t>
      </w:r>
    </w:p>
    <w:p w14:paraId="2D8ADE49" w14:textId="77777777" w:rsidR="00104E7A" w:rsidRDefault="00000000">
      <w:pPr>
        <w:pStyle w:val="BodyText"/>
        <w:spacing w:before="269"/>
        <w:ind w:right="418"/>
      </w:pPr>
      <w:r>
        <w:t>Map</w:t>
      </w:r>
      <w:r>
        <w:rPr>
          <w:spacing w:val="-3"/>
        </w:rPr>
        <w:t xml:space="preserve"> </w:t>
      </w:r>
      <w:r>
        <w:t>the</w:t>
      </w:r>
      <w:r>
        <w:rPr>
          <w:spacing w:val="-2"/>
        </w:rPr>
        <w:t xml:space="preserve"> </w:t>
      </w:r>
      <w:r>
        <w:t>input</w:t>
      </w:r>
      <w:r>
        <w:rPr>
          <w:spacing w:val="-2"/>
        </w:rPr>
        <w:t xml:space="preserve"> </w:t>
      </w:r>
      <w:r>
        <w:t>list</w:t>
      </w:r>
      <w:r>
        <w:rPr>
          <w:spacing w:val="-2"/>
        </w:rPr>
        <w:t xml:space="preserve"> </w:t>
      </w:r>
      <w:r>
        <w:t>of</w:t>
      </w:r>
      <w:r>
        <w:rPr>
          <w:spacing w:val="-2"/>
        </w:rPr>
        <w:t xml:space="preserve"> </w:t>
      </w:r>
      <w:r>
        <w:t>SNPs</w:t>
      </w:r>
      <w:r>
        <w:rPr>
          <w:spacing w:val="-2"/>
        </w:rPr>
        <w:t xml:space="preserve"> </w:t>
      </w:r>
      <w:r>
        <w:t>to</w:t>
      </w:r>
      <w:r>
        <w:rPr>
          <w:spacing w:val="-2"/>
        </w:rPr>
        <w:t xml:space="preserve"> </w:t>
      </w:r>
      <w:r>
        <w:t>genes</w:t>
      </w:r>
      <w:r>
        <w:rPr>
          <w:spacing w:val="-2"/>
        </w:rPr>
        <w:t xml:space="preserve"> </w:t>
      </w:r>
      <w:r>
        <w:t>within</w:t>
      </w:r>
      <w:r>
        <w:rPr>
          <w:spacing w:val="-2"/>
        </w:rPr>
        <w:t xml:space="preserve"> </w:t>
      </w:r>
      <w:r>
        <w:t>Biofilter;</w:t>
      </w:r>
      <w:r>
        <w:rPr>
          <w:spacing w:val="-2"/>
        </w:rPr>
        <w:t xml:space="preserve"> </w:t>
      </w:r>
      <w:r>
        <w:t>for</w:t>
      </w:r>
      <w:r>
        <w:rPr>
          <w:spacing w:val="-3"/>
        </w:rPr>
        <w:t xml:space="preserve"> </w:t>
      </w:r>
      <w:r>
        <w:t>this</w:t>
      </w:r>
      <w:r>
        <w:rPr>
          <w:spacing w:val="-2"/>
        </w:rPr>
        <w:t xml:space="preserve"> </w:t>
      </w:r>
      <w:r>
        <w:t>example,</w:t>
      </w:r>
      <w:r>
        <w:rPr>
          <w:spacing w:val="-2"/>
        </w:rPr>
        <w:t xml:space="preserve"> </w:t>
      </w:r>
      <w:r>
        <w:t>we</w:t>
      </w:r>
      <w:r>
        <w:rPr>
          <w:spacing w:val="-2"/>
        </w:rPr>
        <w:t xml:space="preserve"> </w:t>
      </w:r>
      <w:r>
        <w:t>will</w:t>
      </w:r>
      <w:r>
        <w:rPr>
          <w:spacing w:val="-2"/>
        </w:rPr>
        <w:t xml:space="preserve"> </w:t>
      </w:r>
      <w:r>
        <w:t>use</w:t>
      </w:r>
      <w:r>
        <w:rPr>
          <w:spacing w:val="-2"/>
        </w:rPr>
        <w:t xml:space="preserve"> </w:t>
      </w:r>
      <w:proofErr w:type="gramStart"/>
      <w:r>
        <w:t>all</w:t>
      </w:r>
      <w:r>
        <w:rPr>
          <w:spacing w:val="-2"/>
        </w:rPr>
        <w:t xml:space="preserve"> </w:t>
      </w:r>
      <w:r>
        <w:t>of</w:t>
      </w:r>
      <w:proofErr w:type="gramEnd"/>
      <w:r>
        <w:rPr>
          <w:spacing w:val="-2"/>
        </w:rPr>
        <w:t xml:space="preserve"> </w:t>
      </w:r>
      <w:r>
        <w:t>the</w:t>
      </w:r>
      <w:r>
        <w:rPr>
          <w:spacing w:val="-4"/>
        </w:rPr>
        <w:t xml:space="preserve"> </w:t>
      </w:r>
      <w:r>
        <w:t>SNPs</w:t>
      </w:r>
      <w:r>
        <w:rPr>
          <w:spacing w:val="-2"/>
        </w:rPr>
        <w:t xml:space="preserve"> </w:t>
      </w:r>
      <w:r>
        <w:t>on</w:t>
      </w:r>
      <w:r>
        <w:rPr>
          <w:spacing w:val="-2"/>
        </w:rPr>
        <w:t xml:space="preserve"> </w:t>
      </w:r>
      <w:r>
        <w:t>the first chromosome. Note that Gene F does not contain any SNPs.</w:t>
      </w:r>
    </w:p>
    <w:p w14:paraId="437E5BE7" w14:textId="77777777" w:rsidR="00104E7A" w:rsidRDefault="00104E7A">
      <w:pPr>
        <w:pStyle w:val="BodyText"/>
        <w:sectPr w:rsidR="00104E7A">
          <w:type w:val="continuous"/>
          <w:pgSz w:w="12240" w:h="15840"/>
          <w:pgMar w:top="1420" w:right="720" w:bottom="980" w:left="720" w:header="0" w:footer="792" w:gutter="0"/>
          <w:cols w:space="720"/>
        </w:sectPr>
      </w:pPr>
    </w:p>
    <w:p w14:paraId="61988E66" w14:textId="77777777" w:rsidR="00104E7A" w:rsidRDefault="00000000">
      <w:pPr>
        <w:pStyle w:val="BodyText"/>
        <w:spacing w:before="72"/>
      </w:pPr>
      <w:r>
        <w:rPr>
          <w:spacing w:val="-2"/>
        </w:rPr>
        <w:lastRenderedPageBreak/>
        <w:t>Configuration:</w:t>
      </w:r>
    </w:p>
    <w:p w14:paraId="349BC4F5" w14:textId="77777777" w:rsidR="00104E7A" w:rsidRDefault="00000000">
      <w:pPr>
        <w:pStyle w:val="BodyText"/>
        <w:spacing w:before="30"/>
        <w:ind w:left="0"/>
        <w:rPr>
          <w:sz w:val="20"/>
        </w:rPr>
      </w:pPr>
      <w:r>
        <w:rPr>
          <w:noProof/>
          <w:sz w:val="20"/>
        </w:rPr>
        <mc:AlternateContent>
          <mc:Choice Requires="wps">
            <w:drawing>
              <wp:anchor distT="0" distB="0" distL="0" distR="0" simplePos="0" relativeHeight="487611904" behindDoc="1" locked="0" layoutInCell="1" allowOverlap="1" wp14:anchorId="3CDD0143" wp14:editId="05862AEE">
                <wp:simplePos x="0" y="0"/>
                <wp:positionH relativeFrom="page">
                  <wp:posOffset>1074724</wp:posOffset>
                </wp:positionH>
                <wp:positionV relativeFrom="paragraph">
                  <wp:posOffset>183656</wp:posOffset>
                </wp:positionV>
                <wp:extent cx="5487670" cy="481965"/>
                <wp:effectExtent l="0" t="0" r="0" b="0"/>
                <wp:wrapTopAndBottom/>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481965"/>
                        </a:xfrm>
                        <a:prstGeom prst="rect">
                          <a:avLst/>
                        </a:prstGeom>
                        <a:ln w="6095">
                          <a:solidFill>
                            <a:srgbClr val="000000"/>
                          </a:solidFill>
                          <a:prstDash val="solid"/>
                        </a:ln>
                      </wps:spPr>
                      <wps:txbx>
                        <w:txbxContent>
                          <w:p w14:paraId="55331778" w14:textId="77777777" w:rsidR="00104E7A" w:rsidRDefault="00000000">
                            <w:pPr>
                              <w:spacing w:before="4"/>
                              <w:ind w:left="103"/>
                              <w:rPr>
                                <w:rFonts w:ascii="Courier New"/>
                              </w:rPr>
                            </w:pPr>
                            <w:r>
                              <w:rPr>
                                <w:rFonts w:ascii="Courier New"/>
                              </w:rPr>
                              <w:t>KNOWLEDGE</w:t>
                            </w:r>
                            <w:r>
                              <w:rPr>
                                <w:rFonts w:ascii="Courier New"/>
                                <w:spacing w:val="-9"/>
                              </w:rPr>
                              <w:t xml:space="preserve"> </w:t>
                            </w:r>
                            <w:r>
                              <w:rPr>
                                <w:rFonts w:ascii="Courier New"/>
                                <w:spacing w:val="-2"/>
                              </w:rPr>
                              <w:t>test.db</w:t>
                            </w:r>
                          </w:p>
                          <w:p w14:paraId="24182C6D" w14:textId="77777777" w:rsidR="00104E7A" w:rsidRDefault="00000000">
                            <w:pPr>
                              <w:ind w:left="103"/>
                              <w:rPr>
                                <w:rFonts w:ascii="Courier New"/>
                              </w:rPr>
                            </w:pPr>
                            <w:r>
                              <w:rPr>
                                <w:rFonts w:ascii="Courier New"/>
                              </w:rPr>
                              <w:t>SNP</w:t>
                            </w:r>
                            <w:r>
                              <w:rPr>
                                <w:rFonts w:ascii="Courier New"/>
                                <w:spacing w:val="-5"/>
                              </w:rPr>
                              <w:t xml:space="preserve"> </w:t>
                            </w:r>
                            <w:r>
                              <w:rPr>
                                <w:rFonts w:ascii="Courier New"/>
                              </w:rPr>
                              <w:t>11</w:t>
                            </w:r>
                            <w:r>
                              <w:rPr>
                                <w:rFonts w:ascii="Courier New"/>
                                <w:spacing w:val="-2"/>
                              </w:rPr>
                              <w:t xml:space="preserve"> </w:t>
                            </w:r>
                            <w:r>
                              <w:rPr>
                                <w:rFonts w:ascii="Courier New"/>
                              </w:rPr>
                              <w:t>12</w:t>
                            </w:r>
                            <w:r>
                              <w:rPr>
                                <w:rFonts w:ascii="Courier New"/>
                                <w:spacing w:val="-2"/>
                              </w:rPr>
                              <w:t xml:space="preserve"> </w:t>
                            </w:r>
                            <w:r>
                              <w:rPr>
                                <w:rFonts w:ascii="Courier New"/>
                              </w:rPr>
                              <w:t>13</w:t>
                            </w:r>
                            <w:r>
                              <w:rPr>
                                <w:rFonts w:ascii="Courier New"/>
                                <w:spacing w:val="-2"/>
                              </w:rPr>
                              <w:t xml:space="preserve"> </w:t>
                            </w:r>
                            <w:r>
                              <w:rPr>
                                <w:rFonts w:ascii="Courier New"/>
                              </w:rPr>
                              <w:t>14</w:t>
                            </w:r>
                            <w:r>
                              <w:rPr>
                                <w:rFonts w:ascii="Courier New"/>
                                <w:spacing w:val="-2"/>
                              </w:rPr>
                              <w:t xml:space="preserve"> </w:t>
                            </w:r>
                            <w:r>
                              <w:rPr>
                                <w:rFonts w:ascii="Courier New"/>
                              </w:rPr>
                              <w:t>15</w:t>
                            </w:r>
                            <w:r>
                              <w:rPr>
                                <w:rFonts w:ascii="Courier New"/>
                                <w:spacing w:val="-2"/>
                              </w:rPr>
                              <w:t xml:space="preserve"> </w:t>
                            </w:r>
                            <w:r>
                              <w:rPr>
                                <w:rFonts w:ascii="Courier New"/>
                              </w:rPr>
                              <w:t>16</w:t>
                            </w:r>
                            <w:r>
                              <w:rPr>
                                <w:rFonts w:ascii="Courier New"/>
                                <w:spacing w:val="-2"/>
                              </w:rPr>
                              <w:t xml:space="preserve"> </w:t>
                            </w:r>
                            <w:r>
                              <w:rPr>
                                <w:rFonts w:ascii="Courier New"/>
                              </w:rPr>
                              <w:t>17</w:t>
                            </w:r>
                            <w:r>
                              <w:rPr>
                                <w:rFonts w:ascii="Courier New"/>
                                <w:spacing w:val="-2"/>
                              </w:rPr>
                              <w:t xml:space="preserve"> </w:t>
                            </w:r>
                            <w:r>
                              <w:rPr>
                                <w:rFonts w:ascii="Courier New"/>
                              </w:rPr>
                              <w:t>18</w:t>
                            </w:r>
                            <w:r>
                              <w:rPr>
                                <w:rFonts w:ascii="Courier New"/>
                                <w:spacing w:val="-2"/>
                              </w:rPr>
                              <w:t xml:space="preserve"> </w:t>
                            </w:r>
                            <w:r>
                              <w:rPr>
                                <w:rFonts w:ascii="Courier New"/>
                                <w:spacing w:val="-5"/>
                              </w:rPr>
                              <w:t>19</w:t>
                            </w:r>
                          </w:p>
                          <w:p w14:paraId="4E6D1AF4" w14:textId="77777777" w:rsidR="00104E7A" w:rsidRDefault="00000000">
                            <w:pPr>
                              <w:spacing w:before="1" w:line="246" w:lineRule="exact"/>
                              <w:ind w:left="103"/>
                              <w:rPr>
                                <w:rFonts w:ascii="Courier New"/>
                              </w:rPr>
                            </w:pPr>
                            <w:r>
                              <w:rPr>
                                <w:rFonts w:ascii="Courier New"/>
                              </w:rPr>
                              <w:t>FILTER</w:t>
                            </w:r>
                            <w:r>
                              <w:rPr>
                                <w:rFonts w:ascii="Courier New"/>
                                <w:spacing w:val="-6"/>
                              </w:rPr>
                              <w:t xml:space="preserve"> </w:t>
                            </w:r>
                            <w:r>
                              <w:rPr>
                                <w:rFonts w:ascii="Courier New"/>
                                <w:spacing w:val="-4"/>
                              </w:rPr>
                              <w:t>gene</w:t>
                            </w:r>
                          </w:p>
                        </w:txbxContent>
                      </wps:txbx>
                      <wps:bodyPr wrap="square" lIns="0" tIns="0" rIns="0" bIns="0" rtlCol="0">
                        <a:noAutofit/>
                      </wps:bodyPr>
                    </wps:wsp>
                  </a:graphicData>
                </a:graphic>
              </wp:anchor>
            </w:drawing>
          </mc:Choice>
          <mc:Fallback>
            <w:pict>
              <v:shape w14:anchorId="3CDD0143" id="Textbox 73" o:spid="_x0000_s1066" type="#_x0000_t202" style="position:absolute;margin-left:84.6pt;margin-top:14.45pt;width:432.1pt;height:37.95pt;z-index:-15704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" filled="f" strokeweight=".16931mm">
                <v:path arrowok="t"/>
                <v:textbox inset="0,0,0,0">
                  <w:txbxContent>
                    <w:p w14:paraId="55331778" w14:textId="77777777" w:rsidR="00104E7A" w:rsidRDefault="00000000">
                      <w:pPr>
                        <w:spacing w:before="4"/>
                        <w:ind w:left="103"/>
                        <w:rPr>
                          <w:rFonts w:ascii="Courier New"/>
                        </w:rPr>
                      </w:pPr>
                      <w:r>
                        <w:rPr>
                          <w:rFonts w:ascii="Courier New"/>
                        </w:rPr>
                        <w:t>KNOWLEDGE</w:t>
                      </w:r>
                      <w:r>
                        <w:rPr>
                          <w:rFonts w:ascii="Courier New"/>
                          <w:spacing w:val="-9"/>
                        </w:rPr>
                        <w:t xml:space="preserve"> </w:t>
                      </w:r>
                      <w:r>
                        <w:rPr>
                          <w:rFonts w:ascii="Courier New"/>
                          <w:spacing w:val="-2"/>
                        </w:rPr>
                        <w:t>test.db</w:t>
                      </w:r>
                    </w:p>
                    <w:p w14:paraId="24182C6D" w14:textId="77777777" w:rsidR="00104E7A" w:rsidRDefault="00000000">
                      <w:pPr>
                        <w:ind w:left="103"/>
                        <w:rPr>
                          <w:rFonts w:ascii="Courier New"/>
                        </w:rPr>
                      </w:pPr>
                      <w:r>
                        <w:rPr>
                          <w:rFonts w:ascii="Courier New"/>
                        </w:rPr>
                        <w:t>SNP</w:t>
                      </w:r>
                      <w:r>
                        <w:rPr>
                          <w:rFonts w:ascii="Courier New"/>
                          <w:spacing w:val="-5"/>
                        </w:rPr>
                        <w:t xml:space="preserve"> </w:t>
                      </w:r>
                      <w:r>
                        <w:rPr>
                          <w:rFonts w:ascii="Courier New"/>
                        </w:rPr>
                        <w:t>11</w:t>
                      </w:r>
                      <w:r>
                        <w:rPr>
                          <w:rFonts w:ascii="Courier New"/>
                          <w:spacing w:val="-2"/>
                        </w:rPr>
                        <w:t xml:space="preserve"> </w:t>
                      </w:r>
                      <w:r>
                        <w:rPr>
                          <w:rFonts w:ascii="Courier New"/>
                        </w:rPr>
                        <w:t>12</w:t>
                      </w:r>
                      <w:r>
                        <w:rPr>
                          <w:rFonts w:ascii="Courier New"/>
                          <w:spacing w:val="-2"/>
                        </w:rPr>
                        <w:t xml:space="preserve"> </w:t>
                      </w:r>
                      <w:r>
                        <w:rPr>
                          <w:rFonts w:ascii="Courier New"/>
                        </w:rPr>
                        <w:t>13</w:t>
                      </w:r>
                      <w:r>
                        <w:rPr>
                          <w:rFonts w:ascii="Courier New"/>
                          <w:spacing w:val="-2"/>
                        </w:rPr>
                        <w:t xml:space="preserve"> </w:t>
                      </w:r>
                      <w:r>
                        <w:rPr>
                          <w:rFonts w:ascii="Courier New"/>
                        </w:rPr>
                        <w:t>14</w:t>
                      </w:r>
                      <w:r>
                        <w:rPr>
                          <w:rFonts w:ascii="Courier New"/>
                          <w:spacing w:val="-2"/>
                        </w:rPr>
                        <w:t xml:space="preserve"> </w:t>
                      </w:r>
                      <w:r>
                        <w:rPr>
                          <w:rFonts w:ascii="Courier New"/>
                        </w:rPr>
                        <w:t>15</w:t>
                      </w:r>
                      <w:r>
                        <w:rPr>
                          <w:rFonts w:ascii="Courier New"/>
                          <w:spacing w:val="-2"/>
                        </w:rPr>
                        <w:t xml:space="preserve"> </w:t>
                      </w:r>
                      <w:r>
                        <w:rPr>
                          <w:rFonts w:ascii="Courier New"/>
                        </w:rPr>
                        <w:t>16</w:t>
                      </w:r>
                      <w:r>
                        <w:rPr>
                          <w:rFonts w:ascii="Courier New"/>
                          <w:spacing w:val="-2"/>
                        </w:rPr>
                        <w:t xml:space="preserve"> </w:t>
                      </w:r>
                      <w:r>
                        <w:rPr>
                          <w:rFonts w:ascii="Courier New"/>
                        </w:rPr>
                        <w:t>17</w:t>
                      </w:r>
                      <w:r>
                        <w:rPr>
                          <w:rFonts w:ascii="Courier New"/>
                          <w:spacing w:val="-2"/>
                        </w:rPr>
                        <w:t xml:space="preserve"> </w:t>
                      </w:r>
                      <w:r>
                        <w:rPr>
                          <w:rFonts w:ascii="Courier New"/>
                        </w:rPr>
                        <w:t>18</w:t>
                      </w:r>
                      <w:r>
                        <w:rPr>
                          <w:rFonts w:ascii="Courier New"/>
                          <w:spacing w:val="-2"/>
                        </w:rPr>
                        <w:t xml:space="preserve"> </w:t>
                      </w:r>
                      <w:r>
                        <w:rPr>
                          <w:rFonts w:ascii="Courier New"/>
                          <w:spacing w:val="-5"/>
                        </w:rPr>
                        <w:t>19</w:t>
                      </w:r>
                    </w:p>
                    <w:p w14:paraId="4E6D1AF4" w14:textId="77777777" w:rsidR="00104E7A" w:rsidRDefault="00000000">
                      <w:pPr>
                        <w:spacing w:before="1" w:line="246" w:lineRule="exact"/>
                        <w:ind w:left="103"/>
                        <w:rPr>
                          <w:rFonts w:ascii="Courier New"/>
                        </w:rPr>
                      </w:pPr>
                      <w:r>
                        <w:rPr>
                          <w:rFonts w:ascii="Courier New"/>
                        </w:rPr>
                        <w:t>FILTER</w:t>
                      </w:r>
                      <w:r>
                        <w:rPr>
                          <w:rFonts w:ascii="Courier New"/>
                          <w:spacing w:val="-6"/>
                        </w:rPr>
                        <w:t xml:space="preserve"> </w:t>
                      </w:r>
                      <w:r>
                        <w:rPr>
                          <w:rFonts w:ascii="Courier New"/>
                          <w:spacing w:val="-4"/>
                        </w:rPr>
                        <w:t>gene</w:t>
                      </w:r>
                    </w:p>
                  </w:txbxContent>
                </v:textbox>
                <w10:wrap type="topAndBottom" anchorx="page"/>
              </v:shape>
            </w:pict>
          </mc:Fallback>
        </mc:AlternateContent>
      </w:r>
    </w:p>
    <w:p w14:paraId="56DFC60A" w14:textId="77777777" w:rsidR="00104E7A" w:rsidRDefault="00000000">
      <w:pPr>
        <w:pStyle w:val="BodyText"/>
        <w:spacing w:before="272"/>
      </w:pPr>
      <w:r>
        <w:rPr>
          <w:spacing w:val="-2"/>
        </w:rPr>
        <w:t>Output:</w:t>
      </w:r>
    </w:p>
    <w:p w14:paraId="61BD6212" w14:textId="77777777" w:rsidR="00104E7A" w:rsidRDefault="00000000">
      <w:pPr>
        <w:pStyle w:val="BodyText"/>
        <w:spacing w:before="30"/>
        <w:ind w:left="0"/>
        <w:rPr>
          <w:sz w:val="20"/>
        </w:rPr>
      </w:pPr>
      <w:r>
        <w:rPr>
          <w:noProof/>
          <w:sz w:val="20"/>
        </w:rPr>
        <mc:AlternateContent>
          <mc:Choice Requires="wps">
            <w:drawing>
              <wp:anchor distT="0" distB="0" distL="0" distR="0" simplePos="0" relativeHeight="487612416" behindDoc="1" locked="0" layoutInCell="1" allowOverlap="1" wp14:anchorId="072999CC" wp14:editId="61FDD676">
                <wp:simplePos x="0" y="0"/>
                <wp:positionH relativeFrom="page">
                  <wp:posOffset>1074724</wp:posOffset>
                </wp:positionH>
                <wp:positionV relativeFrom="paragraph">
                  <wp:posOffset>183910</wp:posOffset>
                </wp:positionV>
                <wp:extent cx="5487670" cy="955675"/>
                <wp:effectExtent l="0" t="0" r="0" b="0"/>
                <wp:wrapTopAndBottom/>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955675"/>
                        </a:xfrm>
                        <a:prstGeom prst="rect">
                          <a:avLst/>
                        </a:prstGeom>
                        <a:ln w="6095">
                          <a:solidFill>
                            <a:srgbClr val="000000"/>
                          </a:solidFill>
                          <a:prstDash val="solid"/>
                        </a:ln>
                      </wps:spPr>
                      <wps:txbx>
                        <w:txbxContent>
                          <w:p w14:paraId="56AA57DD" w14:textId="77777777" w:rsidR="00104E7A" w:rsidRDefault="00000000">
                            <w:pPr>
                              <w:spacing w:before="4"/>
                              <w:ind w:left="103" w:right="7859"/>
                              <w:rPr>
                                <w:rFonts w:ascii="Courier New"/>
                              </w:rPr>
                            </w:pPr>
                            <w:r>
                              <w:rPr>
                                <w:rFonts w:ascii="Courier New"/>
                                <w:spacing w:val="-2"/>
                              </w:rPr>
                              <w:t xml:space="preserve">#gene </w:t>
                            </w:r>
                            <w:r>
                              <w:rPr>
                                <w:rFonts w:ascii="Courier New"/>
                                <w:spacing w:val="-10"/>
                              </w:rPr>
                              <w:t>A</w:t>
                            </w:r>
                          </w:p>
                          <w:p w14:paraId="5FF9A82D" w14:textId="77777777" w:rsidR="00104E7A" w:rsidRDefault="00000000">
                            <w:pPr>
                              <w:ind w:left="103" w:right="8394"/>
                              <w:jc w:val="both"/>
                              <w:rPr>
                                <w:rFonts w:ascii="Courier New"/>
                              </w:rPr>
                            </w:pPr>
                            <w:r>
                              <w:rPr>
                                <w:rFonts w:ascii="Courier New"/>
                                <w:spacing w:val="-10"/>
                              </w:rPr>
                              <w:t>B C D E</w:t>
                            </w:r>
                          </w:p>
                        </w:txbxContent>
                      </wps:txbx>
                      <wps:bodyPr wrap="square" lIns="0" tIns="0" rIns="0" bIns="0" rtlCol="0">
                        <a:noAutofit/>
                      </wps:bodyPr>
                    </wps:wsp>
                  </a:graphicData>
                </a:graphic>
              </wp:anchor>
            </w:drawing>
          </mc:Choice>
          <mc:Fallback>
            <w:pict>
              <v:shape w14:anchorId="072999CC" id="Textbox 74" o:spid="_x0000_s1067" type="#_x0000_t202" style="position:absolute;margin-left:84.6pt;margin-top:14.5pt;width:432.1pt;height:75.25pt;z-index:-15704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" filled="f" strokeweight=".16931mm">
                <v:path arrowok="t"/>
                <v:textbox inset="0,0,0,0">
                  <w:txbxContent>
                    <w:p w14:paraId="56AA57DD" w14:textId="77777777" w:rsidR="00104E7A" w:rsidRDefault="00000000">
                      <w:pPr>
                        <w:spacing w:before="4"/>
                        <w:ind w:left="103" w:right="7859"/>
                        <w:rPr>
                          <w:rFonts w:ascii="Courier New"/>
                        </w:rPr>
                      </w:pPr>
                      <w:r>
                        <w:rPr>
                          <w:rFonts w:ascii="Courier New"/>
                          <w:spacing w:val="-2"/>
                        </w:rPr>
                        <w:t xml:space="preserve">#gene </w:t>
                      </w:r>
                      <w:r>
                        <w:rPr>
                          <w:rFonts w:ascii="Courier New"/>
                          <w:spacing w:val="-10"/>
                        </w:rPr>
                        <w:t>A</w:t>
                      </w:r>
                    </w:p>
                    <w:p w14:paraId="5FF9A82D" w14:textId="77777777" w:rsidR="00104E7A" w:rsidRDefault="00000000">
                      <w:pPr>
                        <w:ind w:left="103" w:right="8394"/>
                        <w:jc w:val="both"/>
                        <w:rPr>
                          <w:rFonts w:ascii="Courier New"/>
                        </w:rPr>
                      </w:pPr>
                      <w:r>
                        <w:rPr>
                          <w:rFonts w:ascii="Courier New"/>
                          <w:spacing w:val="-10"/>
                        </w:rPr>
                        <w:t>B C D E</w:t>
                      </w:r>
                    </w:p>
                  </w:txbxContent>
                </v:textbox>
                <w10:wrap type="topAndBottom" anchorx="page"/>
              </v:shape>
            </w:pict>
          </mc:Fallback>
        </mc:AlternateContent>
      </w:r>
    </w:p>
    <w:p w14:paraId="396830B8" w14:textId="77777777" w:rsidR="00104E7A" w:rsidRDefault="00104E7A">
      <w:pPr>
        <w:pStyle w:val="BodyText"/>
        <w:spacing w:before="203"/>
        <w:ind w:left="0"/>
      </w:pPr>
    </w:p>
    <w:p w14:paraId="6D21D710" w14:textId="77777777" w:rsidR="00104E7A" w:rsidRDefault="00000000">
      <w:pPr>
        <w:pStyle w:val="Heading3"/>
        <w:spacing w:before="0" w:line="240" w:lineRule="auto"/>
      </w:pPr>
      <w:bookmarkStart w:id="149" w:name="_TOC_250036"/>
      <w:r>
        <w:t xml:space="preserve">Step </w:t>
      </w:r>
      <w:bookmarkEnd w:id="149"/>
      <w:r>
        <w:rPr>
          <w:spacing w:val="-10"/>
        </w:rPr>
        <w:t>2</w:t>
      </w:r>
    </w:p>
    <w:p w14:paraId="464460F2" w14:textId="77777777" w:rsidR="00104E7A" w:rsidRDefault="00000000">
      <w:pPr>
        <w:pStyle w:val="BodyText"/>
        <w:spacing w:before="269" w:line="480" w:lineRule="auto"/>
        <w:ind w:right="2159"/>
      </w:pPr>
      <w:r>
        <w:rPr>
          <w:noProof/>
        </w:rPr>
        <mc:AlternateContent>
          <mc:Choice Requires="wps">
            <w:drawing>
              <wp:anchor distT="0" distB="0" distL="0" distR="0" simplePos="0" relativeHeight="487612928" behindDoc="1" locked="0" layoutInCell="1" allowOverlap="1" wp14:anchorId="62196546" wp14:editId="034F2AAA">
                <wp:simplePos x="0" y="0"/>
                <wp:positionH relativeFrom="page">
                  <wp:posOffset>1074724</wp:posOffset>
                </wp:positionH>
                <wp:positionV relativeFrom="paragraph">
                  <wp:posOffset>880393</wp:posOffset>
                </wp:positionV>
                <wp:extent cx="5487670" cy="481965"/>
                <wp:effectExtent l="0" t="0" r="0" b="0"/>
                <wp:wrapTopAndBottom/>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481965"/>
                        </a:xfrm>
                        <a:prstGeom prst="rect">
                          <a:avLst/>
                        </a:prstGeom>
                        <a:ln w="6095">
                          <a:solidFill>
                            <a:srgbClr val="000000"/>
                          </a:solidFill>
                          <a:prstDash val="solid"/>
                        </a:ln>
                      </wps:spPr>
                      <wps:txbx>
                        <w:txbxContent>
                          <w:p w14:paraId="6291EC46" w14:textId="77777777" w:rsidR="00104E7A" w:rsidRDefault="00000000">
                            <w:pPr>
                              <w:spacing w:before="8" w:line="237" w:lineRule="auto"/>
                              <w:ind w:left="103" w:right="6173"/>
                              <w:rPr>
                                <w:rFonts w:ascii="Courier New"/>
                              </w:rPr>
                            </w:pPr>
                            <w:r>
                              <w:rPr>
                                <w:rFonts w:ascii="Courier New"/>
                              </w:rPr>
                              <w:t>KNOWLEDGE</w:t>
                            </w:r>
                            <w:r>
                              <w:rPr>
                                <w:rFonts w:ascii="Courier New"/>
                                <w:spacing w:val="-35"/>
                              </w:rPr>
                              <w:t xml:space="preserve"> </w:t>
                            </w:r>
                            <w:r>
                              <w:rPr>
                                <w:rFonts w:ascii="Courier New"/>
                              </w:rPr>
                              <w:t>test.db GENE A B C D E</w:t>
                            </w:r>
                          </w:p>
                          <w:p w14:paraId="13222435" w14:textId="77777777" w:rsidR="00104E7A" w:rsidRDefault="00000000">
                            <w:pPr>
                              <w:spacing w:before="1" w:line="246" w:lineRule="exact"/>
                              <w:ind w:left="103"/>
                              <w:rPr>
                                <w:rFonts w:ascii="Courier New"/>
                              </w:rPr>
                            </w:pPr>
                            <w:r>
                              <w:rPr>
                                <w:rFonts w:ascii="Courier New"/>
                              </w:rPr>
                              <w:t>MODEL</w:t>
                            </w:r>
                            <w:r>
                              <w:rPr>
                                <w:rFonts w:ascii="Courier New"/>
                                <w:spacing w:val="-5"/>
                              </w:rPr>
                              <w:t xml:space="preserve"> </w:t>
                            </w:r>
                            <w:r>
                              <w:rPr>
                                <w:rFonts w:ascii="Courier New"/>
                                <w:spacing w:val="-4"/>
                              </w:rPr>
                              <w:t>gene</w:t>
                            </w:r>
                          </w:p>
                        </w:txbxContent>
                      </wps:txbx>
                      <wps:bodyPr wrap="square" lIns="0" tIns="0" rIns="0" bIns="0" rtlCol="0">
                        <a:noAutofit/>
                      </wps:bodyPr>
                    </wps:wsp>
                  </a:graphicData>
                </a:graphic>
              </wp:anchor>
            </w:drawing>
          </mc:Choice>
          <mc:Fallback>
            <w:pict>
              <v:shape w14:anchorId="62196546" id="Textbox 75" o:spid="_x0000_s1068" type="#_x0000_t202" style="position:absolute;left:0;text-align:left;margin-left:84.6pt;margin-top:69.3pt;width:432.1pt;height:37.95pt;z-index:-1570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" filled="f" strokeweight=".16931mm">
                <v:path arrowok="t"/>
                <v:textbox inset="0,0,0,0">
                  <w:txbxContent>
                    <w:p w14:paraId="6291EC46" w14:textId="77777777" w:rsidR="00104E7A" w:rsidRDefault="00000000">
                      <w:pPr>
                        <w:spacing w:before="8" w:line="237" w:lineRule="auto"/>
                        <w:ind w:left="103" w:right="6173"/>
                        <w:rPr>
                          <w:rFonts w:ascii="Courier New"/>
                        </w:rPr>
                      </w:pPr>
                      <w:r>
                        <w:rPr>
                          <w:rFonts w:ascii="Courier New"/>
                        </w:rPr>
                        <w:t>KNOWLEDGE</w:t>
                      </w:r>
                      <w:r>
                        <w:rPr>
                          <w:rFonts w:ascii="Courier New"/>
                          <w:spacing w:val="-35"/>
                        </w:rPr>
                        <w:t xml:space="preserve"> </w:t>
                      </w:r>
                      <w:r>
                        <w:rPr>
                          <w:rFonts w:ascii="Courier New"/>
                        </w:rPr>
                        <w:t>test.db GENE A B C D E</w:t>
                      </w:r>
                    </w:p>
                    <w:p w14:paraId="13222435" w14:textId="77777777" w:rsidR="00104E7A" w:rsidRDefault="00000000">
                      <w:pPr>
                        <w:spacing w:before="1" w:line="246" w:lineRule="exact"/>
                        <w:ind w:left="103"/>
                        <w:rPr>
                          <w:rFonts w:ascii="Courier New"/>
                        </w:rPr>
                      </w:pPr>
                      <w:r>
                        <w:rPr>
                          <w:rFonts w:ascii="Courier New"/>
                        </w:rPr>
                        <w:t>MODEL</w:t>
                      </w:r>
                      <w:r>
                        <w:rPr>
                          <w:rFonts w:ascii="Courier New"/>
                          <w:spacing w:val="-5"/>
                        </w:rPr>
                        <w:t xml:space="preserve"> </w:t>
                      </w:r>
                      <w:r>
                        <w:rPr>
                          <w:rFonts w:ascii="Courier New"/>
                          <w:spacing w:val="-4"/>
                        </w:rPr>
                        <w:t>gene</w:t>
                      </w:r>
                    </w:p>
                  </w:txbxContent>
                </v:textbox>
                <w10:wrap type="topAndBottom" anchorx="page"/>
              </v:shape>
            </w:pict>
          </mc:Fallback>
        </mc:AlternateContent>
      </w:r>
      <w:r>
        <w:t>Connect,</w:t>
      </w:r>
      <w:r>
        <w:rPr>
          <w:spacing w:val="-3"/>
        </w:rPr>
        <w:t xml:space="preserve"> </w:t>
      </w:r>
      <w:r>
        <w:t>pairwise,</w:t>
      </w:r>
      <w:r>
        <w:rPr>
          <w:spacing w:val="-4"/>
        </w:rPr>
        <w:t xml:space="preserve"> </w:t>
      </w:r>
      <w:r>
        <w:t>the</w:t>
      </w:r>
      <w:r>
        <w:rPr>
          <w:spacing w:val="-3"/>
        </w:rPr>
        <w:t xml:space="preserve"> </w:t>
      </w:r>
      <w:r>
        <w:t>genes</w:t>
      </w:r>
      <w:r>
        <w:rPr>
          <w:spacing w:val="-3"/>
        </w:rPr>
        <w:t xml:space="preserve"> </w:t>
      </w:r>
      <w:r>
        <w:t>that</w:t>
      </w:r>
      <w:r>
        <w:rPr>
          <w:spacing w:val="-3"/>
        </w:rPr>
        <w:t xml:space="preserve"> </w:t>
      </w:r>
      <w:r>
        <w:t>contain</w:t>
      </w:r>
      <w:r>
        <w:rPr>
          <w:spacing w:val="-3"/>
        </w:rPr>
        <w:t xml:space="preserve"> </w:t>
      </w:r>
      <w:r>
        <w:t>SNPs</w:t>
      </w:r>
      <w:r>
        <w:rPr>
          <w:spacing w:val="-3"/>
        </w:rPr>
        <w:t xml:space="preserve"> </w:t>
      </w:r>
      <w:r>
        <w:t>in</w:t>
      </w:r>
      <w:r>
        <w:rPr>
          <w:spacing w:val="-3"/>
        </w:rPr>
        <w:t xml:space="preserve"> </w:t>
      </w:r>
      <w:r>
        <w:t>the</w:t>
      </w:r>
      <w:r>
        <w:rPr>
          <w:spacing w:val="-3"/>
        </w:rPr>
        <w:t xml:space="preserve"> </w:t>
      </w:r>
      <w:r>
        <w:t>input</w:t>
      </w:r>
      <w:r>
        <w:rPr>
          <w:spacing w:val="-3"/>
        </w:rPr>
        <w:t xml:space="preserve"> </w:t>
      </w:r>
      <w:r>
        <w:t>list</w:t>
      </w:r>
      <w:r>
        <w:rPr>
          <w:spacing w:val="-3"/>
        </w:rPr>
        <w:t xml:space="preserve"> </w:t>
      </w:r>
      <w:r>
        <w:t>of</w:t>
      </w:r>
      <w:r>
        <w:rPr>
          <w:spacing w:val="-3"/>
        </w:rPr>
        <w:t xml:space="preserve"> </w:t>
      </w:r>
      <w:r>
        <w:t xml:space="preserve">SNPs. </w:t>
      </w:r>
      <w:r>
        <w:rPr>
          <w:spacing w:val="-2"/>
        </w:rPr>
        <w:t>Configuration:</w:t>
      </w:r>
    </w:p>
    <w:p w14:paraId="4847FF8D" w14:textId="77777777" w:rsidR="00104E7A" w:rsidRDefault="00000000">
      <w:pPr>
        <w:pStyle w:val="BodyText"/>
        <w:spacing w:before="272"/>
      </w:pPr>
      <w:r>
        <w:rPr>
          <w:spacing w:val="-2"/>
        </w:rPr>
        <w:t>Output:</w:t>
      </w:r>
    </w:p>
    <w:p w14:paraId="0D23A3AF" w14:textId="77777777" w:rsidR="00104E7A" w:rsidRDefault="00104E7A">
      <w:pPr>
        <w:pStyle w:val="BodyText"/>
        <w:spacing w:before="55"/>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4"/>
        <w:gridCol w:w="1009"/>
        <w:gridCol w:w="6577"/>
      </w:tblGrid>
      <w:tr w:rsidR="00104E7A" w14:paraId="6A1FE282" w14:textId="77777777">
        <w:trPr>
          <w:trHeight w:val="498"/>
        </w:trPr>
        <w:tc>
          <w:tcPr>
            <w:tcW w:w="1074" w:type="dxa"/>
            <w:tcBorders>
              <w:right w:val="nil"/>
            </w:tcBorders>
          </w:tcPr>
          <w:p w14:paraId="2B4B33C9" w14:textId="77777777" w:rsidR="00104E7A" w:rsidRDefault="00000000">
            <w:pPr>
              <w:pStyle w:val="TableParagraph"/>
              <w:spacing w:line="250" w:lineRule="atLeast"/>
              <w:ind w:right="167"/>
              <w:rPr>
                <w:rFonts w:ascii="Courier New"/>
              </w:rPr>
            </w:pPr>
            <w:r>
              <w:rPr>
                <w:rFonts w:ascii="Courier New"/>
                <w:spacing w:val="-2"/>
              </w:rPr>
              <w:t xml:space="preserve">#gene1 </w:t>
            </w:r>
            <w:r>
              <w:rPr>
                <w:rFonts w:ascii="Courier New"/>
                <w:spacing w:val="-10"/>
              </w:rPr>
              <w:t>A</w:t>
            </w:r>
          </w:p>
        </w:tc>
        <w:tc>
          <w:tcPr>
            <w:tcW w:w="1009" w:type="dxa"/>
            <w:tcBorders>
              <w:left w:val="nil"/>
              <w:right w:val="nil"/>
            </w:tcBorders>
          </w:tcPr>
          <w:p w14:paraId="7F0E7D3C" w14:textId="77777777" w:rsidR="00104E7A" w:rsidRDefault="00000000">
            <w:pPr>
              <w:pStyle w:val="TableParagraph"/>
              <w:spacing w:line="250" w:lineRule="atLeast"/>
              <w:ind w:left="178" w:right="160"/>
              <w:rPr>
                <w:rFonts w:ascii="Courier New"/>
              </w:rPr>
            </w:pPr>
            <w:r>
              <w:rPr>
                <w:rFonts w:ascii="Courier New"/>
                <w:spacing w:val="-2"/>
              </w:rPr>
              <w:t xml:space="preserve">gene2 </w:t>
            </w:r>
            <w:r>
              <w:rPr>
                <w:rFonts w:ascii="Courier New"/>
                <w:spacing w:val="-10"/>
              </w:rPr>
              <w:t>C</w:t>
            </w:r>
          </w:p>
        </w:tc>
        <w:tc>
          <w:tcPr>
            <w:tcW w:w="6577" w:type="dxa"/>
            <w:tcBorders>
              <w:left w:val="nil"/>
            </w:tcBorders>
          </w:tcPr>
          <w:p w14:paraId="69E7511E" w14:textId="77777777" w:rsidR="00104E7A" w:rsidRDefault="00000000">
            <w:pPr>
              <w:pStyle w:val="TableParagraph"/>
              <w:spacing w:line="250" w:lineRule="atLeast"/>
              <w:ind w:left="180" w:right="4541"/>
              <w:rPr>
                <w:rFonts w:ascii="Courier New"/>
              </w:rPr>
            </w:pPr>
            <w:r>
              <w:rPr>
                <w:rFonts w:ascii="Courier New"/>
                <w:spacing w:val="-2"/>
              </w:rPr>
              <w:t>score(</w:t>
            </w:r>
            <w:proofErr w:type="spellStart"/>
            <w:r>
              <w:rPr>
                <w:rFonts w:ascii="Courier New"/>
                <w:spacing w:val="-2"/>
              </w:rPr>
              <w:t>src</w:t>
            </w:r>
            <w:proofErr w:type="spellEnd"/>
            <w:r>
              <w:rPr>
                <w:rFonts w:ascii="Courier New"/>
                <w:spacing w:val="-2"/>
              </w:rPr>
              <w:t xml:space="preserve">-grp) </w:t>
            </w:r>
            <w:r>
              <w:rPr>
                <w:rFonts w:ascii="Courier New"/>
                <w:spacing w:val="-4"/>
              </w:rPr>
              <w:t>2-3</w:t>
            </w:r>
          </w:p>
        </w:tc>
      </w:tr>
    </w:tbl>
    <w:p w14:paraId="644183AB" w14:textId="77777777" w:rsidR="00104E7A" w:rsidRDefault="00000000">
      <w:pPr>
        <w:pStyle w:val="BodyText"/>
        <w:spacing w:before="21"/>
        <w:ind w:left="0"/>
        <w:rPr>
          <w:sz w:val="20"/>
        </w:rPr>
      </w:pPr>
      <w:r>
        <w:rPr>
          <w:noProof/>
          <w:sz w:val="20"/>
        </w:rPr>
        <w:drawing>
          <wp:anchor distT="0" distB="0" distL="0" distR="0" simplePos="0" relativeHeight="487613440" behindDoc="1" locked="0" layoutInCell="1" allowOverlap="1" wp14:anchorId="0F247562" wp14:editId="04B7D7DF">
            <wp:simplePos x="0" y="0"/>
            <wp:positionH relativeFrom="page">
              <wp:posOffset>1805939</wp:posOffset>
            </wp:positionH>
            <wp:positionV relativeFrom="paragraph">
              <wp:posOffset>175006</wp:posOffset>
            </wp:positionV>
            <wp:extent cx="4152043" cy="2052827"/>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32" cstate="print"/>
                    <a:stretch>
                      <a:fillRect/>
                    </a:stretch>
                  </pic:blipFill>
                  <pic:spPr>
                    <a:xfrm>
                      <a:off x="0" y="0"/>
                      <a:ext cx="4152043" cy="2052827"/>
                    </a:xfrm>
                    <a:prstGeom prst="rect">
                      <a:avLst/>
                    </a:prstGeom>
                  </pic:spPr>
                </pic:pic>
              </a:graphicData>
            </a:graphic>
          </wp:anchor>
        </w:drawing>
      </w:r>
    </w:p>
    <w:p w14:paraId="40652D49" w14:textId="77777777" w:rsidR="00104E7A" w:rsidRDefault="00000000">
      <w:pPr>
        <w:pStyle w:val="BodyText"/>
        <w:ind w:right="418"/>
      </w:pPr>
      <w:r>
        <w:t>Biofilter</w:t>
      </w:r>
      <w:r>
        <w:rPr>
          <w:spacing w:val="-5"/>
        </w:rPr>
        <w:t xml:space="preserve"> </w:t>
      </w:r>
      <w:r>
        <w:t>has</w:t>
      </w:r>
      <w:r>
        <w:rPr>
          <w:spacing w:val="-3"/>
        </w:rPr>
        <w:t xml:space="preserve"> </w:t>
      </w:r>
      <w:r>
        <w:t>determined</w:t>
      </w:r>
      <w:r>
        <w:rPr>
          <w:spacing w:val="-1"/>
        </w:rPr>
        <w:t xml:space="preserve"> </w:t>
      </w:r>
      <w:r>
        <w:t>that</w:t>
      </w:r>
      <w:r>
        <w:rPr>
          <w:spacing w:val="-3"/>
        </w:rPr>
        <w:t xml:space="preserve"> </w:t>
      </w:r>
      <w:r>
        <w:t>genes</w:t>
      </w:r>
      <w:r>
        <w:rPr>
          <w:spacing w:val="-14"/>
        </w:rPr>
        <w:t xml:space="preserve"> </w:t>
      </w:r>
      <w:r>
        <w:t>A</w:t>
      </w:r>
      <w:r>
        <w:rPr>
          <w:spacing w:val="-15"/>
        </w:rPr>
        <w:t xml:space="preserve"> </w:t>
      </w:r>
      <w:r>
        <w:t>and</w:t>
      </w:r>
      <w:r>
        <w:rPr>
          <w:spacing w:val="-3"/>
        </w:rPr>
        <w:t xml:space="preserve"> </w:t>
      </w:r>
      <w:r>
        <w:t>C</w:t>
      </w:r>
      <w:r>
        <w:rPr>
          <w:spacing w:val="-3"/>
        </w:rPr>
        <w:t xml:space="preserve"> </w:t>
      </w:r>
      <w:r>
        <w:t>are</w:t>
      </w:r>
      <w:r>
        <w:rPr>
          <w:spacing w:val="-5"/>
        </w:rPr>
        <w:t xml:space="preserve"> </w:t>
      </w:r>
      <w:r>
        <w:t>found</w:t>
      </w:r>
      <w:r>
        <w:rPr>
          <w:spacing w:val="-3"/>
        </w:rPr>
        <w:t xml:space="preserve"> </w:t>
      </w:r>
      <w:r>
        <w:t>together</w:t>
      </w:r>
      <w:r>
        <w:rPr>
          <w:spacing w:val="-3"/>
        </w:rPr>
        <w:t xml:space="preserve"> </w:t>
      </w:r>
      <w:r>
        <w:t>in</w:t>
      </w:r>
      <w:r>
        <w:rPr>
          <w:spacing w:val="-3"/>
        </w:rPr>
        <w:t xml:space="preserve"> </w:t>
      </w:r>
      <w:r>
        <w:t>three</w:t>
      </w:r>
      <w:r>
        <w:rPr>
          <w:spacing w:val="-2"/>
        </w:rPr>
        <w:t xml:space="preserve"> </w:t>
      </w:r>
      <w:r>
        <w:t>groups</w:t>
      </w:r>
      <w:r>
        <w:rPr>
          <w:spacing w:val="-3"/>
        </w:rPr>
        <w:t xml:space="preserve"> </w:t>
      </w:r>
      <w:r>
        <w:t>across</w:t>
      </w:r>
      <w:r>
        <w:rPr>
          <w:spacing w:val="-3"/>
        </w:rPr>
        <w:t xml:space="preserve"> </w:t>
      </w:r>
      <w:r>
        <w:t>two</w:t>
      </w:r>
      <w:r>
        <w:rPr>
          <w:spacing w:val="-3"/>
        </w:rPr>
        <w:t xml:space="preserve"> </w:t>
      </w:r>
      <w:r>
        <w:t>sources.</w:t>
      </w:r>
      <w:r>
        <w:rPr>
          <w:spacing w:val="40"/>
        </w:rPr>
        <w:t xml:space="preserve"> </w:t>
      </w:r>
      <w:r>
        <w:t xml:space="preserve">In other words, both the </w:t>
      </w:r>
      <w:r>
        <w:rPr>
          <w:i/>
        </w:rPr>
        <w:t xml:space="preserve">light </w:t>
      </w:r>
      <w:r>
        <w:t xml:space="preserve">and </w:t>
      </w:r>
      <w:r>
        <w:rPr>
          <w:i/>
        </w:rPr>
        <w:t xml:space="preserve">paint </w:t>
      </w:r>
      <w:r>
        <w:t>sources contain groups—blue, gray, and cyan—that suggest a relationship between genes A and C.</w:t>
      </w:r>
    </w:p>
    <w:p w14:paraId="04870E28" w14:textId="77777777" w:rsidR="00104E7A" w:rsidRDefault="00104E7A">
      <w:pPr>
        <w:pStyle w:val="BodyText"/>
        <w:sectPr w:rsidR="00104E7A">
          <w:pgSz w:w="12240" w:h="15840"/>
          <w:pgMar w:top="1360" w:right="720" w:bottom="980" w:left="720" w:header="0" w:footer="792" w:gutter="0"/>
          <w:cols w:space="720"/>
        </w:sectPr>
      </w:pPr>
    </w:p>
    <w:p w14:paraId="4C36D6B1" w14:textId="77777777" w:rsidR="00104E7A" w:rsidRDefault="00000000">
      <w:pPr>
        <w:pStyle w:val="BodyText"/>
        <w:spacing w:before="72"/>
        <w:ind w:right="364"/>
      </w:pPr>
      <w:r>
        <w:lastRenderedPageBreak/>
        <w:t>This relationship is summarized by the implication score “2-3,” which gives the number of sources followed</w:t>
      </w:r>
      <w:r>
        <w:rPr>
          <w:spacing w:val="-2"/>
        </w:rPr>
        <w:t xml:space="preserve"> </w:t>
      </w:r>
      <w:r>
        <w:t>by</w:t>
      </w:r>
      <w:r>
        <w:rPr>
          <w:spacing w:val="-7"/>
        </w:rPr>
        <w:t xml:space="preserve"> </w:t>
      </w:r>
      <w:r>
        <w:t>the</w:t>
      </w:r>
      <w:r>
        <w:rPr>
          <w:spacing w:val="-2"/>
        </w:rPr>
        <w:t xml:space="preserve"> </w:t>
      </w:r>
      <w:r>
        <w:t>number</w:t>
      </w:r>
      <w:r>
        <w:rPr>
          <w:spacing w:val="-1"/>
        </w:rPr>
        <w:t xml:space="preserve"> </w:t>
      </w:r>
      <w:r>
        <w:t>of</w:t>
      </w:r>
      <w:r>
        <w:rPr>
          <w:spacing w:val="-3"/>
        </w:rPr>
        <w:t xml:space="preserve"> </w:t>
      </w:r>
      <w:r>
        <w:t>groups</w:t>
      </w:r>
      <w:r>
        <w:rPr>
          <w:spacing w:val="-2"/>
        </w:rPr>
        <w:t xml:space="preserve"> </w:t>
      </w:r>
      <w:r>
        <w:t>which</w:t>
      </w:r>
      <w:r>
        <w:rPr>
          <w:spacing w:val="-2"/>
        </w:rPr>
        <w:t xml:space="preserve"> </w:t>
      </w:r>
      <w:r>
        <w:t>support this</w:t>
      </w:r>
      <w:r>
        <w:rPr>
          <w:spacing w:val="-2"/>
        </w:rPr>
        <w:t xml:space="preserve"> </w:t>
      </w:r>
      <w:r>
        <w:t>gene</w:t>
      </w:r>
      <w:r>
        <w:rPr>
          <w:spacing w:val="-3"/>
        </w:rPr>
        <w:t xml:space="preserve"> </w:t>
      </w:r>
      <w:r>
        <w:t>model.</w:t>
      </w:r>
      <w:r>
        <w:rPr>
          <w:spacing w:val="-2"/>
        </w:rPr>
        <w:t xml:space="preserve"> </w:t>
      </w:r>
      <w:r>
        <w:t>Each</w:t>
      </w:r>
      <w:r>
        <w:rPr>
          <w:spacing w:val="-2"/>
        </w:rPr>
        <w:t xml:space="preserve"> </w:t>
      </w:r>
      <w:r>
        <w:t>time</w:t>
      </w:r>
      <w:r>
        <w:rPr>
          <w:spacing w:val="-2"/>
        </w:rPr>
        <w:t xml:space="preserve"> </w:t>
      </w:r>
      <w:r>
        <w:t>the</w:t>
      </w:r>
      <w:r>
        <w:rPr>
          <w:spacing w:val="-3"/>
        </w:rPr>
        <w:t xml:space="preserve"> </w:t>
      </w:r>
      <w:r>
        <w:t>same</w:t>
      </w:r>
      <w:r>
        <w:rPr>
          <w:spacing w:val="-4"/>
        </w:rPr>
        <w:t xml:space="preserve"> </w:t>
      </w:r>
      <w:r>
        <w:t>pairwise</w:t>
      </w:r>
      <w:r>
        <w:rPr>
          <w:spacing w:val="-3"/>
        </w:rPr>
        <w:t xml:space="preserve"> </w:t>
      </w:r>
      <w:r>
        <w:t>model</w:t>
      </w:r>
      <w:r>
        <w:rPr>
          <w:spacing w:val="-2"/>
        </w:rPr>
        <w:t xml:space="preserve"> </w:t>
      </w:r>
      <w:r>
        <w:t xml:space="preserve">of genes is found in another source, the left-hand index of the implication score for </w:t>
      </w:r>
      <w:proofErr w:type="gramStart"/>
      <w:r>
        <w:t>that pairwise model increases</w:t>
      </w:r>
      <w:proofErr w:type="gramEnd"/>
      <w:r>
        <w:t xml:space="preserve"> by one; each time it is found in another group from the same source, the right-hand index increases by one.</w:t>
      </w:r>
    </w:p>
    <w:p w14:paraId="6ED72D0C" w14:textId="77777777" w:rsidR="00104E7A" w:rsidRDefault="00000000">
      <w:pPr>
        <w:pStyle w:val="Heading3"/>
        <w:spacing w:line="240" w:lineRule="auto"/>
      </w:pPr>
      <w:bookmarkStart w:id="150" w:name="_TOC_250035"/>
      <w:r>
        <w:t xml:space="preserve">Step </w:t>
      </w:r>
      <w:bookmarkEnd w:id="150"/>
      <w:r>
        <w:rPr>
          <w:spacing w:val="-10"/>
        </w:rPr>
        <w:t>3</w:t>
      </w:r>
    </w:p>
    <w:p w14:paraId="4FE82303" w14:textId="77777777" w:rsidR="00104E7A" w:rsidRDefault="00000000">
      <w:pPr>
        <w:pStyle w:val="BodyText"/>
        <w:spacing w:before="268"/>
        <w:ind w:right="418"/>
      </w:pPr>
      <w:r>
        <w:t>Break</w:t>
      </w:r>
      <w:r>
        <w:rPr>
          <w:spacing w:val="-3"/>
        </w:rPr>
        <w:t xml:space="preserve"> </w:t>
      </w:r>
      <w:r>
        <w:t>down</w:t>
      </w:r>
      <w:r>
        <w:rPr>
          <w:spacing w:val="-3"/>
        </w:rPr>
        <w:t xml:space="preserve"> </w:t>
      </w:r>
      <w:r>
        <w:t>the</w:t>
      </w:r>
      <w:r>
        <w:rPr>
          <w:spacing w:val="-2"/>
        </w:rPr>
        <w:t xml:space="preserve"> </w:t>
      </w:r>
      <w:r>
        <w:t>gene-gene</w:t>
      </w:r>
      <w:r>
        <w:rPr>
          <w:spacing w:val="-4"/>
        </w:rPr>
        <w:t xml:space="preserve"> </w:t>
      </w:r>
      <w:r>
        <w:t>models</w:t>
      </w:r>
      <w:r>
        <w:rPr>
          <w:spacing w:val="-3"/>
        </w:rPr>
        <w:t xml:space="preserve"> </w:t>
      </w:r>
      <w:r>
        <w:t>into</w:t>
      </w:r>
      <w:r>
        <w:rPr>
          <w:spacing w:val="-3"/>
        </w:rPr>
        <w:t xml:space="preserve"> </w:t>
      </w:r>
      <w:r>
        <w:t>all</w:t>
      </w:r>
      <w:r>
        <w:rPr>
          <w:spacing w:val="-3"/>
        </w:rPr>
        <w:t xml:space="preserve"> </w:t>
      </w:r>
      <w:r>
        <w:t>pairwise</w:t>
      </w:r>
      <w:r>
        <w:rPr>
          <w:spacing w:val="-3"/>
        </w:rPr>
        <w:t xml:space="preserve"> </w:t>
      </w:r>
      <w:r>
        <w:t>combinations</w:t>
      </w:r>
      <w:r>
        <w:rPr>
          <w:spacing w:val="-3"/>
        </w:rPr>
        <w:t xml:space="preserve"> </w:t>
      </w:r>
      <w:r>
        <w:t>of</w:t>
      </w:r>
      <w:r>
        <w:rPr>
          <w:spacing w:val="-3"/>
        </w:rPr>
        <w:t xml:space="preserve"> </w:t>
      </w:r>
      <w:r>
        <w:t>SNPs</w:t>
      </w:r>
      <w:r>
        <w:rPr>
          <w:spacing w:val="-3"/>
        </w:rPr>
        <w:t xml:space="preserve"> </w:t>
      </w:r>
      <w:r>
        <w:t>across</w:t>
      </w:r>
      <w:r>
        <w:rPr>
          <w:spacing w:val="-3"/>
        </w:rPr>
        <w:t xml:space="preserve"> </w:t>
      </w:r>
      <w:r>
        <w:t>the</w:t>
      </w:r>
      <w:r>
        <w:rPr>
          <w:spacing w:val="-2"/>
        </w:rPr>
        <w:t xml:space="preserve"> </w:t>
      </w:r>
      <w:r>
        <w:t>genes</w:t>
      </w:r>
      <w:r>
        <w:rPr>
          <w:spacing w:val="-3"/>
        </w:rPr>
        <w:t xml:space="preserve"> </w:t>
      </w:r>
      <w:r>
        <w:t xml:space="preserve">within sources </w:t>
      </w:r>
      <w:r>
        <w:rPr>
          <w:i/>
        </w:rPr>
        <w:t xml:space="preserve">light </w:t>
      </w:r>
      <w:r>
        <w:t xml:space="preserve">and </w:t>
      </w:r>
      <w:r>
        <w:rPr>
          <w:i/>
        </w:rPr>
        <w:t>paint</w:t>
      </w:r>
      <w:r>
        <w:t>.</w:t>
      </w:r>
    </w:p>
    <w:p w14:paraId="17941B76" w14:textId="77777777" w:rsidR="00104E7A" w:rsidRDefault="00104E7A">
      <w:pPr>
        <w:pStyle w:val="BodyText"/>
        <w:ind w:left="0"/>
      </w:pPr>
    </w:p>
    <w:p w14:paraId="27EE2A87" w14:textId="77777777" w:rsidR="00104E7A" w:rsidRDefault="00000000">
      <w:pPr>
        <w:pStyle w:val="BodyText"/>
      </w:pPr>
      <w:r>
        <w:rPr>
          <w:spacing w:val="-2"/>
        </w:rPr>
        <w:t>Configuration:</w:t>
      </w:r>
    </w:p>
    <w:p w14:paraId="76E23A68" w14:textId="77777777" w:rsidR="00104E7A" w:rsidRDefault="00000000">
      <w:pPr>
        <w:pStyle w:val="BodyText"/>
        <w:spacing w:before="30"/>
        <w:ind w:left="0"/>
        <w:rPr>
          <w:sz w:val="20"/>
        </w:rPr>
      </w:pPr>
      <w:r>
        <w:rPr>
          <w:noProof/>
          <w:sz w:val="20"/>
        </w:rPr>
        <mc:AlternateContent>
          <mc:Choice Requires="wps">
            <w:drawing>
              <wp:anchor distT="0" distB="0" distL="0" distR="0" simplePos="0" relativeHeight="487613952" behindDoc="1" locked="0" layoutInCell="1" allowOverlap="1" wp14:anchorId="1BE13106" wp14:editId="292270B3">
                <wp:simplePos x="0" y="0"/>
                <wp:positionH relativeFrom="page">
                  <wp:posOffset>1074724</wp:posOffset>
                </wp:positionH>
                <wp:positionV relativeFrom="paragraph">
                  <wp:posOffset>183917</wp:posOffset>
                </wp:positionV>
                <wp:extent cx="5487670" cy="481965"/>
                <wp:effectExtent l="0" t="0" r="0" b="0"/>
                <wp:wrapTopAndBottom/>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481965"/>
                        </a:xfrm>
                        <a:prstGeom prst="rect">
                          <a:avLst/>
                        </a:prstGeom>
                        <a:ln w="6095">
                          <a:solidFill>
                            <a:srgbClr val="000000"/>
                          </a:solidFill>
                          <a:prstDash val="solid"/>
                        </a:ln>
                      </wps:spPr>
                      <wps:txbx>
                        <w:txbxContent>
                          <w:p w14:paraId="17741A58" w14:textId="77777777" w:rsidR="00104E7A" w:rsidRDefault="00000000">
                            <w:pPr>
                              <w:spacing w:before="1"/>
                              <w:ind w:left="103" w:right="5908"/>
                              <w:rPr>
                                <w:rFonts w:ascii="Courier New"/>
                              </w:rPr>
                            </w:pPr>
                            <w:r>
                              <w:rPr>
                                <w:rFonts w:ascii="Courier New"/>
                              </w:rPr>
                              <w:t>KNOWLEDGE test.db SOURCE</w:t>
                            </w:r>
                            <w:r>
                              <w:rPr>
                                <w:rFonts w:ascii="Courier New"/>
                                <w:spacing w:val="-19"/>
                              </w:rPr>
                              <w:t xml:space="preserve"> </w:t>
                            </w:r>
                            <w:r>
                              <w:rPr>
                                <w:rFonts w:ascii="Courier New"/>
                              </w:rPr>
                              <w:t>light</w:t>
                            </w:r>
                            <w:r>
                              <w:rPr>
                                <w:rFonts w:ascii="Courier New"/>
                                <w:spacing w:val="-19"/>
                              </w:rPr>
                              <w:t xml:space="preserve"> </w:t>
                            </w:r>
                            <w:r>
                              <w:rPr>
                                <w:rFonts w:ascii="Courier New"/>
                              </w:rPr>
                              <w:t>paint MODEL snp</w:t>
                            </w:r>
                          </w:p>
                        </w:txbxContent>
                      </wps:txbx>
                      <wps:bodyPr wrap="square" lIns="0" tIns="0" rIns="0" bIns="0" rtlCol="0">
                        <a:noAutofit/>
                      </wps:bodyPr>
                    </wps:wsp>
                  </a:graphicData>
                </a:graphic>
              </wp:anchor>
            </w:drawing>
          </mc:Choice>
          <mc:Fallback>
            <w:pict>
              <v:shape w14:anchorId="1BE13106" id="Textbox 77" o:spid="_x0000_s1069" type="#_x0000_t202" style="position:absolute;margin-left:84.6pt;margin-top:14.5pt;width:432.1pt;height:37.95pt;z-index:-15702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" filled="f" strokeweight=".16931mm">
                <v:path arrowok="t"/>
                <v:textbox inset="0,0,0,0">
                  <w:txbxContent>
                    <w:p w14:paraId="17741A58" w14:textId="77777777" w:rsidR="00104E7A" w:rsidRDefault="00000000">
                      <w:pPr>
                        <w:spacing w:before="1"/>
                        <w:ind w:left="103" w:right="5908"/>
                        <w:rPr>
                          <w:rFonts w:ascii="Courier New"/>
                        </w:rPr>
                      </w:pPr>
                      <w:r>
                        <w:rPr>
                          <w:rFonts w:ascii="Courier New"/>
                        </w:rPr>
                        <w:t>KNOWLEDGE test.db SOURCE</w:t>
                      </w:r>
                      <w:r>
                        <w:rPr>
                          <w:rFonts w:ascii="Courier New"/>
                          <w:spacing w:val="-19"/>
                        </w:rPr>
                        <w:t xml:space="preserve"> </w:t>
                      </w:r>
                      <w:r>
                        <w:rPr>
                          <w:rFonts w:ascii="Courier New"/>
                        </w:rPr>
                        <w:t>light</w:t>
                      </w:r>
                      <w:r>
                        <w:rPr>
                          <w:rFonts w:ascii="Courier New"/>
                          <w:spacing w:val="-19"/>
                        </w:rPr>
                        <w:t xml:space="preserve"> </w:t>
                      </w:r>
                      <w:r>
                        <w:rPr>
                          <w:rFonts w:ascii="Courier New"/>
                        </w:rPr>
                        <w:t>paint MODEL snp</w:t>
                      </w:r>
                    </w:p>
                  </w:txbxContent>
                </v:textbox>
                <w10:wrap type="topAndBottom" anchorx="page"/>
              </v:shape>
            </w:pict>
          </mc:Fallback>
        </mc:AlternateContent>
      </w:r>
    </w:p>
    <w:p w14:paraId="5FE79EEA" w14:textId="77777777" w:rsidR="00104E7A" w:rsidRDefault="00000000">
      <w:pPr>
        <w:pStyle w:val="BodyText"/>
        <w:spacing w:before="272"/>
      </w:pPr>
      <w:r>
        <w:rPr>
          <w:spacing w:val="-2"/>
        </w:rPr>
        <w:t>Output:</w:t>
      </w:r>
    </w:p>
    <w:p w14:paraId="53C86FDE" w14:textId="77777777" w:rsidR="00104E7A" w:rsidRDefault="00104E7A">
      <w:pPr>
        <w:pStyle w:val="BodyText"/>
        <w:spacing w:before="54" w:after="1"/>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2"/>
        <w:gridCol w:w="877"/>
        <w:gridCol w:w="6841"/>
      </w:tblGrid>
      <w:tr w:rsidR="00104E7A" w14:paraId="1B2B6C60" w14:textId="77777777">
        <w:trPr>
          <w:trHeight w:val="1247"/>
        </w:trPr>
        <w:tc>
          <w:tcPr>
            <w:tcW w:w="942" w:type="dxa"/>
            <w:tcBorders>
              <w:right w:val="nil"/>
            </w:tcBorders>
          </w:tcPr>
          <w:p w14:paraId="4B7870F6" w14:textId="77777777" w:rsidR="00104E7A" w:rsidRDefault="00000000">
            <w:pPr>
              <w:pStyle w:val="TableParagraph"/>
              <w:spacing w:line="250" w:lineRule="atLeast"/>
              <w:ind w:right="159"/>
              <w:rPr>
                <w:rFonts w:ascii="Courier New"/>
              </w:rPr>
            </w:pPr>
            <w:r>
              <w:rPr>
                <w:rFonts w:ascii="Courier New"/>
                <w:spacing w:val="-2"/>
              </w:rPr>
              <w:t xml:space="preserve">#snp1 </w:t>
            </w:r>
            <w:r>
              <w:rPr>
                <w:rFonts w:ascii="Courier New"/>
                <w:spacing w:val="-4"/>
              </w:rPr>
              <w:t xml:space="preserve">rs11 </w:t>
            </w:r>
            <w:proofErr w:type="spellStart"/>
            <w:r>
              <w:rPr>
                <w:rFonts w:ascii="Courier New"/>
                <w:spacing w:val="-4"/>
              </w:rPr>
              <w:t>rs11</w:t>
            </w:r>
            <w:proofErr w:type="spellEnd"/>
            <w:r>
              <w:rPr>
                <w:rFonts w:ascii="Courier New"/>
                <w:spacing w:val="-4"/>
              </w:rPr>
              <w:t xml:space="preserve"> rs12 </w:t>
            </w:r>
            <w:proofErr w:type="spellStart"/>
            <w:r>
              <w:rPr>
                <w:rFonts w:ascii="Courier New"/>
                <w:spacing w:val="-4"/>
              </w:rPr>
              <w:t>rs12</w:t>
            </w:r>
            <w:proofErr w:type="spellEnd"/>
          </w:p>
        </w:tc>
        <w:tc>
          <w:tcPr>
            <w:tcW w:w="877" w:type="dxa"/>
            <w:tcBorders>
              <w:left w:val="nil"/>
              <w:right w:val="nil"/>
            </w:tcBorders>
          </w:tcPr>
          <w:p w14:paraId="66927AFC" w14:textId="77777777" w:rsidR="00104E7A" w:rsidRDefault="00000000">
            <w:pPr>
              <w:pStyle w:val="TableParagraph"/>
              <w:spacing w:line="250" w:lineRule="atLeast"/>
              <w:ind w:left="178" w:right="168"/>
              <w:jc w:val="both"/>
              <w:rPr>
                <w:rFonts w:ascii="Courier New"/>
              </w:rPr>
            </w:pPr>
            <w:r>
              <w:rPr>
                <w:rFonts w:ascii="Courier New"/>
                <w:spacing w:val="-4"/>
              </w:rPr>
              <w:t>snp2 rs15 rs16 rs15 rs16</w:t>
            </w:r>
          </w:p>
        </w:tc>
        <w:tc>
          <w:tcPr>
            <w:tcW w:w="6841" w:type="dxa"/>
            <w:tcBorders>
              <w:left w:val="nil"/>
            </w:tcBorders>
          </w:tcPr>
          <w:p w14:paraId="1C850BC9" w14:textId="77777777" w:rsidR="00104E7A" w:rsidRDefault="00000000">
            <w:pPr>
              <w:pStyle w:val="TableParagraph"/>
              <w:spacing w:before="4"/>
              <w:ind w:left="180" w:right="4805"/>
              <w:rPr>
                <w:rFonts w:ascii="Courier New"/>
              </w:rPr>
            </w:pPr>
            <w:r>
              <w:rPr>
                <w:rFonts w:ascii="Courier New"/>
                <w:spacing w:val="-2"/>
              </w:rPr>
              <w:t>score(</w:t>
            </w:r>
            <w:proofErr w:type="spellStart"/>
            <w:r>
              <w:rPr>
                <w:rFonts w:ascii="Courier New"/>
                <w:spacing w:val="-2"/>
              </w:rPr>
              <w:t>src</w:t>
            </w:r>
            <w:proofErr w:type="spellEnd"/>
            <w:r>
              <w:rPr>
                <w:rFonts w:ascii="Courier New"/>
                <w:spacing w:val="-2"/>
              </w:rPr>
              <w:t xml:space="preserve">-grp) </w:t>
            </w:r>
            <w:r>
              <w:rPr>
                <w:rFonts w:ascii="Courier New"/>
                <w:spacing w:val="-4"/>
              </w:rPr>
              <w:t>2-3</w:t>
            </w:r>
          </w:p>
          <w:p w14:paraId="3721E99F" w14:textId="77777777" w:rsidR="00104E7A" w:rsidRDefault="00000000">
            <w:pPr>
              <w:pStyle w:val="TableParagraph"/>
              <w:ind w:left="180"/>
              <w:rPr>
                <w:rFonts w:ascii="Courier New"/>
              </w:rPr>
            </w:pPr>
            <w:r>
              <w:rPr>
                <w:rFonts w:ascii="Courier New"/>
                <w:spacing w:val="-2"/>
              </w:rPr>
              <w:t>2-</w:t>
            </w:r>
            <w:r>
              <w:rPr>
                <w:rFonts w:ascii="Courier New"/>
                <w:spacing w:val="-10"/>
              </w:rPr>
              <w:t>3</w:t>
            </w:r>
          </w:p>
          <w:p w14:paraId="2B0C5D2B" w14:textId="77777777" w:rsidR="00104E7A" w:rsidRDefault="00000000">
            <w:pPr>
              <w:pStyle w:val="TableParagraph"/>
              <w:spacing w:before="1"/>
              <w:ind w:left="180"/>
              <w:rPr>
                <w:rFonts w:ascii="Courier New"/>
              </w:rPr>
            </w:pPr>
            <w:r>
              <w:rPr>
                <w:rFonts w:ascii="Courier New"/>
                <w:spacing w:val="-2"/>
              </w:rPr>
              <w:t>2-</w:t>
            </w:r>
            <w:r>
              <w:rPr>
                <w:rFonts w:ascii="Courier New"/>
                <w:spacing w:val="-10"/>
              </w:rPr>
              <w:t>3</w:t>
            </w:r>
          </w:p>
          <w:p w14:paraId="145EFD63" w14:textId="77777777" w:rsidR="00104E7A" w:rsidRDefault="00000000">
            <w:pPr>
              <w:pStyle w:val="TableParagraph"/>
              <w:spacing w:line="225" w:lineRule="exact"/>
              <w:ind w:left="180"/>
              <w:rPr>
                <w:rFonts w:ascii="Courier New"/>
              </w:rPr>
            </w:pPr>
            <w:r>
              <w:rPr>
                <w:rFonts w:ascii="Courier New"/>
                <w:spacing w:val="-2"/>
              </w:rPr>
              <w:t>2-</w:t>
            </w:r>
            <w:r>
              <w:rPr>
                <w:rFonts w:ascii="Courier New"/>
                <w:spacing w:val="-10"/>
              </w:rPr>
              <w:t>3</w:t>
            </w:r>
          </w:p>
        </w:tc>
      </w:tr>
    </w:tbl>
    <w:p w14:paraId="6BE95532" w14:textId="77777777" w:rsidR="00104E7A" w:rsidRDefault="00000000">
      <w:pPr>
        <w:pStyle w:val="BodyText"/>
        <w:spacing w:before="21"/>
        <w:ind w:left="0"/>
        <w:rPr>
          <w:sz w:val="20"/>
        </w:rPr>
      </w:pPr>
      <w:r>
        <w:rPr>
          <w:noProof/>
          <w:sz w:val="20"/>
        </w:rPr>
        <w:drawing>
          <wp:anchor distT="0" distB="0" distL="0" distR="0" simplePos="0" relativeHeight="487614464" behindDoc="1" locked="0" layoutInCell="1" allowOverlap="1" wp14:anchorId="294A3B60" wp14:editId="1FD49C22">
            <wp:simplePos x="0" y="0"/>
            <wp:positionH relativeFrom="page">
              <wp:posOffset>1714500</wp:posOffset>
            </wp:positionH>
            <wp:positionV relativeFrom="paragraph">
              <wp:posOffset>174752</wp:posOffset>
            </wp:positionV>
            <wp:extent cx="4328502" cy="2967228"/>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33" cstate="print"/>
                    <a:stretch>
                      <a:fillRect/>
                    </a:stretch>
                  </pic:blipFill>
                  <pic:spPr>
                    <a:xfrm>
                      <a:off x="0" y="0"/>
                      <a:ext cx="4328502" cy="2967228"/>
                    </a:xfrm>
                    <a:prstGeom prst="rect">
                      <a:avLst/>
                    </a:prstGeom>
                  </pic:spPr>
                </pic:pic>
              </a:graphicData>
            </a:graphic>
          </wp:anchor>
        </w:drawing>
      </w:r>
    </w:p>
    <w:p w14:paraId="71765373" w14:textId="77777777" w:rsidR="00104E7A" w:rsidRDefault="00104E7A">
      <w:pPr>
        <w:pStyle w:val="BodyText"/>
        <w:spacing w:before="207"/>
        <w:ind w:left="0"/>
      </w:pPr>
    </w:p>
    <w:p w14:paraId="636C5F62" w14:textId="77777777" w:rsidR="00104E7A" w:rsidRDefault="00000000">
      <w:pPr>
        <w:pStyle w:val="Heading3"/>
        <w:spacing w:before="0" w:line="240" w:lineRule="auto"/>
      </w:pPr>
      <w:bookmarkStart w:id="151" w:name="_TOC_250034"/>
      <w:r>
        <w:t>Changes</w:t>
      </w:r>
      <w:r>
        <w:rPr>
          <w:spacing w:val="-1"/>
        </w:rPr>
        <w:t xml:space="preserve"> </w:t>
      </w:r>
      <w:r>
        <w:t>in</w:t>
      </w:r>
      <w:r>
        <w:rPr>
          <w:spacing w:val="-1"/>
        </w:rPr>
        <w:t xml:space="preserve"> </w:t>
      </w:r>
      <w:r>
        <w:t>Biofilter</w:t>
      </w:r>
      <w:r>
        <w:rPr>
          <w:spacing w:val="1"/>
        </w:rPr>
        <w:t xml:space="preserve"> </w:t>
      </w:r>
      <w:r>
        <w:t>2.0</w:t>
      </w:r>
      <w:r>
        <w:rPr>
          <w:spacing w:val="-3"/>
        </w:rPr>
        <w:t xml:space="preserve"> </w:t>
      </w:r>
      <w:bookmarkEnd w:id="151"/>
      <w:r>
        <w:rPr>
          <w:spacing w:val="-2"/>
        </w:rPr>
        <w:t>Modeling</w:t>
      </w:r>
    </w:p>
    <w:p w14:paraId="4F940F23" w14:textId="77777777" w:rsidR="00104E7A" w:rsidRDefault="00000000">
      <w:pPr>
        <w:pStyle w:val="BodyText"/>
        <w:spacing w:before="269"/>
        <w:ind w:right="478"/>
      </w:pPr>
      <w:r>
        <w:t>Although this three-step strategy will work in the new version of Biofilter, the strategy can be simplified.</w:t>
      </w:r>
      <w:r>
        <w:rPr>
          <w:spacing w:val="-3"/>
        </w:rPr>
        <w:t xml:space="preserve"> </w:t>
      </w:r>
      <w:r>
        <w:t>Biofilter</w:t>
      </w:r>
      <w:r>
        <w:rPr>
          <w:spacing w:val="-3"/>
        </w:rPr>
        <w:t xml:space="preserve"> </w:t>
      </w:r>
      <w:r>
        <w:t>2.0</w:t>
      </w:r>
      <w:r>
        <w:rPr>
          <w:spacing w:val="-4"/>
        </w:rPr>
        <w:t xml:space="preserve"> </w:t>
      </w:r>
      <w:r>
        <w:t>will</w:t>
      </w:r>
      <w:r>
        <w:rPr>
          <w:spacing w:val="-3"/>
        </w:rPr>
        <w:t xml:space="preserve"> </w:t>
      </w:r>
      <w:r>
        <w:t>automatically</w:t>
      </w:r>
      <w:r>
        <w:rPr>
          <w:spacing w:val="-6"/>
        </w:rPr>
        <w:t xml:space="preserve"> </w:t>
      </w:r>
      <w:r>
        <w:t>generate</w:t>
      </w:r>
      <w:r>
        <w:rPr>
          <w:spacing w:val="-3"/>
        </w:rPr>
        <w:t xml:space="preserve"> </w:t>
      </w:r>
      <w:r>
        <w:t>gene</w:t>
      </w:r>
      <w:r>
        <w:rPr>
          <w:spacing w:val="-4"/>
        </w:rPr>
        <w:t xml:space="preserve"> </w:t>
      </w:r>
      <w:r>
        <w:t>models</w:t>
      </w:r>
      <w:r>
        <w:rPr>
          <w:spacing w:val="-3"/>
        </w:rPr>
        <w:t xml:space="preserve"> </w:t>
      </w:r>
      <w:r>
        <w:t>prior</w:t>
      </w:r>
      <w:r>
        <w:rPr>
          <w:spacing w:val="-4"/>
        </w:rPr>
        <w:t xml:space="preserve"> </w:t>
      </w:r>
      <w:r>
        <w:t>to</w:t>
      </w:r>
      <w:r>
        <w:rPr>
          <w:spacing w:val="-1"/>
        </w:rPr>
        <w:t xml:space="preserve"> </w:t>
      </w:r>
      <w:r>
        <w:t>generating</w:t>
      </w:r>
      <w:r>
        <w:rPr>
          <w:spacing w:val="-6"/>
        </w:rPr>
        <w:t xml:space="preserve"> </w:t>
      </w:r>
      <w:r>
        <w:t>SNP</w:t>
      </w:r>
      <w:r>
        <w:rPr>
          <w:spacing w:val="-13"/>
        </w:rPr>
        <w:t xml:space="preserve"> </w:t>
      </w:r>
      <w:r>
        <w:t>models</w:t>
      </w:r>
      <w:r>
        <w:rPr>
          <w:spacing w:val="-3"/>
        </w:rPr>
        <w:t xml:space="preserve"> </w:t>
      </w:r>
      <w:r>
        <w:t>and</w:t>
      </w:r>
    </w:p>
    <w:p w14:paraId="7E159810" w14:textId="77777777" w:rsidR="00104E7A" w:rsidRDefault="00104E7A">
      <w:pPr>
        <w:pStyle w:val="BodyText"/>
        <w:sectPr w:rsidR="00104E7A">
          <w:pgSz w:w="12240" w:h="15840"/>
          <w:pgMar w:top="1360" w:right="720" w:bottom="980" w:left="720" w:header="0" w:footer="792" w:gutter="0"/>
          <w:cols w:space="720"/>
        </w:sectPr>
      </w:pPr>
    </w:p>
    <w:p w14:paraId="1D77A2AA" w14:textId="77777777" w:rsidR="00104E7A" w:rsidRDefault="00000000">
      <w:pPr>
        <w:pStyle w:val="BodyText"/>
        <w:spacing w:before="72"/>
      </w:pPr>
      <w:r>
        <w:lastRenderedPageBreak/>
        <w:t>there</w:t>
      </w:r>
      <w:r>
        <w:rPr>
          <w:spacing w:val="-4"/>
        </w:rPr>
        <w:t xml:space="preserve"> </w:t>
      </w:r>
      <w:r>
        <w:t>is</w:t>
      </w:r>
      <w:r>
        <w:rPr>
          <w:spacing w:val="-3"/>
        </w:rPr>
        <w:t xml:space="preserve"> </w:t>
      </w:r>
      <w:r>
        <w:t>no</w:t>
      </w:r>
      <w:r>
        <w:rPr>
          <w:spacing w:val="-3"/>
        </w:rPr>
        <w:t xml:space="preserve"> </w:t>
      </w:r>
      <w:r>
        <w:t>need</w:t>
      </w:r>
      <w:r>
        <w:rPr>
          <w:spacing w:val="-3"/>
        </w:rPr>
        <w:t xml:space="preserve"> </w:t>
      </w:r>
      <w:r>
        <w:t>to</w:t>
      </w:r>
      <w:r>
        <w:rPr>
          <w:spacing w:val="-3"/>
        </w:rPr>
        <w:t xml:space="preserve"> </w:t>
      </w:r>
      <w:r>
        <w:t>specify</w:t>
      </w:r>
      <w:r>
        <w:rPr>
          <w:spacing w:val="-6"/>
        </w:rPr>
        <w:t xml:space="preserve"> </w:t>
      </w:r>
      <w:r>
        <w:t>that</w:t>
      </w:r>
      <w:r>
        <w:rPr>
          <w:spacing w:val="-3"/>
        </w:rPr>
        <w:t xml:space="preserve"> </w:t>
      </w:r>
      <w:r>
        <w:t>step</w:t>
      </w:r>
      <w:r>
        <w:rPr>
          <w:spacing w:val="-3"/>
        </w:rPr>
        <w:t xml:space="preserve"> </w:t>
      </w:r>
      <w:r>
        <w:t>separately.</w:t>
      </w:r>
      <w:r>
        <w:rPr>
          <w:spacing w:val="-1"/>
        </w:rPr>
        <w:t xml:space="preserve"> </w:t>
      </w:r>
      <w:r>
        <w:t>It</w:t>
      </w:r>
      <w:r>
        <w:rPr>
          <w:spacing w:val="-3"/>
        </w:rPr>
        <w:t xml:space="preserve"> </w:t>
      </w:r>
      <w:r>
        <w:t>is</w:t>
      </w:r>
      <w:r>
        <w:rPr>
          <w:spacing w:val="-3"/>
        </w:rPr>
        <w:t xml:space="preserve"> </w:t>
      </w:r>
      <w:r>
        <w:t>possible</w:t>
      </w:r>
      <w:r>
        <w:rPr>
          <w:spacing w:val="-4"/>
        </w:rPr>
        <w:t xml:space="preserve"> </w:t>
      </w:r>
      <w:r>
        <w:t>to</w:t>
      </w:r>
      <w:r>
        <w:rPr>
          <w:spacing w:val="-3"/>
        </w:rPr>
        <w:t xml:space="preserve"> </w:t>
      </w:r>
      <w:r>
        <w:t>generate</w:t>
      </w:r>
      <w:r>
        <w:rPr>
          <w:spacing w:val="-3"/>
        </w:rPr>
        <w:t xml:space="preserve"> </w:t>
      </w:r>
      <w:r>
        <w:t>the</w:t>
      </w:r>
      <w:r>
        <w:rPr>
          <w:spacing w:val="-2"/>
        </w:rPr>
        <w:t xml:space="preserve"> </w:t>
      </w:r>
      <w:r>
        <w:t>SNP</w:t>
      </w:r>
      <w:r>
        <w:rPr>
          <w:spacing w:val="-13"/>
        </w:rPr>
        <w:t xml:space="preserve"> </w:t>
      </w:r>
      <w:r>
        <w:t>models</w:t>
      </w:r>
      <w:r>
        <w:rPr>
          <w:spacing w:val="-3"/>
        </w:rPr>
        <w:t xml:space="preserve"> </w:t>
      </w:r>
      <w:r>
        <w:t>with</w:t>
      </w:r>
      <w:r>
        <w:rPr>
          <w:spacing w:val="-3"/>
        </w:rPr>
        <w:t xml:space="preserve"> </w:t>
      </w:r>
      <w:r>
        <w:t>a</w:t>
      </w:r>
      <w:r>
        <w:rPr>
          <w:spacing w:val="-4"/>
        </w:rPr>
        <w:t xml:space="preserve"> </w:t>
      </w:r>
      <w:r>
        <w:t xml:space="preserve">single </w:t>
      </w:r>
      <w:r>
        <w:rPr>
          <w:spacing w:val="-2"/>
        </w:rPr>
        <w:t>command.</w:t>
      </w:r>
    </w:p>
    <w:p w14:paraId="11A8092F" w14:textId="77777777" w:rsidR="00104E7A" w:rsidRDefault="00104E7A">
      <w:pPr>
        <w:pStyle w:val="BodyText"/>
        <w:ind w:left="0"/>
      </w:pPr>
    </w:p>
    <w:p w14:paraId="7675171A" w14:textId="77777777" w:rsidR="00104E7A" w:rsidRDefault="00000000">
      <w:pPr>
        <w:pStyle w:val="BodyText"/>
      </w:pPr>
      <w:r>
        <w:rPr>
          <w:spacing w:val="-2"/>
        </w:rPr>
        <w:t>Configuration:</w:t>
      </w:r>
    </w:p>
    <w:p w14:paraId="05044825" w14:textId="77777777" w:rsidR="00104E7A" w:rsidRDefault="00000000">
      <w:pPr>
        <w:pStyle w:val="BodyText"/>
        <w:spacing w:before="30"/>
        <w:ind w:left="0"/>
        <w:rPr>
          <w:sz w:val="20"/>
        </w:rPr>
      </w:pPr>
      <w:r>
        <w:rPr>
          <w:noProof/>
          <w:sz w:val="20"/>
        </w:rPr>
        <mc:AlternateContent>
          <mc:Choice Requires="wps">
            <w:drawing>
              <wp:anchor distT="0" distB="0" distL="0" distR="0" simplePos="0" relativeHeight="487614976" behindDoc="1" locked="0" layoutInCell="1" allowOverlap="1" wp14:anchorId="3A76780E" wp14:editId="6DE8714C">
                <wp:simplePos x="0" y="0"/>
                <wp:positionH relativeFrom="page">
                  <wp:posOffset>1074724</wp:posOffset>
                </wp:positionH>
                <wp:positionV relativeFrom="paragraph">
                  <wp:posOffset>183701</wp:posOffset>
                </wp:positionV>
                <wp:extent cx="5487670" cy="481965"/>
                <wp:effectExtent l="0" t="0" r="0" b="0"/>
                <wp:wrapTopAndBottom/>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481965"/>
                        </a:xfrm>
                        <a:prstGeom prst="rect">
                          <a:avLst/>
                        </a:prstGeom>
                        <a:ln w="6095">
                          <a:solidFill>
                            <a:srgbClr val="000000"/>
                          </a:solidFill>
                          <a:prstDash val="solid"/>
                        </a:ln>
                      </wps:spPr>
                      <wps:txbx>
                        <w:txbxContent>
                          <w:p w14:paraId="5204EE6C" w14:textId="77777777" w:rsidR="00104E7A" w:rsidRDefault="00000000">
                            <w:pPr>
                              <w:spacing w:before="4"/>
                              <w:ind w:left="103"/>
                              <w:rPr>
                                <w:rFonts w:ascii="Courier New"/>
                              </w:rPr>
                            </w:pPr>
                            <w:r>
                              <w:rPr>
                                <w:rFonts w:ascii="Courier New"/>
                              </w:rPr>
                              <w:t>KNOWLEDGE</w:t>
                            </w:r>
                            <w:r>
                              <w:rPr>
                                <w:rFonts w:ascii="Courier New"/>
                                <w:spacing w:val="-9"/>
                              </w:rPr>
                              <w:t xml:space="preserve"> </w:t>
                            </w:r>
                            <w:r>
                              <w:rPr>
                                <w:rFonts w:ascii="Courier New"/>
                                <w:spacing w:val="-2"/>
                              </w:rPr>
                              <w:t>test.db</w:t>
                            </w:r>
                          </w:p>
                          <w:p w14:paraId="223B88BE" w14:textId="77777777" w:rsidR="00104E7A" w:rsidRDefault="00000000">
                            <w:pPr>
                              <w:ind w:left="103"/>
                              <w:rPr>
                                <w:rFonts w:ascii="Courier New"/>
                              </w:rPr>
                            </w:pPr>
                            <w:r>
                              <w:rPr>
                                <w:rFonts w:ascii="Courier New"/>
                              </w:rPr>
                              <w:t>SNP</w:t>
                            </w:r>
                            <w:r>
                              <w:rPr>
                                <w:rFonts w:ascii="Courier New"/>
                                <w:spacing w:val="-5"/>
                              </w:rPr>
                              <w:t xml:space="preserve"> </w:t>
                            </w:r>
                            <w:r>
                              <w:rPr>
                                <w:rFonts w:ascii="Courier New"/>
                              </w:rPr>
                              <w:t>11</w:t>
                            </w:r>
                            <w:r>
                              <w:rPr>
                                <w:rFonts w:ascii="Courier New"/>
                                <w:spacing w:val="-2"/>
                              </w:rPr>
                              <w:t xml:space="preserve"> </w:t>
                            </w:r>
                            <w:r>
                              <w:rPr>
                                <w:rFonts w:ascii="Courier New"/>
                              </w:rPr>
                              <w:t>12</w:t>
                            </w:r>
                            <w:r>
                              <w:rPr>
                                <w:rFonts w:ascii="Courier New"/>
                                <w:spacing w:val="-2"/>
                              </w:rPr>
                              <w:t xml:space="preserve"> </w:t>
                            </w:r>
                            <w:r>
                              <w:rPr>
                                <w:rFonts w:ascii="Courier New"/>
                              </w:rPr>
                              <w:t>13</w:t>
                            </w:r>
                            <w:r>
                              <w:rPr>
                                <w:rFonts w:ascii="Courier New"/>
                                <w:spacing w:val="-2"/>
                              </w:rPr>
                              <w:t xml:space="preserve"> </w:t>
                            </w:r>
                            <w:r>
                              <w:rPr>
                                <w:rFonts w:ascii="Courier New"/>
                              </w:rPr>
                              <w:t>14</w:t>
                            </w:r>
                            <w:r>
                              <w:rPr>
                                <w:rFonts w:ascii="Courier New"/>
                                <w:spacing w:val="-2"/>
                              </w:rPr>
                              <w:t xml:space="preserve"> </w:t>
                            </w:r>
                            <w:r>
                              <w:rPr>
                                <w:rFonts w:ascii="Courier New"/>
                              </w:rPr>
                              <w:t>15</w:t>
                            </w:r>
                            <w:r>
                              <w:rPr>
                                <w:rFonts w:ascii="Courier New"/>
                                <w:spacing w:val="-2"/>
                              </w:rPr>
                              <w:t xml:space="preserve"> </w:t>
                            </w:r>
                            <w:r>
                              <w:rPr>
                                <w:rFonts w:ascii="Courier New"/>
                              </w:rPr>
                              <w:t>16</w:t>
                            </w:r>
                            <w:r>
                              <w:rPr>
                                <w:rFonts w:ascii="Courier New"/>
                                <w:spacing w:val="-2"/>
                              </w:rPr>
                              <w:t xml:space="preserve"> </w:t>
                            </w:r>
                            <w:r>
                              <w:rPr>
                                <w:rFonts w:ascii="Courier New"/>
                              </w:rPr>
                              <w:t>17</w:t>
                            </w:r>
                            <w:r>
                              <w:rPr>
                                <w:rFonts w:ascii="Courier New"/>
                                <w:spacing w:val="-2"/>
                              </w:rPr>
                              <w:t xml:space="preserve"> </w:t>
                            </w:r>
                            <w:r>
                              <w:rPr>
                                <w:rFonts w:ascii="Courier New"/>
                              </w:rPr>
                              <w:t>18</w:t>
                            </w:r>
                            <w:r>
                              <w:rPr>
                                <w:rFonts w:ascii="Courier New"/>
                                <w:spacing w:val="-2"/>
                              </w:rPr>
                              <w:t xml:space="preserve"> </w:t>
                            </w:r>
                            <w:r>
                              <w:rPr>
                                <w:rFonts w:ascii="Courier New"/>
                                <w:spacing w:val="-5"/>
                              </w:rPr>
                              <w:t>19</w:t>
                            </w:r>
                          </w:p>
                          <w:p w14:paraId="60F99CE4" w14:textId="77777777" w:rsidR="00104E7A" w:rsidRDefault="00000000">
                            <w:pPr>
                              <w:spacing w:before="1" w:line="246" w:lineRule="exact"/>
                              <w:ind w:left="103"/>
                              <w:rPr>
                                <w:rFonts w:ascii="Courier New"/>
                              </w:rPr>
                            </w:pPr>
                            <w:r>
                              <w:rPr>
                                <w:rFonts w:ascii="Courier New"/>
                              </w:rPr>
                              <w:t>MODEL</w:t>
                            </w:r>
                            <w:r>
                              <w:rPr>
                                <w:rFonts w:ascii="Courier New"/>
                                <w:spacing w:val="-5"/>
                              </w:rPr>
                              <w:t xml:space="preserve"> snp</w:t>
                            </w:r>
                          </w:p>
                        </w:txbxContent>
                      </wps:txbx>
                      <wps:bodyPr wrap="square" lIns="0" tIns="0" rIns="0" bIns="0" rtlCol="0">
                        <a:noAutofit/>
                      </wps:bodyPr>
                    </wps:wsp>
                  </a:graphicData>
                </a:graphic>
              </wp:anchor>
            </w:drawing>
          </mc:Choice>
          <mc:Fallback>
            <w:pict>
              <v:shape w14:anchorId="3A76780E" id="Textbox 79" o:spid="_x0000_s1070" type="#_x0000_t202" style="position:absolute;margin-left:84.6pt;margin-top:14.45pt;width:432.1pt;height:37.95pt;z-index:-15701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" filled="f" strokeweight=".16931mm">
                <v:path arrowok="t"/>
                <v:textbox inset="0,0,0,0">
                  <w:txbxContent>
                    <w:p w14:paraId="5204EE6C" w14:textId="77777777" w:rsidR="00104E7A" w:rsidRDefault="00000000">
                      <w:pPr>
                        <w:spacing w:before="4"/>
                        <w:ind w:left="103"/>
                        <w:rPr>
                          <w:rFonts w:ascii="Courier New"/>
                        </w:rPr>
                      </w:pPr>
                      <w:r>
                        <w:rPr>
                          <w:rFonts w:ascii="Courier New"/>
                        </w:rPr>
                        <w:t>KNOWLEDGE</w:t>
                      </w:r>
                      <w:r>
                        <w:rPr>
                          <w:rFonts w:ascii="Courier New"/>
                          <w:spacing w:val="-9"/>
                        </w:rPr>
                        <w:t xml:space="preserve"> </w:t>
                      </w:r>
                      <w:r>
                        <w:rPr>
                          <w:rFonts w:ascii="Courier New"/>
                          <w:spacing w:val="-2"/>
                        </w:rPr>
                        <w:t>test.db</w:t>
                      </w:r>
                    </w:p>
                    <w:p w14:paraId="223B88BE" w14:textId="77777777" w:rsidR="00104E7A" w:rsidRDefault="00000000">
                      <w:pPr>
                        <w:ind w:left="103"/>
                        <w:rPr>
                          <w:rFonts w:ascii="Courier New"/>
                        </w:rPr>
                      </w:pPr>
                      <w:r>
                        <w:rPr>
                          <w:rFonts w:ascii="Courier New"/>
                        </w:rPr>
                        <w:t>SNP</w:t>
                      </w:r>
                      <w:r>
                        <w:rPr>
                          <w:rFonts w:ascii="Courier New"/>
                          <w:spacing w:val="-5"/>
                        </w:rPr>
                        <w:t xml:space="preserve"> </w:t>
                      </w:r>
                      <w:r>
                        <w:rPr>
                          <w:rFonts w:ascii="Courier New"/>
                        </w:rPr>
                        <w:t>11</w:t>
                      </w:r>
                      <w:r>
                        <w:rPr>
                          <w:rFonts w:ascii="Courier New"/>
                          <w:spacing w:val="-2"/>
                        </w:rPr>
                        <w:t xml:space="preserve"> </w:t>
                      </w:r>
                      <w:r>
                        <w:rPr>
                          <w:rFonts w:ascii="Courier New"/>
                        </w:rPr>
                        <w:t>12</w:t>
                      </w:r>
                      <w:r>
                        <w:rPr>
                          <w:rFonts w:ascii="Courier New"/>
                          <w:spacing w:val="-2"/>
                        </w:rPr>
                        <w:t xml:space="preserve"> </w:t>
                      </w:r>
                      <w:r>
                        <w:rPr>
                          <w:rFonts w:ascii="Courier New"/>
                        </w:rPr>
                        <w:t>13</w:t>
                      </w:r>
                      <w:r>
                        <w:rPr>
                          <w:rFonts w:ascii="Courier New"/>
                          <w:spacing w:val="-2"/>
                        </w:rPr>
                        <w:t xml:space="preserve"> </w:t>
                      </w:r>
                      <w:r>
                        <w:rPr>
                          <w:rFonts w:ascii="Courier New"/>
                        </w:rPr>
                        <w:t>14</w:t>
                      </w:r>
                      <w:r>
                        <w:rPr>
                          <w:rFonts w:ascii="Courier New"/>
                          <w:spacing w:val="-2"/>
                        </w:rPr>
                        <w:t xml:space="preserve"> </w:t>
                      </w:r>
                      <w:r>
                        <w:rPr>
                          <w:rFonts w:ascii="Courier New"/>
                        </w:rPr>
                        <w:t>15</w:t>
                      </w:r>
                      <w:r>
                        <w:rPr>
                          <w:rFonts w:ascii="Courier New"/>
                          <w:spacing w:val="-2"/>
                        </w:rPr>
                        <w:t xml:space="preserve"> </w:t>
                      </w:r>
                      <w:r>
                        <w:rPr>
                          <w:rFonts w:ascii="Courier New"/>
                        </w:rPr>
                        <w:t>16</w:t>
                      </w:r>
                      <w:r>
                        <w:rPr>
                          <w:rFonts w:ascii="Courier New"/>
                          <w:spacing w:val="-2"/>
                        </w:rPr>
                        <w:t xml:space="preserve"> </w:t>
                      </w:r>
                      <w:r>
                        <w:rPr>
                          <w:rFonts w:ascii="Courier New"/>
                        </w:rPr>
                        <w:t>17</w:t>
                      </w:r>
                      <w:r>
                        <w:rPr>
                          <w:rFonts w:ascii="Courier New"/>
                          <w:spacing w:val="-2"/>
                        </w:rPr>
                        <w:t xml:space="preserve"> </w:t>
                      </w:r>
                      <w:r>
                        <w:rPr>
                          <w:rFonts w:ascii="Courier New"/>
                        </w:rPr>
                        <w:t>18</w:t>
                      </w:r>
                      <w:r>
                        <w:rPr>
                          <w:rFonts w:ascii="Courier New"/>
                          <w:spacing w:val="-2"/>
                        </w:rPr>
                        <w:t xml:space="preserve"> </w:t>
                      </w:r>
                      <w:r>
                        <w:rPr>
                          <w:rFonts w:ascii="Courier New"/>
                          <w:spacing w:val="-5"/>
                        </w:rPr>
                        <w:t>19</w:t>
                      </w:r>
                    </w:p>
                    <w:p w14:paraId="60F99CE4" w14:textId="77777777" w:rsidR="00104E7A" w:rsidRDefault="00000000">
                      <w:pPr>
                        <w:spacing w:before="1" w:line="246" w:lineRule="exact"/>
                        <w:ind w:left="103"/>
                        <w:rPr>
                          <w:rFonts w:ascii="Courier New"/>
                        </w:rPr>
                      </w:pPr>
                      <w:r>
                        <w:rPr>
                          <w:rFonts w:ascii="Courier New"/>
                        </w:rPr>
                        <w:t>MODEL</w:t>
                      </w:r>
                      <w:r>
                        <w:rPr>
                          <w:rFonts w:ascii="Courier New"/>
                          <w:spacing w:val="-5"/>
                        </w:rPr>
                        <w:t xml:space="preserve"> snp</w:t>
                      </w:r>
                    </w:p>
                  </w:txbxContent>
                </v:textbox>
                <w10:wrap type="topAndBottom" anchorx="page"/>
              </v:shape>
            </w:pict>
          </mc:Fallback>
        </mc:AlternateContent>
      </w:r>
    </w:p>
    <w:p w14:paraId="1050651F" w14:textId="77777777" w:rsidR="00104E7A" w:rsidRDefault="00000000">
      <w:pPr>
        <w:pStyle w:val="BodyText"/>
        <w:spacing w:before="272"/>
      </w:pPr>
      <w:r>
        <w:rPr>
          <w:spacing w:val="-2"/>
        </w:rPr>
        <w:t>Output:</w:t>
      </w:r>
    </w:p>
    <w:p w14:paraId="77441A25" w14:textId="77777777" w:rsidR="00104E7A" w:rsidRDefault="00104E7A">
      <w:pPr>
        <w:pStyle w:val="BodyText"/>
        <w:spacing w:before="54" w:after="1"/>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2"/>
        <w:gridCol w:w="877"/>
        <w:gridCol w:w="6841"/>
      </w:tblGrid>
      <w:tr w:rsidR="00104E7A" w14:paraId="512D323E" w14:textId="77777777">
        <w:trPr>
          <w:trHeight w:val="1245"/>
        </w:trPr>
        <w:tc>
          <w:tcPr>
            <w:tcW w:w="942" w:type="dxa"/>
            <w:tcBorders>
              <w:right w:val="nil"/>
            </w:tcBorders>
          </w:tcPr>
          <w:p w14:paraId="0AABED03" w14:textId="77777777" w:rsidR="00104E7A" w:rsidRDefault="00000000">
            <w:pPr>
              <w:pStyle w:val="TableParagraph"/>
              <w:spacing w:before="4"/>
              <w:ind w:right="159"/>
              <w:rPr>
                <w:rFonts w:ascii="Courier New"/>
              </w:rPr>
            </w:pPr>
            <w:r>
              <w:rPr>
                <w:rFonts w:ascii="Courier New"/>
                <w:spacing w:val="-2"/>
              </w:rPr>
              <w:t xml:space="preserve">#snp1 </w:t>
            </w:r>
            <w:r>
              <w:rPr>
                <w:rFonts w:ascii="Courier New"/>
                <w:spacing w:val="-4"/>
              </w:rPr>
              <w:t xml:space="preserve">rs11 </w:t>
            </w:r>
            <w:proofErr w:type="spellStart"/>
            <w:r>
              <w:rPr>
                <w:rFonts w:ascii="Courier New"/>
                <w:spacing w:val="-4"/>
              </w:rPr>
              <w:t>rs11</w:t>
            </w:r>
            <w:proofErr w:type="spellEnd"/>
            <w:r>
              <w:rPr>
                <w:rFonts w:ascii="Courier New"/>
                <w:spacing w:val="-4"/>
              </w:rPr>
              <w:t xml:space="preserve"> rs12</w:t>
            </w:r>
          </w:p>
          <w:p w14:paraId="00B05167" w14:textId="77777777" w:rsidR="00104E7A" w:rsidRDefault="00000000">
            <w:pPr>
              <w:pStyle w:val="TableParagraph"/>
              <w:spacing w:line="225" w:lineRule="exact"/>
              <w:rPr>
                <w:rFonts w:ascii="Courier New"/>
              </w:rPr>
            </w:pPr>
            <w:r>
              <w:rPr>
                <w:rFonts w:ascii="Courier New"/>
                <w:spacing w:val="-4"/>
              </w:rPr>
              <w:t>rs12</w:t>
            </w:r>
          </w:p>
        </w:tc>
        <w:tc>
          <w:tcPr>
            <w:tcW w:w="877" w:type="dxa"/>
            <w:tcBorders>
              <w:left w:val="nil"/>
              <w:right w:val="nil"/>
            </w:tcBorders>
          </w:tcPr>
          <w:p w14:paraId="072F9092" w14:textId="77777777" w:rsidR="00104E7A" w:rsidRDefault="00000000">
            <w:pPr>
              <w:pStyle w:val="TableParagraph"/>
              <w:spacing w:before="4"/>
              <w:ind w:left="178" w:right="168"/>
              <w:jc w:val="both"/>
              <w:rPr>
                <w:rFonts w:ascii="Courier New"/>
              </w:rPr>
            </w:pPr>
            <w:r>
              <w:rPr>
                <w:rFonts w:ascii="Courier New"/>
                <w:spacing w:val="-4"/>
              </w:rPr>
              <w:t>snp2 rs15 rs16 rs15</w:t>
            </w:r>
          </w:p>
          <w:p w14:paraId="46C9F4B3" w14:textId="77777777" w:rsidR="00104E7A" w:rsidRDefault="00000000">
            <w:pPr>
              <w:pStyle w:val="TableParagraph"/>
              <w:spacing w:line="225" w:lineRule="exact"/>
              <w:ind w:left="178"/>
              <w:rPr>
                <w:rFonts w:ascii="Courier New"/>
              </w:rPr>
            </w:pPr>
            <w:r>
              <w:rPr>
                <w:rFonts w:ascii="Courier New"/>
                <w:spacing w:val="-4"/>
              </w:rPr>
              <w:t>rs16</w:t>
            </w:r>
          </w:p>
        </w:tc>
        <w:tc>
          <w:tcPr>
            <w:tcW w:w="6841" w:type="dxa"/>
            <w:tcBorders>
              <w:left w:val="nil"/>
            </w:tcBorders>
          </w:tcPr>
          <w:p w14:paraId="4CBD5D31" w14:textId="77777777" w:rsidR="00104E7A" w:rsidRDefault="00000000">
            <w:pPr>
              <w:pStyle w:val="TableParagraph"/>
              <w:spacing w:before="4"/>
              <w:ind w:left="180" w:right="4805"/>
              <w:rPr>
                <w:rFonts w:ascii="Courier New"/>
              </w:rPr>
            </w:pPr>
            <w:r>
              <w:rPr>
                <w:rFonts w:ascii="Courier New"/>
                <w:spacing w:val="-2"/>
              </w:rPr>
              <w:t>score(</w:t>
            </w:r>
            <w:proofErr w:type="spellStart"/>
            <w:r>
              <w:rPr>
                <w:rFonts w:ascii="Courier New"/>
                <w:spacing w:val="-2"/>
              </w:rPr>
              <w:t>src</w:t>
            </w:r>
            <w:proofErr w:type="spellEnd"/>
            <w:r>
              <w:rPr>
                <w:rFonts w:ascii="Courier New"/>
                <w:spacing w:val="-2"/>
              </w:rPr>
              <w:t xml:space="preserve">-grp) </w:t>
            </w:r>
            <w:r>
              <w:rPr>
                <w:rFonts w:ascii="Courier New"/>
                <w:spacing w:val="-4"/>
              </w:rPr>
              <w:t>2-3</w:t>
            </w:r>
          </w:p>
          <w:p w14:paraId="17AD0116" w14:textId="77777777" w:rsidR="00104E7A" w:rsidRDefault="00000000">
            <w:pPr>
              <w:pStyle w:val="TableParagraph"/>
              <w:spacing w:line="249" w:lineRule="exact"/>
              <w:ind w:left="180"/>
              <w:rPr>
                <w:rFonts w:ascii="Courier New"/>
              </w:rPr>
            </w:pPr>
            <w:r>
              <w:rPr>
                <w:rFonts w:ascii="Courier New"/>
                <w:spacing w:val="-2"/>
              </w:rPr>
              <w:t>2-</w:t>
            </w:r>
            <w:r>
              <w:rPr>
                <w:rFonts w:ascii="Courier New"/>
                <w:spacing w:val="-10"/>
              </w:rPr>
              <w:t>3</w:t>
            </w:r>
          </w:p>
          <w:p w14:paraId="630F6C20" w14:textId="77777777" w:rsidR="00104E7A" w:rsidRDefault="00000000">
            <w:pPr>
              <w:pStyle w:val="TableParagraph"/>
              <w:spacing w:line="249" w:lineRule="exact"/>
              <w:ind w:left="180"/>
              <w:rPr>
                <w:rFonts w:ascii="Courier New"/>
              </w:rPr>
            </w:pPr>
            <w:r>
              <w:rPr>
                <w:rFonts w:ascii="Courier New"/>
                <w:spacing w:val="-2"/>
              </w:rPr>
              <w:t>2-</w:t>
            </w:r>
            <w:r>
              <w:rPr>
                <w:rFonts w:ascii="Courier New"/>
                <w:spacing w:val="-10"/>
              </w:rPr>
              <w:t>3</w:t>
            </w:r>
          </w:p>
          <w:p w14:paraId="61B3FE3C" w14:textId="77777777" w:rsidR="00104E7A" w:rsidRDefault="00000000">
            <w:pPr>
              <w:pStyle w:val="TableParagraph"/>
              <w:spacing w:before="1" w:line="225" w:lineRule="exact"/>
              <w:ind w:left="180"/>
              <w:rPr>
                <w:rFonts w:ascii="Courier New"/>
              </w:rPr>
            </w:pPr>
            <w:r>
              <w:rPr>
                <w:rFonts w:ascii="Courier New"/>
                <w:spacing w:val="-2"/>
              </w:rPr>
              <w:t>2-</w:t>
            </w:r>
            <w:r>
              <w:rPr>
                <w:rFonts w:ascii="Courier New"/>
                <w:spacing w:val="-10"/>
              </w:rPr>
              <w:t>3</w:t>
            </w:r>
          </w:p>
        </w:tc>
      </w:tr>
    </w:tbl>
    <w:p w14:paraId="4DED4452" w14:textId="77777777" w:rsidR="00104E7A" w:rsidRDefault="00104E7A">
      <w:pPr>
        <w:pStyle w:val="TableParagraph"/>
        <w:spacing w:line="225" w:lineRule="exact"/>
        <w:rPr>
          <w:rFonts w:ascii="Courier New"/>
        </w:rPr>
        <w:sectPr w:rsidR="00104E7A">
          <w:pgSz w:w="12240" w:h="15840"/>
          <w:pgMar w:top="1360" w:right="720" w:bottom="980" w:left="720" w:header="0" w:footer="792" w:gutter="0"/>
          <w:cols w:space="720"/>
        </w:sectPr>
      </w:pPr>
    </w:p>
    <w:p w14:paraId="2262E8CA" w14:textId="77777777" w:rsidR="00104E7A" w:rsidRDefault="00000000">
      <w:pPr>
        <w:pStyle w:val="Heading1"/>
      </w:pPr>
      <w:bookmarkStart w:id="152" w:name="_TOC_250033"/>
      <w:r>
        <w:lastRenderedPageBreak/>
        <w:t>Appendix</w:t>
      </w:r>
      <w:r>
        <w:rPr>
          <w:spacing w:val="-5"/>
        </w:rPr>
        <w:t xml:space="preserve"> </w:t>
      </w:r>
      <w:r>
        <w:t>1:</w:t>
      </w:r>
      <w:r>
        <w:rPr>
          <w:spacing w:val="-25"/>
        </w:rPr>
        <w:t xml:space="preserve"> </w:t>
      </w:r>
      <w:r>
        <w:t>Ambiguity in</w:t>
      </w:r>
      <w:r>
        <w:rPr>
          <w:spacing w:val="-5"/>
        </w:rPr>
        <w:t xml:space="preserve"> </w:t>
      </w:r>
      <w:r>
        <w:t>Prior</w:t>
      </w:r>
      <w:r>
        <w:rPr>
          <w:spacing w:val="-9"/>
        </w:rPr>
        <w:t xml:space="preserve"> </w:t>
      </w:r>
      <w:bookmarkEnd w:id="152"/>
      <w:r>
        <w:rPr>
          <w:spacing w:val="-2"/>
        </w:rPr>
        <w:t>Knowledge</w:t>
      </w:r>
    </w:p>
    <w:p w14:paraId="47894F8B" w14:textId="77777777" w:rsidR="00104E7A" w:rsidRDefault="00000000">
      <w:pPr>
        <w:pStyle w:val="BodyText"/>
        <w:spacing w:before="390"/>
        <w:ind w:right="478"/>
      </w:pPr>
      <w:r>
        <w:t>When an ambiguous gene or group identifier appears in a user input file, Biofilter has two straightforward</w:t>
      </w:r>
      <w:r>
        <w:rPr>
          <w:spacing w:val="-4"/>
        </w:rPr>
        <w:t xml:space="preserve"> </w:t>
      </w:r>
      <w:r>
        <w:t>options:</w:t>
      </w:r>
      <w:r>
        <w:rPr>
          <w:spacing w:val="-4"/>
        </w:rPr>
        <w:t xml:space="preserve"> </w:t>
      </w:r>
      <w:r>
        <w:t>either</w:t>
      </w:r>
      <w:r>
        <w:rPr>
          <w:spacing w:val="-4"/>
        </w:rPr>
        <w:t xml:space="preserve"> </w:t>
      </w:r>
      <w:r>
        <w:t>include</w:t>
      </w:r>
      <w:r>
        <w:rPr>
          <w:spacing w:val="-4"/>
        </w:rPr>
        <w:t xml:space="preserve"> </w:t>
      </w:r>
      <w:r>
        <w:t>all</w:t>
      </w:r>
      <w:r>
        <w:rPr>
          <w:spacing w:val="-2"/>
        </w:rPr>
        <w:t xml:space="preserve"> </w:t>
      </w:r>
      <w:r>
        <w:t>genes</w:t>
      </w:r>
      <w:r>
        <w:rPr>
          <w:spacing w:val="-4"/>
        </w:rPr>
        <w:t xml:space="preserve"> </w:t>
      </w:r>
      <w:r>
        <w:t>or</w:t>
      </w:r>
      <w:r>
        <w:rPr>
          <w:spacing w:val="-4"/>
        </w:rPr>
        <w:t xml:space="preserve"> </w:t>
      </w:r>
      <w:r>
        <w:t>groups</w:t>
      </w:r>
      <w:r>
        <w:rPr>
          <w:spacing w:val="-4"/>
        </w:rPr>
        <w:t xml:space="preserve"> </w:t>
      </w:r>
      <w:r>
        <w:t>with</w:t>
      </w:r>
      <w:r>
        <w:rPr>
          <w:spacing w:val="-4"/>
        </w:rPr>
        <w:t xml:space="preserve"> </w:t>
      </w:r>
      <w:r>
        <w:t>which</w:t>
      </w:r>
      <w:r>
        <w:rPr>
          <w:spacing w:val="-4"/>
        </w:rPr>
        <w:t xml:space="preserve"> </w:t>
      </w:r>
      <w:r>
        <w:t>the</w:t>
      </w:r>
      <w:r>
        <w:rPr>
          <w:spacing w:val="-4"/>
        </w:rPr>
        <w:t xml:space="preserve"> </w:t>
      </w:r>
      <w:r>
        <w:t>identifier</w:t>
      </w:r>
      <w:r>
        <w:rPr>
          <w:spacing w:val="-4"/>
        </w:rPr>
        <w:t xml:space="preserve"> </w:t>
      </w:r>
      <w:r>
        <w:t>is</w:t>
      </w:r>
      <w:r>
        <w:rPr>
          <w:spacing w:val="-4"/>
        </w:rPr>
        <w:t xml:space="preserve"> </w:t>
      </w:r>
      <w:r>
        <w:t>associated,</w:t>
      </w:r>
      <w:r>
        <w:rPr>
          <w:spacing w:val="-4"/>
        </w:rPr>
        <w:t xml:space="preserve"> </w:t>
      </w:r>
      <w:r>
        <w:t>or none of them.</w:t>
      </w:r>
    </w:p>
    <w:p w14:paraId="79BD703E" w14:textId="77777777" w:rsidR="00104E7A" w:rsidRDefault="00104E7A">
      <w:pPr>
        <w:pStyle w:val="BodyText"/>
        <w:ind w:left="0"/>
      </w:pPr>
    </w:p>
    <w:p w14:paraId="7387F82D" w14:textId="77777777" w:rsidR="00104E7A" w:rsidRDefault="00000000">
      <w:pPr>
        <w:pStyle w:val="BodyText"/>
        <w:ind w:right="418"/>
      </w:pPr>
      <w:r>
        <w:t>When</w:t>
      </w:r>
      <w:r>
        <w:rPr>
          <w:spacing w:val="-4"/>
        </w:rPr>
        <w:t xml:space="preserve"> </w:t>
      </w:r>
      <w:r>
        <w:t>processing</w:t>
      </w:r>
      <w:r>
        <w:rPr>
          <w:spacing w:val="-6"/>
        </w:rPr>
        <w:t xml:space="preserve"> </w:t>
      </w:r>
      <w:r>
        <w:t>the</w:t>
      </w:r>
      <w:r>
        <w:rPr>
          <w:spacing w:val="-4"/>
        </w:rPr>
        <w:t xml:space="preserve"> </w:t>
      </w:r>
      <w:r>
        <w:t>bulk</w:t>
      </w:r>
      <w:r>
        <w:rPr>
          <w:spacing w:val="-4"/>
        </w:rPr>
        <w:t xml:space="preserve"> </w:t>
      </w:r>
      <w:r>
        <w:t>downloads</w:t>
      </w:r>
      <w:r>
        <w:rPr>
          <w:spacing w:val="-4"/>
        </w:rPr>
        <w:t xml:space="preserve"> </w:t>
      </w:r>
      <w:r>
        <w:t>from</w:t>
      </w:r>
      <w:r>
        <w:rPr>
          <w:spacing w:val="-4"/>
        </w:rPr>
        <w:t xml:space="preserve"> </w:t>
      </w:r>
      <w:r>
        <w:t>prior</w:t>
      </w:r>
      <w:r>
        <w:rPr>
          <w:spacing w:val="-4"/>
        </w:rPr>
        <w:t xml:space="preserve"> </w:t>
      </w:r>
      <w:r>
        <w:t>knowledge</w:t>
      </w:r>
      <w:r>
        <w:rPr>
          <w:spacing w:val="-5"/>
        </w:rPr>
        <w:t xml:space="preserve"> </w:t>
      </w:r>
      <w:r>
        <w:t>sources,</w:t>
      </w:r>
      <w:r>
        <w:rPr>
          <w:spacing w:val="-4"/>
        </w:rPr>
        <w:t xml:space="preserve"> </w:t>
      </w:r>
      <w:r>
        <w:t>however,</w:t>
      </w:r>
      <w:r>
        <w:rPr>
          <w:spacing w:val="-4"/>
        </w:rPr>
        <w:t xml:space="preserve"> </w:t>
      </w:r>
      <w:r>
        <w:t>the</w:t>
      </w:r>
      <w:r>
        <w:rPr>
          <w:spacing w:val="-4"/>
        </w:rPr>
        <w:t xml:space="preserve"> </w:t>
      </w:r>
      <w:r>
        <w:t>situation</w:t>
      </w:r>
      <w:r>
        <w:rPr>
          <w:spacing w:val="-4"/>
        </w:rPr>
        <w:t xml:space="preserve"> </w:t>
      </w:r>
      <w:r>
        <w:t>can</w:t>
      </w:r>
      <w:r>
        <w:rPr>
          <w:spacing w:val="-4"/>
        </w:rPr>
        <w:t xml:space="preserve"> </w:t>
      </w:r>
      <w:r>
        <w:t>become more complicated.</w:t>
      </w:r>
      <w:r>
        <w:rPr>
          <w:spacing w:val="-4"/>
        </w:rPr>
        <w:t xml:space="preserve"> </w:t>
      </w:r>
      <w:r>
        <w:t xml:space="preserve">This is </w:t>
      </w:r>
      <w:proofErr w:type="gramStart"/>
      <w:r>
        <w:t>due to the fact that</w:t>
      </w:r>
      <w:proofErr w:type="gramEnd"/>
      <w:r>
        <w:t xml:space="preserve"> in many cases, the data provided by a source is formatted in a way which allows multiple identifiers to be provided for the same member of a group. Ideally all such identifiers are known to refer to the same single gene, but occasionally this is not the case.</w:t>
      </w:r>
    </w:p>
    <w:p w14:paraId="4248C7B7" w14:textId="77777777" w:rsidR="00104E7A" w:rsidRDefault="00000000">
      <w:pPr>
        <w:pStyle w:val="BodyText"/>
        <w:ind w:right="418"/>
      </w:pPr>
      <w:r>
        <w:t>Sometimes one of the identifiers is an alias of more than one gene, making it inherently ambiguous; other</w:t>
      </w:r>
      <w:r>
        <w:rPr>
          <w:spacing w:val="-4"/>
        </w:rPr>
        <w:t xml:space="preserve"> </w:t>
      </w:r>
      <w:r>
        <w:t>times,</w:t>
      </w:r>
      <w:r>
        <w:rPr>
          <w:spacing w:val="-2"/>
        </w:rPr>
        <w:t xml:space="preserve"> </w:t>
      </w:r>
      <w:r>
        <w:t>even</w:t>
      </w:r>
      <w:r>
        <w:rPr>
          <w:spacing w:val="-2"/>
        </w:rPr>
        <w:t xml:space="preserve"> </w:t>
      </w:r>
      <w:r>
        <w:t>if</w:t>
      </w:r>
      <w:r>
        <w:rPr>
          <w:spacing w:val="-2"/>
        </w:rPr>
        <w:t xml:space="preserve"> </w:t>
      </w:r>
      <w:r>
        <w:t>every</w:t>
      </w:r>
      <w:r>
        <w:rPr>
          <w:spacing w:val="-5"/>
        </w:rPr>
        <w:t xml:space="preserve"> </w:t>
      </w:r>
      <w:r>
        <w:t>identifier</w:t>
      </w:r>
      <w:r>
        <w:rPr>
          <w:spacing w:val="-2"/>
        </w:rPr>
        <w:t xml:space="preserve"> </w:t>
      </w:r>
      <w:r>
        <w:t>refers</w:t>
      </w:r>
      <w:r>
        <w:rPr>
          <w:spacing w:val="-2"/>
        </w:rPr>
        <w:t xml:space="preserve"> </w:t>
      </w:r>
      <w:r>
        <w:t>to</w:t>
      </w:r>
      <w:r>
        <w:rPr>
          <w:spacing w:val="-2"/>
        </w:rPr>
        <w:t xml:space="preserve"> </w:t>
      </w:r>
      <w:r>
        <w:t>only</w:t>
      </w:r>
      <w:r>
        <w:rPr>
          <w:spacing w:val="-5"/>
        </w:rPr>
        <w:t xml:space="preserve"> </w:t>
      </w:r>
      <w:r>
        <w:t>one</w:t>
      </w:r>
      <w:r>
        <w:rPr>
          <w:spacing w:val="-3"/>
        </w:rPr>
        <w:t xml:space="preserve"> </w:t>
      </w:r>
      <w:r>
        <w:t>gene,</w:t>
      </w:r>
      <w:r>
        <w:rPr>
          <w:spacing w:val="-2"/>
        </w:rPr>
        <w:t xml:space="preserve"> </w:t>
      </w:r>
      <w:r>
        <w:t>they</w:t>
      </w:r>
      <w:r>
        <w:rPr>
          <w:spacing w:val="-7"/>
        </w:rPr>
        <w:t xml:space="preserve"> </w:t>
      </w:r>
      <w:r>
        <w:t>might</w:t>
      </w:r>
      <w:r>
        <w:rPr>
          <w:spacing w:val="-2"/>
        </w:rPr>
        <w:t xml:space="preserve"> </w:t>
      </w:r>
      <w:r>
        <w:t>not all</w:t>
      </w:r>
      <w:r>
        <w:rPr>
          <w:spacing w:val="-2"/>
        </w:rPr>
        <w:t xml:space="preserve"> </w:t>
      </w:r>
      <w:r>
        <w:t>agree</w:t>
      </w:r>
      <w:r>
        <w:rPr>
          <w:spacing w:val="-3"/>
        </w:rPr>
        <w:t xml:space="preserve"> </w:t>
      </w:r>
      <w:r>
        <w:t>on which gene</w:t>
      </w:r>
      <w:r>
        <w:rPr>
          <w:spacing w:val="-3"/>
        </w:rPr>
        <w:t xml:space="preserve"> </w:t>
      </w:r>
      <w:r>
        <w:t xml:space="preserve">that </w:t>
      </w:r>
      <w:r>
        <w:rPr>
          <w:spacing w:val="-4"/>
        </w:rPr>
        <w:t>is.</w:t>
      </w:r>
    </w:p>
    <w:p w14:paraId="7D228A93" w14:textId="77777777" w:rsidR="00104E7A" w:rsidRDefault="00104E7A">
      <w:pPr>
        <w:pStyle w:val="BodyText"/>
        <w:spacing w:before="1"/>
        <w:ind w:left="0"/>
      </w:pPr>
    </w:p>
    <w:p w14:paraId="312B141A" w14:textId="77777777" w:rsidR="00104E7A" w:rsidRDefault="00000000">
      <w:pPr>
        <w:pStyle w:val="BodyText"/>
        <w:ind w:right="418"/>
      </w:pPr>
      <w:r>
        <w:t>The testing knowledge included with Biofilter contains several examples of these kinds of situations, depicted</w:t>
      </w:r>
      <w:r>
        <w:rPr>
          <w:spacing w:val="-3"/>
        </w:rPr>
        <w:t xml:space="preserve"> </w:t>
      </w:r>
      <w:r>
        <w:t>in</w:t>
      </w:r>
      <w:r>
        <w:rPr>
          <w:spacing w:val="-3"/>
        </w:rPr>
        <w:t xml:space="preserve"> </w:t>
      </w:r>
      <w:r>
        <w:t>the</w:t>
      </w:r>
      <w:r>
        <w:rPr>
          <w:spacing w:val="-4"/>
        </w:rPr>
        <w:t xml:space="preserve"> </w:t>
      </w:r>
      <w:r>
        <w:t>diagram</w:t>
      </w:r>
      <w:r>
        <w:rPr>
          <w:spacing w:val="-3"/>
        </w:rPr>
        <w:t xml:space="preserve"> </w:t>
      </w:r>
      <w:r>
        <w:t>below.</w:t>
      </w:r>
      <w:r>
        <w:rPr>
          <w:spacing w:val="-3"/>
        </w:rPr>
        <w:t xml:space="preserve"> </w:t>
      </w:r>
      <w:r>
        <w:t>Note</w:t>
      </w:r>
      <w:r>
        <w:rPr>
          <w:spacing w:val="-4"/>
        </w:rPr>
        <w:t xml:space="preserve"> </w:t>
      </w:r>
      <w:r>
        <w:t>that</w:t>
      </w:r>
      <w:r>
        <w:rPr>
          <w:spacing w:val="-3"/>
        </w:rPr>
        <w:t xml:space="preserve"> </w:t>
      </w:r>
      <w:r>
        <w:t>this</w:t>
      </w:r>
      <w:r>
        <w:rPr>
          <w:spacing w:val="-3"/>
        </w:rPr>
        <w:t xml:space="preserve"> </w:t>
      </w:r>
      <w:r>
        <w:t>diagram</w:t>
      </w:r>
      <w:r>
        <w:rPr>
          <w:spacing w:val="-3"/>
        </w:rPr>
        <w:t xml:space="preserve"> </w:t>
      </w:r>
      <w:r>
        <w:t>reflects the</w:t>
      </w:r>
      <w:r>
        <w:rPr>
          <w:spacing w:val="-3"/>
        </w:rPr>
        <w:t xml:space="preserve"> </w:t>
      </w:r>
      <w:r>
        <w:t>fact</w:t>
      </w:r>
      <w:r>
        <w:rPr>
          <w:spacing w:val="-3"/>
        </w:rPr>
        <w:t xml:space="preserve"> </w:t>
      </w:r>
      <w:r>
        <w:t>that</w:t>
      </w:r>
      <w:r>
        <w:rPr>
          <w:spacing w:val="-3"/>
        </w:rPr>
        <w:t xml:space="preserve"> </w:t>
      </w:r>
      <w:r>
        <w:t>there</w:t>
      </w:r>
      <w:r>
        <w:rPr>
          <w:spacing w:val="-5"/>
        </w:rPr>
        <w:t xml:space="preserve"> </w:t>
      </w:r>
      <w:r>
        <w:t>may</w:t>
      </w:r>
      <w:r>
        <w:rPr>
          <w:spacing w:val="-8"/>
        </w:rPr>
        <w:t xml:space="preserve"> </w:t>
      </w:r>
      <w:r>
        <w:t>be</w:t>
      </w:r>
      <w:r>
        <w:rPr>
          <w:spacing w:val="-4"/>
        </w:rPr>
        <w:t xml:space="preserve"> </w:t>
      </w:r>
      <w:r>
        <w:t>multiple</w:t>
      </w:r>
      <w:r>
        <w:rPr>
          <w:spacing w:val="-3"/>
        </w:rPr>
        <w:t xml:space="preserve"> </w:t>
      </w:r>
      <w:r>
        <w:t>names for the same gene (i.e. “D” and “DE” both refer to gene D), and some names may be associated with multiple genes (i.e. “DE” refers to both genes D and E).</w:t>
      </w:r>
    </w:p>
    <w:p w14:paraId="5CAEF618" w14:textId="77777777" w:rsidR="00104E7A" w:rsidRDefault="00000000">
      <w:pPr>
        <w:pStyle w:val="BodyText"/>
        <w:spacing w:before="35"/>
        <w:ind w:left="0"/>
        <w:rPr>
          <w:sz w:val="20"/>
        </w:rPr>
      </w:pPr>
      <w:r>
        <w:rPr>
          <w:noProof/>
          <w:sz w:val="20"/>
        </w:rPr>
        <w:drawing>
          <wp:anchor distT="0" distB="0" distL="0" distR="0" simplePos="0" relativeHeight="487615488" behindDoc="1" locked="0" layoutInCell="1" allowOverlap="1" wp14:anchorId="094F6401" wp14:editId="45BC2359">
            <wp:simplePos x="0" y="0"/>
            <wp:positionH relativeFrom="page">
              <wp:posOffset>1604776</wp:posOffset>
            </wp:positionH>
            <wp:positionV relativeFrom="paragraph">
              <wp:posOffset>183911</wp:posOffset>
            </wp:positionV>
            <wp:extent cx="4555647" cy="2880360"/>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34" cstate="print"/>
                    <a:stretch>
                      <a:fillRect/>
                    </a:stretch>
                  </pic:blipFill>
                  <pic:spPr>
                    <a:xfrm>
                      <a:off x="0" y="0"/>
                      <a:ext cx="4555647" cy="2880360"/>
                    </a:xfrm>
                    <a:prstGeom prst="rect">
                      <a:avLst/>
                    </a:prstGeom>
                  </pic:spPr>
                </pic:pic>
              </a:graphicData>
            </a:graphic>
          </wp:anchor>
        </w:drawing>
      </w:r>
    </w:p>
    <w:p w14:paraId="3F23EFF4" w14:textId="77777777" w:rsidR="00104E7A" w:rsidRDefault="00104E7A">
      <w:pPr>
        <w:pStyle w:val="BodyText"/>
        <w:spacing w:before="10"/>
        <w:ind w:left="0"/>
      </w:pPr>
    </w:p>
    <w:p w14:paraId="60B9396F" w14:textId="77777777" w:rsidR="00104E7A" w:rsidRDefault="00000000">
      <w:pPr>
        <w:pStyle w:val="BodyText"/>
        <w:spacing w:before="1"/>
        <w:ind w:right="418"/>
      </w:pPr>
      <w:r>
        <w:t>The “cyan” group contains three genes, of which the third is ambiguous because we are given two identifiers for it, but one of them refers to two different genes. The “magenta”, “yellow” and “gray/black”</w:t>
      </w:r>
      <w:r>
        <w:rPr>
          <w:spacing w:val="-2"/>
        </w:rPr>
        <w:t xml:space="preserve"> </w:t>
      </w:r>
      <w:r>
        <w:t>groups</w:t>
      </w:r>
      <w:r>
        <w:rPr>
          <w:spacing w:val="-4"/>
        </w:rPr>
        <w:t xml:space="preserve"> </w:t>
      </w:r>
      <w:r>
        <w:t>each</w:t>
      </w:r>
      <w:r>
        <w:rPr>
          <w:spacing w:val="-1"/>
        </w:rPr>
        <w:t xml:space="preserve"> </w:t>
      </w:r>
      <w:r>
        <w:t>contain</w:t>
      </w:r>
      <w:r>
        <w:rPr>
          <w:spacing w:val="-1"/>
        </w:rPr>
        <w:t xml:space="preserve"> </w:t>
      </w:r>
      <w:r>
        <w:t>only</w:t>
      </w:r>
      <w:r>
        <w:rPr>
          <w:spacing w:val="-8"/>
        </w:rPr>
        <w:t xml:space="preserve"> </w:t>
      </w:r>
      <w:r>
        <w:t>one</w:t>
      </w:r>
      <w:r>
        <w:rPr>
          <w:spacing w:val="-2"/>
        </w:rPr>
        <w:t xml:space="preserve"> </w:t>
      </w:r>
      <w:r>
        <w:t>gene,</w:t>
      </w:r>
      <w:r>
        <w:rPr>
          <w:spacing w:val="-3"/>
        </w:rPr>
        <w:t xml:space="preserve"> </w:t>
      </w:r>
      <w:r>
        <w:t>but</w:t>
      </w:r>
      <w:r>
        <w:rPr>
          <w:spacing w:val="-3"/>
        </w:rPr>
        <w:t xml:space="preserve"> </w:t>
      </w:r>
      <w:r>
        <w:t>in</w:t>
      </w:r>
      <w:r>
        <w:rPr>
          <w:spacing w:val="-3"/>
        </w:rPr>
        <w:t xml:space="preserve"> </w:t>
      </w:r>
      <w:r>
        <w:t>each</w:t>
      </w:r>
      <w:r>
        <w:rPr>
          <w:spacing w:val="-3"/>
        </w:rPr>
        <w:t xml:space="preserve"> </w:t>
      </w:r>
      <w:proofErr w:type="gramStart"/>
      <w:r>
        <w:t>case</w:t>
      </w:r>
      <w:proofErr w:type="gramEnd"/>
      <w:r>
        <w:rPr>
          <w:spacing w:val="-4"/>
        </w:rPr>
        <w:t xml:space="preserve"> </w:t>
      </w:r>
      <w:r>
        <w:t>we</w:t>
      </w:r>
      <w:r>
        <w:rPr>
          <w:spacing w:val="-3"/>
        </w:rPr>
        <w:t xml:space="preserve"> </w:t>
      </w:r>
      <w:r>
        <w:t>are</w:t>
      </w:r>
      <w:r>
        <w:rPr>
          <w:spacing w:val="-2"/>
        </w:rPr>
        <w:t xml:space="preserve"> </w:t>
      </w:r>
      <w:r>
        <w:t>given</w:t>
      </w:r>
      <w:r>
        <w:rPr>
          <w:spacing w:val="-3"/>
        </w:rPr>
        <w:t xml:space="preserve"> </w:t>
      </w:r>
      <w:r>
        <w:t>three</w:t>
      </w:r>
      <w:r>
        <w:rPr>
          <w:spacing w:val="-4"/>
        </w:rPr>
        <w:t xml:space="preserve"> </w:t>
      </w:r>
      <w:r>
        <w:t>different</w:t>
      </w:r>
      <w:r>
        <w:rPr>
          <w:spacing w:val="-3"/>
        </w:rPr>
        <w:t xml:space="preserve"> </w:t>
      </w:r>
      <w:r>
        <w:t>names</w:t>
      </w:r>
      <w:r>
        <w:rPr>
          <w:spacing w:val="-1"/>
        </w:rPr>
        <w:t xml:space="preserve"> </w:t>
      </w:r>
      <w:r>
        <w:t>for that gene which agree or disagree with each other in varying ways. Because of the ambiguity in the provided identifiers, the genes which are considered members of these groups will appear to vary depending on the user’s choice for the ALLOW_AMBIGUOUS_KNOWLEDGE and REDUCE_AMBIGUOUS_KNOWLEDGE options.</w:t>
      </w:r>
    </w:p>
    <w:p w14:paraId="3CDD3057" w14:textId="77777777" w:rsidR="00104E7A" w:rsidRDefault="00104E7A">
      <w:pPr>
        <w:pStyle w:val="BodyText"/>
        <w:sectPr w:rsidR="00104E7A">
          <w:pgSz w:w="12240" w:h="15840"/>
          <w:pgMar w:top="1380" w:right="720" w:bottom="980" w:left="720" w:header="0" w:footer="792" w:gutter="0"/>
          <w:cols w:space="720"/>
        </w:sectPr>
      </w:pPr>
    </w:p>
    <w:p w14:paraId="0C944B5B" w14:textId="77777777" w:rsidR="00104E7A" w:rsidRDefault="00000000">
      <w:pPr>
        <w:pStyle w:val="Heading2"/>
      </w:pPr>
      <w:bookmarkStart w:id="153" w:name="_TOC_250032"/>
      <w:r>
        <w:lastRenderedPageBreak/>
        <w:t>Ambiguity</w:t>
      </w:r>
      <w:r>
        <w:rPr>
          <w:spacing w:val="-14"/>
        </w:rPr>
        <w:t xml:space="preserve"> </w:t>
      </w:r>
      <w:r>
        <w:t>Reduction</w:t>
      </w:r>
      <w:r>
        <w:rPr>
          <w:spacing w:val="-13"/>
        </w:rPr>
        <w:t xml:space="preserve"> </w:t>
      </w:r>
      <w:bookmarkEnd w:id="153"/>
      <w:r>
        <w:rPr>
          <w:spacing w:val="-2"/>
        </w:rPr>
        <w:t>Heuristics</w:t>
      </w:r>
    </w:p>
    <w:p w14:paraId="301B9C0E" w14:textId="77777777" w:rsidR="00104E7A" w:rsidRDefault="00000000">
      <w:pPr>
        <w:pStyle w:val="BodyText"/>
        <w:spacing w:before="268"/>
        <w:ind w:right="418"/>
      </w:pPr>
      <w:r>
        <w:t>Biofilter and LOKI currently support two heuristic strategies for reducing ambiguity. These strategies make what is essentially an educated guess about what the original data source intended by the set of identifiers it provided. The first heuristic is called “implication</w:t>
      </w:r>
      <w:proofErr w:type="gramStart"/>
      <w:r>
        <w:t>”</w:t>
      </w:r>
      <w:proofErr w:type="gramEnd"/>
      <w:r>
        <w:t xml:space="preserve"> and it rates the likelihood of each potential gene being the intended one by counting the number of identifiers which implicate that gene. The second heuristic, called “quality,” is similar except that it also considers the number of genes that each</w:t>
      </w:r>
      <w:r>
        <w:rPr>
          <w:spacing w:val="-2"/>
        </w:rPr>
        <w:t xml:space="preserve"> </w:t>
      </w:r>
      <w:r>
        <w:t>identifier</w:t>
      </w:r>
      <w:r>
        <w:rPr>
          <w:spacing w:val="-2"/>
        </w:rPr>
        <w:t xml:space="preserve"> </w:t>
      </w:r>
      <w:r>
        <w:t>refers</w:t>
      </w:r>
      <w:r>
        <w:rPr>
          <w:spacing w:val="-3"/>
        </w:rPr>
        <w:t xml:space="preserve"> </w:t>
      </w:r>
      <w:r>
        <w:t>to</w:t>
      </w:r>
      <w:r>
        <w:rPr>
          <w:spacing w:val="-2"/>
        </w:rPr>
        <w:t xml:space="preserve"> </w:t>
      </w:r>
      <w:r>
        <w:t>as</w:t>
      </w:r>
      <w:r>
        <w:rPr>
          <w:spacing w:val="-3"/>
        </w:rPr>
        <w:t xml:space="preserve"> </w:t>
      </w:r>
      <w:r>
        <w:t>a</w:t>
      </w:r>
      <w:r>
        <w:rPr>
          <w:spacing w:val="-2"/>
        </w:rPr>
        <w:t xml:space="preserve"> </w:t>
      </w:r>
      <w:r>
        <w:t>measure</w:t>
      </w:r>
      <w:r>
        <w:rPr>
          <w:spacing w:val="-4"/>
        </w:rPr>
        <w:t xml:space="preserve"> </w:t>
      </w:r>
      <w:r>
        <w:t>of</w:t>
      </w:r>
      <w:r>
        <w:rPr>
          <w:spacing w:val="-2"/>
        </w:rPr>
        <w:t xml:space="preserve"> </w:t>
      </w:r>
      <w:r>
        <w:t>that</w:t>
      </w:r>
      <w:r>
        <w:rPr>
          <w:spacing w:val="-2"/>
        </w:rPr>
        <w:t xml:space="preserve"> </w:t>
      </w:r>
      <w:r>
        <w:t>identifier’s</w:t>
      </w:r>
      <w:r>
        <w:rPr>
          <w:spacing w:val="-3"/>
        </w:rPr>
        <w:t xml:space="preserve"> </w:t>
      </w:r>
      <w:r>
        <w:t>quality;</w:t>
      </w:r>
      <w:r>
        <w:rPr>
          <w:spacing w:val="-2"/>
        </w:rPr>
        <w:t xml:space="preserve"> </w:t>
      </w:r>
      <w:r>
        <w:t>a</w:t>
      </w:r>
      <w:r>
        <w:rPr>
          <w:spacing w:val="-3"/>
        </w:rPr>
        <w:t xml:space="preserve"> </w:t>
      </w:r>
      <w:r>
        <w:t>high-quality</w:t>
      </w:r>
      <w:r>
        <w:rPr>
          <w:spacing w:val="-7"/>
        </w:rPr>
        <w:t xml:space="preserve"> </w:t>
      </w:r>
      <w:r>
        <w:t>identifier</w:t>
      </w:r>
      <w:r>
        <w:rPr>
          <w:spacing w:val="-2"/>
        </w:rPr>
        <w:t xml:space="preserve"> </w:t>
      </w:r>
      <w:r>
        <w:t>(which</w:t>
      </w:r>
      <w:r>
        <w:rPr>
          <w:spacing w:val="-2"/>
        </w:rPr>
        <w:t xml:space="preserve"> </w:t>
      </w:r>
      <w:r>
        <w:t>refers</w:t>
      </w:r>
      <w:r>
        <w:rPr>
          <w:spacing w:val="-2"/>
        </w:rPr>
        <w:t xml:space="preserve"> </w:t>
      </w:r>
      <w:r>
        <w:t xml:space="preserve">to only one or two genes) is then given more weight than a low-quality identifier (which refers to many </w:t>
      </w:r>
      <w:r>
        <w:rPr>
          <w:spacing w:val="-2"/>
        </w:rPr>
        <w:t>genes).</w:t>
      </w:r>
    </w:p>
    <w:p w14:paraId="2E3E8F31" w14:textId="77777777" w:rsidR="00104E7A" w:rsidRDefault="00104E7A">
      <w:pPr>
        <w:pStyle w:val="BodyText"/>
        <w:ind w:left="0"/>
      </w:pPr>
    </w:p>
    <w:p w14:paraId="310816EE" w14:textId="77777777" w:rsidR="00104E7A" w:rsidRDefault="00000000">
      <w:pPr>
        <w:pStyle w:val="BodyText"/>
        <w:ind w:right="371"/>
      </w:pPr>
      <w:r>
        <w:t>In practice, these two heuristic strategies will often produce the same results; in fact, when using real data</w:t>
      </w:r>
      <w:r>
        <w:rPr>
          <w:spacing w:val="-1"/>
        </w:rPr>
        <w:t xml:space="preserve"> </w:t>
      </w:r>
      <w:r>
        <w:t>from</w:t>
      </w:r>
      <w:r>
        <w:rPr>
          <w:spacing w:val="-1"/>
        </w:rPr>
        <w:t xml:space="preserve"> </w:t>
      </w:r>
      <w:r>
        <w:t>our real</w:t>
      </w:r>
      <w:r>
        <w:rPr>
          <w:spacing w:val="-1"/>
        </w:rPr>
        <w:t xml:space="preserve"> </w:t>
      </w:r>
      <w:r>
        <w:t>prior</w:t>
      </w:r>
      <w:r>
        <w:rPr>
          <w:spacing w:val="-1"/>
        </w:rPr>
        <w:t xml:space="preserve"> </w:t>
      </w:r>
      <w:r>
        <w:t>knowledge</w:t>
      </w:r>
      <w:r>
        <w:rPr>
          <w:spacing w:val="-2"/>
        </w:rPr>
        <w:t xml:space="preserve"> </w:t>
      </w:r>
      <w:r>
        <w:t>sources,</w:t>
      </w:r>
      <w:r>
        <w:rPr>
          <w:spacing w:val="-1"/>
        </w:rPr>
        <w:t xml:space="preserve"> </w:t>
      </w:r>
      <w:r>
        <w:t>we</w:t>
      </w:r>
      <w:r>
        <w:rPr>
          <w:spacing w:val="-3"/>
        </w:rPr>
        <w:t xml:space="preserve"> </w:t>
      </w:r>
      <w:r>
        <w:t>have yet</w:t>
      </w:r>
      <w:r>
        <w:rPr>
          <w:spacing w:val="-1"/>
        </w:rPr>
        <w:t xml:space="preserve"> </w:t>
      </w:r>
      <w:r>
        <w:t>to</w:t>
      </w:r>
      <w:r>
        <w:rPr>
          <w:spacing w:val="-1"/>
        </w:rPr>
        <w:t xml:space="preserve"> </w:t>
      </w:r>
      <w:r>
        <w:t>find</w:t>
      </w:r>
      <w:r>
        <w:rPr>
          <w:spacing w:val="-1"/>
        </w:rPr>
        <w:t xml:space="preserve"> </w:t>
      </w:r>
      <w:r>
        <w:t>a</w:t>
      </w:r>
      <w:r>
        <w:rPr>
          <w:spacing w:val="-3"/>
        </w:rPr>
        <w:t xml:space="preserve"> </w:t>
      </w:r>
      <w:r>
        <w:t>case</w:t>
      </w:r>
      <w:r>
        <w:rPr>
          <w:spacing w:val="-2"/>
        </w:rPr>
        <w:t xml:space="preserve"> </w:t>
      </w:r>
      <w:r>
        <w:t>where</w:t>
      </w:r>
      <w:r>
        <w:rPr>
          <w:spacing w:val="-2"/>
        </w:rPr>
        <w:t xml:space="preserve"> </w:t>
      </w:r>
      <w:r>
        <w:t>they</w:t>
      </w:r>
      <w:r>
        <w:rPr>
          <w:spacing w:val="-6"/>
        </w:rPr>
        <w:t xml:space="preserve"> </w:t>
      </w:r>
      <w:r>
        <w:t>do</w:t>
      </w:r>
      <w:r>
        <w:rPr>
          <w:spacing w:val="-1"/>
        </w:rPr>
        <w:t xml:space="preserve"> </w:t>
      </w:r>
      <w:r>
        <w:t>not</w:t>
      </w:r>
      <w:r>
        <w:rPr>
          <w:spacing w:val="-1"/>
        </w:rPr>
        <w:t xml:space="preserve"> </w:t>
      </w:r>
      <w:r>
        <w:t>reach the</w:t>
      </w:r>
      <w:r>
        <w:rPr>
          <w:spacing w:val="-1"/>
        </w:rPr>
        <w:t xml:space="preserve"> </w:t>
      </w:r>
      <w:r>
        <w:t>same conclusion. It is possible that such a case will arise in the future, however, so the “magenta”, “yellow” and</w:t>
      </w:r>
      <w:r>
        <w:rPr>
          <w:spacing w:val="-3"/>
        </w:rPr>
        <w:t xml:space="preserve"> </w:t>
      </w:r>
      <w:r>
        <w:t>“gray/black”</w:t>
      </w:r>
      <w:r>
        <w:rPr>
          <w:spacing w:val="-2"/>
        </w:rPr>
        <w:t xml:space="preserve"> </w:t>
      </w:r>
      <w:r>
        <w:t>groups</w:t>
      </w:r>
      <w:r>
        <w:rPr>
          <w:spacing w:val="-4"/>
        </w:rPr>
        <w:t xml:space="preserve"> </w:t>
      </w:r>
      <w:r>
        <w:t>in</w:t>
      </w:r>
      <w:r>
        <w:rPr>
          <w:spacing w:val="-3"/>
        </w:rPr>
        <w:t xml:space="preserve"> </w:t>
      </w:r>
      <w:r>
        <w:t>the</w:t>
      </w:r>
      <w:r>
        <w:rPr>
          <w:spacing w:val="-2"/>
        </w:rPr>
        <w:t xml:space="preserve"> </w:t>
      </w:r>
      <w:r>
        <w:t>testing</w:t>
      </w:r>
      <w:r>
        <w:rPr>
          <w:spacing w:val="-6"/>
        </w:rPr>
        <w:t xml:space="preserve"> </w:t>
      </w:r>
      <w:r>
        <w:t>knowledge</w:t>
      </w:r>
      <w:r>
        <w:rPr>
          <w:spacing w:val="-2"/>
        </w:rPr>
        <w:t xml:space="preserve"> </w:t>
      </w:r>
      <w:r>
        <w:t>have</w:t>
      </w:r>
      <w:r>
        <w:rPr>
          <w:spacing w:val="-4"/>
        </w:rPr>
        <w:t xml:space="preserve"> </w:t>
      </w:r>
      <w:r>
        <w:t>been</w:t>
      </w:r>
      <w:r>
        <w:rPr>
          <w:spacing w:val="-3"/>
        </w:rPr>
        <w:t xml:space="preserve"> </w:t>
      </w:r>
      <w:r>
        <w:t>specially</w:t>
      </w:r>
      <w:r>
        <w:rPr>
          <w:spacing w:val="-8"/>
        </w:rPr>
        <w:t xml:space="preserve"> </w:t>
      </w:r>
      <w:r>
        <w:t>crafted</w:t>
      </w:r>
      <w:r>
        <w:rPr>
          <w:spacing w:val="-3"/>
        </w:rPr>
        <w:t xml:space="preserve"> </w:t>
      </w:r>
      <w:r>
        <w:t>to</w:t>
      </w:r>
      <w:r>
        <w:rPr>
          <w:spacing w:val="-3"/>
        </w:rPr>
        <w:t xml:space="preserve"> </w:t>
      </w:r>
      <w:r>
        <w:t>highlight</w:t>
      </w:r>
      <w:r>
        <w:rPr>
          <w:spacing w:val="-3"/>
        </w:rPr>
        <w:t xml:space="preserve"> </w:t>
      </w:r>
      <w:r>
        <w:t>these</w:t>
      </w:r>
      <w:r>
        <w:rPr>
          <w:spacing w:val="-4"/>
        </w:rPr>
        <w:t xml:space="preserve"> </w:t>
      </w:r>
      <w:r>
        <w:t xml:space="preserve">potential </w:t>
      </w:r>
      <w:r>
        <w:rPr>
          <w:spacing w:val="-2"/>
        </w:rPr>
        <w:t>differences.</w:t>
      </w:r>
    </w:p>
    <w:p w14:paraId="1E6470EB" w14:textId="77777777" w:rsidR="00104E7A" w:rsidRDefault="00000000">
      <w:pPr>
        <w:pStyle w:val="Heading2"/>
        <w:spacing w:before="207"/>
      </w:pPr>
      <w:bookmarkStart w:id="154" w:name="_TOC_250031"/>
      <w:r>
        <w:t>Ambiguity</w:t>
      </w:r>
      <w:r>
        <w:rPr>
          <w:spacing w:val="-14"/>
        </w:rPr>
        <w:t xml:space="preserve"> </w:t>
      </w:r>
      <w:bookmarkEnd w:id="154"/>
      <w:r>
        <w:rPr>
          <w:spacing w:val="-2"/>
        </w:rPr>
        <w:t>Options</w:t>
      </w:r>
    </w:p>
    <w:p w14:paraId="0E4CB3A7" w14:textId="77777777" w:rsidR="00104E7A" w:rsidRDefault="00000000">
      <w:pPr>
        <w:pStyle w:val="BodyText"/>
        <w:spacing w:before="271"/>
        <w:ind w:right="418"/>
      </w:pPr>
      <w:r>
        <w:t>The</w:t>
      </w:r>
      <w:r>
        <w:rPr>
          <w:spacing w:val="-7"/>
        </w:rPr>
        <w:t xml:space="preserve"> </w:t>
      </w:r>
      <w:r>
        <w:t>REDUCE_AMBIGUOUS_KNOWLEDGE</w:t>
      </w:r>
      <w:r>
        <w:rPr>
          <w:spacing w:val="-5"/>
        </w:rPr>
        <w:t xml:space="preserve"> </w:t>
      </w:r>
      <w:r>
        <w:t>option</w:t>
      </w:r>
      <w:r>
        <w:rPr>
          <w:spacing w:val="-6"/>
        </w:rPr>
        <w:t xml:space="preserve"> </w:t>
      </w:r>
      <w:r>
        <w:t>tells</w:t>
      </w:r>
      <w:r>
        <w:rPr>
          <w:spacing w:val="-6"/>
        </w:rPr>
        <w:t xml:space="preserve"> </w:t>
      </w:r>
      <w:r>
        <w:t>Biofilter</w:t>
      </w:r>
      <w:r>
        <w:rPr>
          <w:spacing w:val="-6"/>
        </w:rPr>
        <w:t xml:space="preserve"> </w:t>
      </w:r>
      <w:r>
        <w:t>which</w:t>
      </w:r>
      <w:r>
        <w:rPr>
          <w:spacing w:val="-6"/>
        </w:rPr>
        <w:t xml:space="preserve"> </w:t>
      </w:r>
      <w:r>
        <w:t>heuristics,</w:t>
      </w:r>
      <w:r>
        <w:rPr>
          <w:spacing w:val="-6"/>
        </w:rPr>
        <w:t xml:space="preserve"> </w:t>
      </w:r>
      <w:r>
        <w:t>if</w:t>
      </w:r>
      <w:r>
        <w:rPr>
          <w:spacing w:val="-6"/>
        </w:rPr>
        <w:t xml:space="preserve"> </w:t>
      </w:r>
      <w:r>
        <w:t>any,</w:t>
      </w:r>
      <w:r>
        <w:rPr>
          <w:spacing w:val="-6"/>
        </w:rPr>
        <w:t xml:space="preserve"> </w:t>
      </w:r>
      <w:r>
        <w:t>should</w:t>
      </w:r>
      <w:r>
        <w:rPr>
          <w:spacing w:val="-6"/>
        </w:rPr>
        <w:t xml:space="preserve"> </w:t>
      </w:r>
      <w:r>
        <w:t>be employed</w:t>
      </w:r>
      <w:r>
        <w:rPr>
          <w:spacing w:val="-1"/>
        </w:rPr>
        <w:t xml:space="preserve"> </w:t>
      </w:r>
      <w:r>
        <w:t>to</w:t>
      </w:r>
      <w:r>
        <w:rPr>
          <w:spacing w:val="-2"/>
        </w:rPr>
        <w:t xml:space="preserve"> </w:t>
      </w:r>
      <w:r>
        <w:t>mitigate</w:t>
      </w:r>
      <w:r>
        <w:rPr>
          <w:spacing w:val="-3"/>
        </w:rPr>
        <w:t xml:space="preserve"> </w:t>
      </w:r>
      <w:r>
        <w:t>ambiguity</w:t>
      </w:r>
      <w:r>
        <w:rPr>
          <w:spacing w:val="-6"/>
        </w:rPr>
        <w:t xml:space="preserve"> </w:t>
      </w:r>
      <w:r>
        <w:t>in</w:t>
      </w:r>
      <w:r>
        <w:rPr>
          <w:spacing w:val="-2"/>
        </w:rPr>
        <w:t xml:space="preserve"> </w:t>
      </w:r>
      <w:r>
        <w:t>the</w:t>
      </w:r>
      <w:r>
        <w:rPr>
          <w:spacing w:val="-3"/>
        </w:rPr>
        <w:t xml:space="preserve"> </w:t>
      </w:r>
      <w:r>
        <w:t>prior</w:t>
      </w:r>
      <w:r>
        <w:rPr>
          <w:spacing w:val="-3"/>
        </w:rPr>
        <w:t xml:space="preserve"> </w:t>
      </w:r>
      <w:r>
        <w:t>knowledge</w:t>
      </w:r>
      <w:r>
        <w:rPr>
          <w:spacing w:val="-3"/>
        </w:rPr>
        <w:t xml:space="preserve"> </w:t>
      </w:r>
      <w:r>
        <w:t>database.</w:t>
      </w:r>
      <w:r>
        <w:rPr>
          <w:spacing w:val="-6"/>
        </w:rPr>
        <w:t xml:space="preserve"> </w:t>
      </w:r>
      <w:r>
        <w:t>The</w:t>
      </w:r>
      <w:r>
        <w:rPr>
          <w:spacing w:val="-3"/>
        </w:rPr>
        <w:t xml:space="preserve"> </w:t>
      </w:r>
      <w:r>
        <w:t>permissible</w:t>
      </w:r>
      <w:r>
        <w:rPr>
          <w:spacing w:val="-3"/>
        </w:rPr>
        <w:t xml:space="preserve"> </w:t>
      </w:r>
      <w:r>
        <w:t>values</w:t>
      </w:r>
      <w:r>
        <w:rPr>
          <w:spacing w:val="-2"/>
        </w:rPr>
        <w:t xml:space="preserve"> </w:t>
      </w:r>
      <w:r>
        <w:t>for</w:t>
      </w:r>
      <w:r>
        <w:rPr>
          <w:spacing w:val="-3"/>
        </w:rPr>
        <w:t xml:space="preserve"> </w:t>
      </w:r>
      <w:r>
        <w:t>this</w:t>
      </w:r>
      <w:r>
        <w:rPr>
          <w:spacing w:val="-2"/>
        </w:rPr>
        <w:t xml:space="preserve"> </w:t>
      </w:r>
      <w:r>
        <w:t>option are the name of any of the heuristic strategies, or “no” or “any”. When set to “no” then no attempt is made to reduce ambiguity and all genes which are implicated by any of the provided identifiers are considered equally likely interpretations.</w:t>
      </w:r>
      <w:r>
        <w:rPr>
          <w:spacing w:val="40"/>
        </w:rPr>
        <w:t xml:space="preserve"> </w:t>
      </w:r>
      <w:r>
        <w:t>When set to “any” then all heuristics are attempted simultaneously and the winner(s) from each one collectively become the preferred choices.</w:t>
      </w:r>
    </w:p>
    <w:p w14:paraId="2F94BDB3" w14:textId="77777777" w:rsidR="00104E7A" w:rsidRDefault="00104E7A">
      <w:pPr>
        <w:pStyle w:val="BodyText"/>
        <w:ind w:left="0"/>
      </w:pPr>
    </w:p>
    <w:p w14:paraId="783E400F" w14:textId="77777777" w:rsidR="00104E7A" w:rsidRDefault="00000000">
      <w:pPr>
        <w:pStyle w:val="BodyText"/>
        <w:spacing w:before="1"/>
        <w:ind w:right="390"/>
      </w:pPr>
      <w:r>
        <w:t>The</w:t>
      </w:r>
      <w:r>
        <w:rPr>
          <w:spacing w:val="-7"/>
        </w:rPr>
        <w:t xml:space="preserve"> </w:t>
      </w:r>
      <w:r>
        <w:t>ALLOW_AMBIGUOUS_KNOWLEDGE option tells Biofilter what to do when it has more than one</w:t>
      </w:r>
      <w:r>
        <w:rPr>
          <w:spacing w:val="-4"/>
        </w:rPr>
        <w:t xml:space="preserve"> </w:t>
      </w:r>
      <w:r>
        <w:t>“best</w:t>
      </w:r>
      <w:r>
        <w:rPr>
          <w:spacing w:val="-1"/>
        </w:rPr>
        <w:t xml:space="preserve"> </w:t>
      </w:r>
      <w:r>
        <w:t>guess”</w:t>
      </w:r>
      <w:r>
        <w:rPr>
          <w:spacing w:val="-4"/>
        </w:rPr>
        <w:t xml:space="preserve"> </w:t>
      </w:r>
      <w:r>
        <w:t>interpretation</w:t>
      </w:r>
      <w:r>
        <w:rPr>
          <w:spacing w:val="-3"/>
        </w:rPr>
        <w:t xml:space="preserve"> </w:t>
      </w:r>
      <w:r>
        <w:t>for</w:t>
      </w:r>
      <w:r>
        <w:rPr>
          <w:spacing w:val="-4"/>
        </w:rPr>
        <w:t xml:space="preserve"> </w:t>
      </w:r>
      <w:r>
        <w:t>an</w:t>
      </w:r>
      <w:r>
        <w:rPr>
          <w:spacing w:val="-3"/>
        </w:rPr>
        <w:t xml:space="preserve"> </w:t>
      </w:r>
      <w:r>
        <w:t>ambiguous</w:t>
      </w:r>
      <w:r>
        <w:rPr>
          <w:spacing w:val="-1"/>
        </w:rPr>
        <w:t xml:space="preserve"> </w:t>
      </w:r>
      <w:r>
        <w:t>member</w:t>
      </w:r>
      <w:r>
        <w:rPr>
          <w:spacing w:val="-3"/>
        </w:rPr>
        <w:t xml:space="preserve"> </w:t>
      </w:r>
      <w:r>
        <w:t>of</w:t>
      </w:r>
      <w:r>
        <w:rPr>
          <w:spacing w:val="-5"/>
        </w:rPr>
        <w:t xml:space="preserve"> </w:t>
      </w:r>
      <w:r>
        <w:t>a</w:t>
      </w:r>
      <w:r>
        <w:rPr>
          <w:spacing w:val="-2"/>
        </w:rPr>
        <w:t xml:space="preserve"> </w:t>
      </w:r>
      <w:r>
        <w:t>group.</w:t>
      </w:r>
      <w:r>
        <w:rPr>
          <w:spacing w:val="-1"/>
        </w:rPr>
        <w:t xml:space="preserve"> </w:t>
      </w:r>
      <w:r>
        <w:t>If</w:t>
      </w:r>
      <w:r>
        <w:rPr>
          <w:spacing w:val="-3"/>
        </w:rPr>
        <w:t xml:space="preserve"> </w:t>
      </w:r>
      <w:r>
        <w:t>no</w:t>
      </w:r>
      <w:r>
        <w:rPr>
          <w:spacing w:val="-2"/>
        </w:rPr>
        <w:t xml:space="preserve"> </w:t>
      </w:r>
      <w:r>
        <w:t>heuristics</w:t>
      </w:r>
      <w:r>
        <w:rPr>
          <w:spacing w:val="-3"/>
        </w:rPr>
        <w:t xml:space="preserve"> </w:t>
      </w:r>
      <w:r>
        <w:t>were</w:t>
      </w:r>
      <w:r>
        <w:rPr>
          <w:spacing w:val="-4"/>
        </w:rPr>
        <w:t xml:space="preserve"> </w:t>
      </w:r>
      <w:r>
        <w:t>used</w:t>
      </w:r>
      <w:r>
        <w:rPr>
          <w:spacing w:val="-4"/>
        </w:rPr>
        <w:t xml:space="preserve"> </w:t>
      </w:r>
      <w:r>
        <w:t>then</w:t>
      </w:r>
      <w:r>
        <w:rPr>
          <w:spacing w:val="-3"/>
        </w:rPr>
        <w:t xml:space="preserve"> </w:t>
      </w:r>
      <w:r>
        <w:t>this occurs for all cases of ambiguity, but it should also be noted that any heuristic strategy might be only partly</w:t>
      </w:r>
      <w:r>
        <w:rPr>
          <w:spacing w:val="-2"/>
        </w:rPr>
        <w:t xml:space="preserve"> </w:t>
      </w:r>
      <w:r>
        <w:t>successful. For example, if a given set of identifiers collectively</w:t>
      </w:r>
      <w:r>
        <w:rPr>
          <w:spacing w:val="-2"/>
        </w:rPr>
        <w:t xml:space="preserve"> </w:t>
      </w:r>
      <w:r>
        <w:t>refer to three different genes and the heuristic(s) can only eliminate one of them, then the other two remain equally</w:t>
      </w:r>
      <w:r>
        <w:rPr>
          <w:spacing w:val="-2"/>
        </w:rPr>
        <w:t xml:space="preserve"> </w:t>
      </w:r>
      <w:r>
        <w:t>likely</w:t>
      </w:r>
      <w:r>
        <w:rPr>
          <w:spacing w:val="-2"/>
        </w:rPr>
        <w:t xml:space="preserve"> </w:t>
      </w:r>
      <w:r>
        <w:t>possibilities. In cases like this, the user’s choice for</w:t>
      </w:r>
      <w:r>
        <w:rPr>
          <w:spacing w:val="-7"/>
        </w:rPr>
        <w:t xml:space="preserve"> </w:t>
      </w:r>
      <w:r>
        <w:t>ALLOW_AMBIGUOUS_KNOWLEDGE determines the result: when disabled (the strict option) none of the possible genes will be considered a member of the group, but when enabled (the permissive option) the most-likely possibilities will all be included, without any of the less-likely possibilities.</w:t>
      </w:r>
    </w:p>
    <w:p w14:paraId="072C7CF5" w14:textId="77777777" w:rsidR="00104E7A" w:rsidRDefault="00000000">
      <w:pPr>
        <w:pStyle w:val="Heading2"/>
        <w:spacing w:before="206"/>
      </w:pPr>
      <w:bookmarkStart w:id="155" w:name="_TOC_250030"/>
      <w:r>
        <w:t>Gene</w:t>
      </w:r>
      <w:r>
        <w:rPr>
          <w:spacing w:val="-20"/>
        </w:rPr>
        <w:t xml:space="preserve"> </w:t>
      </w:r>
      <w:r>
        <w:t>Ambiguity</w:t>
      </w:r>
      <w:r>
        <w:rPr>
          <w:spacing w:val="-15"/>
        </w:rPr>
        <w:t xml:space="preserve"> </w:t>
      </w:r>
      <w:bookmarkEnd w:id="155"/>
      <w:r>
        <w:rPr>
          <w:spacing w:val="-2"/>
        </w:rPr>
        <w:t>Examples</w:t>
      </w:r>
    </w:p>
    <w:p w14:paraId="50C28012" w14:textId="77777777" w:rsidR="00104E7A" w:rsidRDefault="00000000">
      <w:pPr>
        <w:pStyle w:val="Heading3"/>
        <w:spacing w:before="199" w:line="240" w:lineRule="auto"/>
      </w:pPr>
      <w:bookmarkStart w:id="156" w:name="_TOC_250029"/>
      <w:r>
        <w:t>Example</w:t>
      </w:r>
      <w:r>
        <w:rPr>
          <w:spacing w:val="-3"/>
        </w:rPr>
        <w:t xml:space="preserve"> </w:t>
      </w:r>
      <w:r>
        <w:t>1:</w:t>
      </w:r>
      <w:r>
        <w:rPr>
          <w:spacing w:val="-1"/>
        </w:rPr>
        <w:t xml:space="preserve"> </w:t>
      </w:r>
      <w:bookmarkEnd w:id="156"/>
      <w:r>
        <w:rPr>
          <w:spacing w:val="-4"/>
        </w:rPr>
        <w:t>cyan</w:t>
      </w:r>
    </w:p>
    <w:p w14:paraId="50B80DCD" w14:textId="77777777" w:rsidR="00104E7A" w:rsidRDefault="00000000">
      <w:pPr>
        <w:pStyle w:val="BodyText"/>
        <w:spacing w:before="271"/>
      </w:pPr>
      <w:r>
        <w:t>The “cyan” group is a typical case of ambiguity which can be fully resolved by either of the heuristic strategies.</w:t>
      </w:r>
      <w:r>
        <w:rPr>
          <w:spacing w:val="-3"/>
        </w:rPr>
        <w:t xml:space="preserve"> </w:t>
      </w:r>
      <w:r>
        <w:t>Its</w:t>
      </w:r>
      <w:r>
        <w:rPr>
          <w:spacing w:val="-3"/>
        </w:rPr>
        <w:t xml:space="preserve"> </w:t>
      </w:r>
      <w:r>
        <w:t>first</w:t>
      </w:r>
      <w:r>
        <w:rPr>
          <w:spacing w:val="-3"/>
        </w:rPr>
        <w:t xml:space="preserve"> </w:t>
      </w:r>
      <w:r>
        <w:t>two</w:t>
      </w:r>
      <w:r>
        <w:rPr>
          <w:spacing w:val="-3"/>
        </w:rPr>
        <w:t xml:space="preserve"> </w:t>
      </w:r>
      <w:r>
        <w:t>members</w:t>
      </w:r>
      <w:r>
        <w:rPr>
          <w:spacing w:val="-3"/>
        </w:rPr>
        <w:t xml:space="preserve"> </w:t>
      </w:r>
      <w:r>
        <w:t>(genes</w:t>
      </w:r>
      <w:r>
        <w:rPr>
          <w:spacing w:val="-15"/>
        </w:rPr>
        <w:t xml:space="preserve"> </w:t>
      </w:r>
      <w:r>
        <w:t>A</w:t>
      </w:r>
      <w:r>
        <w:rPr>
          <w:spacing w:val="-15"/>
        </w:rPr>
        <w:t xml:space="preserve"> </w:t>
      </w:r>
      <w:r>
        <w:t>and</w:t>
      </w:r>
      <w:r>
        <w:rPr>
          <w:spacing w:val="-3"/>
        </w:rPr>
        <w:t xml:space="preserve"> </w:t>
      </w:r>
      <w:r>
        <w:t>C)</w:t>
      </w:r>
      <w:r>
        <w:rPr>
          <w:spacing w:val="-1"/>
        </w:rPr>
        <w:t xml:space="preserve"> </w:t>
      </w:r>
      <w:r>
        <w:t>are</w:t>
      </w:r>
      <w:r>
        <w:rPr>
          <w:spacing w:val="-5"/>
        </w:rPr>
        <w:t xml:space="preserve"> </w:t>
      </w:r>
      <w:r>
        <w:t>unambiguous</w:t>
      </w:r>
      <w:r>
        <w:rPr>
          <w:spacing w:val="-3"/>
        </w:rPr>
        <w:t xml:space="preserve"> </w:t>
      </w:r>
      <w:r>
        <w:t>and</w:t>
      </w:r>
      <w:r>
        <w:rPr>
          <w:spacing w:val="-1"/>
        </w:rPr>
        <w:t xml:space="preserve"> </w:t>
      </w:r>
      <w:r>
        <w:t>will</w:t>
      </w:r>
      <w:r>
        <w:rPr>
          <w:spacing w:val="-3"/>
        </w:rPr>
        <w:t xml:space="preserve"> </w:t>
      </w:r>
      <w:r>
        <w:t>always</w:t>
      </w:r>
      <w:r>
        <w:rPr>
          <w:spacing w:val="-1"/>
        </w:rPr>
        <w:t xml:space="preserve"> </w:t>
      </w:r>
      <w:r>
        <w:t>be</w:t>
      </w:r>
      <w:r>
        <w:rPr>
          <w:spacing w:val="-4"/>
        </w:rPr>
        <w:t xml:space="preserve"> </w:t>
      </w:r>
      <w:r>
        <w:t>included,</w:t>
      </w:r>
      <w:r>
        <w:rPr>
          <w:spacing w:val="-3"/>
        </w:rPr>
        <w:t xml:space="preserve"> </w:t>
      </w:r>
      <w:r>
        <w:t>but</w:t>
      </w:r>
      <w:r>
        <w:rPr>
          <w:spacing w:val="-1"/>
        </w:rPr>
        <w:t xml:space="preserve"> </w:t>
      </w:r>
      <w:r>
        <w:t>the correct third member of the group is open to interpretation.</w:t>
      </w:r>
    </w:p>
    <w:p w14:paraId="3FF65474" w14:textId="77777777" w:rsidR="00104E7A" w:rsidRDefault="00104E7A">
      <w:pPr>
        <w:pStyle w:val="BodyText"/>
        <w:ind w:left="0"/>
      </w:pPr>
    </w:p>
    <w:p w14:paraId="6812BDF4" w14:textId="77777777" w:rsidR="00104E7A" w:rsidRDefault="00000000">
      <w:pPr>
        <w:pStyle w:val="BodyText"/>
      </w:pPr>
      <w:r>
        <w:t>The</w:t>
      </w:r>
      <w:r>
        <w:rPr>
          <w:spacing w:val="-4"/>
        </w:rPr>
        <w:t xml:space="preserve"> </w:t>
      </w:r>
      <w:r>
        <w:t>implication</w:t>
      </w:r>
      <w:r>
        <w:rPr>
          <w:spacing w:val="-2"/>
        </w:rPr>
        <w:t xml:space="preserve"> </w:t>
      </w:r>
      <w:r>
        <w:t>heuristic</w:t>
      </w:r>
      <w:r>
        <w:rPr>
          <w:spacing w:val="-2"/>
        </w:rPr>
        <w:t xml:space="preserve"> </w:t>
      </w:r>
      <w:r>
        <w:t>will</w:t>
      </w:r>
      <w:r>
        <w:rPr>
          <w:spacing w:val="-2"/>
        </w:rPr>
        <w:t xml:space="preserve"> </w:t>
      </w:r>
      <w:r>
        <w:t>declare</w:t>
      </w:r>
      <w:r>
        <w:rPr>
          <w:spacing w:val="-3"/>
        </w:rPr>
        <w:t xml:space="preserve"> </w:t>
      </w:r>
      <w:r>
        <w:t>D</w:t>
      </w:r>
      <w:r>
        <w:rPr>
          <w:spacing w:val="-1"/>
        </w:rPr>
        <w:t xml:space="preserve"> </w:t>
      </w:r>
      <w:r>
        <w:t>as</w:t>
      </w:r>
      <w:r>
        <w:rPr>
          <w:spacing w:val="-2"/>
        </w:rPr>
        <w:t xml:space="preserve"> </w:t>
      </w:r>
      <w:r>
        <w:t>the</w:t>
      </w:r>
      <w:r>
        <w:rPr>
          <w:spacing w:val="-2"/>
        </w:rPr>
        <w:t xml:space="preserve"> </w:t>
      </w:r>
      <w:r>
        <w:t>correct</w:t>
      </w:r>
      <w:r>
        <w:rPr>
          <w:spacing w:val="-2"/>
        </w:rPr>
        <w:t xml:space="preserve"> </w:t>
      </w:r>
      <w:r>
        <w:t>interpretation</w:t>
      </w:r>
      <w:r>
        <w:rPr>
          <w:spacing w:val="-2"/>
        </w:rPr>
        <w:t xml:space="preserve"> </w:t>
      </w:r>
      <w:r>
        <w:t>since</w:t>
      </w:r>
      <w:r>
        <w:rPr>
          <w:spacing w:val="-4"/>
        </w:rPr>
        <w:t xml:space="preserve"> </w:t>
      </w:r>
      <w:r>
        <w:t>it</w:t>
      </w:r>
      <w:r>
        <w:rPr>
          <w:spacing w:val="-2"/>
        </w:rPr>
        <w:t xml:space="preserve"> </w:t>
      </w:r>
      <w:r>
        <w:t>is</w:t>
      </w:r>
      <w:r>
        <w:rPr>
          <w:spacing w:val="-2"/>
        </w:rPr>
        <w:t xml:space="preserve"> </w:t>
      </w:r>
      <w:r>
        <w:t>implicated</w:t>
      </w:r>
      <w:r>
        <w:rPr>
          <w:spacing w:val="-2"/>
        </w:rPr>
        <w:t xml:space="preserve"> </w:t>
      </w:r>
      <w:r>
        <w:t>by</w:t>
      </w:r>
      <w:r>
        <w:rPr>
          <w:spacing w:val="-7"/>
        </w:rPr>
        <w:t xml:space="preserve"> </w:t>
      </w:r>
      <w:proofErr w:type="gramStart"/>
      <w:r>
        <w:t>both</w:t>
      </w:r>
      <w:r>
        <w:rPr>
          <w:spacing w:val="-2"/>
        </w:rPr>
        <w:t xml:space="preserve"> </w:t>
      </w:r>
      <w:r>
        <w:t>of</w:t>
      </w:r>
      <w:r>
        <w:rPr>
          <w:spacing w:val="-1"/>
        </w:rPr>
        <w:t xml:space="preserve"> </w:t>
      </w:r>
      <w:r>
        <w:t>the provided</w:t>
      </w:r>
      <w:proofErr w:type="gramEnd"/>
      <w:r>
        <w:t xml:space="preserve"> identifiers, while gene E is only implicated by one of them.</w:t>
      </w:r>
    </w:p>
    <w:p w14:paraId="320E3559" w14:textId="77777777" w:rsidR="00104E7A" w:rsidRDefault="00104E7A">
      <w:pPr>
        <w:pStyle w:val="BodyText"/>
        <w:sectPr w:rsidR="00104E7A">
          <w:pgSz w:w="12240" w:h="15840"/>
          <w:pgMar w:top="1380" w:right="720" w:bottom="980" w:left="720" w:header="0" w:footer="792" w:gutter="0"/>
          <w:cols w:space="720"/>
        </w:sectPr>
      </w:pPr>
    </w:p>
    <w:p w14:paraId="66216CE6" w14:textId="77777777" w:rsidR="00104E7A" w:rsidRDefault="00000000">
      <w:pPr>
        <w:pStyle w:val="BodyText"/>
        <w:spacing w:before="68"/>
        <w:ind w:right="418"/>
      </w:pPr>
      <w:r>
        <w:lastRenderedPageBreak/>
        <w:t>The quality heuristic will also choose D, but its reasoning is a little more involved. The “DE” identifier refers</w:t>
      </w:r>
      <w:r>
        <w:rPr>
          <w:spacing w:val="-3"/>
        </w:rPr>
        <w:t xml:space="preserve"> </w:t>
      </w:r>
      <w:r>
        <w:t>to</w:t>
      </w:r>
      <w:r>
        <w:rPr>
          <w:spacing w:val="-3"/>
        </w:rPr>
        <w:t xml:space="preserve"> </w:t>
      </w:r>
      <w:r>
        <w:t>two</w:t>
      </w:r>
      <w:r>
        <w:rPr>
          <w:spacing w:val="-3"/>
        </w:rPr>
        <w:t xml:space="preserve"> </w:t>
      </w:r>
      <w:r>
        <w:t>different</w:t>
      </w:r>
      <w:r>
        <w:rPr>
          <w:spacing w:val="-1"/>
        </w:rPr>
        <w:t xml:space="preserve"> </w:t>
      </w:r>
      <w:r>
        <w:t>genes,</w:t>
      </w:r>
      <w:r>
        <w:rPr>
          <w:spacing w:val="-3"/>
        </w:rPr>
        <w:t xml:space="preserve"> </w:t>
      </w:r>
      <w:r>
        <w:t>so</w:t>
      </w:r>
      <w:r>
        <w:rPr>
          <w:spacing w:val="-3"/>
        </w:rPr>
        <w:t xml:space="preserve"> </w:t>
      </w:r>
      <w:r>
        <w:t>it</w:t>
      </w:r>
      <w:r>
        <w:rPr>
          <w:spacing w:val="-3"/>
        </w:rPr>
        <w:t xml:space="preserve"> </w:t>
      </w:r>
      <w:r>
        <w:t>gets</w:t>
      </w:r>
      <w:r>
        <w:rPr>
          <w:spacing w:val="-3"/>
        </w:rPr>
        <w:t xml:space="preserve"> </w:t>
      </w:r>
      <w:r>
        <w:t>a</w:t>
      </w:r>
      <w:r>
        <w:rPr>
          <w:spacing w:val="-3"/>
        </w:rPr>
        <w:t xml:space="preserve"> </w:t>
      </w:r>
      <w:r>
        <w:t>quality</w:t>
      </w:r>
      <w:r>
        <w:rPr>
          <w:spacing w:val="-8"/>
        </w:rPr>
        <w:t xml:space="preserve"> </w:t>
      </w:r>
      <w:r>
        <w:t>score</w:t>
      </w:r>
      <w:r>
        <w:rPr>
          <w:spacing w:val="-4"/>
        </w:rPr>
        <w:t xml:space="preserve"> </w:t>
      </w:r>
      <w:r>
        <w:t>of</w:t>
      </w:r>
      <w:r>
        <w:rPr>
          <w:spacing w:val="-4"/>
        </w:rPr>
        <w:t xml:space="preserve"> </w:t>
      </w:r>
      <w:r>
        <w:t>1/2</w:t>
      </w:r>
      <w:r>
        <w:rPr>
          <w:spacing w:val="-3"/>
        </w:rPr>
        <w:t xml:space="preserve"> </w:t>
      </w:r>
      <w:r>
        <w:t>or</w:t>
      </w:r>
      <w:r>
        <w:rPr>
          <w:spacing w:val="-3"/>
        </w:rPr>
        <w:t xml:space="preserve"> </w:t>
      </w:r>
      <w:r>
        <w:t>0.5;</w:t>
      </w:r>
      <w:r>
        <w:rPr>
          <w:spacing w:val="-3"/>
        </w:rPr>
        <w:t xml:space="preserve"> </w:t>
      </w:r>
      <w:r>
        <w:t>the</w:t>
      </w:r>
      <w:r>
        <w:rPr>
          <w:spacing w:val="-4"/>
        </w:rPr>
        <w:t xml:space="preserve"> </w:t>
      </w:r>
      <w:r>
        <w:t>“D”</w:t>
      </w:r>
      <w:r>
        <w:rPr>
          <w:spacing w:val="-3"/>
        </w:rPr>
        <w:t xml:space="preserve"> </w:t>
      </w:r>
      <w:r>
        <w:t>identifier,</w:t>
      </w:r>
      <w:r>
        <w:rPr>
          <w:spacing w:val="-3"/>
        </w:rPr>
        <w:t xml:space="preserve"> </w:t>
      </w:r>
      <w:r>
        <w:t>on</w:t>
      </w:r>
      <w:r>
        <w:rPr>
          <w:spacing w:val="-3"/>
        </w:rPr>
        <w:t xml:space="preserve"> </w:t>
      </w:r>
      <w:r>
        <w:t>the</w:t>
      </w:r>
      <w:r>
        <w:rPr>
          <w:spacing w:val="-3"/>
        </w:rPr>
        <w:t xml:space="preserve"> </w:t>
      </w:r>
      <w:r>
        <w:t>other</w:t>
      </w:r>
      <w:r>
        <w:rPr>
          <w:spacing w:val="-3"/>
        </w:rPr>
        <w:t xml:space="preserve"> </w:t>
      </w:r>
      <w:r>
        <w:t>hand, gets a quality score of 1 because it refers to only one gene. Gene E therefore receives only 0.5 points, while gene D wins with 1.5 total points.</w:t>
      </w:r>
    </w:p>
    <w:p w14:paraId="2B5B9E08" w14:textId="77777777" w:rsidR="00104E7A" w:rsidRDefault="00104E7A">
      <w:pPr>
        <w:pStyle w:val="BodyText"/>
        <w:ind w:left="0"/>
      </w:pPr>
    </w:p>
    <w:p w14:paraId="74CA50A6" w14:textId="77777777" w:rsidR="00104E7A" w:rsidRDefault="00000000">
      <w:pPr>
        <w:pStyle w:val="BodyText"/>
        <w:ind w:right="418"/>
      </w:pPr>
      <w:r>
        <w:t>Because the ambiguity can be fully resolved by either heuristic, the ALLOW_AMBIGUOUS_KNOWLEDGE</w:t>
      </w:r>
      <w:r>
        <w:rPr>
          <w:spacing w:val="-4"/>
        </w:rPr>
        <w:t xml:space="preserve"> </w:t>
      </w:r>
      <w:r>
        <w:t>option</w:t>
      </w:r>
      <w:r>
        <w:rPr>
          <w:spacing w:val="-4"/>
        </w:rPr>
        <w:t xml:space="preserve"> </w:t>
      </w:r>
      <w:r>
        <w:t>will</w:t>
      </w:r>
      <w:r>
        <w:rPr>
          <w:spacing w:val="-4"/>
        </w:rPr>
        <w:t xml:space="preserve"> </w:t>
      </w:r>
      <w:r>
        <w:t>only</w:t>
      </w:r>
      <w:r>
        <w:rPr>
          <w:spacing w:val="-11"/>
        </w:rPr>
        <w:t xml:space="preserve"> </w:t>
      </w:r>
      <w:r>
        <w:t>have</w:t>
      </w:r>
      <w:r>
        <w:rPr>
          <w:spacing w:val="-3"/>
        </w:rPr>
        <w:t xml:space="preserve"> </w:t>
      </w:r>
      <w:r>
        <w:t>an</w:t>
      </w:r>
      <w:r>
        <w:rPr>
          <w:spacing w:val="-4"/>
        </w:rPr>
        <w:t xml:space="preserve"> </w:t>
      </w:r>
      <w:r>
        <w:t>effect if</w:t>
      </w:r>
      <w:r>
        <w:rPr>
          <w:spacing w:val="-4"/>
        </w:rPr>
        <w:t xml:space="preserve"> </w:t>
      </w:r>
      <w:r>
        <w:t>no</w:t>
      </w:r>
      <w:r>
        <w:rPr>
          <w:spacing w:val="-4"/>
        </w:rPr>
        <w:t xml:space="preserve"> </w:t>
      </w:r>
      <w:r>
        <w:t>heuristics</w:t>
      </w:r>
      <w:r>
        <w:rPr>
          <w:spacing w:val="-4"/>
        </w:rPr>
        <w:t xml:space="preserve"> </w:t>
      </w:r>
      <w:r>
        <w:t>are</w:t>
      </w:r>
      <w:r>
        <w:rPr>
          <w:spacing w:val="-4"/>
        </w:rPr>
        <w:t xml:space="preserve"> </w:t>
      </w:r>
      <w:r>
        <w:t>used</w:t>
      </w:r>
      <w:r>
        <w:rPr>
          <w:spacing w:val="-4"/>
        </w:rPr>
        <w:t xml:space="preserve"> </w:t>
      </w:r>
      <w:r>
        <w:t>at</w:t>
      </w:r>
      <w:r>
        <w:rPr>
          <w:spacing w:val="-2"/>
        </w:rPr>
        <w:t xml:space="preserve"> </w:t>
      </w:r>
      <w:r>
        <w:t>all. In that case, the group will contain all four possible genes (A, C, D and E) if the option is enabled, but only A and C if it is disabled.</w:t>
      </w:r>
    </w:p>
    <w:p w14:paraId="1084F5E8" w14:textId="77777777" w:rsidR="00104E7A" w:rsidRDefault="00000000">
      <w:pPr>
        <w:pStyle w:val="Heading3"/>
        <w:spacing w:line="240" w:lineRule="auto"/>
      </w:pPr>
      <w:bookmarkStart w:id="157" w:name="_TOC_250028"/>
      <w:r>
        <w:t>Example</w:t>
      </w:r>
      <w:r>
        <w:rPr>
          <w:spacing w:val="-1"/>
        </w:rPr>
        <w:t xml:space="preserve"> </w:t>
      </w:r>
      <w:r>
        <w:t>2:</w:t>
      </w:r>
      <w:bookmarkEnd w:id="157"/>
      <w:r>
        <w:rPr>
          <w:spacing w:val="-2"/>
        </w:rPr>
        <w:t xml:space="preserve"> magenta</w:t>
      </w:r>
    </w:p>
    <w:p w14:paraId="57DA73A9" w14:textId="77777777" w:rsidR="00104E7A" w:rsidRDefault="00000000">
      <w:pPr>
        <w:pStyle w:val="BodyText"/>
        <w:spacing w:before="268"/>
        <w:ind w:right="418"/>
      </w:pPr>
      <w:r>
        <w:t>The</w:t>
      </w:r>
      <w:r>
        <w:rPr>
          <w:spacing w:val="-4"/>
        </w:rPr>
        <w:t xml:space="preserve"> </w:t>
      </w:r>
      <w:r>
        <w:t>“magenta”</w:t>
      </w:r>
      <w:r>
        <w:rPr>
          <w:spacing w:val="-1"/>
        </w:rPr>
        <w:t xml:space="preserve"> </w:t>
      </w:r>
      <w:r>
        <w:t>group</w:t>
      </w:r>
      <w:r>
        <w:rPr>
          <w:spacing w:val="-3"/>
        </w:rPr>
        <w:t xml:space="preserve"> </w:t>
      </w:r>
      <w:r>
        <w:t>demonstrates</w:t>
      </w:r>
      <w:r>
        <w:rPr>
          <w:spacing w:val="-3"/>
        </w:rPr>
        <w:t xml:space="preserve"> </w:t>
      </w:r>
      <w:r>
        <w:t>ambiguity</w:t>
      </w:r>
      <w:r>
        <w:rPr>
          <w:spacing w:val="-7"/>
        </w:rPr>
        <w:t xml:space="preserve"> </w:t>
      </w:r>
      <w:r>
        <w:t>which</w:t>
      </w:r>
      <w:r>
        <w:rPr>
          <w:spacing w:val="-2"/>
        </w:rPr>
        <w:t xml:space="preserve"> </w:t>
      </w:r>
      <w:r>
        <w:t>can</w:t>
      </w:r>
      <w:r>
        <w:rPr>
          <w:spacing w:val="-2"/>
        </w:rPr>
        <w:t xml:space="preserve"> </w:t>
      </w:r>
      <w:r>
        <w:t>only</w:t>
      </w:r>
      <w:r>
        <w:rPr>
          <w:spacing w:val="-7"/>
        </w:rPr>
        <w:t xml:space="preserve"> </w:t>
      </w:r>
      <w:r>
        <w:t>be</w:t>
      </w:r>
      <w:r>
        <w:rPr>
          <w:spacing w:val="-3"/>
        </w:rPr>
        <w:t xml:space="preserve"> </w:t>
      </w:r>
      <w:r>
        <w:t>resolved</w:t>
      </w:r>
      <w:r>
        <w:rPr>
          <w:spacing w:val="-1"/>
        </w:rPr>
        <w:t xml:space="preserve"> </w:t>
      </w:r>
      <w:r>
        <w:t>by</w:t>
      </w:r>
      <w:r>
        <w:rPr>
          <w:spacing w:val="-7"/>
        </w:rPr>
        <w:t xml:space="preserve"> </w:t>
      </w:r>
      <w:r>
        <w:t>the</w:t>
      </w:r>
      <w:r>
        <w:rPr>
          <w:spacing w:val="-2"/>
        </w:rPr>
        <w:t xml:space="preserve"> </w:t>
      </w:r>
      <w:r>
        <w:t>implication</w:t>
      </w:r>
      <w:r>
        <w:rPr>
          <w:spacing w:val="-2"/>
        </w:rPr>
        <w:t xml:space="preserve"> </w:t>
      </w:r>
      <w:r>
        <w:t>heuristic: gene E is implicated by two identifiers (“DE” and “EF”) while genes D, F and G are each only implicated by one identifier.</w:t>
      </w:r>
    </w:p>
    <w:p w14:paraId="729404F1" w14:textId="77777777" w:rsidR="00104E7A" w:rsidRDefault="00104E7A">
      <w:pPr>
        <w:pStyle w:val="BodyText"/>
        <w:spacing w:before="1"/>
        <w:ind w:left="0"/>
      </w:pPr>
    </w:p>
    <w:p w14:paraId="338E76A1" w14:textId="77777777" w:rsidR="00104E7A" w:rsidRDefault="00000000">
      <w:pPr>
        <w:pStyle w:val="BodyText"/>
        <w:ind w:right="596"/>
        <w:jc w:val="both"/>
      </w:pPr>
      <w:r>
        <w:t>The</w:t>
      </w:r>
      <w:r>
        <w:rPr>
          <w:spacing w:val="-4"/>
        </w:rPr>
        <w:t xml:space="preserve"> </w:t>
      </w:r>
      <w:r>
        <w:t>quality</w:t>
      </w:r>
      <w:r>
        <w:rPr>
          <w:spacing w:val="-7"/>
        </w:rPr>
        <w:t xml:space="preserve"> </w:t>
      </w:r>
      <w:r>
        <w:t>heuristic</w:t>
      </w:r>
      <w:r>
        <w:rPr>
          <w:spacing w:val="-3"/>
        </w:rPr>
        <w:t xml:space="preserve"> </w:t>
      </w:r>
      <w:r>
        <w:t>will</w:t>
      </w:r>
      <w:r>
        <w:rPr>
          <w:spacing w:val="-2"/>
        </w:rPr>
        <w:t xml:space="preserve"> </w:t>
      </w:r>
      <w:r>
        <w:t>discard</w:t>
      </w:r>
      <w:r>
        <w:rPr>
          <w:spacing w:val="-1"/>
        </w:rPr>
        <w:t xml:space="preserve"> </w:t>
      </w:r>
      <w:r>
        <w:t>genes</w:t>
      </w:r>
      <w:r>
        <w:rPr>
          <w:spacing w:val="-2"/>
        </w:rPr>
        <w:t xml:space="preserve"> </w:t>
      </w:r>
      <w:r>
        <w:t>D</w:t>
      </w:r>
      <w:r>
        <w:rPr>
          <w:spacing w:val="-2"/>
        </w:rPr>
        <w:t xml:space="preserve"> </w:t>
      </w:r>
      <w:r>
        <w:t>and F</w:t>
      </w:r>
      <w:r>
        <w:rPr>
          <w:spacing w:val="-4"/>
        </w:rPr>
        <w:t xml:space="preserve"> </w:t>
      </w:r>
      <w:r>
        <w:t>(0.5</w:t>
      </w:r>
      <w:r>
        <w:rPr>
          <w:spacing w:val="-2"/>
        </w:rPr>
        <w:t xml:space="preserve"> </w:t>
      </w:r>
      <w:r>
        <w:t>points</w:t>
      </w:r>
      <w:r>
        <w:rPr>
          <w:spacing w:val="-2"/>
        </w:rPr>
        <w:t xml:space="preserve"> </w:t>
      </w:r>
      <w:r>
        <w:t>each</w:t>
      </w:r>
      <w:proofErr w:type="gramStart"/>
      <w:r>
        <w:t>),</w:t>
      </w:r>
      <w:r>
        <w:rPr>
          <w:spacing w:val="-2"/>
        </w:rPr>
        <w:t xml:space="preserve"> </w:t>
      </w:r>
      <w:r>
        <w:t>but</w:t>
      </w:r>
      <w:proofErr w:type="gramEnd"/>
      <w:r>
        <w:rPr>
          <w:spacing w:val="-2"/>
        </w:rPr>
        <w:t xml:space="preserve"> </w:t>
      </w:r>
      <w:r>
        <w:t>cannot</w:t>
      </w:r>
      <w:r>
        <w:rPr>
          <w:spacing w:val="-2"/>
        </w:rPr>
        <w:t xml:space="preserve"> </w:t>
      </w:r>
      <w:r>
        <w:t>pick</w:t>
      </w:r>
      <w:r>
        <w:rPr>
          <w:spacing w:val="-2"/>
        </w:rPr>
        <w:t xml:space="preserve"> </w:t>
      </w:r>
      <w:r>
        <w:t>a</w:t>
      </w:r>
      <w:r>
        <w:rPr>
          <w:spacing w:val="-3"/>
        </w:rPr>
        <w:t xml:space="preserve"> </w:t>
      </w:r>
      <w:r>
        <w:t>winner</w:t>
      </w:r>
      <w:r>
        <w:rPr>
          <w:spacing w:val="-2"/>
        </w:rPr>
        <w:t xml:space="preserve"> </w:t>
      </w:r>
      <w:r>
        <w:t>between E and</w:t>
      </w:r>
      <w:r>
        <w:rPr>
          <w:spacing w:val="-2"/>
        </w:rPr>
        <w:t xml:space="preserve"> </w:t>
      </w:r>
      <w:r>
        <w:t>G</w:t>
      </w:r>
      <w:r>
        <w:rPr>
          <w:spacing w:val="-3"/>
        </w:rPr>
        <w:t xml:space="preserve"> </w:t>
      </w:r>
      <w:r>
        <w:t>because</w:t>
      </w:r>
      <w:r>
        <w:rPr>
          <w:spacing w:val="-2"/>
        </w:rPr>
        <w:t xml:space="preserve"> </w:t>
      </w:r>
      <w:r>
        <w:t>they</w:t>
      </w:r>
      <w:r>
        <w:rPr>
          <w:spacing w:val="-7"/>
        </w:rPr>
        <w:t xml:space="preserve"> </w:t>
      </w:r>
      <w:r>
        <w:t>both have</w:t>
      </w:r>
      <w:r>
        <w:rPr>
          <w:spacing w:val="-3"/>
        </w:rPr>
        <w:t xml:space="preserve"> </w:t>
      </w:r>
      <w:r>
        <w:t>a</w:t>
      </w:r>
      <w:r>
        <w:rPr>
          <w:spacing w:val="-3"/>
        </w:rPr>
        <w:t xml:space="preserve"> </w:t>
      </w:r>
      <w:r>
        <w:t>score</w:t>
      </w:r>
      <w:r>
        <w:rPr>
          <w:spacing w:val="-4"/>
        </w:rPr>
        <w:t xml:space="preserve"> </w:t>
      </w:r>
      <w:r>
        <w:t>of</w:t>
      </w:r>
      <w:r>
        <w:rPr>
          <w:spacing w:val="-2"/>
        </w:rPr>
        <w:t xml:space="preserve"> </w:t>
      </w:r>
      <w:r>
        <w:t>1.0:</w:t>
      </w:r>
      <w:r>
        <w:rPr>
          <w:spacing w:val="-2"/>
        </w:rPr>
        <w:t xml:space="preserve"> </w:t>
      </w:r>
      <w:r>
        <w:t>gene</w:t>
      </w:r>
      <w:r>
        <w:rPr>
          <w:spacing w:val="-2"/>
        </w:rPr>
        <w:t xml:space="preserve"> </w:t>
      </w:r>
      <w:r>
        <w:t>E</w:t>
      </w:r>
      <w:r>
        <w:rPr>
          <w:spacing w:val="-2"/>
        </w:rPr>
        <w:t xml:space="preserve"> </w:t>
      </w:r>
      <w:r>
        <w:t>gets</w:t>
      </w:r>
      <w:r>
        <w:rPr>
          <w:spacing w:val="-3"/>
        </w:rPr>
        <w:t xml:space="preserve"> </w:t>
      </w:r>
      <w:r>
        <w:t>0.5 each from</w:t>
      </w:r>
      <w:r>
        <w:rPr>
          <w:spacing w:val="-2"/>
        </w:rPr>
        <w:t xml:space="preserve"> </w:t>
      </w:r>
      <w:r>
        <w:t>the</w:t>
      </w:r>
      <w:r>
        <w:rPr>
          <w:spacing w:val="-1"/>
        </w:rPr>
        <w:t xml:space="preserve"> </w:t>
      </w:r>
      <w:r>
        <w:t>“DE”</w:t>
      </w:r>
      <w:r>
        <w:rPr>
          <w:spacing w:val="-4"/>
        </w:rPr>
        <w:t xml:space="preserve"> </w:t>
      </w:r>
      <w:r>
        <w:t>and “EF”</w:t>
      </w:r>
      <w:r>
        <w:rPr>
          <w:spacing w:val="-3"/>
        </w:rPr>
        <w:t xml:space="preserve"> </w:t>
      </w:r>
      <w:r>
        <w:t>identifiers, while gene G gets 1 full point from “G”.</w:t>
      </w:r>
    </w:p>
    <w:p w14:paraId="7B69D9AC" w14:textId="77777777" w:rsidR="00104E7A" w:rsidRDefault="00104E7A">
      <w:pPr>
        <w:pStyle w:val="BodyText"/>
        <w:ind w:left="0"/>
      </w:pPr>
    </w:p>
    <w:p w14:paraId="26D09DDD" w14:textId="77777777" w:rsidR="00104E7A" w:rsidRDefault="00000000">
      <w:pPr>
        <w:pStyle w:val="BodyText"/>
        <w:ind w:right="364"/>
      </w:pPr>
      <w:r>
        <w:t>With no heuristics, the</w:t>
      </w:r>
      <w:r>
        <w:rPr>
          <w:spacing w:val="-4"/>
        </w:rPr>
        <w:t xml:space="preserve"> </w:t>
      </w:r>
      <w:r>
        <w:t>ALLOW_AMBIGUOUS_KNOWLEDGE option will either include all four genes or none of them. With the quality</w:t>
      </w:r>
      <w:r>
        <w:rPr>
          <w:spacing w:val="-2"/>
        </w:rPr>
        <w:t xml:space="preserve"> </w:t>
      </w:r>
      <w:r>
        <w:t>heuristic, it can either include both winners (E and G) or nothing.</w:t>
      </w:r>
      <w:r>
        <w:rPr>
          <w:spacing w:val="-8"/>
        </w:rPr>
        <w:t xml:space="preserve"> </w:t>
      </w:r>
      <w:r>
        <w:t>With</w:t>
      </w:r>
      <w:r>
        <w:rPr>
          <w:spacing w:val="-4"/>
        </w:rPr>
        <w:t xml:space="preserve"> </w:t>
      </w:r>
      <w:r>
        <w:t>the</w:t>
      </w:r>
      <w:r>
        <w:rPr>
          <w:spacing w:val="-4"/>
        </w:rPr>
        <w:t xml:space="preserve"> </w:t>
      </w:r>
      <w:r>
        <w:t>implication</w:t>
      </w:r>
      <w:r>
        <w:rPr>
          <w:spacing w:val="-4"/>
        </w:rPr>
        <w:t xml:space="preserve"> </w:t>
      </w:r>
      <w:r>
        <w:t>heuristic</w:t>
      </w:r>
      <w:r>
        <w:rPr>
          <w:spacing w:val="-4"/>
        </w:rPr>
        <w:t xml:space="preserve"> </w:t>
      </w:r>
      <w:r>
        <w:t>it</w:t>
      </w:r>
      <w:r>
        <w:rPr>
          <w:spacing w:val="-4"/>
        </w:rPr>
        <w:t xml:space="preserve"> </w:t>
      </w:r>
      <w:r>
        <w:t>has</w:t>
      </w:r>
      <w:r>
        <w:rPr>
          <w:spacing w:val="-4"/>
        </w:rPr>
        <w:t xml:space="preserve"> </w:t>
      </w:r>
      <w:r>
        <w:t>no</w:t>
      </w:r>
      <w:r>
        <w:rPr>
          <w:spacing w:val="-4"/>
        </w:rPr>
        <w:t xml:space="preserve"> </w:t>
      </w:r>
      <w:r>
        <w:t>effect</w:t>
      </w:r>
      <w:r>
        <w:rPr>
          <w:spacing w:val="-1"/>
        </w:rPr>
        <w:t xml:space="preserve"> </w:t>
      </w:r>
      <w:r>
        <w:t>here,</w:t>
      </w:r>
      <w:r>
        <w:rPr>
          <w:spacing w:val="-4"/>
        </w:rPr>
        <w:t xml:space="preserve"> </w:t>
      </w:r>
      <w:r>
        <w:t>since</w:t>
      </w:r>
      <w:r>
        <w:rPr>
          <w:spacing w:val="-5"/>
        </w:rPr>
        <w:t xml:space="preserve"> </w:t>
      </w:r>
      <w:r>
        <w:t>the</w:t>
      </w:r>
      <w:r>
        <w:rPr>
          <w:spacing w:val="-3"/>
        </w:rPr>
        <w:t xml:space="preserve"> </w:t>
      </w:r>
      <w:r>
        <w:t>ambiguity</w:t>
      </w:r>
      <w:r>
        <w:rPr>
          <w:spacing w:val="-8"/>
        </w:rPr>
        <w:t xml:space="preserve"> </w:t>
      </w:r>
      <w:r>
        <w:t>was</w:t>
      </w:r>
      <w:r>
        <w:rPr>
          <w:spacing w:val="-2"/>
        </w:rPr>
        <w:t xml:space="preserve"> </w:t>
      </w:r>
      <w:r>
        <w:t>eliminated</w:t>
      </w:r>
      <w:r>
        <w:rPr>
          <w:spacing w:val="-4"/>
        </w:rPr>
        <w:t xml:space="preserve"> </w:t>
      </w:r>
      <w:r>
        <w:t>with</w:t>
      </w:r>
      <w:r>
        <w:rPr>
          <w:spacing w:val="-4"/>
        </w:rPr>
        <w:t xml:space="preserve"> </w:t>
      </w:r>
      <w:r>
        <w:t xml:space="preserve">that </w:t>
      </w:r>
      <w:r>
        <w:rPr>
          <w:spacing w:val="-2"/>
        </w:rPr>
        <w:t>strategy.</w:t>
      </w:r>
    </w:p>
    <w:p w14:paraId="2C44DCDC" w14:textId="77777777" w:rsidR="00104E7A" w:rsidRDefault="00000000">
      <w:pPr>
        <w:pStyle w:val="Heading3"/>
        <w:spacing w:line="240" w:lineRule="auto"/>
      </w:pPr>
      <w:bookmarkStart w:id="158" w:name="_TOC_250027"/>
      <w:r>
        <w:t>Example</w:t>
      </w:r>
      <w:r>
        <w:rPr>
          <w:spacing w:val="-1"/>
        </w:rPr>
        <w:t xml:space="preserve"> </w:t>
      </w:r>
      <w:r>
        <w:t>3:</w:t>
      </w:r>
      <w:bookmarkEnd w:id="158"/>
      <w:r>
        <w:rPr>
          <w:spacing w:val="-2"/>
        </w:rPr>
        <w:t xml:space="preserve"> yellow</w:t>
      </w:r>
    </w:p>
    <w:p w14:paraId="68D9B8E3" w14:textId="77777777" w:rsidR="00104E7A" w:rsidRDefault="00000000">
      <w:pPr>
        <w:pStyle w:val="BodyText"/>
        <w:spacing w:before="269"/>
        <w:ind w:right="364"/>
      </w:pPr>
      <w:r>
        <w:t>The</w:t>
      </w:r>
      <w:r>
        <w:rPr>
          <w:spacing w:val="-4"/>
        </w:rPr>
        <w:t xml:space="preserve"> </w:t>
      </w:r>
      <w:r>
        <w:t>“yellow”</w:t>
      </w:r>
      <w:r>
        <w:rPr>
          <w:spacing w:val="-2"/>
        </w:rPr>
        <w:t xml:space="preserve"> </w:t>
      </w:r>
      <w:r>
        <w:t>group</w:t>
      </w:r>
      <w:r>
        <w:rPr>
          <w:spacing w:val="-2"/>
        </w:rPr>
        <w:t xml:space="preserve"> </w:t>
      </w:r>
      <w:r>
        <w:t>demonstrates</w:t>
      </w:r>
      <w:r>
        <w:rPr>
          <w:spacing w:val="-3"/>
        </w:rPr>
        <w:t xml:space="preserve"> </w:t>
      </w:r>
      <w:r>
        <w:t>ambiguity</w:t>
      </w:r>
      <w:r>
        <w:rPr>
          <w:spacing w:val="-7"/>
        </w:rPr>
        <w:t xml:space="preserve"> </w:t>
      </w:r>
      <w:r>
        <w:t>which</w:t>
      </w:r>
      <w:r>
        <w:rPr>
          <w:spacing w:val="-2"/>
        </w:rPr>
        <w:t xml:space="preserve"> </w:t>
      </w:r>
      <w:r>
        <w:t>can</w:t>
      </w:r>
      <w:r>
        <w:rPr>
          <w:spacing w:val="-2"/>
        </w:rPr>
        <w:t xml:space="preserve"> </w:t>
      </w:r>
      <w:r>
        <w:t>only</w:t>
      </w:r>
      <w:r>
        <w:rPr>
          <w:spacing w:val="-7"/>
        </w:rPr>
        <w:t xml:space="preserve"> </w:t>
      </w:r>
      <w:r>
        <w:t>be</w:t>
      </w:r>
      <w:r>
        <w:rPr>
          <w:spacing w:val="-3"/>
        </w:rPr>
        <w:t xml:space="preserve"> </w:t>
      </w:r>
      <w:r>
        <w:t>resolved</w:t>
      </w:r>
      <w:r>
        <w:rPr>
          <w:spacing w:val="-2"/>
        </w:rPr>
        <w:t xml:space="preserve"> </w:t>
      </w:r>
      <w:r>
        <w:t>by</w:t>
      </w:r>
      <w:r>
        <w:rPr>
          <w:spacing w:val="-5"/>
        </w:rPr>
        <w:t xml:space="preserve"> </w:t>
      </w:r>
      <w:r>
        <w:t>the</w:t>
      </w:r>
      <w:r>
        <w:rPr>
          <w:spacing w:val="-2"/>
        </w:rPr>
        <w:t xml:space="preserve"> </w:t>
      </w:r>
      <w:r>
        <w:t>quality</w:t>
      </w:r>
      <w:r>
        <w:rPr>
          <w:spacing w:val="-7"/>
        </w:rPr>
        <w:t xml:space="preserve"> </w:t>
      </w:r>
      <w:r>
        <w:t>heuristic:</w:t>
      </w:r>
      <w:r>
        <w:rPr>
          <w:spacing w:val="-2"/>
        </w:rPr>
        <w:t xml:space="preserve"> </w:t>
      </w:r>
      <w:r>
        <w:t>gene</w:t>
      </w:r>
      <w:r>
        <w:rPr>
          <w:spacing w:val="-3"/>
        </w:rPr>
        <w:t xml:space="preserve"> </w:t>
      </w:r>
      <w:r>
        <w:t>G wins with a score of 1.5 (0.5 from “FG” plus 1.0 from “G”).</w:t>
      </w:r>
    </w:p>
    <w:p w14:paraId="0396DBEC" w14:textId="77777777" w:rsidR="00104E7A" w:rsidRDefault="00104E7A">
      <w:pPr>
        <w:pStyle w:val="BodyText"/>
        <w:ind w:left="0"/>
      </w:pPr>
    </w:p>
    <w:p w14:paraId="4D7F9F16" w14:textId="77777777" w:rsidR="00104E7A" w:rsidRDefault="00000000">
      <w:pPr>
        <w:pStyle w:val="BodyText"/>
        <w:ind w:right="418"/>
      </w:pPr>
      <w:r>
        <w:t>The implication heuristic will discard gene E (implicated by only one identifier</w:t>
      </w:r>
      <w:proofErr w:type="gramStart"/>
      <w:r>
        <w:t>), but</w:t>
      </w:r>
      <w:proofErr w:type="gramEnd"/>
      <w:r>
        <w:t xml:space="preserve"> cannot choose between F</w:t>
      </w:r>
      <w:r>
        <w:rPr>
          <w:spacing w:val="-4"/>
        </w:rPr>
        <w:t xml:space="preserve"> </w:t>
      </w:r>
      <w:r>
        <w:t>and</w:t>
      </w:r>
      <w:r>
        <w:rPr>
          <w:spacing w:val="-2"/>
        </w:rPr>
        <w:t xml:space="preserve"> </w:t>
      </w:r>
      <w:r>
        <w:t>G</w:t>
      </w:r>
      <w:r>
        <w:rPr>
          <w:spacing w:val="-2"/>
        </w:rPr>
        <w:t xml:space="preserve"> </w:t>
      </w:r>
      <w:r>
        <w:t>because</w:t>
      </w:r>
      <w:r>
        <w:rPr>
          <w:spacing w:val="-1"/>
        </w:rPr>
        <w:t xml:space="preserve"> </w:t>
      </w:r>
      <w:r>
        <w:t>they</w:t>
      </w:r>
      <w:r>
        <w:rPr>
          <w:spacing w:val="-2"/>
        </w:rPr>
        <w:t xml:space="preserve"> </w:t>
      </w:r>
      <w:r>
        <w:t>are</w:t>
      </w:r>
      <w:r>
        <w:rPr>
          <w:spacing w:val="-4"/>
        </w:rPr>
        <w:t xml:space="preserve"> </w:t>
      </w:r>
      <w:r>
        <w:t>implicated</w:t>
      </w:r>
      <w:r>
        <w:rPr>
          <w:spacing w:val="-2"/>
        </w:rPr>
        <w:t xml:space="preserve"> </w:t>
      </w:r>
      <w:r>
        <w:t>by</w:t>
      </w:r>
      <w:r>
        <w:rPr>
          <w:spacing w:val="-7"/>
        </w:rPr>
        <w:t xml:space="preserve"> </w:t>
      </w:r>
      <w:r>
        <w:t>two</w:t>
      </w:r>
      <w:r>
        <w:rPr>
          <w:spacing w:val="-2"/>
        </w:rPr>
        <w:t xml:space="preserve"> </w:t>
      </w:r>
      <w:r>
        <w:t>identifiers</w:t>
      </w:r>
      <w:r>
        <w:rPr>
          <w:spacing w:val="-3"/>
        </w:rPr>
        <w:t xml:space="preserve"> </w:t>
      </w:r>
      <w:r>
        <w:t>each:</w:t>
      </w:r>
      <w:r>
        <w:rPr>
          <w:spacing w:val="-2"/>
        </w:rPr>
        <w:t xml:space="preserve"> </w:t>
      </w:r>
      <w:r>
        <w:t>“EF</w:t>
      </w:r>
      <w:r>
        <w:rPr>
          <w:spacing w:val="-2"/>
        </w:rPr>
        <w:t xml:space="preserve"> </w:t>
      </w:r>
      <w:r>
        <w:t>and</w:t>
      </w:r>
      <w:r>
        <w:rPr>
          <w:spacing w:val="-2"/>
        </w:rPr>
        <w:t xml:space="preserve"> </w:t>
      </w:r>
      <w:r>
        <w:t>“FG”,</w:t>
      </w:r>
      <w:r>
        <w:rPr>
          <w:spacing w:val="-2"/>
        </w:rPr>
        <w:t xml:space="preserve"> </w:t>
      </w:r>
      <w:r>
        <w:t>or</w:t>
      </w:r>
      <w:r>
        <w:rPr>
          <w:spacing w:val="-1"/>
        </w:rPr>
        <w:t xml:space="preserve"> </w:t>
      </w:r>
      <w:r>
        <w:t>“FG</w:t>
      </w:r>
      <w:r>
        <w:rPr>
          <w:spacing w:val="-3"/>
        </w:rPr>
        <w:t xml:space="preserve"> </w:t>
      </w:r>
      <w:r>
        <w:t>and</w:t>
      </w:r>
      <w:r>
        <w:rPr>
          <w:spacing w:val="-2"/>
        </w:rPr>
        <w:t xml:space="preserve"> </w:t>
      </w:r>
      <w:r>
        <w:t>“G”.</w:t>
      </w:r>
    </w:p>
    <w:p w14:paraId="3406EB3B" w14:textId="77777777" w:rsidR="00104E7A" w:rsidRDefault="00104E7A">
      <w:pPr>
        <w:pStyle w:val="BodyText"/>
        <w:ind w:left="0"/>
      </w:pPr>
    </w:p>
    <w:p w14:paraId="087B00EB" w14:textId="77777777" w:rsidR="00104E7A" w:rsidRDefault="00000000">
      <w:pPr>
        <w:pStyle w:val="BodyText"/>
        <w:ind w:right="418"/>
      </w:pPr>
      <w:r>
        <w:t>With no heuristics, as always</w:t>
      </w:r>
      <w:r>
        <w:rPr>
          <w:spacing w:val="-4"/>
        </w:rPr>
        <w:t xml:space="preserve"> </w:t>
      </w:r>
      <w:r>
        <w:t>ALLOW_AMBIGUOUS_KNOWLEDGE will either include every possibility</w:t>
      </w:r>
      <w:r>
        <w:rPr>
          <w:spacing w:val="-10"/>
        </w:rPr>
        <w:t xml:space="preserve"> </w:t>
      </w:r>
      <w:r>
        <w:t>or</w:t>
      </w:r>
      <w:r>
        <w:rPr>
          <w:spacing w:val="-3"/>
        </w:rPr>
        <w:t xml:space="preserve"> </w:t>
      </w:r>
      <w:r>
        <w:t>none</w:t>
      </w:r>
      <w:r>
        <w:rPr>
          <w:spacing w:val="-4"/>
        </w:rPr>
        <w:t xml:space="preserve"> </w:t>
      </w:r>
      <w:r>
        <w:t>of</w:t>
      </w:r>
      <w:r>
        <w:rPr>
          <w:spacing w:val="-3"/>
        </w:rPr>
        <w:t xml:space="preserve"> </w:t>
      </w:r>
      <w:r>
        <w:t>them.</w:t>
      </w:r>
      <w:r>
        <w:rPr>
          <w:spacing w:val="-7"/>
        </w:rPr>
        <w:t xml:space="preserve"> </w:t>
      </w:r>
      <w:r>
        <w:t>With</w:t>
      </w:r>
      <w:r>
        <w:rPr>
          <w:spacing w:val="-3"/>
        </w:rPr>
        <w:t xml:space="preserve"> </w:t>
      </w:r>
      <w:r>
        <w:t>the</w:t>
      </w:r>
      <w:r>
        <w:rPr>
          <w:spacing w:val="-3"/>
        </w:rPr>
        <w:t xml:space="preserve"> </w:t>
      </w:r>
      <w:r>
        <w:t>implication</w:t>
      </w:r>
      <w:r>
        <w:rPr>
          <w:spacing w:val="-3"/>
        </w:rPr>
        <w:t xml:space="preserve"> </w:t>
      </w:r>
      <w:r>
        <w:t>heuristic</w:t>
      </w:r>
      <w:r>
        <w:rPr>
          <w:spacing w:val="-3"/>
        </w:rPr>
        <w:t xml:space="preserve"> </w:t>
      </w:r>
      <w:r>
        <w:t>it</w:t>
      </w:r>
      <w:r>
        <w:rPr>
          <w:spacing w:val="-3"/>
        </w:rPr>
        <w:t xml:space="preserve"> </w:t>
      </w:r>
      <w:r>
        <w:t>can</w:t>
      </w:r>
      <w:r>
        <w:rPr>
          <w:spacing w:val="-3"/>
        </w:rPr>
        <w:t xml:space="preserve"> </w:t>
      </w:r>
      <w:r>
        <w:t>either</w:t>
      </w:r>
      <w:r>
        <w:rPr>
          <w:spacing w:val="-3"/>
        </w:rPr>
        <w:t xml:space="preserve"> </w:t>
      </w:r>
      <w:r>
        <w:t>include</w:t>
      </w:r>
      <w:r>
        <w:rPr>
          <w:spacing w:val="-3"/>
        </w:rPr>
        <w:t xml:space="preserve"> </w:t>
      </w:r>
      <w:r>
        <w:t>both</w:t>
      </w:r>
      <w:r>
        <w:rPr>
          <w:spacing w:val="-3"/>
        </w:rPr>
        <w:t xml:space="preserve"> </w:t>
      </w:r>
      <w:r>
        <w:t>F</w:t>
      </w:r>
      <w:r>
        <w:rPr>
          <w:spacing w:val="-5"/>
        </w:rPr>
        <w:t xml:space="preserve"> </w:t>
      </w:r>
      <w:r>
        <w:t>and</w:t>
      </w:r>
      <w:r>
        <w:rPr>
          <w:spacing w:val="-3"/>
        </w:rPr>
        <w:t xml:space="preserve"> </w:t>
      </w:r>
      <w:r>
        <w:t>G</w:t>
      </w:r>
      <w:r>
        <w:rPr>
          <w:spacing w:val="-3"/>
        </w:rPr>
        <w:t xml:space="preserve"> </w:t>
      </w:r>
      <w:r>
        <w:t>or</w:t>
      </w:r>
      <w:r>
        <w:rPr>
          <w:spacing w:val="-3"/>
        </w:rPr>
        <w:t xml:space="preserve"> </w:t>
      </w:r>
      <w:r>
        <w:t>nothing, and with the quality heuristic it has no effect.</w:t>
      </w:r>
    </w:p>
    <w:p w14:paraId="71DED99C" w14:textId="77777777" w:rsidR="00104E7A" w:rsidRDefault="00000000">
      <w:pPr>
        <w:pStyle w:val="Heading3"/>
        <w:spacing w:line="240" w:lineRule="auto"/>
      </w:pPr>
      <w:bookmarkStart w:id="159" w:name="_TOC_250026"/>
      <w:r>
        <w:t>Example</w:t>
      </w:r>
      <w:r>
        <w:rPr>
          <w:spacing w:val="-1"/>
        </w:rPr>
        <w:t xml:space="preserve"> </w:t>
      </w:r>
      <w:r>
        <w:t>4:</w:t>
      </w:r>
      <w:bookmarkEnd w:id="159"/>
      <w:r>
        <w:rPr>
          <w:spacing w:val="-2"/>
        </w:rPr>
        <w:t xml:space="preserve"> gray/black</w:t>
      </w:r>
    </w:p>
    <w:p w14:paraId="0D4F3641" w14:textId="77777777" w:rsidR="00104E7A" w:rsidRDefault="00000000">
      <w:pPr>
        <w:pStyle w:val="BodyText"/>
        <w:spacing w:before="271"/>
        <w:ind w:right="381"/>
      </w:pPr>
      <w:r>
        <w:t xml:space="preserve">The “gray/black” group is an example of ambiguity which cannot be resolved by either heuristic: genes F </w:t>
      </w:r>
      <w:proofErr w:type="gramStart"/>
      <w:r>
        <w:t>and</w:t>
      </w:r>
      <w:proofErr w:type="gramEnd"/>
      <w:r>
        <w:t xml:space="preserve"> G are entirely comparable, both being referenced by one specific identifier plus one (shared) ambiguous</w:t>
      </w:r>
      <w:r>
        <w:rPr>
          <w:spacing w:val="-5"/>
        </w:rPr>
        <w:t xml:space="preserve"> </w:t>
      </w:r>
      <w:r>
        <w:t>identifier.</w:t>
      </w:r>
      <w:r>
        <w:rPr>
          <w:spacing w:val="-5"/>
        </w:rPr>
        <w:t xml:space="preserve"> </w:t>
      </w:r>
      <w:r>
        <w:t>No</w:t>
      </w:r>
      <w:r>
        <w:rPr>
          <w:spacing w:val="-4"/>
        </w:rPr>
        <w:t xml:space="preserve"> </w:t>
      </w:r>
      <w:r>
        <w:t>matter</w:t>
      </w:r>
      <w:r>
        <w:rPr>
          <w:spacing w:val="-7"/>
        </w:rPr>
        <w:t xml:space="preserve"> </w:t>
      </w:r>
      <w:r>
        <w:t>which</w:t>
      </w:r>
      <w:r>
        <w:rPr>
          <w:spacing w:val="-5"/>
        </w:rPr>
        <w:t xml:space="preserve"> </w:t>
      </w:r>
      <w:r>
        <w:t>heuristic</w:t>
      </w:r>
      <w:r>
        <w:rPr>
          <w:spacing w:val="-6"/>
        </w:rPr>
        <w:t xml:space="preserve"> </w:t>
      </w:r>
      <w:r>
        <w:t>is</w:t>
      </w:r>
      <w:r>
        <w:rPr>
          <w:spacing w:val="-5"/>
        </w:rPr>
        <w:t xml:space="preserve"> </w:t>
      </w:r>
      <w:r>
        <w:t>used,</w:t>
      </w:r>
      <w:r>
        <w:rPr>
          <w:spacing w:val="-5"/>
        </w:rPr>
        <w:t xml:space="preserve"> </w:t>
      </w:r>
      <w:r>
        <w:t>if</w:t>
      </w:r>
      <w:r>
        <w:rPr>
          <w:spacing w:val="-5"/>
        </w:rPr>
        <w:t xml:space="preserve"> </w:t>
      </w:r>
      <w:r>
        <w:t>any,</w:t>
      </w:r>
      <w:r>
        <w:rPr>
          <w:spacing w:val="-5"/>
        </w:rPr>
        <w:t xml:space="preserve"> </w:t>
      </w:r>
      <w:r>
        <w:t>this</w:t>
      </w:r>
      <w:r>
        <w:rPr>
          <w:spacing w:val="-3"/>
        </w:rPr>
        <w:t xml:space="preserve"> </w:t>
      </w:r>
      <w:r>
        <w:t>group</w:t>
      </w:r>
      <w:r>
        <w:rPr>
          <w:spacing w:val="-6"/>
        </w:rPr>
        <w:t xml:space="preserve"> </w:t>
      </w:r>
      <w:r>
        <w:t>will</w:t>
      </w:r>
      <w:r>
        <w:rPr>
          <w:spacing w:val="-5"/>
        </w:rPr>
        <w:t xml:space="preserve"> </w:t>
      </w:r>
      <w:r>
        <w:t>always</w:t>
      </w:r>
      <w:r>
        <w:rPr>
          <w:spacing w:val="-5"/>
        </w:rPr>
        <w:t xml:space="preserve"> </w:t>
      </w:r>
      <w:r>
        <w:t>contain</w:t>
      </w:r>
      <w:r>
        <w:rPr>
          <w:spacing w:val="-5"/>
        </w:rPr>
        <w:t xml:space="preserve"> </w:t>
      </w:r>
      <w:r>
        <w:t>both</w:t>
      </w:r>
      <w:r>
        <w:rPr>
          <w:spacing w:val="-5"/>
        </w:rPr>
        <w:t xml:space="preserve"> </w:t>
      </w:r>
      <w:r>
        <w:t>F</w:t>
      </w:r>
      <w:r>
        <w:rPr>
          <w:spacing w:val="-5"/>
        </w:rPr>
        <w:t xml:space="preserve"> </w:t>
      </w:r>
      <w:r>
        <w:t>and G if</w:t>
      </w:r>
      <w:r>
        <w:rPr>
          <w:spacing w:val="-5"/>
        </w:rPr>
        <w:t xml:space="preserve"> </w:t>
      </w:r>
      <w:r>
        <w:t>ALLOW_AMBIGUOUS_KNOWLEDGE is enabled, or neither if it is disabled.</w:t>
      </w:r>
    </w:p>
    <w:p w14:paraId="32E10367" w14:textId="77777777" w:rsidR="00104E7A" w:rsidRDefault="00104E7A">
      <w:pPr>
        <w:pStyle w:val="BodyText"/>
        <w:sectPr w:rsidR="00104E7A">
          <w:pgSz w:w="12240" w:h="15840"/>
          <w:pgMar w:top="1640" w:right="720" w:bottom="980" w:left="720" w:header="0" w:footer="792" w:gutter="0"/>
          <w:cols w:space="720"/>
        </w:sectPr>
      </w:pPr>
    </w:p>
    <w:p w14:paraId="7D4C4B33" w14:textId="77777777" w:rsidR="00104E7A" w:rsidRDefault="00000000">
      <w:pPr>
        <w:pStyle w:val="Heading2"/>
      </w:pPr>
      <w:bookmarkStart w:id="160" w:name="_TOC_250025"/>
      <w:r>
        <w:lastRenderedPageBreak/>
        <w:t>Protein</w:t>
      </w:r>
      <w:r>
        <w:rPr>
          <w:spacing w:val="-11"/>
        </w:rPr>
        <w:t xml:space="preserve"> </w:t>
      </w:r>
      <w:bookmarkEnd w:id="160"/>
      <w:r>
        <w:rPr>
          <w:spacing w:val="-2"/>
        </w:rPr>
        <w:t>Identifiers</w:t>
      </w:r>
    </w:p>
    <w:p w14:paraId="72EDD9FC" w14:textId="77777777" w:rsidR="00104E7A" w:rsidRDefault="00000000">
      <w:pPr>
        <w:pStyle w:val="BodyText"/>
        <w:spacing w:before="268"/>
        <w:ind w:right="418"/>
      </w:pPr>
      <w:r>
        <w:t>So far, our depiction of ambiguity</w:t>
      </w:r>
      <w:r>
        <w:rPr>
          <w:spacing w:val="-4"/>
        </w:rPr>
        <w:t xml:space="preserve"> </w:t>
      </w:r>
      <w:r>
        <w:t>in the knowledge database has implied that groups always contain genes.</w:t>
      </w:r>
      <w:r>
        <w:rPr>
          <w:spacing w:val="-8"/>
        </w:rPr>
        <w:t xml:space="preserve"> </w:t>
      </w:r>
      <w:r>
        <w:t>This</w:t>
      </w:r>
      <w:r>
        <w:rPr>
          <w:spacing w:val="-3"/>
        </w:rPr>
        <w:t xml:space="preserve"> </w:t>
      </w:r>
      <w:r>
        <w:t>allows</w:t>
      </w:r>
      <w:r>
        <w:rPr>
          <w:spacing w:val="-3"/>
        </w:rPr>
        <w:t xml:space="preserve"> </w:t>
      </w:r>
      <w:r>
        <w:t>for</w:t>
      </w:r>
      <w:r>
        <w:rPr>
          <w:spacing w:val="-5"/>
        </w:rPr>
        <w:t xml:space="preserve"> </w:t>
      </w:r>
      <w:r>
        <w:t>the</w:t>
      </w:r>
      <w:r>
        <w:rPr>
          <w:spacing w:val="-4"/>
        </w:rPr>
        <w:t xml:space="preserve"> </w:t>
      </w:r>
      <w:r>
        <w:t>convenient</w:t>
      </w:r>
      <w:r>
        <w:rPr>
          <w:spacing w:val="-1"/>
        </w:rPr>
        <w:t xml:space="preserve"> </w:t>
      </w:r>
      <w:r>
        <w:t>assumption</w:t>
      </w:r>
      <w:r>
        <w:rPr>
          <w:spacing w:val="-3"/>
        </w:rPr>
        <w:t xml:space="preserve"> </w:t>
      </w:r>
      <w:r>
        <w:t>that</w:t>
      </w:r>
      <w:r>
        <w:rPr>
          <w:spacing w:val="-1"/>
        </w:rPr>
        <w:t xml:space="preserve"> </w:t>
      </w:r>
      <w:r>
        <w:t>when</w:t>
      </w:r>
      <w:r>
        <w:rPr>
          <w:spacing w:val="-3"/>
        </w:rPr>
        <w:t xml:space="preserve"> </w:t>
      </w:r>
      <w:r>
        <w:t>we</w:t>
      </w:r>
      <w:r>
        <w:rPr>
          <w:spacing w:val="-3"/>
        </w:rPr>
        <w:t xml:space="preserve"> </w:t>
      </w:r>
      <w:r>
        <w:t>are</w:t>
      </w:r>
      <w:r>
        <w:rPr>
          <w:spacing w:val="-3"/>
        </w:rPr>
        <w:t xml:space="preserve"> </w:t>
      </w:r>
      <w:r>
        <w:t>given</w:t>
      </w:r>
      <w:r>
        <w:rPr>
          <w:spacing w:val="-2"/>
        </w:rPr>
        <w:t xml:space="preserve"> </w:t>
      </w:r>
      <w:r>
        <w:t>more</w:t>
      </w:r>
      <w:r>
        <w:rPr>
          <w:spacing w:val="-5"/>
        </w:rPr>
        <w:t xml:space="preserve"> </w:t>
      </w:r>
      <w:r>
        <w:t>than</w:t>
      </w:r>
      <w:r>
        <w:rPr>
          <w:spacing w:val="-3"/>
        </w:rPr>
        <w:t xml:space="preserve"> </w:t>
      </w:r>
      <w:r>
        <w:t>one</w:t>
      </w:r>
      <w:r>
        <w:rPr>
          <w:spacing w:val="-5"/>
        </w:rPr>
        <w:t xml:space="preserve"> </w:t>
      </w:r>
      <w:r>
        <w:t>identifier</w:t>
      </w:r>
      <w:r>
        <w:rPr>
          <w:spacing w:val="-3"/>
        </w:rPr>
        <w:t xml:space="preserve"> </w:t>
      </w:r>
      <w:r>
        <w:t xml:space="preserve">for something in a group, we are expecting </w:t>
      </w:r>
      <w:proofErr w:type="gramStart"/>
      <w:r>
        <w:t>all of</w:t>
      </w:r>
      <w:proofErr w:type="gramEnd"/>
      <w:r>
        <w:t xml:space="preserve"> those identifiers to refer to one (and only one) gene.</w:t>
      </w:r>
    </w:p>
    <w:p w14:paraId="29D09F7F" w14:textId="77777777" w:rsidR="00104E7A" w:rsidRDefault="00104E7A">
      <w:pPr>
        <w:pStyle w:val="BodyText"/>
        <w:ind w:left="0"/>
      </w:pPr>
    </w:p>
    <w:p w14:paraId="438383DC" w14:textId="77777777" w:rsidR="00104E7A" w:rsidRDefault="00000000">
      <w:pPr>
        <w:pStyle w:val="BodyText"/>
        <w:ind w:right="418"/>
      </w:pPr>
      <w:r>
        <w:t>The</w:t>
      </w:r>
      <w:r>
        <w:rPr>
          <w:spacing w:val="-5"/>
        </w:rPr>
        <w:t xml:space="preserve"> </w:t>
      </w:r>
      <w:r>
        <w:t>reality</w:t>
      </w:r>
      <w:r>
        <w:rPr>
          <w:spacing w:val="-7"/>
        </w:rPr>
        <w:t xml:space="preserve"> </w:t>
      </w:r>
      <w:r>
        <w:t>is,</w:t>
      </w:r>
      <w:r>
        <w:rPr>
          <w:spacing w:val="-3"/>
        </w:rPr>
        <w:t xml:space="preserve"> </w:t>
      </w:r>
      <w:r>
        <w:t>of</w:t>
      </w:r>
      <w:r>
        <w:rPr>
          <w:spacing w:val="-3"/>
        </w:rPr>
        <w:t xml:space="preserve"> </w:t>
      </w:r>
      <w:r>
        <w:t>course,</w:t>
      </w:r>
      <w:r>
        <w:rPr>
          <w:spacing w:val="-1"/>
        </w:rPr>
        <w:t xml:space="preserve"> </w:t>
      </w:r>
      <w:r>
        <w:t>a</w:t>
      </w:r>
      <w:r>
        <w:rPr>
          <w:spacing w:val="-4"/>
        </w:rPr>
        <w:t xml:space="preserve"> </w:t>
      </w:r>
      <w:r>
        <w:t>little</w:t>
      </w:r>
      <w:r>
        <w:rPr>
          <w:spacing w:val="-3"/>
        </w:rPr>
        <w:t xml:space="preserve"> </w:t>
      </w:r>
      <w:r>
        <w:t>more</w:t>
      </w:r>
      <w:r>
        <w:rPr>
          <w:spacing w:val="-4"/>
        </w:rPr>
        <w:t xml:space="preserve"> </w:t>
      </w:r>
      <w:r>
        <w:t>complicated:</w:t>
      </w:r>
      <w:r>
        <w:rPr>
          <w:spacing w:val="-3"/>
        </w:rPr>
        <w:t xml:space="preserve"> </w:t>
      </w:r>
      <w:r>
        <w:t>some</w:t>
      </w:r>
      <w:r>
        <w:rPr>
          <w:spacing w:val="-4"/>
        </w:rPr>
        <w:t xml:space="preserve"> </w:t>
      </w:r>
      <w:r>
        <w:t>sources</w:t>
      </w:r>
      <w:r>
        <w:rPr>
          <w:spacing w:val="-3"/>
        </w:rPr>
        <w:t xml:space="preserve"> </w:t>
      </w:r>
      <w:r>
        <w:t>provide</w:t>
      </w:r>
      <w:r>
        <w:rPr>
          <w:spacing w:val="-2"/>
        </w:rPr>
        <w:t xml:space="preserve"> </w:t>
      </w:r>
      <w:r>
        <w:t>groups</w:t>
      </w:r>
      <w:r>
        <w:rPr>
          <w:spacing w:val="-3"/>
        </w:rPr>
        <w:t xml:space="preserve"> </w:t>
      </w:r>
      <w:r>
        <w:t>which</w:t>
      </w:r>
      <w:r>
        <w:rPr>
          <w:spacing w:val="-3"/>
        </w:rPr>
        <w:t xml:space="preserve"> </w:t>
      </w:r>
      <w:proofErr w:type="gramStart"/>
      <w:r>
        <w:t>actually</w:t>
      </w:r>
      <w:r>
        <w:rPr>
          <w:spacing w:val="-5"/>
        </w:rPr>
        <w:t xml:space="preserve"> </w:t>
      </w:r>
      <w:r>
        <w:t>contain</w:t>
      </w:r>
      <w:proofErr w:type="gramEnd"/>
      <w:r>
        <w:t xml:space="preserve"> proteins. </w:t>
      </w:r>
      <w:proofErr w:type="gramStart"/>
      <w:r>
        <w:t>In order to</w:t>
      </w:r>
      <w:proofErr w:type="gramEnd"/>
      <w:r>
        <w:t xml:space="preserve"> make this knowledge compatible with the rest of the prior knowledge, LOKI must translate these protein references into genes, but this breaks that convenient assumption. If a group contains </w:t>
      </w:r>
      <w:proofErr w:type="gramStart"/>
      <w:r>
        <w:t>genes</w:t>
      </w:r>
      <w:proofErr w:type="gramEnd"/>
      <w:r>
        <w:t xml:space="preserve"> then we can reasonably</w:t>
      </w:r>
      <w:r>
        <w:rPr>
          <w:spacing w:val="-1"/>
        </w:rPr>
        <w:t xml:space="preserve"> </w:t>
      </w:r>
      <w:r>
        <w:t xml:space="preserve">expect each member of the group to be a single gene, but if the group contains proteins, then we must be prepared for a single protein-member to correspond to many </w:t>
      </w:r>
      <w:r>
        <w:rPr>
          <w:spacing w:val="-2"/>
        </w:rPr>
        <w:t>genes.</w:t>
      </w:r>
    </w:p>
    <w:p w14:paraId="276655A8" w14:textId="77777777" w:rsidR="00104E7A" w:rsidRDefault="00104E7A">
      <w:pPr>
        <w:pStyle w:val="BodyText"/>
        <w:spacing w:before="1"/>
        <w:ind w:left="0"/>
      </w:pPr>
    </w:p>
    <w:p w14:paraId="1BF0D37E" w14:textId="77777777" w:rsidR="00104E7A" w:rsidRDefault="00000000">
      <w:pPr>
        <w:pStyle w:val="BodyText"/>
        <w:ind w:right="418"/>
      </w:pPr>
      <w:r>
        <w:t>To account for this, LOKI differentiates between identifiers which refer directly to genes (such as symbolic</w:t>
      </w:r>
      <w:r>
        <w:rPr>
          <w:spacing w:val="-4"/>
        </w:rPr>
        <w:t xml:space="preserve"> </w:t>
      </w:r>
      <w:r>
        <w:t>abbreviations</w:t>
      </w:r>
      <w:r>
        <w:rPr>
          <w:spacing w:val="-4"/>
        </w:rPr>
        <w:t xml:space="preserve"> </w:t>
      </w:r>
      <w:r>
        <w:t>or</w:t>
      </w:r>
      <w:r>
        <w:rPr>
          <w:spacing w:val="-4"/>
        </w:rPr>
        <w:t xml:space="preserve"> </w:t>
      </w:r>
      <w:r>
        <w:t>Entrez</w:t>
      </w:r>
      <w:r>
        <w:rPr>
          <w:spacing w:val="-3"/>
        </w:rPr>
        <w:t xml:space="preserve"> </w:t>
      </w:r>
      <w:r>
        <w:t>Gene</w:t>
      </w:r>
      <w:r>
        <w:rPr>
          <w:spacing w:val="-1"/>
        </w:rPr>
        <w:t xml:space="preserve"> </w:t>
      </w:r>
      <w:r>
        <w:t>ID</w:t>
      </w:r>
      <w:r>
        <w:rPr>
          <w:spacing w:val="-4"/>
        </w:rPr>
        <w:t xml:space="preserve"> </w:t>
      </w:r>
      <w:r>
        <w:t>numbers)</w:t>
      </w:r>
      <w:r>
        <w:rPr>
          <w:spacing w:val="-4"/>
        </w:rPr>
        <w:t xml:space="preserve"> </w:t>
      </w:r>
      <w:r>
        <w:t>and</w:t>
      </w:r>
      <w:r>
        <w:rPr>
          <w:spacing w:val="-4"/>
        </w:rPr>
        <w:t xml:space="preserve"> </w:t>
      </w:r>
      <w:r>
        <w:t>identifiers</w:t>
      </w:r>
      <w:r>
        <w:rPr>
          <w:spacing w:val="-4"/>
        </w:rPr>
        <w:t xml:space="preserve"> </w:t>
      </w:r>
      <w:r>
        <w:t>which</w:t>
      </w:r>
      <w:r>
        <w:rPr>
          <w:spacing w:val="-3"/>
        </w:rPr>
        <w:t xml:space="preserve"> </w:t>
      </w:r>
      <w:r>
        <w:t>refer</w:t>
      </w:r>
      <w:r>
        <w:rPr>
          <w:spacing w:val="-4"/>
        </w:rPr>
        <w:t xml:space="preserve"> </w:t>
      </w:r>
      <w:r>
        <w:t>to</w:t>
      </w:r>
      <w:r>
        <w:rPr>
          <w:spacing w:val="-4"/>
        </w:rPr>
        <w:t xml:space="preserve"> </w:t>
      </w:r>
      <w:r>
        <w:t>proteins</w:t>
      </w:r>
      <w:r>
        <w:rPr>
          <w:spacing w:val="-4"/>
        </w:rPr>
        <w:t xml:space="preserve"> </w:t>
      </w:r>
      <w:r>
        <w:t>(such</w:t>
      </w:r>
      <w:r>
        <w:rPr>
          <w:spacing w:val="-4"/>
        </w:rPr>
        <w:t xml:space="preserve"> </w:t>
      </w:r>
      <w:r>
        <w:t xml:space="preserve">as </w:t>
      </w:r>
      <w:proofErr w:type="spellStart"/>
      <w:r>
        <w:t>UniProt</w:t>
      </w:r>
      <w:proofErr w:type="spellEnd"/>
      <w:r>
        <w:t xml:space="preserve"> ID numbers) that may in turn correspond to many genes.</w:t>
      </w:r>
    </w:p>
    <w:p w14:paraId="00EE4ADD" w14:textId="77777777" w:rsidR="00104E7A" w:rsidRDefault="00104E7A">
      <w:pPr>
        <w:pStyle w:val="BodyText"/>
        <w:ind w:left="0"/>
      </w:pPr>
    </w:p>
    <w:p w14:paraId="50BABBB4" w14:textId="77777777" w:rsidR="00104E7A" w:rsidRDefault="00000000">
      <w:pPr>
        <w:pStyle w:val="BodyText"/>
        <w:ind w:right="467"/>
      </w:pPr>
      <w:r>
        <w:t>If</w:t>
      </w:r>
      <w:r>
        <w:rPr>
          <w:spacing w:val="-2"/>
        </w:rPr>
        <w:t xml:space="preserve"> </w:t>
      </w:r>
      <w:r>
        <w:t>any</w:t>
      </w:r>
      <w:r>
        <w:rPr>
          <w:spacing w:val="-8"/>
        </w:rPr>
        <w:t xml:space="preserve"> </w:t>
      </w:r>
      <w:r>
        <w:t>of</w:t>
      </w:r>
      <w:r>
        <w:rPr>
          <w:spacing w:val="-3"/>
        </w:rPr>
        <w:t xml:space="preserve"> </w:t>
      </w:r>
      <w:r>
        <w:t>the</w:t>
      </w:r>
      <w:r>
        <w:rPr>
          <w:spacing w:val="-5"/>
        </w:rPr>
        <w:t xml:space="preserve"> </w:t>
      </w:r>
      <w:r>
        <w:t>identifiers</w:t>
      </w:r>
      <w:r>
        <w:rPr>
          <w:spacing w:val="-3"/>
        </w:rPr>
        <w:t xml:space="preserve"> </w:t>
      </w:r>
      <w:r>
        <w:t>provided</w:t>
      </w:r>
      <w:r>
        <w:rPr>
          <w:spacing w:val="-3"/>
        </w:rPr>
        <w:t xml:space="preserve"> </w:t>
      </w:r>
      <w:r>
        <w:t>for</w:t>
      </w:r>
      <w:r>
        <w:rPr>
          <w:spacing w:val="-5"/>
        </w:rPr>
        <w:t xml:space="preserve"> </w:t>
      </w:r>
      <w:r>
        <w:t>one</w:t>
      </w:r>
      <w:r>
        <w:rPr>
          <w:spacing w:val="-4"/>
        </w:rPr>
        <w:t xml:space="preserve"> </w:t>
      </w:r>
      <w:r>
        <w:t>member</w:t>
      </w:r>
      <w:r>
        <w:rPr>
          <w:spacing w:val="-2"/>
        </w:rPr>
        <w:t xml:space="preserve"> </w:t>
      </w:r>
      <w:r>
        <w:t>of</w:t>
      </w:r>
      <w:r>
        <w:rPr>
          <w:spacing w:val="-4"/>
        </w:rPr>
        <w:t xml:space="preserve"> </w:t>
      </w:r>
      <w:r>
        <w:t>a</w:t>
      </w:r>
      <w:r>
        <w:rPr>
          <w:spacing w:val="-2"/>
        </w:rPr>
        <w:t xml:space="preserve"> </w:t>
      </w:r>
      <w:r>
        <w:t>group</w:t>
      </w:r>
      <w:r>
        <w:rPr>
          <w:spacing w:val="-4"/>
        </w:rPr>
        <w:t xml:space="preserve"> </w:t>
      </w:r>
      <w:r>
        <w:t>is</w:t>
      </w:r>
      <w:r>
        <w:rPr>
          <w:spacing w:val="-3"/>
        </w:rPr>
        <w:t xml:space="preserve"> </w:t>
      </w:r>
      <w:r>
        <w:t>a</w:t>
      </w:r>
      <w:r>
        <w:rPr>
          <w:spacing w:val="-3"/>
        </w:rPr>
        <w:t xml:space="preserve"> </w:t>
      </w:r>
      <w:r>
        <w:t>protein</w:t>
      </w:r>
      <w:r>
        <w:rPr>
          <w:spacing w:val="-3"/>
        </w:rPr>
        <w:t xml:space="preserve"> </w:t>
      </w:r>
      <w:r>
        <w:t>identifier,</w:t>
      </w:r>
      <w:r>
        <w:rPr>
          <w:spacing w:val="-1"/>
        </w:rPr>
        <w:t xml:space="preserve"> </w:t>
      </w:r>
      <w:r>
        <w:t>LOKI</w:t>
      </w:r>
      <w:r>
        <w:rPr>
          <w:spacing w:val="-1"/>
        </w:rPr>
        <w:t xml:space="preserve"> </w:t>
      </w:r>
      <w:r>
        <w:t>disregards</w:t>
      </w:r>
      <w:r>
        <w:rPr>
          <w:spacing w:val="-2"/>
        </w:rPr>
        <w:t xml:space="preserve"> </w:t>
      </w:r>
      <w:r>
        <w:t xml:space="preserve">any non-protein identifiers. If there is only one protein identifier, then LOKI considers all genes which correspond to that protein to be members of the group, with no ambiguity. If there are multiple protein </w:t>
      </w:r>
      <w:proofErr w:type="gramStart"/>
      <w:r>
        <w:t>identifiers</w:t>
      </w:r>
      <w:proofErr w:type="gramEnd"/>
      <w:r>
        <w:t xml:space="preserve"> then there may be ambiguity if they do not correspond to the same set of genes.</w:t>
      </w:r>
    </w:p>
    <w:p w14:paraId="26BFC3CE" w14:textId="77777777" w:rsidR="00104E7A" w:rsidRDefault="00104E7A">
      <w:pPr>
        <w:pStyle w:val="BodyText"/>
        <w:ind w:left="0"/>
      </w:pPr>
    </w:p>
    <w:p w14:paraId="25C78BDB" w14:textId="77777777" w:rsidR="00104E7A" w:rsidRDefault="00000000">
      <w:pPr>
        <w:pStyle w:val="BodyText"/>
        <w:ind w:right="418"/>
      </w:pPr>
      <w:r>
        <w:t>Since protein identifiers are expected to correspond to multiple genes, the concept of an identifier’s “quality” no longer has meaning; consequently, whenever protein identifiers are involved, the implication and quality heuristic strategies become functionally equivalent. In both cases, a gene’s likelihood</w:t>
      </w:r>
      <w:r>
        <w:rPr>
          <w:spacing w:val="-3"/>
        </w:rPr>
        <w:t xml:space="preserve"> </w:t>
      </w:r>
      <w:r>
        <w:t>of</w:t>
      </w:r>
      <w:r>
        <w:rPr>
          <w:spacing w:val="-4"/>
        </w:rPr>
        <w:t xml:space="preserve"> </w:t>
      </w:r>
      <w:r>
        <w:t>being</w:t>
      </w:r>
      <w:r>
        <w:rPr>
          <w:spacing w:val="-5"/>
        </w:rPr>
        <w:t xml:space="preserve"> </w:t>
      </w:r>
      <w:r>
        <w:t>associated</w:t>
      </w:r>
      <w:r>
        <w:rPr>
          <w:spacing w:val="-3"/>
        </w:rPr>
        <w:t xml:space="preserve"> </w:t>
      </w:r>
      <w:r>
        <w:t>with</w:t>
      </w:r>
      <w:r>
        <w:rPr>
          <w:spacing w:val="-3"/>
        </w:rPr>
        <w:t xml:space="preserve"> </w:t>
      </w:r>
      <w:r>
        <w:t>a</w:t>
      </w:r>
      <w:r>
        <w:rPr>
          <w:spacing w:val="-2"/>
        </w:rPr>
        <w:t xml:space="preserve"> </w:t>
      </w:r>
      <w:r>
        <w:t>group</w:t>
      </w:r>
      <w:r>
        <w:rPr>
          <w:spacing w:val="-4"/>
        </w:rPr>
        <w:t xml:space="preserve"> </w:t>
      </w:r>
      <w:r>
        <w:t>is</w:t>
      </w:r>
      <w:r>
        <w:rPr>
          <w:spacing w:val="-3"/>
        </w:rPr>
        <w:t xml:space="preserve"> </w:t>
      </w:r>
      <w:r>
        <w:t>proportional</w:t>
      </w:r>
      <w:r>
        <w:rPr>
          <w:spacing w:val="-3"/>
        </w:rPr>
        <w:t xml:space="preserve"> </w:t>
      </w:r>
      <w:r>
        <w:t>to</w:t>
      </w:r>
      <w:r>
        <w:rPr>
          <w:spacing w:val="-3"/>
        </w:rPr>
        <w:t xml:space="preserve"> </w:t>
      </w:r>
      <w:r>
        <w:t>the</w:t>
      </w:r>
      <w:r>
        <w:rPr>
          <w:spacing w:val="-3"/>
        </w:rPr>
        <w:t xml:space="preserve"> </w:t>
      </w:r>
      <w:r>
        <w:t>number</w:t>
      </w:r>
      <w:r>
        <w:rPr>
          <w:spacing w:val="-3"/>
        </w:rPr>
        <w:t xml:space="preserve"> </w:t>
      </w:r>
      <w:r>
        <w:t>of</w:t>
      </w:r>
      <w:r>
        <w:rPr>
          <w:spacing w:val="-3"/>
        </w:rPr>
        <w:t xml:space="preserve"> </w:t>
      </w:r>
      <w:r>
        <w:t>protein</w:t>
      </w:r>
      <w:r>
        <w:rPr>
          <w:spacing w:val="-3"/>
        </w:rPr>
        <w:t xml:space="preserve"> </w:t>
      </w:r>
      <w:r>
        <w:t>identifiers</w:t>
      </w:r>
      <w:r>
        <w:rPr>
          <w:spacing w:val="-3"/>
        </w:rPr>
        <w:t xml:space="preserve"> </w:t>
      </w:r>
      <w:r>
        <w:t>which implicated it.</w:t>
      </w:r>
      <w:r>
        <w:rPr>
          <w:spacing w:val="-2"/>
        </w:rPr>
        <w:t xml:space="preserve"> </w:t>
      </w:r>
      <w:r>
        <w:t>When no heuristics are used, then all genes which are implicated by any</w:t>
      </w:r>
      <w:r>
        <w:rPr>
          <w:spacing w:val="-2"/>
        </w:rPr>
        <w:t xml:space="preserve"> </w:t>
      </w:r>
      <w:r>
        <w:t>of the protein identifiers are considered equally likely to belong in the group.</w:t>
      </w:r>
    </w:p>
    <w:p w14:paraId="734D181D" w14:textId="77777777" w:rsidR="00104E7A" w:rsidRDefault="00104E7A">
      <w:pPr>
        <w:pStyle w:val="BodyText"/>
        <w:spacing w:before="1"/>
        <w:ind w:left="0"/>
      </w:pPr>
    </w:p>
    <w:p w14:paraId="6FA2FC48" w14:textId="77777777" w:rsidR="00104E7A" w:rsidRDefault="00000000">
      <w:pPr>
        <w:pStyle w:val="BodyText"/>
        <w:spacing w:after="7"/>
      </w:pPr>
      <w:r>
        <w:t>The</w:t>
      </w:r>
      <w:r>
        <w:rPr>
          <w:spacing w:val="-5"/>
        </w:rPr>
        <w:t xml:space="preserve"> </w:t>
      </w:r>
      <w:r>
        <w:t>testing</w:t>
      </w:r>
      <w:r>
        <w:rPr>
          <w:spacing w:val="-5"/>
        </w:rPr>
        <w:t xml:space="preserve"> </w:t>
      </w:r>
      <w:r>
        <w:t>knowledge</w:t>
      </w:r>
      <w:r>
        <w:rPr>
          <w:spacing w:val="-4"/>
        </w:rPr>
        <w:t xml:space="preserve"> </w:t>
      </w:r>
      <w:r>
        <w:t>included</w:t>
      </w:r>
      <w:r>
        <w:rPr>
          <w:spacing w:val="-4"/>
        </w:rPr>
        <w:t xml:space="preserve"> </w:t>
      </w:r>
      <w:r>
        <w:t>with</w:t>
      </w:r>
      <w:r>
        <w:rPr>
          <w:spacing w:val="-4"/>
        </w:rPr>
        <w:t xml:space="preserve"> </w:t>
      </w:r>
      <w:r>
        <w:t>Biofilter</w:t>
      </w:r>
      <w:r>
        <w:rPr>
          <w:spacing w:val="-3"/>
        </w:rPr>
        <w:t xml:space="preserve"> </w:t>
      </w:r>
      <w:r>
        <w:t>also</w:t>
      </w:r>
      <w:r>
        <w:rPr>
          <w:spacing w:val="-4"/>
        </w:rPr>
        <w:t xml:space="preserve"> </w:t>
      </w:r>
      <w:r>
        <w:t>contains</w:t>
      </w:r>
      <w:r>
        <w:rPr>
          <w:spacing w:val="-4"/>
        </w:rPr>
        <w:t xml:space="preserve"> </w:t>
      </w:r>
      <w:r>
        <w:t>several</w:t>
      </w:r>
      <w:r>
        <w:rPr>
          <w:spacing w:val="-4"/>
        </w:rPr>
        <w:t xml:space="preserve"> </w:t>
      </w:r>
      <w:r>
        <w:t>examples</w:t>
      </w:r>
      <w:r>
        <w:rPr>
          <w:spacing w:val="-4"/>
        </w:rPr>
        <w:t xml:space="preserve"> </w:t>
      </w:r>
      <w:r>
        <w:t>of</w:t>
      </w:r>
      <w:r>
        <w:rPr>
          <w:spacing w:val="-3"/>
        </w:rPr>
        <w:t xml:space="preserve"> </w:t>
      </w:r>
      <w:r>
        <w:t>groups</w:t>
      </w:r>
      <w:r>
        <w:rPr>
          <w:spacing w:val="-4"/>
        </w:rPr>
        <w:t xml:space="preserve"> </w:t>
      </w:r>
      <w:r>
        <w:t>with</w:t>
      </w:r>
      <w:r>
        <w:rPr>
          <w:spacing w:val="-4"/>
        </w:rPr>
        <w:t xml:space="preserve"> </w:t>
      </w:r>
      <w:r>
        <w:t xml:space="preserve">protein </w:t>
      </w:r>
      <w:r>
        <w:rPr>
          <w:spacing w:val="-2"/>
        </w:rPr>
        <w:t>identifiers:</w:t>
      </w:r>
    </w:p>
    <w:p w14:paraId="5AB537A3" w14:textId="77777777" w:rsidR="00104E7A" w:rsidRDefault="00000000">
      <w:pPr>
        <w:ind w:left="2520"/>
        <w:rPr>
          <w:sz w:val="20"/>
        </w:rPr>
      </w:pPr>
      <w:r>
        <w:rPr>
          <w:noProof/>
          <w:sz w:val="20"/>
        </w:rPr>
        <w:drawing>
          <wp:inline distT="0" distB="0" distL="0" distR="0" wp14:anchorId="5DA4F4E2" wp14:editId="1C535CFE">
            <wp:extent cx="3650960" cy="2491740"/>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35" cstate="print"/>
                    <a:stretch>
                      <a:fillRect/>
                    </a:stretch>
                  </pic:blipFill>
                  <pic:spPr>
                    <a:xfrm>
                      <a:off x="0" y="0"/>
                      <a:ext cx="3650960" cy="2491740"/>
                    </a:xfrm>
                    <a:prstGeom prst="rect">
                      <a:avLst/>
                    </a:prstGeom>
                  </pic:spPr>
                </pic:pic>
              </a:graphicData>
            </a:graphic>
          </wp:inline>
        </w:drawing>
      </w:r>
    </w:p>
    <w:p w14:paraId="75244E30" w14:textId="77777777" w:rsidR="00104E7A" w:rsidRDefault="00104E7A">
      <w:pPr>
        <w:rPr>
          <w:sz w:val="20"/>
        </w:rPr>
        <w:sectPr w:rsidR="00104E7A">
          <w:pgSz w:w="12240" w:h="15840"/>
          <w:pgMar w:top="1380" w:right="720" w:bottom="980" w:left="720" w:header="0" w:footer="792" w:gutter="0"/>
          <w:cols w:space="720"/>
        </w:sectPr>
      </w:pPr>
    </w:p>
    <w:p w14:paraId="0CD88FCF" w14:textId="77777777" w:rsidR="00104E7A" w:rsidRDefault="00000000">
      <w:pPr>
        <w:pStyle w:val="Heading2"/>
      </w:pPr>
      <w:bookmarkStart w:id="161" w:name="_TOC_250024"/>
      <w:r>
        <w:lastRenderedPageBreak/>
        <w:t>Protein</w:t>
      </w:r>
      <w:r>
        <w:rPr>
          <w:spacing w:val="-20"/>
        </w:rPr>
        <w:t xml:space="preserve"> </w:t>
      </w:r>
      <w:r>
        <w:t>Ambiguity</w:t>
      </w:r>
      <w:r>
        <w:rPr>
          <w:spacing w:val="-14"/>
        </w:rPr>
        <w:t xml:space="preserve"> </w:t>
      </w:r>
      <w:bookmarkEnd w:id="161"/>
      <w:r>
        <w:rPr>
          <w:spacing w:val="-2"/>
        </w:rPr>
        <w:t>Examples</w:t>
      </w:r>
    </w:p>
    <w:p w14:paraId="6B11C227" w14:textId="77777777" w:rsidR="00104E7A" w:rsidRDefault="00000000">
      <w:pPr>
        <w:pStyle w:val="Heading3"/>
        <w:spacing w:before="199" w:line="240" w:lineRule="auto"/>
      </w:pPr>
      <w:bookmarkStart w:id="162" w:name="_TOC_250023"/>
      <w:r>
        <w:t>Example</w:t>
      </w:r>
      <w:r>
        <w:rPr>
          <w:spacing w:val="-1"/>
        </w:rPr>
        <w:t xml:space="preserve"> </w:t>
      </w:r>
      <w:r>
        <w:t xml:space="preserve">1: </w:t>
      </w:r>
      <w:bookmarkEnd w:id="162"/>
      <w:r>
        <w:rPr>
          <w:spacing w:val="-2"/>
        </w:rPr>
        <w:t>orange</w:t>
      </w:r>
    </w:p>
    <w:p w14:paraId="235236B9" w14:textId="77777777" w:rsidR="00104E7A" w:rsidRDefault="00000000">
      <w:pPr>
        <w:pStyle w:val="BodyText"/>
        <w:spacing w:before="271"/>
        <w:ind w:right="418"/>
      </w:pPr>
      <w:r>
        <w:t>The</w:t>
      </w:r>
      <w:r>
        <w:rPr>
          <w:spacing w:val="-5"/>
        </w:rPr>
        <w:t xml:space="preserve"> </w:t>
      </w:r>
      <w:r>
        <w:t>“orange”</w:t>
      </w:r>
      <w:r>
        <w:rPr>
          <w:spacing w:val="-2"/>
        </w:rPr>
        <w:t xml:space="preserve"> </w:t>
      </w:r>
      <w:r>
        <w:t>group</w:t>
      </w:r>
      <w:r>
        <w:rPr>
          <w:spacing w:val="-3"/>
        </w:rPr>
        <w:t xml:space="preserve"> </w:t>
      </w:r>
      <w:r>
        <w:t>contains</w:t>
      </w:r>
      <w:r>
        <w:rPr>
          <w:spacing w:val="-4"/>
        </w:rPr>
        <w:t xml:space="preserve"> </w:t>
      </w:r>
      <w:r>
        <w:t>a</w:t>
      </w:r>
      <w:r>
        <w:rPr>
          <w:spacing w:val="-3"/>
        </w:rPr>
        <w:t xml:space="preserve"> </w:t>
      </w:r>
      <w:r>
        <w:t>simple,</w:t>
      </w:r>
      <w:r>
        <w:rPr>
          <w:spacing w:val="-3"/>
        </w:rPr>
        <w:t xml:space="preserve"> </w:t>
      </w:r>
      <w:r>
        <w:t>unambiguous</w:t>
      </w:r>
      <w:r>
        <w:rPr>
          <w:spacing w:val="-3"/>
        </w:rPr>
        <w:t xml:space="preserve"> </w:t>
      </w:r>
      <w:r>
        <w:t>use</w:t>
      </w:r>
      <w:r>
        <w:rPr>
          <w:spacing w:val="-4"/>
        </w:rPr>
        <w:t xml:space="preserve"> </w:t>
      </w:r>
      <w:r>
        <w:t>of</w:t>
      </w:r>
      <w:r>
        <w:rPr>
          <w:spacing w:val="-4"/>
        </w:rPr>
        <w:t xml:space="preserve"> </w:t>
      </w:r>
      <w:r>
        <w:t>protein</w:t>
      </w:r>
      <w:r>
        <w:rPr>
          <w:spacing w:val="-3"/>
        </w:rPr>
        <w:t xml:space="preserve"> </w:t>
      </w:r>
      <w:r>
        <w:t>identifiers.</w:t>
      </w:r>
      <w:r>
        <w:rPr>
          <w:spacing w:val="-3"/>
        </w:rPr>
        <w:t xml:space="preserve"> </w:t>
      </w:r>
      <w:r>
        <w:t>No</w:t>
      </w:r>
      <w:r>
        <w:rPr>
          <w:spacing w:val="-3"/>
        </w:rPr>
        <w:t xml:space="preserve"> </w:t>
      </w:r>
      <w:r>
        <w:t>matter</w:t>
      </w:r>
      <w:r>
        <w:rPr>
          <w:spacing w:val="-5"/>
        </w:rPr>
        <w:t xml:space="preserve"> </w:t>
      </w:r>
      <w:r>
        <w:t>what</w:t>
      </w:r>
      <w:r>
        <w:rPr>
          <w:spacing w:val="-3"/>
        </w:rPr>
        <w:t xml:space="preserve"> </w:t>
      </w:r>
      <w:r>
        <w:t>options are used, this group will always contain the genes P, Q and R.</w:t>
      </w:r>
    </w:p>
    <w:p w14:paraId="240A27E8" w14:textId="77777777" w:rsidR="00104E7A" w:rsidRDefault="00000000">
      <w:pPr>
        <w:pStyle w:val="Heading3"/>
        <w:spacing w:before="206" w:line="240" w:lineRule="auto"/>
      </w:pPr>
      <w:bookmarkStart w:id="163" w:name="_TOC_250022"/>
      <w:r>
        <w:t>Example</w:t>
      </w:r>
      <w:r>
        <w:rPr>
          <w:spacing w:val="-1"/>
        </w:rPr>
        <w:t xml:space="preserve"> </w:t>
      </w:r>
      <w:r>
        <w:t xml:space="preserve">2: </w:t>
      </w:r>
      <w:bookmarkEnd w:id="163"/>
      <w:r>
        <w:rPr>
          <w:spacing w:val="-2"/>
        </w:rPr>
        <w:t>indigo</w:t>
      </w:r>
    </w:p>
    <w:p w14:paraId="34A9BACF" w14:textId="77777777" w:rsidR="00104E7A" w:rsidRDefault="00000000">
      <w:pPr>
        <w:pStyle w:val="BodyText"/>
        <w:spacing w:before="269"/>
        <w:ind w:right="418"/>
      </w:pPr>
      <w:r>
        <w:t>The</w:t>
      </w:r>
      <w:r>
        <w:rPr>
          <w:spacing w:val="-3"/>
        </w:rPr>
        <w:t xml:space="preserve"> </w:t>
      </w:r>
      <w:r>
        <w:t>“indigo” group</w:t>
      </w:r>
      <w:r>
        <w:rPr>
          <w:spacing w:val="-2"/>
        </w:rPr>
        <w:t xml:space="preserve"> </w:t>
      </w:r>
      <w:r>
        <w:t>demonstrates</w:t>
      </w:r>
      <w:r>
        <w:rPr>
          <w:spacing w:val="-2"/>
        </w:rPr>
        <w:t xml:space="preserve"> </w:t>
      </w:r>
      <w:r>
        <w:t>a</w:t>
      </w:r>
      <w:r>
        <w:rPr>
          <w:spacing w:val="-3"/>
        </w:rPr>
        <w:t xml:space="preserve"> </w:t>
      </w:r>
      <w:r>
        <w:t>more complicated</w:t>
      </w:r>
      <w:r>
        <w:rPr>
          <w:spacing w:val="-1"/>
        </w:rPr>
        <w:t xml:space="preserve"> </w:t>
      </w:r>
      <w:r>
        <w:t>but</w:t>
      </w:r>
      <w:r>
        <w:rPr>
          <w:spacing w:val="-1"/>
        </w:rPr>
        <w:t xml:space="preserve"> </w:t>
      </w:r>
      <w:r>
        <w:t>still</w:t>
      </w:r>
      <w:r>
        <w:rPr>
          <w:spacing w:val="-1"/>
        </w:rPr>
        <w:t xml:space="preserve"> </w:t>
      </w:r>
      <w:r>
        <w:t>unambiguous</w:t>
      </w:r>
      <w:r>
        <w:rPr>
          <w:spacing w:val="-2"/>
        </w:rPr>
        <w:t xml:space="preserve"> </w:t>
      </w:r>
      <w:r>
        <w:t>situation.</w:t>
      </w:r>
      <w:r>
        <w:rPr>
          <w:spacing w:val="-6"/>
        </w:rPr>
        <w:t xml:space="preserve"> </w:t>
      </w:r>
      <w:r>
        <w:t>The</w:t>
      </w:r>
      <w:r>
        <w:rPr>
          <w:spacing w:val="-3"/>
        </w:rPr>
        <w:t xml:space="preserve"> </w:t>
      </w:r>
      <w:r>
        <w:t>two</w:t>
      </w:r>
      <w:r>
        <w:rPr>
          <w:spacing w:val="-1"/>
        </w:rPr>
        <w:t xml:space="preserve"> </w:t>
      </w:r>
      <w:r>
        <w:t>protein identifiers</w:t>
      </w:r>
      <w:r>
        <w:rPr>
          <w:spacing w:val="-5"/>
        </w:rPr>
        <w:t xml:space="preserve"> </w:t>
      </w:r>
      <w:r>
        <w:t>agree</w:t>
      </w:r>
      <w:r>
        <w:rPr>
          <w:spacing w:val="-5"/>
        </w:rPr>
        <w:t xml:space="preserve"> </w:t>
      </w:r>
      <w:r>
        <w:t>with</w:t>
      </w:r>
      <w:r>
        <w:rPr>
          <w:spacing w:val="-5"/>
        </w:rPr>
        <w:t xml:space="preserve"> </w:t>
      </w:r>
      <w:r>
        <w:t>each</w:t>
      </w:r>
      <w:r>
        <w:rPr>
          <w:spacing w:val="-5"/>
        </w:rPr>
        <w:t xml:space="preserve"> </w:t>
      </w:r>
      <w:r>
        <w:t>other,</w:t>
      </w:r>
      <w:r>
        <w:rPr>
          <w:spacing w:val="-5"/>
        </w:rPr>
        <w:t xml:space="preserve"> </w:t>
      </w:r>
      <w:r>
        <w:t>so</w:t>
      </w:r>
      <w:r>
        <w:rPr>
          <w:spacing w:val="-5"/>
        </w:rPr>
        <w:t xml:space="preserve"> </w:t>
      </w:r>
      <w:r>
        <w:t>the</w:t>
      </w:r>
      <w:r>
        <w:rPr>
          <w:spacing w:val="-4"/>
        </w:rPr>
        <w:t xml:space="preserve"> </w:t>
      </w:r>
      <w:r>
        <w:t>group</w:t>
      </w:r>
      <w:r>
        <w:rPr>
          <w:spacing w:val="-5"/>
        </w:rPr>
        <w:t xml:space="preserve"> </w:t>
      </w:r>
      <w:r>
        <w:t>will</w:t>
      </w:r>
      <w:r>
        <w:rPr>
          <w:spacing w:val="-5"/>
        </w:rPr>
        <w:t xml:space="preserve"> </w:t>
      </w:r>
      <w:r>
        <w:t>always</w:t>
      </w:r>
      <w:r>
        <w:rPr>
          <w:spacing w:val="-5"/>
        </w:rPr>
        <w:t xml:space="preserve"> </w:t>
      </w:r>
      <w:r>
        <w:t>contain</w:t>
      </w:r>
      <w:r>
        <w:rPr>
          <w:spacing w:val="-5"/>
        </w:rPr>
        <w:t xml:space="preserve"> </w:t>
      </w:r>
      <w:r>
        <w:t>the</w:t>
      </w:r>
      <w:r>
        <w:rPr>
          <w:spacing w:val="-4"/>
        </w:rPr>
        <w:t xml:space="preserve"> </w:t>
      </w:r>
      <w:r>
        <w:t>genes</w:t>
      </w:r>
      <w:r>
        <w:rPr>
          <w:spacing w:val="-3"/>
        </w:rPr>
        <w:t xml:space="preserve"> </w:t>
      </w:r>
      <w:r>
        <w:t>P,</w:t>
      </w:r>
      <w:r>
        <w:rPr>
          <w:spacing w:val="-5"/>
        </w:rPr>
        <w:t xml:space="preserve"> </w:t>
      </w:r>
      <w:r>
        <w:t>Q</w:t>
      </w:r>
      <w:r>
        <w:rPr>
          <w:spacing w:val="-5"/>
        </w:rPr>
        <w:t xml:space="preserve"> </w:t>
      </w:r>
      <w:r>
        <w:t>and</w:t>
      </w:r>
      <w:r>
        <w:rPr>
          <w:spacing w:val="-5"/>
        </w:rPr>
        <w:t xml:space="preserve"> </w:t>
      </w:r>
      <w:r>
        <w:t>R</w:t>
      </w:r>
      <w:r>
        <w:rPr>
          <w:spacing w:val="-5"/>
        </w:rPr>
        <w:t xml:space="preserve"> </w:t>
      </w:r>
      <w:r>
        <w:t>no</w:t>
      </w:r>
      <w:r>
        <w:rPr>
          <w:spacing w:val="-5"/>
        </w:rPr>
        <w:t xml:space="preserve"> </w:t>
      </w:r>
      <w:r>
        <w:t>matter</w:t>
      </w:r>
      <w:r>
        <w:rPr>
          <w:spacing w:val="-6"/>
        </w:rPr>
        <w:t xml:space="preserve"> </w:t>
      </w:r>
      <w:r>
        <w:t>what options are</w:t>
      </w:r>
      <w:r>
        <w:rPr>
          <w:spacing w:val="-2"/>
        </w:rPr>
        <w:t xml:space="preserve"> </w:t>
      </w:r>
      <w:r>
        <w:t xml:space="preserve">used. </w:t>
      </w:r>
      <w:proofErr w:type="gramStart"/>
      <w:r>
        <w:t>However</w:t>
      </w:r>
      <w:proofErr w:type="gramEnd"/>
      <w:r>
        <w:t xml:space="preserve"> there</w:t>
      </w:r>
      <w:r>
        <w:rPr>
          <w:spacing w:val="-1"/>
        </w:rPr>
        <w:t xml:space="preserve"> </w:t>
      </w:r>
      <w:r>
        <w:t>is an extraneous gene</w:t>
      </w:r>
      <w:r>
        <w:rPr>
          <w:spacing w:val="-1"/>
        </w:rPr>
        <w:t xml:space="preserve"> </w:t>
      </w:r>
      <w:r>
        <w:t>identifier which is ignored, even though it does not appear to match the protein identifiers. In practice, this is rarely the case; when a source provides both protein and gene identifiers, the latter usually agree with the former.</w:t>
      </w:r>
    </w:p>
    <w:p w14:paraId="6E7074A2" w14:textId="77777777" w:rsidR="00104E7A" w:rsidRDefault="00000000">
      <w:pPr>
        <w:pStyle w:val="Heading3"/>
        <w:spacing w:line="240" w:lineRule="auto"/>
      </w:pPr>
      <w:bookmarkStart w:id="164" w:name="_TOC_250021"/>
      <w:r>
        <w:t>Example</w:t>
      </w:r>
      <w:r>
        <w:rPr>
          <w:spacing w:val="-1"/>
        </w:rPr>
        <w:t xml:space="preserve"> </w:t>
      </w:r>
      <w:r>
        <w:t xml:space="preserve">3: </w:t>
      </w:r>
      <w:bookmarkEnd w:id="164"/>
      <w:r>
        <w:rPr>
          <w:spacing w:val="-2"/>
        </w:rPr>
        <w:t>violet</w:t>
      </w:r>
    </w:p>
    <w:p w14:paraId="6B375818" w14:textId="77777777" w:rsidR="00104E7A" w:rsidRDefault="00000000">
      <w:pPr>
        <w:pStyle w:val="BodyText"/>
        <w:spacing w:before="269"/>
        <w:ind w:right="418"/>
      </w:pPr>
      <w:r>
        <w:t>In</w:t>
      </w:r>
      <w:r>
        <w:rPr>
          <w:spacing w:val="-2"/>
        </w:rPr>
        <w:t xml:space="preserve"> </w:t>
      </w:r>
      <w:r>
        <w:t>the</w:t>
      </w:r>
      <w:r>
        <w:rPr>
          <w:spacing w:val="-1"/>
        </w:rPr>
        <w:t xml:space="preserve"> </w:t>
      </w:r>
      <w:r>
        <w:t>“violet”</w:t>
      </w:r>
      <w:r>
        <w:rPr>
          <w:spacing w:val="-1"/>
        </w:rPr>
        <w:t xml:space="preserve"> </w:t>
      </w:r>
      <w:r>
        <w:t>group</w:t>
      </w:r>
      <w:r>
        <w:rPr>
          <w:spacing w:val="-3"/>
        </w:rPr>
        <w:t xml:space="preserve"> </w:t>
      </w:r>
      <w:r>
        <w:t>the</w:t>
      </w:r>
      <w:r>
        <w:rPr>
          <w:spacing w:val="-1"/>
        </w:rPr>
        <w:t xml:space="preserve"> </w:t>
      </w:r>
      <w:r>
        <w:t>two</w:t>
      </w:r>
      <w:r>
        <w:rPr>
          <w:spacing w:val="-2"/>
        </w:rPr>
        <w:t xml:space="preserve"> </w:t>
      </w:r>
      <w:r>
        <w:t>protein</w:t>
      </w:r>
      <w:r>
        <w:rPr>
          <w:spacing w:val="-2"/>
        </w:rPr>
        <w:t xml:space="preserve"> </w:t>
      </w:r>
      <w:r>
        <w:t>identifiers</w:t>
      </w:r>
      <w:r>
        <w:rPr>
          <w:spacing w:val="-2"/>
        </w:rPr>
        <w:t xml:space="preserve"> </w:t>
      </w:r>
      <w:r>
        <w:t>only</w:t>
      </w:r>
      <w:r>
        <w:rPr>
          <w:spacing w:val="-7"/>
        </w:rPr>
        <w:t xml:space="preserve"> </w:t>
      </w:r>
      <w:r>
        <w:t>partly</w:t>
      </w:r>
      <w:r>
        <w:rPr>
          <w:spacing w:val="-7"/>
        </w:rPr>
        <w:t xml:space="preserve"> </w:t>
      </w:r>
      <w:r>
        <w:t>agree:</w:t>
      </w:r>
      <w:r>
        <w:rPr>
          <w:spacing w:val="-2"/>
        </w:rPr>
        <w:t xml:space="preserve"> </w:t>
      </w:r>
      <w:proofErr w:type="gramStart"/>
      <w:r>
        <w:t>both</w:t>
      </w:r>
      <w:r>
        <w:rPr>
          <w:spacing w:val="-2"/>
        </w:rPr>
        <w:t xml:space="preserve"> </w:t>
      </w:r>
      <w:r>
        <w:t>of</w:t>
      </w:r>
      <w:r>
        <w:rPr>
          <w:spacing w:val="-2"/>
        </w:rPr>
        <w:t xml:space="preserve"> </w:t>
      </w:r>
      <w:r>
        <w:t>them</w:t>
      </w:r>
      <w:proofErr w:type="gramEnd"/>
      <w:r>
        <w:rPr>
          <w:spacing w:val="-2"/>
        </w:rPr>
        <w:t xml:space="preserve"> </w:t>
      </w:r>
      <w:r>
        <w:t>correspond</w:t>
      </w:r>
      <w:r>
        <w:rPr>
          <w:spacing w:val="-2"/>
        </w:rPr>
        <w:t xml:space="preserve"> </w:t>
      </w:r>
      <w:r>
        <w:t>to</w:t>
      </w:r>
      <w:r>
        <w:rPr>
          <w:spacing w:val="-2"/>
        </w:rPr>
        <w:t xml:space="preserve"> </w:t>
      </w:r>
      <w:r>
        <w:t>genes Q and R, but one of them also matches P while the other also matches S.</w:t>
      </w:r>
    </w:p>
    <w:p w14:paraId="453B8A7A" w14:textId="77777777" w:rsidR="00104E7A" w:rsidRDefault="00104E7A">
      <w:pPr>
        <w:pStyle w:val="BodyText"/>
        <w:ind w:left="0"/>
      </w:pPr>
    </w:p>
    <w:p w14:paraId="183C4A9B" w14:textId="77777777" w:rsidR="00104E7A" w:rsidRDefault="00000000">
      <w:pPr>
        <w:pStyle w:val="BodyText"/>
        <w:ind w:right="392"/>
        <w:jc w:val="both"/>
      </w:pPr>
      <w:r>
        <w:t>If</w:t>
      </w:r>
      <w:r>
        <w:rPr>
          <w:spacing w:val="-15"/>
        </w:rPr>
        <w:t xml:space="preserve"> </w:t>
      </w:r>
      <w:r>
        <w:t>ALLOW_AMBIGUOUS_KNOWLEDGE</w:t>
      </w:r>
      <w:r>
        <w:rPr>
          <w:spacing w:val="-4"/>
        </w:rPr>
        <w:t xml:space="preserve"> </w:t>
      </w:r>
      <w:r>
        <w:t>is</w:t>
      </w:r>
      <w:r>
        <w:rPr>
          <w:spacing w:val="-4"/>
        </w:rPr>
        <w:t xml:space="preserve"> </w:t>
      </w:r>
      <w:proofErr w:type="gramStart"/>
      <w:r>
        <w:t>enabled</w:t>
      </w:r>
      <w:proofErr w:type="gramEnd"/>
      <w:r>
        <w:rPr>
          <w:spacing w:val="-4"/>
        </w:rPr>
        <w:t xml:space="preserve"> </w:t>
      </w:r>
      <w:r>
        <w:t>then</w:t>
      </w:r>
      <w:r>
        <w:rPr>
          <w:spacing w:val="-4"/>
        </w:rPr>
        <w:t xml:space="preserve"> </w:t>
      </w:r>
      <w:r>
        <w:t>all</w:t>
      </w:r>
      <w:r>
        <w:rPr>
          <w:spacing w:val="-4"/>
        </w:rPr>
        <w:t xml:space="preserve"> </w:t>
      </w:r>
      <w:r>
        <w:t>four</w:t>
      </w:r>
      <w:r>
        <w:rPr>
          <w:spacing w:val="-3"/>
        </w:rPr>
        <w:t xml:space="preserve"> </w:t>
      </w:r>
      <w:r>
        <w:t>genes</w:t>
      </w:r>
      <w:r>
        <w:rPr>
          <w:spacing w:val="-4"/>
        </w:rPr>
        <w:t xml:space="preserve"> </w:t>
      </w:r>
      <w:r>
        <w:t>will</w:t>
      </w:r>
      <w:r>
        <w:rPr>
          <w:spacing w:val="-4"/>
        </w:rPr>
        <w:t xml:space="preserve"> </w:t>
      </w:r>
      <w:r>
        <w:t>be</w:t>
      </w:r>
      <w:r>
        <w:rPr>
          <w:spacing w:val="-5"/>
        </w:rPr>
        <w:t xml:space="preserve"> </w:t>
      </w:r>
      <w:r>
        <w:t>included</w:t>
      </w:r>
      <w:r>
        <w:rPr>
          <w:spacing w:val="-4"/>
        </w:rPr>
        <w:t xml:space="preserve"> </w:t>
      </w:r>
      <w:r>
        <w:t>in</w:t>
      </w:r>
      <w:r>
        <w:rPr>
          <w:spacing w:val="-4"/>
        </w:rPr>
        <w:t xml:space="preserve"> </w:t>
      </w:r>
      <w:r>
        <w:t>the</w:t>
      </w:r>
      <w:r>
        <w:rPr>
          <w:spacing w:val="-5"/>
        </w:rPr>
        <w:t xml:space="preserve"> </w:t>
      </w:r>
      <w:r>
        <w:t>group. If it</w:t>
      </w:r>
      <w:r>
        <w:rPr>
          <w:spacing w:val="-1"/>
        </w:rPr>
        <w:t xml:space="preserve"> </w:t>
      </w:r>
      <w:r>
        <w:t>is</w:t>
      </w:r>
      <w:r>
        <w:rPr>
          <w:spacing w:val="-1"/>
        </w:rPr>
        <w:t xml:space="preserve"> </w:t>
      </w:r>
      <w:r>
        <w:t>disabled,</w:t>
      </w:r>
      <w:r>
        <w:rPr>
          <w:spacing w:val="-1"/>
        </w:rPr>
        <w:t xml:space="preserve"> </w:t>
      </w:r>
      <w:r>
        <w:t>then</w:t>
      </w:r>
      <w:r>
        <w:rPr>
          <w:spacing w:val="-1"/>
        </w:rPr>
        <w:t xml:space="preserve"> </w:t>
      </w:r>
      <w:r>
        <w:t>any</w:t>
      </w:r>
      <w:r>
        <w:rPr>
          <w:spacing w:val="-4"/>
        </w:rPr>
        <w:t xml:space="preserve"> </w:t>
      </w:r>
      <w:r>
        <w:t>heuristic</w:t>
      </w:r>
      <w:r>
        <w:rPr>
          <w:spacing w:val="-1"/>
        </w:rPr>
        <w:t xml:space="preserve"> </w:t>
      </w:r>
      <w:r>
        <w:t>strategy</w:t>
      </w:r>
      <w:r>
        <w:rPr>
          <w:spacing w:val="-6"/>
        </w:rPr>
        <w:t xml:space="preserve"> </w:t>
      </w:r>
      <w:r>
        <w:t>will</w:t>
      </w:r>
      <w:r>
        <w:rPr>
          <w:spacing w:val="-1"/>
        </w:rPr>
        <w:t xml:space="preserve"> </w:t>
      </w:r>
      <w:r>
        <w:t>include</w:t>
      </w:r>
      <w:r>
        <w:rPr>
          <w:spacing w:val="-1"/>
        </w:rPr>
        <w:t xml:space="preserve"> </w:t>
      </w:r>
      <w:r>
        <w:t>genes</w:t>
      </w:r>
      <w:r>
        <w:rPr>
          <w:spacing w:val="-1"/>
        </w:rPr>
        <w:t xml:space="preserve"> </w:t>
      </w:r>
      <w:r>
        <w:t>Q and</w:t>
      </w:r>
      <w:r>
        <w:rPr>
          <w:spacing w:val="-1"/>
        </w:rPr>
        <w:t xml:space="preserve"> </w:t>
      </w:r>
      <w:r>
        <w:t>R</w:t>
      </w:r>
      <w:r>
        <w:rPr>
          <w:spacing w:val="-1"/>
        </w:rPr>
        <w:t xml:space="preserve"> </w:t>
      </w:r>
      <w:r>
        <w:t>but</w:t>
      </w:r>
      <w:r>
        <w:rPr>
          <w:spacing w:val="-1"/>
        </w:rPr>
        <w:t xml:space="preserve"> </w:t>
      </w:r>
      <w:r>
        <w:t>not</w:t>
      </w:r>
      <w:r>
        <w:rPr>
          <w:spacing w:val="-1"/>
        </w:rPr>
        <w:t xml:space="preserve"> </w:t>
      </w:r>
      <w:r>
        <w:t>P</w:t>
      </w:r>
      <w:r>
        <w:rPr>
          <w:spacing w:val="-10"/>
        </w:rPr>
        <w:t xml:space="preserve"> </w:t>
      </w:r>
      <w:r>
        <w:t>or</w:t>
      </w:r>
      <w:r>
        <w:rPr>
          <w:spacing w:val="-1"/>
        </w:rPr>
        <w:t xml:space="preserve"> </w:t>
      </w:r>
      <w:r>
        <w:t>S. If</w:t>
      </w:r>
      <w:r>
        <w:rPr>
          <w:spacing w:val="-1"/>
        </w:rPr>
        <w:t xml:space="preserve"> </w:t>
      </w:r>
      <w:r>
        <w:t>no</w:t>
      </w:r>
      <w:r>
        <w:rPr>
          <w:spacing w:val="-1"/>
        </w:rPr>
        <w:t xml:space="preserve"> </w:t>
      </w:r>
      <w:r>
        <w:t>heuristics are used either, then the group will appear empty.</w:t>
      </w:r>
    </w:p>
    <w:p w14:paraId="5C06DF71" w14:textId="77777777" w:rsidR="00104E7A" w:rsidRDefault="00104E7A">
      <w:pPr>
        <w:pStyle w:val="BodyText"/>
        <w:jc w:val="both"/>
        <w:sectPr w:rsidR="00104E7A">
          <w:pgSz w:w="12240" w:h="15840"/>
          <w:pgMar w:top="1380" w:right="720" w:bottom="980" w:left="720" w:header="0" w:footer="792" w:gutter="0"/>
          <w:cols w:space="720"/>
        </w:sectPr>
      </w:pPr>
    </w:p>
    <w:p w14:paraId="0EB6E8AA" w14:textId="77777777" w:rsidR="00104E7A" w:rsidRDefault="00000000">
      <w:pPr>
        <w:pStyle w:val="Heading1"/>
      </w:pPr>
      <w:bookmarkStart w:id="165" w:name="_TOC_250020"/>
      <w:r>
        <w:lastRenderedPageBreak/>
        <w:t>Appendix</w:t>
      </w:r>
      <w:r>
        <w:rPr>
          <w:spacing w:val="-3"/>
        </w:rPr>
        <w:t xml:space="preserve"> </w:t>
      </w:r>
      <w:r>
        <w:t>2:</w:t>
      </w:r>
      <w:r>
        <w:rPr>
          <w:spacing w:val="-3"/>
        </w:rPr>
        <w:t xml:space="preserve"> </w:t>
      </w:r>
      <w:r>
        <w:t>LD</w:t>
      </w:r>
      <w:r>
        <w:rPr>
          <w:spacing w:val="-1"/>
        </w:rPr>
        <w:t xml:space="preserve"> </w:t>
      </w:r>
      <w:bookmarkEnd w:id="165"/>
      <w:r>
        <w:rPr>
          <w:spacing w:val="-2"/>
        </w:rPr>
        <w:t>Profiles</w:t>
      </w:r>
    </w:p>
    <w:p w14:paraId="1A0889D7" w14:textId="77777777" w:rsidR="00104E7A" w:rsidRDefault="00000000">
      <w:pPr>
        <w:pStyle w:val="BodyText"/>
        <w:spacing w:before="390"/>
        <w:ind w:right="283"/>
      </w:pPr>
      <w:r>
        <w:t xml:space="preserve">Each LD profile is defined by two things: a reference population whose </w:t>
      </w:r>
      <w:proofErr w:type="gramStart"/>
      <w:r>
        <w:t>particular LD</w:t>
      </w:r>
      <w:proofErr w:type="gramEnd"/>
      <w:r>
        <w:t xml:space="preserve"> patterns are relevant</w:t>
      </w:r>
      <w:r>
        <w:rPr>
          <w:spacing w:val="-3"/>
        </w:rPr>
        <w:t xml:space="preserve"> </w:t>
      </w:r>
      <w:r>
        <w:t>to</w:t>
      </w:r>
      <w:r>
        <w:rPr>
          <w:spacing w:val="-3"/>
        </w:rPr>
        <w:t xml:space="preserve"> </w:t>
      </w:r>
      <w:r>
        <w:t>the</w:t>
      </w:r>
      <w:r>
        <w:rPr>
          <w:spacing w:val="-3"/>
        </w:rPr>
        <w:t xml:space="preserve"> </w:t>
      </w:r>
      <w:r>
        <w:t>user’s</w:t>
      </w:r>
      <w:r>
        <w:rPr>
          <w:spacing w:val="-4"/>
        </w:rPr>
        <w:t xml:space="preserve"> </w:t>
      </w:r>
      <w:r>
        <w:t>analysis,</w:t>
      </w:r>
      <w:r>
        <w:rPr>
          <w:spacing w:val="-3"/>
        </w:rPr>
        <w:t xml:space="preserve"> </w:t>
      </w:r>
      <w:r>
        <w:t>and</w:t>
      </w:r>
      <w:r>
        <w:rPr>
          <w:spacing w:val="-3"/>
        </w:rPr>
        <w:t xml:space="preserve"> </w:t>
      </w:r>
      <w:r>
        <w:t>a</w:t>
      </w:r>
      <w:r>
        <w:rPr>
          <w:spacing w:val="-4"/>
        </w:rPr>
        <w:t xml:space="preserve"> </w:t>
      </w:r>
      <w:r>
        <w:t>threshold</w:t>
      </w:r>
      <w:r>
        <w:rPr>
          <w:spacing w:val="-3"/>
        </w:rPr>
        <w:t xml:space="preserve"> </w:t>
      </w:r>
      <w:r>
        <w:t>value</w:t>
      </w:r>
      <w:r>
        <w:rPr>
          <w:spacing w:val="-4"/>
        </w:rPr>
        <w:t xml:space="preserve"> </w:t>
      </w:r>
      <w:r>
        <w:t>to</w:t>
      </w:r>
      <w:r>
        <w:rPr>
          <w:spacing w:val="-3"/>
        </w:rPr>
        <w:t xml:space="preserve"> </w:t>
      </w:r>
      <w:r>
        <w:t>specify</w:t>
      </w:r>
      <w:r>
        <w:rPr>
          <w:spacing w:val="-7"/>
        </w:rPr>
        <w:t xml:space="preserve"> </w:t>
      </w:r>
      <w:r>
        <w:t>what</w:t>
      </w:r>
      <w:r>
        <w:rPr>
          <w:spacing w:val="-3"/>
        </w:rPr>
        <w:t xml:space="preserve"> </w:t>
      </w:r>
      <w:r>
        <w:t>the user</w:t>
      </w:r>
      <w:r>
        <w:rPr>
          <w:spacing w:val="-4"/>
        </w:rPr>
        <w:t xml:space="preserve"> </w:t>
      </w:r>
      <w:r>
        <w:t>considers</w:t>
      </w:r>
      <w:r>
        <w:rPr>
          <w:spacing w:val="-2"/>
        </w:rPr>
        <w:t xml:space="preserve"> </w:t>
      </w:r>
      <w:r>
        <w:t>“high</w:t>
      </w:r>
      <w:r>
        <w:rPr>
          <w:spacing w:val="-1"/>
        </w:rPr>
        <w:t xml:space="preserve"> </w:t>
      </w:r>
      <w:r>
        <w:t>LD.”</w:t>
      </w:r>
      <w:r>
        <w:rPr>
          <w:spacing w:val="-3"/>
        </w:rPr>
        <w:t xml:space="preserve"> </w:t>
      </w:r>
      <w:r>
        <w:t>Every LOKI knowledge database file begins with a default, unnamed LD profile which contains the canonical gene region boundaries and therefore has no reference population or LD threshold.</w:t>
      </w:r>
      <w:r>
        <w:rPr>
          <w:spacing w:val="-14"/>
        </w:rPr>
        <w:t xml:space="preserve"> </w:t>
      </w:r>
      <w:r>
        <w:t>All other LD profiles are</w:t>
      </w:r>
      <w:r>
        <w:rPr>
          <w:spacing w:val="-3"/>
        </w:rPr>
        <w:t xml:space="preserve"> </w:t>
      </w:r>
      <w:r>
        <w:t>calculated</w:t>
      </w:r>
      <w:r>
        <w:rPr>
          <w:spacing w:val="-1"/>
        </w:rPr>
        <w:t xml:space="preserve"> </w:t>
      </w:r>
      <w:r>
        <w:t>based</w:t>
      </w:r>
      <w:r>
        <w:rPr>
          <w:spacing w:val="-1"/>
        </w:rPr>
        <w:t xml:space="preserve"> </w:t>
      </w:r>
      <w:r>
        <w:t>on</w:t>
      </w:r>
      <w:r>
        <w:rPr>
          <w:spacing w:val="-1"/>
        </w:rPr>
        <w:t xml:space="preserve"> </w:t>
      </w:r>
      <w:r>
        <w:t>these</w:t>
      </w:r>
      <w:r>
        <w:rPr>
          <w:spacing w:val="-2"/>
        </w:rPr>
        <w:t xml:space="preserve"> </w:t>
      </w:r>
      <w:r>
        <w:t>original</w:t>
      </w:r>
      <w:r>
        <w:rPr>
          <w:spacing w:val="-1"/>
        </w:rPr>
        <w:t xml:space="preserve"> </w:t>
      </w:r>
      <w:r>
        <w:t>boundaries, which</w:t>
      </w:r>
      <w:r>
        <w:rPr>
          <w:spacing w:val="-1"/>
        </w:rPr>
        <w:t xml:space="preserve"> </w:t>
      </w:r>
      <w:r>
        <w:t>means</w:t>
      </w:r>
      <w:r>
        <w:rPr>
          <w:spacing w:val="-1"/>
        </w:rPr>
        <w:t xml:space="preserve"> </w:t>
      </w:r>
      <w:r>
        <w:t>whenever</w:t>
      </w:r>
      <w:r>
        <w:rPr>
          <w:spacing w:val="-1"/>
        </w:rPr>
        <w:t xml:space="preserve"> </w:t>
      </w:r>
      <w:r>
        <w:t>the</w:t>
      </w:r>
      <w:r>
        <w:rPr>
          <w:spacing w:val="-1"/>
        </w:rPr>
        <w:t xml:space="preserve"> </w:t>
      </w:r>
      <w:r>
        <w:t>LOKI</w:t>
      </w:r>
      <w:r>
        <w:rPr>
          <w:spacing w:val="-5"/>
        </w:rPr>
        <w:t xml:space="preserve"> </w:t>
      </w:r>
      <w:r>
        <w:t>knowledge</w:t>
      </w:r>
      <w:r>
        <w:rPr>
          <w:spacing w:val="-2"/>
        </w:rPr>
        <w:t xml:space="preserve"> </w:t>
      </w:r>
      <w:r>
        <w:t>database is updated, the LD profiles must also be re-calculated to incorporate any changes in the original gene region boundaries.</w:t>
      </w:r>
    </w:p>
    <w:p w14:paraId="549CCCE7" w14:textId="77777777" w:rsidR="00104E7A" w:rsidRDefault="00104E7A">
      <w:pPr>
        <w:pStyle w:val="BodyText"/>
        <w:ind w:left="0"/>
      </w:pPr>
    </w:p>
    <w:p w14:paraId="1E6DA4EB" w14:textId="77777777" w:rsidR="00104E7A" w:rsidRDefault="00000000">
      <w:pPr>
        <w:pStyle w:val="BodyText"/>
        <w:ind w:right="418"/>
      </w:pPr>
      <w:proofErr w:type="gramStart"/>
      <w:r>
        <w:t>In order to</w:t>
      </w:r>
      <w:proofErr w:type="gramEnd"/>
      <w:r>
        <w:t xml:space="preserve"> generate LD profiles, Biofilter is distributed with a separate software tool called LD Spline. This tool can use specific LD measurements from the HapMap project to extrapolate more general LD patterns,</w:t>
      </w:r>
      <w:r>
        <w:rPr>
          <w:spacing w:val="-3"/>
        </w:rPr>
        <w:t xml:space="preserve"> </w:t>
      </w:r>
      <w:r>
        <w:t>which</w:t>
      </w:r>
      <w:r>
        <w:rPr>
          <w:spacing w:val="-3"/>
        </w:rPr>
        <w:t xml:space="preserve"> </w:t>
      </w:r>
      <w:r>
        <w:t>can</w:t>
      </w:r>
      <w:r>
        <w:rPr>
          <w:spacing w:val="-3"/>
        </w:rPr>
        <w:t xml:space="preserve"> </w:t>
      </w:r>
      <w:r>
        <w:t>in</w:t>
      </w:r>
      <w:r>
        <w:rPr>
          <w:spacing w:val="-3"/>
        </w:rPr>
        <w:t xml:space="preserve"> </w:t>
      </w:r>
      <w:r>
        <w:t>turn</w:t>
      </w:r>
      <w:r>
        <w:rPr>
          <w:spacing w:val="-3"/>
        </w:rPr>
        <w:t xml:space="preserve"> </w:t>
      </w:r>
      <w:r>
        <w:t>be</w:t>
      </w:r>
      <w:r>
        <w:rPr>
          <w:spacing w:val="-4"/>
        </w:rPr>
        <w:t xml:space="preserve"> </w:t>
      </w:r>
      <w:r>
        <w:t>used</w:t>
      </w:r>
      <w:r>
        <w:rPr>
          <w:spacing w:val="-4"/>
        </w:rPr>
        <w:t xml:space="preserve"> </w:t>
      </w:r>
      <w:r>
        <w:t>to</w:t>
      </w:r>
      <w:r>
        <w:rPr>
          <w:spacing w:val="-3"/>
        </w:rPr>
        <w:t xml:space="preserve"> </w:t>
      </w:r>
      <w:r>
        <w:t>calculate</w:t>
      </w:r>
      <w:r>
        <w:rPr>
          <w:spacing w:val="-2"/>
        </w:rPr>
        <w:t xml:space="preserve"> </w:t>
      </w:r>
      <w:r>
        <w:t>LD</w:t>
      </w:r>
      <w:r>
        <w:rPr>
          <w:spacing w:val="-2"/>
        </w:rPr>
        <w:t xml:space="preserve"> </w:t>
      </w:r>
      <w:r>
        <w:t>profiles</w:t>
      </w:r>
      <w:r>
        <w:rPr>
          <w:spacing w:val="-3"/>
        </w:rPr>
        <w:t xml:space="preserve"> </w:t>
      </w:r>
      <w:r>
        <w:t>containing</w:t>
      </w:r>
      <w:r>
        <w:rPr>
          <w:spacing w:val="-5"/>
        </w:rPr>
        <w:t xml:space="preserve"> </w:t>
      </w:r>
      <w:r>
        <w:t>adjusted</w:t>
      </w:r>
      <w:r>
        <w:rPr>
          <w:spacing w:val="-3"/>
        </w:rPr>
        <w:t xml:space="preserve"> </w:t>
      </w:r>
      <w:r>
        <w:t>gene</w:t>
      </w:r>
      <w:r>
        <w:rPr>
          <w:spacing w:val="-4"/>
        </w:rPr>
        <w:t xml:space="preserve"> </w:t>
      </w:r>
      <w:r>
        <w:t>region</w:t>
      </w:r>
      <w:r>
        <w:rPr>
          <w:spacing w:val="-3"/>
        </w:rPr>
        <w:t xml:space="preserve"> </w:t>
      </w:r>
      <w:r>
        <w:t xml:space="preserve">boundaries. More information about LD Spline is available from </w:t>
      </w:r>
      <w:hyperlink r:id="rId36">
        <w:r>
          <w:rPr>
            <w:i/>
            <w:color w:val="0000FF"/>
            <w:u w:val="single" w:color="0000FF"/>
          </w:rPr>
          <w:t>www.ritchielab.psu.edu</w:t>
        </w:r>
      </w:hyperlink>
      <w:r>
        <w:t>.</w:t>
      </w:r>
    </w:p>
    <w:p w14:paraId="6F5C8D88" w14:textId="77777777" w:rsidR="00104E7A" w:rsidRDefault="00000000">
      <w:pPr>
        <w:pStyle w:val="Heading2"/>
        <w:spacing w:before="207"/>
      </w:pPr>
      <w:bookmarkStart w:id="166" w:name="_TOC_250019"/>
      <w:r>
        <w:t>Installing</w:t>
      </w:r>
      <w:r>
        <w:rPr>
          <w:spacing w:val="-9"/>
        </w:rPr>
        <w:t xml:space="preserve"> </w:t>
      </w:r>
      <w:r>
        <w:t>LD</w:t>
      </w:r>
      <w:r>
        <w:rPr>
          <w:spacing w:val="-11"/>
        </w:rPr>
        <w:t xml:space="preserve"> </w:t>
      </w:r>
      <w:bookmarkEnd w:id="166"/>
      <w:r>
        <w:rPr>
          <w:spacing w:val="-2"/>
        </w:rPr>
        <w:t>Spline</w:t>
      </w:r>
    </w:p>
    <w:p w14:paraId="4CAE8328" w14:textId="77777777" w:rsidR="00104E7A" w:rsidRDefault="00000000">
      <w:pPr>
        <w:pStyle w:val="BodyText"/>
        <w:spacing w:before="268"/>
        <w:ind w:right="478"/>
      </w:pPr>
      <w:r>
        <w:t>LD</w:t>
      </w:r>
      <w:r>
        <w:rPr>
          <w:spacing w:val="-3"/>
        </w:rPr>
        <w:t xml:space="preserve"> </w:t>
      </w:r>
      <w:r>
        <w:t>Spline</w:t>
      </w:r>
      <w:r>
        <w:rPr>
          <w:spacing w:val="-3"/>
        </w:rPr>
        <w:t xml:space="preserve"> </w:t>
      </w:r>
      <w:r>
        <w:t>is</w:t>
      </w:r>
      <w:r>
        <w:rPr>
          <w:spacing w:val="-3"/>
        </w:rPr>
        <w:t xml:space="preserve"> </w:t>
      </w:r>
      <w:r>
        <w:t>written</w:t>
      </w:r>
      <w:r>
        <w:rPr>
          <w:spacing w:val="-3"/>
        </w:rPr>
        <w:t xml:space="preserve"> </w:t>
      </w:r>
      <w:r>
        <w:t>in</w:t>
      </w:r>
      <w:r>
        <w:rPr>
          <w:spacing w:val="-3"/>
        </w:rPr>
        <w:t xml:space="preserve"> </w:t>
      </w:r>
      <w:r>
        <w:t>C</w:t>
      </w:r>
      <w:r>
        <w:rPr>
          <w:spacing w:val="-3"/>
        </w:rPr>
        <w:t xml:space="preserve"> </w:t>
      </w:r>
      <w:r>
        <w:t>and</w:t>
      </w:r>
      <w:r>
        <w:rPr>
          <w:spacing w:val="-3"/>
        </w:rPr>
        <w:t xml:space="preserve"> </w:t>
      </w:r>
      <w:r>
        <w:t>must</w:t>
      </w:r>
      <w:r>
        <w:rPr>
          <w:spacing w:val="-3"/>
        </w:rPr>
        <w:t xml:space="preserve"> </w:t>
      </w:r>
      <w:r>
        <w:t>therefore</w:t>
      </w:r>
      <w:r>
        <w:rPr>
          <w:spacing w:val="-4"/>
        </w:rPr>
        <w:t xml:space="preserve"> </w:t>
      </w:r>
      <w:r>
        <w:t>be</w:t>
      </w:r>
      <w:r>
        <w:rPr>
          <w:spacing w:val="-2"/>
        </w:rPr>
        <w:t xml:space="preserve"> </w:t>
      </w:r>
      <w:r>
        <w:t>compiled</w:t>
      </w:r>
      <w:r>
        <w:rPr>
          <w:spacing w:val="-3"/>
        </w:rPr>
        <w:t xml:space="preserve"> </w:t>
      </w:r>
      <w:r>
        <w:t>for</w:t>
      </w:r>
      <w:r>
        <w:rPr>
          <w:spacing w:val="-2"/>
        </w:rPr>
        <w:t xml:space="preserve"> </w:t>
      </w:r>
      <w:r>
        <w:t>your</w:t>
      </w:r>
      <w:r>
        <w:rPr>
          <w:spacing w:val="-3"/>
        </w:rPr>
        <w:t xml:space="preserve"> </w:t>
      </w:r>
      <w:r>
        <w:t>local</w:t>
      </w:r>
      <w:r>
        <w:rPr>
          <w:spacing w:val="-3"/>
        </w:rPr>
        <w:t xml:space="preserve"> </w:t>
      </w:r>
      <w:r>
        <w:t>computing</w:t>
      </w:r>
      <w:r>
        <w:rPr>
          <w:spacing w:val="-5"/>
        </w:rPr>
        <w:t xml:space="preserve"> </w:t>
      </w:r>
      <w:r>
        <w:t>environment</w:t>
      </w:r>
      <w:r>
        <w:rPr>
          <w:spacing w:val="-3"/>
        </w:rPr>
        <w:t xml:space="preserve"> </w:t>
      </w:r>
      <w:r>
        <w:t>before it can be used. To do this automatically as part of the Biofilter installation process, simply use the</w:t>
      </w:r>
    </w:p>
    <w:p w14:paraId="5DEA6CD2" w14:textId="77777777" w:rsidR="00104E7A" w:rsidRDefault="00000000">
      <w:pPr>
        <w:pStyle w:val="BodyText"/>
      </w:pPr>
      <w:r>
        <w:t>“--</w:t>
      </w:r>
      <w:proofErr w:type="spellStart"/>
      <w:r>
        <w:t>ldprofile</w:t>
      </w:r>
      <w:proofErr w:type="spellEnd"/>
      <w:r>
        <w:t>”</w:t>
      </w:r>
      <w:r>
        <w:rPr>
          <w:spacing w:val="-4"/>
        </w:rPr>
        <w:t xml:space="preserve"> </w:t>
      </w:r>
      <w:r>
        <w:rPr>
          <w:spacing w:val="-2"/>
        </w:rPr>
        <w:t>option:</w:t>
      </w:r>
    </w:p>
    <w:p w14:paraId="055DA596" w14:textId="77777777" w:rsidR="00104E7A" w:rsidRDefault="00104E7A">
      <w:pPr>
        <w:pStyle w:val="BodyText"/>
        <w:spacing w:before="10"/>
        <w:ind w:left="0"/>
      </w:pPr>
    </w:p>
    <w:p w14:paraId="74A6112E" w14:textId="77777777" w:rsidR="00104E7A" w:rsidRDefault="00000000">
      <w:pPr>
        <w:ind w:left="1080"/>
        <w:rPr>
          <w:rFonts w:ascii="Courier New"/>
          <w:sz w:val="18"/>
        </w:rPr>
      </w:pPr>
      <w:r>
        <w:rPr>
          <w:rFonts w:ascii="Courier New"/>
          <w:sz w:val="18"/>
        </w:rPr>
        <w:t>python</w:t>
      </w:r>
      <w:r>
        <w:rPr>
          <w:rFonts w:ascii="Courier New"/>
          <w:spacing w:val="-8"/>
          <w:sz w:val="18"/>
        </w:rPr>
        <w:t xml:space="preserve"> </w:t>
      </w:r>
      <w:r>
        <w:rPr>
          <w:rFonts w:ascii="Courier New"/>
          <w:sz w:val="18"/>
        </w:rPr>
        <w:t>setup.py</w:t>
      </w:r>
      <w:r>
        <w:rPr>
          <w:rFonts w:ascii="Courier New"/>
          <w:spacing w:val="-8"/>
          <w:sz w:val="18"/>
        </w:rPr>
        <w:t xml:space="preserve"> </w:t>
      </w:r>
      <w:r>
        <w:rPr>
          <w:rFonts w:ascii="Courier New"/>
          <w:sz w:val="18"/>
        </w:rPr>
        <w:t>install</w:t>
      </w:r>
      <w:r>
        <w:rPr>
          <w:rFonts w:ascii="Courier New"/>
          <w:spacing w:val="-6"/>
          <w:sz w:val="18"/>
        </w:rPr>
        <w:t xml:space="preserve"> </w:t>
      </w:r>
      <w:r>
        <w:rPr>
          <w:rFonts w:ascii="Courier New"/>
          <w:sz w:val="18"/>
        </w:rPr>
        <w:t>--</w:t>
      </w:r>
      <w:proofErr w:type="spellStart"/>
      <w:r>
        <w:rPr>
          <w:rFonts w:ascii="Courier New"/>
          <w:spacing w:val="-2"/>
          <w:sz w:val="18"/>
        </w:rPr>
        <w:t>ldprofile</w:t>
      </w:r>
      <w:proofErr w:type="spellEnd"/>
    </w:p>
    <w:p w14:paraId="21EDF990" w14:textId="77777777" w:rsidR="00104E7A" w:rsidRDefault="00104E7A">
      <w:pPr>
        <w:pStyle w:val="BodyText"/>
        <w:spacing w:before="62"/>
        <w:ind w:left="0"/>
        <w:rPr>
          <w:rFonts w:ascii="Courier New"/>
          <w:sz w:val="18"/>
        </w:rPr>
      </w:pPr>
    </w:p>
    <w:p w14:paraId="418BD9B6" w14:textId="77777777" w:rsidR="00104E7A" w:rsidRDefault="00000000">
      <w:pPr>
        <w:pStyle w:val="BodyText"/>
        <w:ind w:right="418"/>
      </w:pPr>
      <w:r>
        <w:t>This</w:t>
      </w:r>
      <w:r>
        <w:rPr>
          <w:spacing w:val="-3"/>
        </w:rPr>
        <w:t xml:space="preserve"> </w:t>
      </w:r>
      <w:r>
        <w:t>will</w:t>
      </w:r>
      <w:r>
        <w:rPr>
          <w:spacing w:val="-2"/>
        </w:rPr>
        <w:t xml:space="preserve"> </w:t>
      </w:r>
      <w:r>
        <w:t>compile</w:t>
      </w:r>
      <w:r>
        <w:rPr>
          <w:spacing w:val="-3"/>
        </w:rPr>
        <w:t xml:space="preserve"> </w:t>
      </w:r>
      <w:r>
        <w:t>and</w:t>
      </w:r>
      <w:r>
        <w:rPr>
          <w:spacing w:val="-2"/>
        </w:rPr>
        <w:t xml:space="preserve"> </w:t>
      </w:r>
      <w:r>
        <w:t>install</w:t>
      </w:r>
      <w:r>
        <w:rPr>
          <w:spacing w:val="-2"/>
        </w:rPr>
        <w:t xml:space="preserve"> </w:t>
      </w:r>
      <w:r>
        <w:t>the</w:t>
      </w:r>
      <w:r>
        <w:rPr>
          <w:spacing w:val="-3"/>
        </w:rPr>
        <w:t xml:space="preserve"> </w:t>
      </w:r>
      <w:r>
        <w:t>“</w:t>
      </w:r>
      <w:proofErr w:type="spellStart"/>
      <w:r>
        <w:t>ldspline</w:t>
      </w:r>
      <w:proofErr w:type="spellEnd"/>
      <w:r>
        <w:t>”</w:t>
      </w:r>
      <w:r>
        <w:rPr>
          <w:spacing w:val="-4"/>
        </w:rPr>
        <w:t xml:space="preserve"> </w:t>
      </w:r>
      <w:r>
        <w:t>executable,</w:t>
      </w:r>
      <w:r>
        <w:rPr>
          <w:spacing w:val="-2"/>
        </w:rPr>
        <w:t xml:space="preserve"> </w:t>
      </w:r>
      <w:r>
        <w:t>along</w:t>
      </w:r>
      <w:r>
        <w:rPr>
          <w:spacing w:val="-5"/>
        </w:rPr>
        <w:t xml:space="preserve"> </w:t>
      </w:r>
      <w:r>
        <w:t>with</w:t>
      </w:r>
      <w:r>
        <w:rPr>
          <w:spacing w:val="-2"/>
        </w:rPr>
        <w:t xml:space="preserve"> </w:t>
      </w:r>
      <w:r>
        <w:t>a</w:t>
      </w:r>
      <w:r>
        <w:rPr>
          <w:spacing w:val="-2"/>
        </w:rPr>
        <w:t xml:space="preserve"> </w:t>
      </w:r>
      <w:r>
        <w:t>few</w:t>
      </w:r>
      <w:r>
        <w:rPr>
          <w:spacing w:val="-3"/>
        </w:rPr>
        <w:t xml:space="preserve"> </w:t>
      </w:r>
      <w:r>
        <w:t>supporting</w:t>
      </w:r>
      <w:r>
        <w:rPr>
          <w:spacing w:val="-5"/>
        </w:rPr>
        <w:t xml:space="preserve"> </w:t>
      </w:r>
      <w:r>
        <w:t>scripts</w:t>
      </w:r>
      <w:r>
        <w:rPr>
          <w:spacing w:val="-3"/>
        </w:rPr>
        <w:t xml:space="preserve"> </w:t>
      </w:r>
      <w:r>
        <w:t>which automate the process of generating and storing LD profiles in LOKI.</w:t>
      </w:r>
    </w:p>
    <w:p w14:paraId="2D2BF123" w14:textId="77777777" w:rsidR="00104E7A" w:rsidRDefault="00000000">
      <w:pPr>
        <w:pStyle w:val="Heading2"/>
        <w:spacing w:before="207"/>
      </w:pPr>
      <w:bookmarkStart w:id="167" w:name="_TOC_250018"/>
      <w:r>
        <w:t>Generating</w:t>
      </w:r>
      <w:r>
        <w:rPr>
          <w:spacing w:val="-10"/>
        </w:rPr>
        <w:t xml:space="preserve"> </w:t>
      </w:r>
      <w:r>
        <w:t>LD</w:t>
      </w:r>
      <w:r>
        <w:rPr>
          <w:spacing w:val="-9"/>
        </w:rPr>
        <w:t xml:space="preserve"> </w:t>
      </w:r>
      <w:bookmarkEnd w:id="167"/>
      <w:r>
        <w:rPr>
          <w:spacing w:val="-2"/>
        </w:rPr>
        <w:t>Profiles</w:t>
      </w:r>
    </w:p>
    <w:p w14:paraId="09CE9346" w14:textId="77777777" w:rsidR="00104E7A" w:rsidRDefault="00000000">
      <w:pPr>
        <w:pStyle w:val="BodyText"/>
        <w:spacing w:before="271"/>
        <w:ind w:right="418"/>
      </w:pPr>
      <w:r>
        <w:t>The</w:t>
      </w:r>
      <w:r>
        <w:rPr>
          <w:spacing w:val="-3"/>
        </w:rPr>
        <w:t xml:space="preserve"> </w:t>
      </w:r>
      <w:r>
        <w:t>LOKI</w:t>
      </w:r>
      <w:r>
        <w:rPr>
          <w:spacing w:val="-7"/>
        </w:rPr>
        <w:t xml:space="preserve"> </w:t>
      </w:r>
      <w:r>
        <w:t>prior</w:t>
      </w:r>
      <w:r>
        <w:rPr>
          <w:spacing w:val="-4"/>
        </w:rPr>
        <w:t xml:space="preserve"> </w:t>
      </w:r>
      <w:r>
        <w:t>knowledge</w:t>
      </w:r>
      <w:r>
        <w:rPr>
          <w:spacing w:val="-4"/>
        </w:rPr>
        <w:t xml:space="preserve"> </w:t>
      </w:r>
      <w:r>
        <w:t>database</w:t>
      </w:r>
      <w:r>
        <w:rPr>
          <w:spacing w:val="-4"/>
        </w:rPr>
        <w:t xml:space="preserve"> </w:t>
      </w:r>
      <w:r>
        <w:t>file</w:t>
      </w:r>
      <w:r>
        <w:rPr>
          <w:spacing w:val="-4"/>
        </w:rPr>
        <w:t xml:space="preserve"> </w:t>
      </w:r>
      <w:r>
        <w:t>must</w:t>
      </w:r>
      <w:r>
        <w:rPr>
          <w:spacing w:val="-3"/>
        </w:rPr>
        <w:t xml:space="preserve"> </w:t>
      </w:r>
      <w:r>
        <w:t>be</w:t>
      </w:r>
      <w:r>
        <w:rPr>
          <w:spacing w:val="-2"/>
        </w:rPr>
        <w:t xml:space="preserve"> </w:t>
      </w:r>
      <w:r>
        <w:t>generated</w:t>
      </w:r>
      <w:r>
        <w:rPr>
          <w:spacing w:val="-3"/>
        </w:rPr>
        <w:t xml:space="preserve"> </w:t>
      </w:r>
      <w:r>
        <w:t>before</w:t>
      </w:r>
      <w:r>
        <w:rPr>
          <w:spacing w:val="-5"/>
        </w:rPr>
        <w:t xml:space="preserve"> </w:t>
      </w:r>
      <w:r>
        <w:t>the</w:t>
      </w:r>
      <w:r>
        <w:rPr>
          <w:spacing w:val="-2"/>
        </w:rPr>
        <w:t xml:space="preserve"> </w:t>
      </w:r>
      <w:r>
        <w:t>LD adjustment</w:t>
      </w:r>
      <w:r>
        <w:rPr>
          <w:spacing w:val="-3"/>
        </w:rPr>
        <w:t xml:space="preserve"> </w:t>
      </w:r>
      <w:r>
        <w:t>can</w:t>
      </w:r>
      <w:r>
        <w:rPr>
          <w:spacing w:val="-3"/>
        </w:rPr>
        <w:t xml:space="preserve"> </w:t>
      </w:r>
      <w:r>
        <w:t>be</w:t>
      </w:r>
      <w:r>
        <w:rPr>
          <w:spacing w:val="-4"/>
        </w:rPr>
        <w:t xml:space="preserve"> </w:t>
      </w:r>
      <w:r>
        <w:t>done;</w:t>
      </w:r>
      <w:r>
        <w:rPr>
          <w:spacing w:val="-1"/>
        </w:rPr>
        <w:t xml:space="preserve"> </w:t>
      </w:r>
      <w:r>
        <w:t>refer to the Biofilter installation instructions for details on this procedure. Once the knowledge file is available, use the “buildPopulations.py” script to generate additional LD profiles. For example:</w:t>
      </w:r>
    </w:p>
    <w:p w14:paraId="54F4A9D0" w14:textId="77777777" w:rsidR="00104E7A" w:rsidRDefault="00104E7A">
      <w:pPr>
        <w:pStyle w:val="BodyText"/>
        <w:spacing w:before="9"/>
        <w:ind w:left="0"/>
      </w:pPr>
    </w:p>
    <w:p w14:paraId="4923720B" w14:textId="77777777" w:rsidR="00104E7A" w:rsidRDefault="00000000">
      <w:pPr>
        <w:ind w:left="1080"/>
        <w:rPr>
          <w:rFonts w:ascii="Courier New"/>
          <w:sz w:val="18"/>
        </w:rPr>
      </w:pPr>
      <w:r>
        <w:rPr>
          <w:rFonts w:ascii="Courier New"/>
          <w:sz w:val="18"/>
        </w:rPr>
        <w:t>buildPopulations.py</w:t>
      </w:r>
      <w:r>
        <w:rPr>
          <w:rFonts w:ascii="Courier New"/>
          <w:spacing w:val="-12"/>
          <w:sz w:val="18"/>
        </w:rPr>
        <w:t xml:space="preserve"> </w:t>
      </w:r>
      <w:r>
        <w:rPr>
          <w:rFonts w:ascii="Courier New"/>
          <w:sz w:val="18"/>
        </w:rPr>
        <w:t>--db</w:t>
      </w:r>
      <w:r>
        <w:rPr>
          <w:rFonts w:ascii="Courier New"/>
          <w:spacing w:val="-9"/>
          <w:sz w:val="18"/>
        </w:rPr>
        <w:t xml:space="preserve"> </w:t>
      </w:r>
      <w:proofErr w:type="spellStart"/>
      <w:r>
        <w:rPr>
          <w:rFonts w:ascii="Courier New"/>
          <w:sz w:val="18"/>
        </w:rPr>
        <w:t>loki.db</w:t>
      </w:r>
      <w:proofErr w:type="spellEnd"/>
      <w:r>
        <w:rPr>
          <w:rFonts w:ascii="Courier New"/>
          <w:spacing w:val="-10"/>
          <w:sz w:val="18"/>
        </w:rPr>
        <w:t xml:space="preserve"> </w:t>
      </w:r>
      <w:r>
        <w:rPr>
          <w:rFonts w:ascii="Courier New"/>
          <w:sz w:val="18"/>
        </w:rPr>
        <w:t>--populations</w:t>
      </w:r>
      <w:r>
        <w:rPr>
          <w:rFonts w:ascii="Courier New"/>
          <w:spacing w:val="-9"/>
          <w:sz w:val="18"/>
        </w:rPr>
        <w:t xml:space="preserve"> </w:t>
      </w:r>
      <w:proofErr w:type="gramStart"/>
      <w:r>
        <w:rPr>
          <w:rFonts w:ascii="Courier New"/>
          <w:sz w:val="18"/>
        </w:rPr>
        <w:t>CEU,YRI</w:t>
      </w:r>
      <w:proofErr w:type="gramEnd"/>
      <w:r>
        <w:rPr>
          <w:rFonts w:ascii="Courier New"/>
          <w:spacing w:val="-9"/>
          <w:sz w:val="18"/>
        </w:rPr>
        <w:t xml:space="preserve"> </w:t>
      </w:r>
      <w:r>
        <w:rPr>
          <w:rFonts w:ascii="Courier New"/>
          <w:sz w:val="18"/>
        </w:rPr>
        <w:t>--</w:t>
      </w:r>
      <w:proofErr w:type="spellStart"/>
      <w:r>
        <w:rPr>
          <w:rFonts w:ascii="Courier New"/>
          <w:sz w:val="18"/>
        </w:rPr>
        <w:t>dprime</w:t>
      </w:r>
      <w:proofErr w:type="spellEnd"/>
      <w:r>
        <w:rPr>
          <w:rFonts w:ascii="Courier New"/>
          <w:spacing w:val="-9"/>
          <w:sz w:val="18"/>
        </w:rPr>
        <w:t xml:space="preserve"> </w:t>
      </w:r>
      <w:r>
        <w:rPr>
          <w:rFonts w:ascii="Courier New"/>
          <w:spacing w:val="-2"/>
          <w:sz w:val="18"/>
        </w:rPr>
        <w:t>0.6,0.7</w:t>
      </w:r>
    </w:p>
    <w:p w14:paraId="6FDAF5E5" w14:textId="77777777" w:rsidR="00104E7A" w:rsidRDefault="00000000">
      <w:pPr>
        <w:ind w:left="3185"/>
        <w:rPr>
          <w:rFonts w:ascii="Courier New"/>
          <w:sz w:val="18"/>
        </w:rPr>
      </w:pPr>
      <w:r>
        <w:rPr>
          <w:rFonts w:ascii="Courier New"/>
          <w:sz w:val="18"/>
        </w:rPr>
        <w:t>--</w:t>
      </w:r>
      <w:proofErr w:type="spellStart"/>
      <w:r>
        <w:rPr>
          <w:rFonts w:ascii="Courier New"/>
          <w:sz w:val="18"/>
        </w:rPr>
        <w:t>rsquared</w:t>
      </w:r>
      <w:proofErr w:type="spellEnd"/>
      <w:r>
        <w:rPr>
          <w:rFonts w:ascii="Courier New"/>
          <w:spacing w:val="-9"/>
          <w:sz w:val="18"/>
        </w:rPr>
        <w:t xml:space="preserve"> </w:t>
      </w:r>
      <w:r>
        <w:rPr>
          <w:rFonts w:ascii="Courier New"/>
          <w:spacing w:val="-2"/>
          <w:sz w:val="18"/>
        </w:rPr>
        <w:t>0.8,0.9</w:t>
      </w:r>
    </w:p>
    <w:p w14:paraId="3E185398" w14:textId="77777777" w:rsidR="00104E7A" w:rsidRDefault="00104E7A">
      <w:pPr>
        <w:pStyle w:val="BodyText"/>
        <w:spacing w:before="63"/>
        <w:ind w:left="0"/>
        <w:rPr>
          <w:rFonts w:ascii="Courier New"/>
          <w:sz w:val="18"/>
        </w:rPr>
      </w:pPr>
    </w:p>
    <w:p w14:paraId="464BBC5E" w14:textId="77777777" w:rsidR="00104E7A" w:rsidRDefault="00000000">
      <w:pPr>
        <w:pStyle w:val="BodyText"/>
        <w:ind w:right="376"/>
      </w:pPr>
      <w:r>
        <w:t>This will generate 8 additional LD profiles for use in LOKI and Biofilter: four each for the CEU and YRI</w:t>
      </w:r>
      <w:r>
        <w:rPr>
          <w:spacing w:val="-5"/>
        </w:rPr>
        <w:t xml:space="preserve"> </w:t>
      </w:r>
      <w:r>
        <w:t>populations, of which two represent the LD pattern using D’</w:t>
      </w:r>
      <w:r>
        <w:rPr>
          <w:spacing w:val="-14"/>
        </w:rPr>
        <w:t xml:space="preserve"> </w:t>
      </w:r>
      <w:r>
        <w:t>thresholds of 0.6 and 0.7 and the other two</w:t>
      </w:r>
      <w:r>
        <w:rPr>
          <w:spacing w:val="-2"/>
        </w:rPr>
        <w:t xml:space="preserve"> </w:t>
      </w:r>
      <w:r>
        <w:t>use</w:t>
      </w:r>
      <w:r>
        <w:rPr>
          <w:spacing w:val="-3"/>
        </w:rPr>
        <w:t xml:space="preserve"> </w:t>
      </w:r>
      <w:r>
        <w:t>the</w:t>
      </w:r>
      <w:r>
        <w:rPr>
          <w:spacing w:val="-2"/>
        </w:rPr>
        <w:t xml:space="preserve"> </w:t>
      </w:r>
      <w:r>
        <w:t>R</w:t>
      </w:r>
      <w:r>
        <w:rPr>
          <w:vertAlign w:val="superscript"/>
        </w:rPr>
        <w:t>2</w:t>
      </w:r>
      <w:r>
        <w:rPr>
          <w:spacing w:val="-1"/>
        </w:rPr>
        <w:t xml:space="preserve"> </w:t>
      </w:r>
      <w:r>
        <w:t>metric</w:t>
      </w:r>
      <w:r>
        <w:rPr>
          <w:spacing w:val="-4"/>
        </w:rPr>
        <w:t xml:space="preserve"> </w:t>
      </w:r>
      <w:r>
        <w:t>with</w:t>
      </w:r>
      <w:r>
        <w:rPr>
          <w:spacing w:val="-2"/>
        </w:rPr>
        <w:t xml:space="preserve"> </w:t>
      </w:r>
      <w:r>
        <w:t>thresholds</w:t>
      </w:r>
      <w:r>
        <w:rPr>
          <w:spacing w:val="-2"/>
        </w:rPr>
        <w:t xml:space="preserve"> </w:t>
      </w:r>
      <w:r>
        <w:t>of</w:t>
      </w:r>
      <w:r>
        <w:rPr>
          <w:spacing w:val="-2"/>
        </w:rPr>
        <w:t xml:space="preserve"> </w:t>
      </w:r>
      <w:r>
        <w:t>0.8</w:t>
      </w:r>
      <w:r>
        <w:rPr>
          <w:spacing w:val="-2"/>
        </w:rPr>
        <w:t xml:space="preserve"> </w:t>
      </w:r>
      <w:r>
        <w:t>and</w:t>
      </w:r>
      <w:r>
        <w:rPr>
          <w:spacing w:val="-2"/>
        </w:rPr>
        <w:t xml:space="preserve"> </w:t>
      </w:r>
      <w:r>
        <w:t>0.9.</w:t>
      </w:r>
      <w:r>
        <w:rPr>
          <w:spacing w:val="-2"/>
        </w:rPr>
        <w:t xml:space="preserve"> </w:t>
      </w:r>
      <w:r>
        <w:t>Note</w:t>
      </w:r>
      <w:r>
        <w:rPr>
          <w:spacing w:val="-3"/>
        </w:rPr>
        <w:t xml:space="preserve"> </w:t>
      </w:r>
      <w:r>
        <w:t>that</w:t>
      </w:r>
      <w:r>
        <w:rPr>
          <w:spacing w:val="-2"/>
        </w:rPr>
        <w:t xml:space="preserve"> </w:t>
      </w:r>
      <w:r>
        <w:t>building</w:t>
      </w:r>
      <w:r>
        <w:rPr>
          <w:spacing w:val="-2"/>
        </w:rPr>
        <w:t xml:space="preserve"> </w:t>
      </w:r>
      <w:r>
        <w:t>LD</w:t>
      </w:r>
      <w:r>
        <w:rPr>
          <w:spacing w:val="-1"/>
        </w:rPr>
        <w:t xml:space="preserve"> </w:t>
      </w:r>
      <w:r>
        <w:t>profiles</w:t>
      </w:r>
      <w:r>
        <w:rPr>
          <w:spacing w:val="-2"/>
        </w:rPr>
        <w:t xml:space="preserve"> </w:t>
      </w:r>
      <w:r>
        <w:t>may</w:t>
      </w:r>
      <w:r>
        <w:rPr>
          <w:spacing w:val="-7"/>
        </w:rPr>
        <w:t xml:space="preserve"> </w:t>
      </w:r>
      <w:r>
        <w:t>take</w:t>
      </w:r>
      <w:r>
        <w:rPr>
          <w:spacing w:val="-4"/>
        </w:rPr>
        <w:t xml:space="preserve"> </w:t>
      </w:r>
      <w:r>
        <w:t>quite</w:t>
      </w:r>
      <w:r>
        <w:rPr>
          <w:spacing w:val="-3"/>
        </w:rPr>
        <w:t xml:space="preserve"> </w:t>
      </w:r>
      <w:r>
        <w:t>some time; plan for at least 2 hours per population when run on a local disk, or twice that on a networked filesystem (such as GPFS). The build process also requires ~2 GB of RAM and some temporary disk space in the working directory: allow for 10 GB, plus another 10 GB per population.</w:t>
      </w:r>
    </w:p>
    <w:p w14:paraId="62864D4B" w14:textId="77777777" w:rsidR="00104E7A" w:rsidRDefault="00104E7A">
      <w:pPr>
        <w:pStyle w:val="BodyText"/>
        <w:spacing w:before="3"/>
        <w:ind w:left="0"/>
      </w:pPr>
    </w:p>
    <w:p w14:paraId="55502CB5" w14:textId="77777777" w:rsidR="00104E7A" w:rsidRDefault="00000000">
      <w:pPr>
        <w:pStyle w:val="BodyText"/>
        <w:spacing w:line="237" w:lineRule="auto"/>
        <w:ind w:right="418"/>
      </w:pPr>
      <w:r>
        <w:t>With</w:t>
      </w:r>
      <w:r>
        <w:rPr>
          <w:spacing w:val="-3"/>
        </w:rPr>
        <w:t xml:space="preserve"> </w:t>
      </w:r>
      <w:r>
        <w:t>the</w:t>
      </w:r>
      <w:r>
        <w:rPr>
          <w:spacing w:val="-3"/>
        </w:rPr>
        <w:t xml:space="preserve"> </w:t>
      </w:r>
      <w:r>
        <w:t>modified</w:t>
      </w:r>
      <w:r>
        <w:rPr>
          <w:spacing w:val="-3"/>
        </w:rPr>
        <w:t xml:space="preserve"> </w:t>
      </w:r>
      <w:r>
        <w:t>knowledge</w:t>
      </w:r>
      <w:r>
        <w:rPr>
          <w:spacing w:val="-4"/>
        </w:rPr>
        <w:t xml:space="preserve"> </w:t>
      </w:r>
      <w:r>
        <w:t>database</w:t>
      </w:r>
      <w:r>
        <w:rPr>
          <w:spacing w:val="-4"/>
        </w:rPr>
        <w:t xml:space="preserve"> </w:t>
      </w:r>
      <w:r>
        <w:t>file,</w:t>
      </w:r>
      <w:r>
        <w:rPr>
          <w:spacing w:val="-2"/>
        </w:rPr>
        <w:t xml:space="preserve"> </w:t>
      </w:r>
      <w:r>
        <w:t>Biofilter</w:t>
      </w:r>
      <w:r>
        <w:rPr>
          <w:spacing w:val="-5"/>
        </w:rPr>
        <w:t xml:space="preserve"> </w:t>
      </w:r>
      <w:r>
        <w:t>can</w:t>
      </w:r>
      <w:r>
        <w:rPr>
          <w:spacing w:val="-3"/>
        </w:rPr>
        <w:t xml:space="preserve"> </w:t>
      </w:r>
      <w:r>
        <w:t>then</w:t>
      </w:r>
      <w:r>
        <w:rPr>
          <w:spacing w:val="-3"/>
        </w:rPr>
        <w:t xml:space="preserve"> </w:t>
      </w:r>
      <w:r>
        <w:t>make</w:t>
      </w:r>
      <w:r>
        <w:rPr>
          <w:spacing w:val="-4"/>
        </w:rPr>
        <w:t xml:space="preserve"> </w:t>
      </w:r>
      <w:r>
        <w:t>use</w:t>
      </w:r>
      <w:r>
        <w:rPr>
          <w:spacing w:val="-3"/>
        </w:rPr>
        <w:t xml:space="preserve"> </w:t>
      </w:r>
      <w:r>
        <w:t>of</w:t>
      </w:r>
      <w:r>
        <w:rPr>
          <w:spacing w:val="-2"/>
        </w:rPr>
        <w:t xml:space="preserve"> </w:t>
      </w:r>
      <w:r>
        <w:t>the</w:t>
      </w:r>
      <w:r>
        <w:rPr>
          <w:spacing w:val="-3"/>
        </w:rPr>
        <w:t xml:space="preserve"> </w:t>
      </w:r>
      <w:r>
        <w:t>alternate</w:t>
      </w:r>
      <w:r>
        <w:rPr>
          <w:spacing w:val="-2"/>
        </w:rPr>
        <w:t xml:space="preserve"> </w:t>
      </w:r>
      <w:r>
        <w:t>gene</w:t>
      </w:r>
      <w:r>
        <w:rPr>
          <w:spacing w:val="-4"/>
        </w:rPr>
        <w:t xml:space="preserve"> </w:t>
      </w:r>
      <w:r>
        <w:t>regions</w:t>
      </w:r>
      <w:r>
        <w:rPr>
          <w:spacing w:val="-3"/>
        </w:rPr>
        <w:t xml:space="preserve"> </w:t>
      </w:r>
      <w:r>
        <w:t>via the LD_PROFILE option:</w:t>
      </w:r>
    </w:p>
    <w:p w14:paraId="7FCFFC42" w14:textId="77777777" w:rsidR="00104E7A" w:rsidRDefault="00104E7A">
      <w:pPr>
        <w:pStyle w:val="BodyText"/>
        <w:spacing w:before="10"/>
        <w:ind w:left="0"/>
      </w:pPr>
    </w:p>
    <w:p w14:paraId="690D6E61" w14:textId="6EF6E06F" w:rsidR="00104E7A" w:rsidRDefault="00000000">
      <w:pPr>
        <w:ind w:left="1080"/>
        <w:rPr>
          <w:rFonts w:ascii="Courier New" w:hAnsi="Courier New"/>
          <w:sz w:val="18"/>
        </w:rPr>
      </w:pPr>
      <w:r>
        <w:rPr>
          <w:rFonts w:ascii="Courier New" w:hAnsi="Courier New"/>
          <w:sz w:val="18"/>
        </w:rPr>
        <w:t>biofilter</w:t>
      </w:r>
      <w:r>
        <w:rPr>
          <w:rFonts w:ascii="Courier New" w:hAnsi="Courier New"/>
          <w:spacing w:val="-12"/>
          <w:sz w:val="18"/>
        </w:rPr>
        <w:t xml:space="preserve"> </w:t>
      </w:r>
      <w:r>
        <w:rPr>
          <w:rFonts w:ascii="Courier New" w:hAnsi="Courier New"/>
          <w:sz w:val="18"/>
        </w:rPr>
        <w:t>--knowledge</w:t>
      </w:r>
      <w:r>
        <w:rPr>
          <w:rFonts w:ascii="Courier New" w:hAnsi="Courier New"/>
          <w:spacing w:val="-11"/>
          <w:sz w:val="18"/>
        </w:rPr>
        <w:t xml:space="preserve"> </w:t>
      </w:r>
      <w:proofErr w:type="spellStart"/>
      <w:r>
        <w:rPr>
          <w:rFonts w:ascii="Courier New" w:hAnsi="Courier New"/>
          <w:sz w:val="18"/>
        </w:rPr>
        <w:t>loki.db</w:t>
      </w:r>
      <w:proofErr w:type="spellEnd"/>
      <w:r>
        <w:rPr>
          <w:rFonts w:ascii="Courier New" w:hAnsi="Courier New"/>
          <w:spacing w:val="-10"/>
          <w:sz w:val="18"/>
        </w:rPr>
        <w:t xml:space="preserve"> </w:t>
      </w:r>
      <w:r>
        <w:rPr>
          <w:rFonts w:ascii="Courier New" w:hAnsi="Courier New"/>
          <w:sz w:val="18"/>
        </w:rPr>
        <w:t>–-</w:t>
      </w:r>
      <w:proofErr w:type="spellStart"/>
      <w:r>
        <w:rPr>
          <w:rFonts w:ascii="Courier New" w:hAnsi="Courier New"/>
          <w:sz w:val="18"/>
        </w:rPr>
        <w:t>ld</w:t>
      </w:r>
      <w:proofErr w:type="spellEnd"/>
      <w:r>
        <w:rPr>
          <w:rFonts w:ascii="Courier New" w:hAnsi="Courier New"/>
          <w:sz w:val="18"/>
        </w:rPr>
        <w:t>-profile</w:t>
      </w:r>
      <w:r>
        <w:rPr>
          <w:rFonts w:ascii="Courier New" w:hAnsi="Courier New"/>
          <w:spacing w:val="-11"/>
          <w:sz w:val="18"/>
        </w:rPr>
        <w:t xml:space="preserve"> </w:t>
      </w:r>
      <w:r>
        <w:rPr>
          <w:rFonts w:ascii="Courier New" w:hAnsi="Courier New"/>
          <w:sz w:val="18"/>
        </w:rPr>
        <w:t>CEU-</w:t>
      </w:r>
      <w:r>
        <w:rPr>
          <w:rFonts w:ascii="Courier New" w:hAnsi="Courier New"/>
          <w:spacing w:val="-2"/>
          <w:sz w:val="18"/>
        </w:rPr>
        <w:t>RS0.80</w:t>
      </w:r>
    </w:p>
    <w:p w14:paraId="43506990" w14:textId="77777777" w:rsidR="00104E7A" w:rsidRDefault="00104E7A">
      <w:pPr>
        <w:rPr>
          <w:rFonts w:ascii="Courier New" w:hAnsi="Courier New"/>
          <w:sz w:val="18"/>
        </w:rPr>
        <w:sectPr w:rsidR="00104E7A">
          <w:pgSz w:w="12240" w:h="15840"/>
          <w:pgMar w:top="1380" w:right="720" w:bottom="980" w:left="720" w:header="0" w:footer="792" w:gutter="0"/>
          <w:cols w:space="720"/>
        </w:sectPr>
      </w:pPr>
    </w:p>
    <w:p w14:paraId="7EEE897B" w14:textId="77777777" w:rsidR="00104E7A" w:rsidRDefault="00000000">
      <w:pPr>
        <w:pStyle w:val="BodyText"/>
        <w:spacing w:before="72"/>
      </w:pPr>
      <w:r>
        <w:lastRenderedPageBreak/>
        <w:t>The</w:t>
      </w:r>
      <w:r>
        <w:rPr>
          <w:spacing w:val="-4"/>
        </w:rPr>
        <w:t xml:space="preserve"> </w:t>
      </w:r>
      <w:r>
        <w:t>“--report-</w:t>
      </w:r>
      <w:proofErr w:type="spellStart"/>
      <w:r>
        <w:t>ld</w:t>
      </w:r>
      <w:proofErr w:type="spellEnd"/>
      <w:r>
        <w:t>-profiles”</w:t>
      </w:r>
      <w:r>
        <w:rPr>
          <w:spacing w:val="-2"/>
        </w:rPr>
        <w:t xml:space="preserve"> </w:t>
      </w:r>
      <w:r>
        <w:t>option</w:t>
      </w:r>
      <w:r>
        <w:rPr>
          <w:spacing w:val="-1"/>
        </w:rPr>
        <w:t xml:space="preserve"> </w:t>
      </w:r>
      <w:r>
        <w:t>can</w:t>
      </w:r>
      <w:r>
        <w:rPr>
          <w:spacing w:val="-1"/>
        </w:rPr>
        <w:t xml:space="preserve"> </w:t>
      </w:r>
      <w:r>
        <w:t>be</w:t>
      </w:r>
      <w:r>
        <w:rPr>
          <w:spacing w:val="-2"/>
        </w:rPr>
        <w:t xml:space="preserve"> </w:t>
      </w:r>
      <w:r>
        <w:t>used</w:t>
      </w:r>
      <w:r>
        <w:rPr>
          <w:spacing w:val="-2"/>
        </w:rPr>
        <w:t xml:space="preserve"> </w:t>
      </w:r>
      <w:r>
        <w:t>to</w:t>
      </w:r>
      <w:r>
        <w:rPr>
          <w:spacing w:val="-1"/>
        </w:rPr>
        <w:t xml:space="preserve"> </w:t>
      </w:r>
      <w:r>
        <w:t>list</w:t>
      </w:r>
      <w:r>
        <w:rPr>
          <w:spacing w:val="-1"/>
        </w:rPr>
        <w:t xml:space="preserve"> </w:t>
      </w:r>
      <w:r>
        <w:t>the</w:t>
      </w:r>
      <w:r>
        <w:rPr>
          <w:spacing w:val="-1"/>
        </w:rPr>
        <w:t xml:space="preserve"> </w:t>
      </w:r>
      <w:r>
        <w:t>LD</w:t>
      </w:r>
      <w:r>
        <w:rPr>
          <w:spacing w:val="-2"/>
        </w:rPr>
        <w:t xml:space="preserve"> </w:t>
      </w:r>
      <w:r>
        <w:t>profiles</w:t>
      </w:r>
      <w:r>
        <w:rPr>
          <w:spacing w:val="-2"/>
        </w:rPr>
        <w:t xml:space="preserve"> </w:t>
      </w:r>
      <w:r>
        <w:t>available</w:t>
      </w:r>
      <w:r>
        <w:rPr>
          <w:spacing w:val="-1"/>
        </w:rPr>
        <w:t xml:space="preserve"> </w:t>
      </w:r>
      <w:r>
        <w:t>in</w:t>
      </w:r>
      <w:r>
        <w:rPr>
          <w:spacing w:val="-1"/>
        </w:rPr>
        <w:t xml:space="preserve"> </w:t>
      </w:r>
      <w:r>
        <w:t>a LOKI</w:t>
      </w:r>
      <w:r>
        <w:rPr>
          <w:spacing w:val="-5"/>
        </w:rPr>
        <w:t xml:space="preserve"> </w:t>
      </w:r>
      <w:r>
        <w:t xml:space="preserve">database </w:t>
      </w:r>
      <w:r>
        <w:rPr>
          <w:spacing w:val="-2"/>
        </w:rPr>
        <w:t>file:</w:t>
      </w:r>
    </w:p>
    <w:p w14:paraId="201D4186" w14:textId="77777777" w:rsidR="00104E7A" w:rsidRDefault="00000000">
      <w:pPr>
        <w:pStyle w:val="BodyText"/>
        <w:spacing w:before="30"/>
        <w:ind w:left="0"/>
        <w:rPr>
          <w:sz w:val="20"/>
        </w:rPr>
      </w:pPr>
      <w:r>
        <w:rPr>
          <w:noProof/>
          <w:sz w:val="20"/>
        </w:rPr>
        <mc:AlternateContent>
          <mc:Choice Requires="wps">
            <w:drawing>
              <wp:anchor distT="0" distB="0" distL="0" distR="0" simplePos="0" relativeHeight="487616000" behindDoc="1" locked="0" layoutInCell="1" allowOverlap="1" wp14:anchorId="45233C69" wp14:editId="73D17490">
                <wp:simplePos x="0" y="0"/>
                <wp:positionH relativeFrom="page">
                  <wp:posOffset>1071676</wp:posOffset>
                </wp:positionH>
                <wp:positionV relativeFrom="paragraph">
                  <wp:posOffset>183656</wp:posOffset>
                </wp:positionV>
                <wp:extent cx="6088380" cy="161925"/>
                <wp:effectExtent l="0" t="0" r="0" b="0"/>
                <wp:wrapTopAndBottom/>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8380" cy="161925"/>
                        </a:xfrm>
                        <a:prstGeom prst="rect">
                          <a:avLst/>
                        </a:prstGeom>
                        <a:ln w="6095">
                          <a:solidFill>
                            <a:srgbClr val="000000"/>
                          </a:solidFill>
                          <a:prstDash val="solid"/>
                        </a:ln>
                      </wps:spPr>
                      <wps:txbx>
                        <w:txbxContent>
                          <w:p w14:paraId="46BAF921" w14:textId="28327326" w:rsidR="00104E7A" w:rsidRDefault="00000000">
                            <w:pPr>
                              <w:spacing w:before="23"/>
                              <w:ind w:left="108"/>
                              <w:rPr>
                                <w:rFonts w:ascii="Courier New" w:hAnsi="Courier New"/>
                                <w:sz w:val="18"/>
                              </w:rPr>
                            </w:pPr>
                            <w:r>
                              <w:rPr>
                                <w:rFonts w:ascii="Courier New" w:hAnsi="Courier New"/>
                                <w:sz w:val="18"/>
                              </w:rPr>
                              <w:t>biofilter</w:t>
                            </w:r>
                            <w:r>
                              <w:rPr>
                                <w:rFonts w:ascii="Courier New" w:hAnsi="Courier New"/>
                                <w:spacing w:val="-17"/>
                                <w:sz w:val="18"/>
                              </w:rPr>
                              <w:t xml:space="preserve"> </w:t>
                            </w:r>
                            <w:r>
                              <w:rPr>
                                <w:rFonts w:ascii="Courier New" w:hAnsi="Courier New"/>
                                <w:sz w:val="18"/>
                              </w:rPr>
                              <w:t>--knowledge</w:t>
                            </w:r>
                            <w:r>
                              <w:rPr>
                                <w:rFonts w:ascii="Courier New" w:hAnsi="Courier New"/>
                                <w:spacing w:val="-14"/>
                                <w:sz w:val="18"/>
                              </w:rPr>
                              <w:t xml:space="preserve"> </w:t>
                            </w:r>
                            <w:r>
                              <w:rPr>
                                <w:rFonts w:ascii="Courier New" w:hAnsi="Courier New"/>
                                <w:sz w:val="18"/>
                              </w:rPr>
                              <w:t>withld.db</w:t>
                            </w:r>
                            <w:r>
                              <w:rPr>
                                <w:rFonts w:ascii="Courier New" w:hAnsi="Courier New"/>
                                <w:spacing w:val="-13"/>
                                <w:sz w:val="18"/>
                              </w:rPr>
                              <w:t xml:space="preserve"> </w:t>
                            </w:r>
                            <w:r>
                              <w:rPr>
                                <w:rFonts w:ascii="Courier New" w:hAnsi="Courier New"/>
                                <w:sz w:val="18"/>
                              </w:rPr>
                              <w:t>–-report-ld-</w:t>
                            </w:r>
                            <w:r>
                              <w:rPr>
                                <w:rFonts w:ascii="Courier New" w:hAnsi="Courier New"/>
                                <w:spacing w:val="-2"/>
                                <w:sz w:val="18"/>
                              </w:rPr>
                              <w:t>profiles</w:t>
                            </w:r>
                          </w:p>
                        </w:txbxContent>
                      </wps:txbx>
                      <wps:bodyPr wrap="square" lIns="0" tIns="0" rIns="0" bIns="0" rtlCol="0">
                        <a:noAutofit/>
                      </wps:bodyPr>
                    </wps:wsp>
                  </a:graphicData>
                </a:graphic>
              </wp:anchor>
            </w:drawing>
          </mc:Choice>
          <mc:Fallback>
            <w:pict>
              <v:shape w14:anchorId="45233C69" id="Textbox 82" o:spid="_x0000_s1071" type="#_x0000_t202" style="position:absolute;margin-left:84.4pt;margin-top:14.45pt;width:479.4pt;height:12.75pt;z-index:-15700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" filled="f" strokeweight=".16931mm">
                <v:path arrowok="t"/>
                <v:textbox inset="0,0,0,0">
                  <w:txbxContent>
                    <w:p w14:paraId="46BAF921" w14:textId="28327326" w:rsidR="00104E7A" w:rsidRDefault="00000000">
                      <w:pPr>
                        <w:spacing w:before="23"/>
                        <w:ind w:left="108"/>
                        <w:rPr>
                          <w:rFonts w:ascii="Courier New" w:hAnsi="Courier New"/>
                          <w:sz w:val="18"/>
                        </w:rPr>
                      </w:pPr>
                      <w:r>
                        <w:rPr>
                          <w:rFonts w:ascii="Courier New" w:hAnsi="Courier New"/>
                          <w:sz w:val="18"/>
                        </w:rPr>
                        <w:t>biofilter</w:t>
                      </w:r>
                      <w:r>
                        <w:rPr>
                          <w:rFonts w:ascii="Courier New" w:hAnsi="Courier New"/>
                          <w:spacing w:val="-17"/>
                          <w:sz w:val="18"/>
                        </w:rPr>
                        <w:t xml:space="preserve"> </w:t>
                      </w:r>
                      <w:r>
                        <w:rPr>
                          <w:rFonts w:ascii="Courier New" w:hAnsi="Courier New"/>
                          <w:sz w:val="18"/>
                        </w:rPr>
                        <w:t>--knowledge</w:t>
                      </w:r>
                      <w:r>
                        <w:rPr>
                          <w:rFonts w:ascii="Courier New" w:hAnsi="Courier New"/>
                          <w:spacing w:val="-14"/>
                          <w:sz w:val="18"/>
                        </w:rPr>
                        <w:t xml:space="preserve"> </w:t>
                      </w:r>
                      <w:r>
                        <w:rPr>
                          <w:rFonts w:ascii="Courier New" w:hAnsi="Courier New"/>
                          <w:sz w:val="18"/>
                        </w:rPr>
                        <w:t>withld.db</w:t>
                      </w:r>
                      <w:r>
                        <w:rPr>
                          <w:rFonts w:ascii="Courier New" w:hAnsi="Courier New"/>
                          <w:spacing w:val="-13"/>
                          <w:sz w:val="18"/>
                        </w:rPr>
                        <w:t xml:space="preserve"> </w:t>
                      </w:r>
                      <w:r>
                        <w:rPr>
                          <w:rFonts w:ascii="Courier New" w:hAnsi="Courier New"/>
                          <w:sz w:val="18"/>
                        </w:rPr>
                        <w:t>–-report-ld-</w:t>
                      </w:r>
                      <w:r>
                        <w:rPr>
                          <w:rFonts w:ascii="Courier New" w:hAnsi="Courier New"/>
                          <w:spacing w:val="-2"/>
                          <w:sz w:val="18"/>
                        </w:rPr>
                        <w:t>profiles</w:t>
                      </w:r>
                    </w:p>
                  </w:txbxContent>
                </v:textbox>
                <w10:wrap type="topAndBottom" anchorx="page"/>
              </v:shape>
            </w:pict>
          </mc:Fallback>
        </mc:AlternateContent>
      </w:r>
    </w:p>
    <w:p w14:paraId="1D6785AD" w14:textId="77777777" w:rsidR="00104E7A" w:rsidRDefault="00104E7A">
      <w:pPr>
        <w:pStyle w:val="BodyText"/>
        <w:spacing w:before="50" w:after="1"/>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6"/>
        <w:gridCol w:w="5869"/>
        <w:gridCol w:w="1316"/>
        <w:gridCol w:w="954"/>
      </w:tblGrid>
      <w:tr w:rsidR="00104E7A" w14:paraId="676FEFC9" w14:textId="77777777">
        <w:trPr>
          <w:trHeight w:val="2039"/>
        </w:trPr>
        <w:tc>
          <w:tcPr>
            <w:tcW w:w="1296" w:type="dxa"/>
            <w:tcBorders>
              <w:right w:val="nil"/>
            </w:tcBorders>
          </w:tcPr>
          <w:p w14:paraId="27800914" w14:textId="77777777" w:rsidR="00104E7A" w:rsidRDefault="00000000">
            <w:pPr>
              <w:pStyle w:val="TableParagraph"/>
              <w:spacing w:before="1"/>
              <w:rPr>
                <w:rFonts w:ascii="Courier New"/>
                <w:sz w:val="18"/>
              </w:rPr>
            </w:pPr>
            <w:r>
              <w:rPr>
                <w:rFonts w:ascii="Courier New"/>
                <w:spacing w:val="-2"/>
                <w:sz w:val="18"/>
              </w:rPr>
              <w:t>#ldprofile</w:t>
            </w:r>
          </w:p>
          <w:p w14:paraId="75E905D3" w14:textId="77777777" w:rsidR="00104E7A" w:rsidRDefault="00000000">
            <w:pPr>
              <w:pStyle w:val="TableParagraph"/>
              <w:spacing w:before="183" w:line="200" w:lineRule="atLeast"/>
              <w:ind w:right="101"/>
              <w:jc w:val="both"/>
              <w:rPr>
                <w:rFonts w:ascii="Courier New"/>
                <w:sz w:val="18"/>
              </w:rPr>
            </w:pPr>
            <w:r>
              <w:rPr>
                <w:rFonts w:ascii="Courier New"/>
                <w:spacing w:val="-2"/>
                <w:sz w:val="18"/>
              </w:rPr>
              <w:t>CEU-DP0.60 CEU-DP0.70 CEU-RS0.80 CEU-RS0.90 YRI-DP0.60 YRI-DP0.70 YRI-RS0.80 YRI-RS0.90</w:t>
            </w:r>
          </w:p>
        </w:tc>
        <w:tc>
          <w:tcPr>
            <w:tcW w:w="5869" w:type="dxa"/>
            <w:tcBorders>
              <w:left w:val="nil"/>
              <w:right w:val="nil"/>
            </w:tcBorders>
          </w:tcPr>
          <w:p w14:paraId="07916D63" w14:textId="77777777" w:rsidR="00104E7A" w:rsidRDefault="00000000">
            <w:pPr>
              <w:pStyle w:val="TableParagraph"/>
              <w:spacing w:before="1"/>
              <w:ind w:left="112"/>
              <w:rPr>
                <w:rFonts w:ascii="Courier New"/>
                <w:sz w:val="18"/>
              </w:rPr>
            </w:pPr>
            <w:r>
              <w:rPr>
                <w:rFonts w:ascii="Courier New"/>
                <w:spacing w:val="-2"/>
                <w:sz w:val="18"/>
              </w:rPr>
              <w:t>description</w:t>
            </w:r>
          </w:p>
          <w:p w14:paraId="711E1A7F" w14:textId="77777777" w:rsidR="00104E7A" w:rsidRDefault="00000000">
            <w:pPr>
              <w:pStyle w:val="TableParagraph"/>
              <w:ind w:left="112"/>
              <w:rPr>
                <w:rFonts w:ascii="Courier New"/>
                <w:sz w:val="18"/>
              </w:rPr>
            </w:pPr>
            <w:r>
              <w:rPr>
                <w:rFonts w:ascii="Courier New"/>
                <w:sz w:val="18"/>
              </w:rPr>
              <w:t>no</w:t>
            </w:r>
            <w:r>
              <w:rPr>
                <w:rFonts w:ascii="Courier New"/>
                <w:spacing w:val="-2"/>
                <w:sz w:val="18"/>
              </w:rPr>
              <w:t xml:space="preserve"> </w:t>
            </w:r>
            <w:r>
              <w:rPr>
                <w:rFonts w:ascii="Courier New"/>
                <w:sz w:val="18"/>
              </w:rPr>
              <w:t>LD</w:t>
            </w:r>
            <w:r>
              <w:rPr>
                <w:rFonts w:ascii="Courier New"/>
                <w:spacing w:val="-2"/>
                <w:sz w:val="18"/>
              </w:rPr>
              <w:t xml:space="preserve"> adjustment</w:t>
            </w:r>
          </w:p>
          <w:p w14:paraId="2AEB686F" w14:textId="77777777" w:rsidR="00104E7A" w:rsidRDefault="00000000">
            <w:pPr>
              <w:pStyle w:val="TableParagraph"/>
              <w:spacing w:line="200" w:lineRule="atLeast"/>
              <w:ind w:left="112" w:right="160"/>
              <w:rPr>
                <w:rFonts w:ascii="Courier New"/>
                <w:sz w:val="18"/>
              </w:rPr>
            </w:pPr>
            <w:r>
              <w:rPr>
                <w:rFonts w:ascii="Courier New"/>
                <w:sz w:val="18"/>
              </w:rPr>
              <w:t xml:space="preserve">CEU population from HapMap with </w:t>
            </w:r>
            <w:proofErr w:type="spellStart"/>
            <w:r>
              <w:rPr>
                <w:rFonts w:ascii="Courier New"/>
                <w:sz w:val="18"/>
              </w:rPr>
              <w:t>dprime</w:t>
            </w:r>
            <w:proofErr w:type="spellEnd"/>
            <w:r>
              <w:rPr>
                <w:rFonts w:ascii="Courier New"/>
                <w:sz w:val="18"/>
              </w:rPr>
              <w:t xml:space="preserve"> cutoff 0.6 CEU population from HapMap with </w:t>
            </w:r>
            <w:proofErr w:type="spellStart"/>
            <w:r>
              <w:rPr>
                <w:rFonts w:ascii="Courier New"/>
                <w:sz w:val="18"/>
              </w:rPr>
              <w:t>dprime</w:t>
            </w:r>
            <w:proofErr w:type="spellEnd"/>
            <w:r>
              <w:rPr>
                <w:rFonts w:ascii="Courier New"/>
                <w:sz w:val="18"/>
              </w:rPr>
              <w:t xml:space="preserve"> cutoff 0.7 CEU</w:t>
            </w:r>
            <w:r>
              <w:rPr>
                <w:rFonts w:ascii="Courier New"/>
                <w:spacing w:val="-6"/>
                <w:sz w:val="18"/>
              </w:rPr>
              <w:t xml:space="preserve"> </w:t>
            </w:r>
            <w:r>
              <w:rPr>
                <w:rFonts w:ascii="Courier New"/>
                <w:sz w:val="18"/>
              </w:rPr>
              <w:t>population</w:t>
            </w:r>
            <w:r>
              <w:rPr>
                <w:rFonts w:ascii="Courier New"/>
                <w:spacing w:val="-6"/>
                <w:sz w:val="18"/>
              </w:rPr>
              <w:t xml:space="preserve"> </w:t>
            </w:r>
            <w:r>
              <w:rPr>
                <w:rFonts w:ascii="Courier New"/>
                <w:sz w:val="18"/>
              </w:rPr>
              <w:t>from</w:t>
            </w:r>
            <w:r>
              <w:rPr>
                <w:rFonts w:ascii="Courier New"/>
                <w:spacing w:val="-6"/>
                <w:sz w:val="18"/>
              </w:rPr>
              <w:t xml:space="preserve"> </w:t>
            </w:r>
            <w:r>
              <w:rPr>
                <w:rFonts w:ascii="Courier New"/>
                <w:sz w:val="18"/>
              </w:rPr>
              <w:t>HapMap</w:t>
            </w:r>
            <w:r>
              <w:rPr>
                <w:rFonts w:ascii="Courier New"/>
                <w:spacing w:val="-6"/>
                <w:sz w:val="18"/>
              </w:rPr>
              <w:t xml:space="preserve"> </w:t>
            </w:r>
            <w:r>
              <w:rPr>
                <w:rFonts w:ascii="Courier New"/>
                <w:sz w:val="18"/>
              </w:rPr>
              <w:t>with</w:t>
            </w:r>
            <w:r>
              <w:rPr>
                <w:rFonts w:ascii="Courier New"/>
                <w:spacing w:val="-5"/>
                <w:sz w:val="18"/>
              </w:rPr>
              <w:t xml:space="preserve"> </w:t>
            </w:r>
            <w:proofErr w:type="spellStart"/>
            <w:r>
              <w:rPr>
                <w:rFonts w:ascii="Courier New"/>
                <w:sz w:val="18"/>
              </w:rPr>
              <w:t>rsquared</w:t>
            </w:r>
            <w:proofErr w:type="spellEnd"/>
            <w:r>
              <w:rPr>
                <w:rFonts w:ascii="Courier New"/>
                <w:spacing w:val="-5"/>
                <w:sz w:val="18"/>
              </w:rPr>
              <w:t xml:space="preserve"> </w:t>
            </w:r>
            <w:r>
              <w:rPr>
                <w:rFonts w:ascii="Courier New"/>
                <w:sz w:val="18"/>
              </w:rPr>
              <w:t>cutoff</w:t>
            </w:r>
            <w:r>
              <w:rPr>
                <w:rFonts w:ascii="Courier New"/>
                <w:spacing w:val="-6"/>
                <w:sz w:val="18"/>
              </w:rPr>
              <w:t xml:space="preserve"> </w:t>
            </w:r>
            <w:r>
              <w:rPr>
                <w:rFonts w:ascii="Courier New"/>
                <w:sz w:val="18"/>
              </w:rPr>
              <w:t>0.8 CEU</w:t>
            </w:r>
            <w:r>
              <w:rPr>
                <w:rFonts w:ascii="Courier New"/>
                <w:spacing w:val="-6"/>
                <w:sz w:val="18"/>
              </w:rPr>
              <w:t xml:space="preserve"> </w:t>
            </w:r>
            <w:r>
              <w:rPr>
                <w:rFonts w:ascii="Courier New"/>
                <w:sz w:val="18"/>
              </w:rPr>
              <w:t>population</w:t>
            </w:r>
            <w:r>
              <w:rPr>
                <w:rFonts w:ascii="Courier New"/>
                <w:spacing w:val="-6"/>
                <w:sz w:val="18"/>
              </w:rPr>
              <w:t xml:space="preserve"> </w:t>
            </w:r>
            <w:r>
              <w:rPr>
                <w:rFonts w:ascii="Courier New"/>
                <w:sz w:val="18"/>
              </w:rPr>
              <w:t>from</w:t>
            </w:r>
            <w:r>
              <w:rPr>
                <w:rFonts w:ascii="Courier New"/>
                <w:spacing w:val="-6"/>
                <w:sz w:val="18"/>
              </w:rPr>
              <w:t xml:space="preserve"> </w:t>
            </w:r>
            <w:r>
              <w:rPr>
                <w:rFonts w:ascii="Courier New"/>
                <w:sz w:val="18"/>
              </w:rPr>
              <w:t>HapMap</w:t>
            </w:r>
            <w:r>
              <w:rPr>
                <w:rFonts w:ascii="Courier New"/>
                <w:spacing w:val="-6"/>
                <w:sz w:val="18"/>
              </w:rPr>
              <w:t xml:space="preserve"> </w:t>
            </w:r>
            <w:r>
              <w:rPr>
                <w:rFonts w:ascii="Courier New"/>
                <w:sz w:val="18"/>
              </w:rPr>
              <w:t>with</w:t>
            </w:r>
            <w:r>
              <w:rPr>
                <w:rFonts w:ascii="Courier New"/>
                <w:spacing w:val="-5"/>
                <w:sz w:val="18"/>
              </w:rPr>
              <w:t xml:space="preserve"> </w:t>
            </w:r>
            <w:proofErr w:type="spellStart"/>
            <w:r>
              <w:rPr>
                <w:rFonts w:ascii="Courier New"/>
                <w:sz w:val="18"/>
              </w:rPr>
              <w:t>rsquared</w:t>
            </w:r>
            <w:proofErr w:type="spellEnd"/>
            <w:r>
              <w:rPr>
                <w:rFonts w:ascii="Courier New"/>
                <w:spacing w:val="-5"/>
                <w:sz w:val="18"/>
              </w:rPr>
              <w:t xml:space="preserve"> </w:t>
            </w:r>
            <w:r>
              <w:rPr>
                <w:rFonts w:ascii="Courier New"/>
                <w:sz w:val="18"/>
              </w:rPr>
              <w:t>cutoff</w:t>
            </w:r>
            <w:r>
              <w:rPr>
                <w:rFonts w:ascii="Courier New"/>
                <w:spacing w:val="-6"/>
                <w:sz w:val="18"/>
              </w:rPr>
              <w:t xml:space="preserve"> </w:t>
            </w:r>
            <w:r>
              <w:rPr>
                <w:rFonts w:ascii="Courier New"/>
                <w:sz w:val="18"/>
              </w:rPr>
              <w:t xml:space="preserve">0.9 YRI population from HapMap with </w:t>
            </w:r>
            <w:proofErr w:type="spellStart"/>
            <w:r>
              <w:rPr>
                <w:rFonts w:ascii="Courier New"/>
                <w:sz w:val="18"/>
              </w:rPr>
              <w:t>dprime</w:t>
            </w:r>
            <w:proofErr w:type="spellEnd"/>
            <w:r>
              <w:rPr>
                <w:rFonts w:ascii="Courier New"/>
                <w:sz w:val="18"/>
              </w:rPr>
              <w:t xml:space="preserve"> cutoff 0.6 YRI population from HapMap with </w:t>
            </w:r>
            <w:proofErr w:type="spellStart"/>
            <w:r>
              <w:rPr>
                <w:rFonts w:ascii="Courier New"/>
                <w:sz w:val="18"/>
              </w:rPr>
              <w:t>dprime</w:t>
            </w:r>
            <w:proofErr w:type="spellEnd"/>
            <w:r>
              <w:rPr>
                <w:rFonts w:ascii="Courier New"/>
                <w:sz w:val="18"/>
              </w:rPr>
              <w:t xml:space="preserve"> cutoff 0.7 YRI</w:t>
            </w:r>
            <w:r>
              <w:rPr>
                <w:rFonts w:ascii="Courier New"/>
                <w:spacing w:val="-6"/>
                <w:sz w:val="18"/>
              </w:rPr>
              <w:t xml:space="preserve"> </w:t>
            </w:r>
            <w:r>
              <w:rPr>
                <w:rFonts w:ascii="Courier New"/>
                <w:sz w:val="18"/>
              </w:rPr>
              <w:t>population</w:t>
            </w:r>
            <w:r>
              <w:rPr>
                <w:rFonts w:ascii="Courier New"/>
                <w:spacing w:val="-6"/>
                <w:sz w:val="18"/>
              </w:rPr>
              <w:t xml:space="preserve"> </w:t>
            </w:r>
            <w:r>
              <w:rPr>
                <w:rFonts w:ascii="Courier New"/>
                <w:sz w:val="18"/>
              </w:rPr>
              <w:t>from</w:t>
            </w:r>
            <w:r>
              <w:rPr>
                <w:rFonts w:ascii="Courier New"/>
                <w:spacing w:val="-6"/>
                <w:sz w:val="18"/>
              </w:rPr>
              <w:t xml:space="preserve"> </w:t>
            </w:r>
            <w:r>
              <w:rPr>
                <w:rFonts w:ascii="Courier New"/>
                <w:sz w:val="18"/>
              </w:rPr>
              <w:t>HapMap</w:t>
            </w:r>
            <w:r>
              <w:rPr>
                <w:rFonts w:ascii="Courier New"/>
                <w:spacing w:val="-6"/>
                <w:sz w:val="18"/>
              </w:rPr>
              <w:t xml:space="preserve"> </w:t>
            </w:r>
            <w:r>
              <w:rPr>
                <w:rFonts w:ascii="Courier New"/>
                <w:sz w:val="18"/>
              </w:rPr>
              <w:t>with</w:t>
            </w:r>
            <w:r>
              <w:rPr>
                <w:rFonts w:ascii="Courier New"/>
                <w:spacing w:val="-5"/>
                <w:sz w:val="18"/>
              </w:rPr>
              <w:t xml:space="preserve"> </w:t>
            </w:r>
            <w:proofErr w:type="spellStart"/>
            <w:r>
              <w:rPr>
                <w:rFonts w:ascii="Courier New"/>
                <w:sz w:val="18"/>
              </w:rPr>
              <w:t>rsquared</w:t>
            </w:r>
            <w:proofErr w:type="spellEnd"/>
            <w:r>
              <w:rPr>
                <w:rFonts w:ascii="Courier New"/>
                <w:spacing w:val="-5"/>
                <w:sz w:val="18"/>
              </w:rPr>
              <w:t xml:space="preserve"> </w:t>
            </w:r>
            <w:r>
              <w:rPr>
                <w:rFonts w:ascii="Courier New"/>
                <w:sz w:val="18"/>
              </w:rPr>
              <w:t>cutoff</w:t>
            </w:r>
            <w:r>
              <w:rPr>
                <w:rFonts w:ascii="Courier New"/>
                <w:spacing w:val="-6"/>
                <w:sz w:val="18"/>
              </w:rPr>
              <w:t xml:space="preserve"> </w:t>
            </w:r>
            <w:r>
              <w:rPr>
                <w:rFonts w:ascii="Courier New"/>
                <w:sz w:val="18"/>
              </w:rPr>
              <w:t>0.8 YRI</w:t>
            </w:r>
            <w:r>
              <w:rPr>
                <w:rFonts w:ascii="Courier New"/>
                <w:spacing w:val="-6"/>
                <w:sz w:val="18"/>
              </w:rPr>
              <w:t xml:space="preserve"> </w:t>
            </w:r>
            <w:r>
              <w:rPr>
                <w:rFonts w:ascii="Courier New"/>
                <w:sz w:val="18"/>
              </w:rPr>
              <w:t>population</w:t>
            </w:r>
            <w:r>
              <w:rPr>
                <w:rFonts w:ascii="Courier New"/>
                <w:spacing w:val="-6"/>
                <w:sz w:val="18"/>
              </w:rPr>
              <w:t xml:space="preserve"> </w:t>
            </w:r>
            <w:r>
              <w:rPr>
                <w:rFonts w:ascii="Courier New"/>
                <w:sz w:val="18"/>
              </w:rPr>
              <w:t>from</w:t>
            </w:r>
            <w:r>
              <w:rPr>
                <w:rFonts w:ascii="Courier New"/>
                <w:spacing w:val="-6"/>
                <w:sz w:val="18"/>
              </w:rPr>
              <w:t xml:space="preserve"> </w:t>
            </w:r>
            <w:r>
              <w:rPr>
                <w:rFonts w:ascii="Courier New"/>
                <w:sz w:val="18"/>
              </w:rPr>
              <w:t>HapMap</w:t>
            </w:r>
            <w:r>
              <w:rPr>
                <w:rFonts w:ascii="Courier New"/>
                <w:spacing w:val="-6"/>
                <w:sz w:val="18"/>
              </w:rPr>
              <w:t xml:space="preserve"> </w:t>
            </w:r>
            <w:r>
              <w:rPr>
                <w:rFonts w:ascii="Courier New"/>
                <w:sz w:val="18"/>
              </w:rPr>
              <w:t>with</w:t>
            </w:r>
            <w:r>
              <w:rPr>
                <w:rFonts w:ascii="Courier New"/>
                <w:spacing w:val="-5"/>
                <w:sz w:val="18"/>
              </w:rPr>
              <w:t xml:space="preserve"> </w:t>
            </w:r>
            <w:proofErr w:type="spellStart"/>
            <w:r>
              <w:rPr>
                <w:rFonts w:ascii="Courier New"/>
                <w:sz w:val="18"/>
              </w:rPr>
              <w:t>rsquared</w:t>
            </w:r>
            <w:proofErr w:type="spellEnd"/>
            <w:r>
              <w:rPr>
                <w:rFonts w:ascii="Courier New"/>
                <w:spacing w:val="-5"/>
                <w:sz w:val="18"/>
              </w:rPr>
              <w:t xml:space="preserve"> </w:t>
            </w:r>
            <w:r>
              <w:rPr>
                <w:rFonts w:ascii="Courier New"/>
                <w:sz w:val="18"/>
              </w:rPr>
              <w:t>cutoff</w:t>
            </w:r>
            <w:r>
              <w:rPr>
                <w:rFonts w:ascii="Courier New"/>
                <w:spacing w:val="-5"/>
                <w:sz w:val="18"/>
              </w:rPr>
              <w:t xml:space="preserve"> 0.9</w:t>
            </w:r>
          </w:p>
        </w:tc>
        <w:tc>
          <w:tcPr>
            <w:tcW w:w="1316" w:type="dxa"/>
            <w:tcBorders>
              <w:left w:val="nil"/>
              <w:right w:val="nil"/>
            </w:tcBorders>
          </w:tcPr>
          <w:p w14:paraId="24122C30" w14:textId="77777777" w:rsidR="00104E7A" w:rsidRDefault="00000000">
            <w:pPr>
              <w:pStyle w:val="TableParagraph"/>
              <w:spacing w:before="1"/>
              <w:ind w:left="256"/>
              <w:rPr>
                <w:rFonts w:ascii="Courier New"/>
                <w:sz w:val="18"/>
              </w:rPr>
            </w:pPr>
            <w:r>
              <w:rPr>
                <w:rFonts w:ascii="Courier New"/>
                <w:spacing w:val="-2"/>
                <w:sz w:val="18"/>
              </w:rPr>
              <w:t>metric</w:t>
            </w:r>
          </w:p>
          <w:p w14:paraId="6835FA50" w14:textId="77777777" w:rsidR="00104E7A" w:rsidRDefault="00000000">
            <w:pPr>
              <w:pStyle w:val="TableParagraph"/>
              <w:spacing w:before="183" w:line="200" w:lineRule="atLeast"/>
              <w:ind w:left="256" w:right="191"/>
              <w:rPr>
                <w:rFonts w:ascii="Courier New"/>
                <w:sz w:val="18"/>
              </w:rPr>
            </w:pPr>
            <w:proofErr w:type="spellStart"/>
            <w:r>
              <w:rPr>
                <w:rFonts w:ascii="Courier New"/>
                <w:spacing w:val="-2"/>
                <w:sz w:val="18"/>
              </w:rPr>
              <w:t>dprime</w:t>
            </w:r>
            <w:proofErr w:type="spellEnd"/>
            <w:r>
              <w:rPr>
                <w:rFonts w:ascii="Courier New"/>
                <w:spacing w:val="-2"/>
                <w:sz w:val="18"/>
              </w:rPr>
              <w:t xml:space="preserve"> </w:t>
            </w:r>
            <w:proofErr w:type="spellStart"/>
            <w:r>
              <w:rPr>
                <w:rFonts w:ascii="Courier New"/>
                <w:spacing w:val="-2"/>
                <w:sz w:val="18"/>
              </w:rPr>
              <w:t>dprime</w:t>
            </w:r>
            <w:proofErr w:type="spellEnd"/>
            <w:r>
              <w:rPr>
                <w:rFonts w:ascii="Courier New"/>
                <w:spacing w:val="-2"/>
                <w:sz w:val="18"/>
              </w:rPr>
              <w:t xml:space="preserve"> </w:t>
            </w:r>
            <w:proofErr w:type="spellStart"/>
            <w:r>
              <w:rPr>
                <w:rFonts w:ascii="Courier New"/>
                <w:spacing w:val="-2"/>
                <w:sz w:val="18"/>
              </w:rPr>
              <w:t>rsquared</w:t>
            </w:r>
            <w:proofErr w:type="spellEnd"/>
            <w:r>
              <w:rPr>
                <w:rFonts w:ascii="Courier New"/>
                <w:spacing w:val="-2"/>
                <w:sz w:val="18"/>
              </w:rPr>
              <w:t xml:space="preserve"> </w:t>
            </w:r>
            <w:proofErr w:type="spellStart"/>
            <w:r>
              <w:rPr>
                <w:rFonts w:ascii="Courier New"/>
                <w:spacing w:val="-2"/>
                <w:sz w:val="18"/>
              </w:rPr>
              <w:t>rsquared</w:t>
            </w:r>
            <w:proofErr w:type="spellEnd"/>
            <w:r>
              <w:rPr>
                <w:rFonts w:ascii="Courier New"/>
                <w:spacing w:val="-2"/>
                <w:sz w:val="18"/>
              </w:rPr>
              <w:t xml:space="preserve"> </w:t>
            </w:r>
            <w:proofErr w:type="spellStart"/>
            <w:r>
              <w:rPr>
                <w:rFonts w:ascii="Courier New"/>
                <w:spacing w:val="-2"/>
                <w:sz w:val="18"/>
              </w:rPr>
              <w:t>dprime</w:t>
            </w:r>
            <w:proofErr w:type="spellEnd"/>
            <w:r>
              <w:rPr>
                <w:rFonts w:ascii="Courier New"/>
                <w:spacing w:val="-2"/>
                <w:sz w:val="18"/>
              </w:rPr>
              <w:t xml:space="preserve"> </w:t>
            </w:r>
            <w:proofErr w:type="spellStart"/>
            <w:r>
              <w:rPr>
                <w:rFonts w:ascii="Courier New"/>
                <w:spacing w:val="-2"/>
                <w:sz w:val="18"/>
              </w:rPr>
              <w:t>dprime</w:t>
            </w:r>
            <w:proofErr w:type="spellEnd"/>
            <w:r>
              <w:rPr>
                <w:rFonts w:ascii="Courier New"/>
                <w:spacing w:val="-2"/>
                <w:sz w:val="18"/>
              </w:rPr>
              <w:t xml:space="preserve"> </w:t>
            </w:r>
            <w:proofErr w:type="spellStart"/>
            <w:r>
              <w:rPr>
                <w:rFonts w:ascii="Courier New"/>
                <w:spacing w:val="-2"/>
                <w:sz w:val="18"/>
              </w:rPr>
              <w:t>rsquared</w:t>
            </w:r>
            <w:proofErr w:type="spellEnd"/>
            <w:r>
              <w:rPr>
                <w:rFonts w:ascii="Courier New"/>
                <w:spacing w:val="-2"/>
                <w:sz w:val="18"/>
              </w:rPr>
              <w:t xml:space="preserve"> </w:t>
            </w:r>
            <w:proofErr w:type="spellStart"/>
            <w:r>
              <w:rPr>
                <w:rFonts w:ascii="Courier New"/>
                <w:spacing w:val="-2"/>
                <w:sz w:val="18"/>
              </w:rPr>
              <w:t>rsquared</w:t>
            </w:r>
            <w:proofErr w:type="spellEnd"/>
          </w:p>
        </w:tc>
        <w:tc>
          <w:tcPr>
            <w:tcW w:w="954" w:type="dxa"/>
            <w:tcBorders>
              <w:left w:val="nil"/>
            </w:tcBorders>
          </w:tcPr>
          <w:p w14:paraId="79D0B6D6" w14:textId="77777777" w:rsidR="00104E7A" w:rsidRDefault="00000000">
            <w:pPr>
              <w:pStyle w:val="TableParagraph"/>
              <w:spacing w:before="1"/>
              <w:ind w:left="203"/>
              <w:rPr>
                <w:rFonts w:ascii="Courier New"/>
                <w:sz w:val="18"/>
              </w:rPr>
            </w:pPr>
            <w:r>
              <w:rPr>
                <w:rFonts w:ascii="Courier New"/>
                <w:spacing w:val="-2"/>
                <w:sz w:val="18"/>
              </w:rPr>
              <w:t>value</w:t>
            </w:r>
          </w:p>
          <w:p w14:paraId="57031F89" w14:textId="77777777" w:rsidR="00104E7A" w:rsidRDefault="00000000">
            <w:pPr>
              <w:pStyle w:val="TableParagraph"/>
              <w:spacing w:before="204"/>
              <w:ind w:left="203"/>
              <w:rPr>
                <w:rFonts w:ascii="Courier New"/>
                <w:sz w:val="18"/>
              </w:rPr>
            </w:pPr>
            <w:r>
              <w:rPr>
                <w:rFonts w:ascii="Courier New"/>
                <w:spacing w:val="-5"/>
                <w:sz w:val="18"/>
              </w:rPr>
              <w:t>0.6</w:t>
            </w:r>
          </w:p>
          <w:p w14:paraId="2DDDA4E9" w14:textId="77777777" w:rsidR="00104E7A" w:rsidRDefault="00000000">
            <w:pPr>
              <w:pStyle w:val="TableParagraph"/>
              <w:ind w:left="203"/>
              <w:rPr>
                <w:rFonts w:ascii="Courier New"/>
                <w:sz w:val="18"/>
              </w:rPr>
            </w:pPr>
            <w:r>
              <w:rPr>
                <w:rFonts w:ascii="Courier New"/>
                <w:spacing w:val="-5"/>
                <w:sz w:val="18"/>
              </w:rPr>
              <w:t>0.7</w:t>
            </w:r>
          </w:p>
          <w:p w14:paraId="2B0C45D4" w14:textId="77777777" w:rsidR="00104E7A" w:rsidRDefault="00000000">
            <w:pPr>
              <w:pStyle w:val="TableParagraph"/>
              <w:ind w:left="203"/>
              <w:rPr>
                <w:rFonts w:ascii="Courier New"/>
                <w:sz w:val="18"/>
              </w:rPr>
            </w:pPr>
            <w:r>
              <w:rPr>
                <w:rFonts w:ascii="Courier New"/>
                <w:spacing w:val="-5"/>
                <w:sz w:val="18"/>
              </w:rPr>
              <w:t>0.8</w:t>
            </w:r>
          </w:p>
          <w:p w14:paraId="10DF9EED" w14:textId="77777777" w:rsidR="00104E7A" w:rsidRDefault="00000000">
            <w:pPr>
              <w:pStyle w:val="TableParagraph"/>
              <w:ind w:left="203"/>
              <w:rPr>
                <w:rFonts w:ascii="Courier New"/>
                <w:sz w:val="18"/>
              </w:rPr>
            </w:pPr>
            <w:r>
              <w:rPr>
                <w:rFonts w:ascii="Courier New"/>
                <w:spacing w:val="-5"/>
                <w:sz w:val="18"/>
              </w:rPr>
              <w:t>0.9</w:t>
            </w:r>
          </w:p>
          <w:p w14:paraId="6DE09375" w14:textId="77777777" w:rsidR="00104E7A" w:rsidRDefault="00000000">
            <w:pPr>
              <w:pStyle w:val="TableParagraph"/>
              <w:ind w:left="203"/>
              <w:rPr>
                <w:rFonts w:ascii="Courier New"/>
                <w:sz w:val="18"/>
              </w:rPr>
            </w:pPr>
            <w:r>
              <w:rPr>
                <w:rFonts w:ascii="Courier New"/>
                <w:spacing w:val="-5"/>
                <w:sz w:val="18"/>
              </w:rPr>
              <w:t>0.6</w:t>
            </w:r>
          </w:p>
          <w:p w14:paraId="5B85D388" w14:textId="77777777" w:rsidR="00104E7A" w:rsidRDefault="00000000">
            <w:pPr>
              <w:pStyle w:val="TableParagraph"/>
              <w:ind w:left="203"/>
              <w:rPr>
                <w:rFonts w:ascii="Courier New"/>
                <w:sz w:val="18"/>
              </w:rPr>
            </w:pPr>
            <w:r>
              <w:rPr>
                <w:rFonts w:ascii="Courier New"/>
                <w:spacing w:val="-5"/>
                <w:sz w:val="18"/>
              </w:rPr>
              <w:t>0.7</w:t>
            </w:r>
          </w:p>
          <w:p w14:paraId="3810F521" w14:textId="77777777" w:rsidR="00104E7A" w:rsidRDefault="00000000">
            <w:pPr>
              <w:pStyle w:val="TableParagraph"/>
              <w:spacing w:before="1"/>
              <w:ind w:left="203"/>
              <w:rPr>
                <w:rFonts w:ascii="Courier New"/>
                <w:sz w:val="18"/>
              </w:rPr>
            </w:pPr>
            <w:r>
              <w:rPr>
                <w:rFonts w:ascii="Courier New"/>
                <w:spacing w:val="-5"/>
                <w:sz w:val="18"/>
              </w:rPr>
              <w:t>0.8</w:t>
            </w:r>
          </w:p>
          <w:p w14:paraId="7D98BBF7" w14:textId="77777777" w:rsidR="00104E7A" w:rsidRDefault="00000000">
            <w:pPr>
              <w:pStyle w:val="TableParagraph"/>
              <w:spacing w:line="182" w:lineRule="exact"/>
              <w:ind w:left="203"/>
              <w:rPr>
                <w:rFonts w:ascii="Courier New"/>
                <w:sz w:val="18"/>
              </w:rPr>
            </w:pPr>
            <w:r>
              <w:rPr>
                <w:rFonts w:ascii="Courier New"/>
                <w:spacing w:val="-5"/>
                <w:sz w:val="18"/>
              </w:rPr>
              <w:t>0.9</w:t>
            </w:r>
          </w:p>
        </w:tc>
      </w:tr>
    </w:tbl>
    <w:p w14:paraId="4C4ED201" w14:textId="77777777" w:rsidR="00104E7A" w:rsidRDefault="00000000">
      <w:pPr>
        <w:pStyle w:val="Heading3"/>
        <w:spacing w:before="198" w:line="240" w:lineRule="auto"/>
      </w:pPr>
      <w:bookmarkStart w:id="168" w:name="_TOC_250017"/>
      <w:r>
        <w:t>Population</w:t>
      </w:r>
      <w:r>
        <w:rPr>
          <w:spacing w:val="-3"/>
        </w:rPr>
        <w:t xml:space="preserve"> </w:t>
      </w:r>
      <w:r>
        <w:t>Build</w:t>
      </w:r>
      <w:r>
        <w:rPr>
          <w:spacing w:val="-3"/>
        </w:rPr>
        <w:t xml:space="preserve"> </w:t>
      </w:r>
      <w:r>
        <w:t>Script</w:t>
      </w:r>
      <w:bookmarkEnd w:id="168"/>
      <w:r>
        <w:rPr>
          <w:spacing w:val="-2"/>
        </w:rPr>
        <w:t xml:space="preserve"> Options</w:t>
      </w:r>
    </w:p>
    <w:p w14:paraId="06DB3DFE" w14:textId="77777777" w:rsidR="00104E7A" w:rsidRDefault="00000000">
      <w:pPr>
        <w:spacing w:before="270"/>
        <w:ind w:left="360"/>
        <w:rPr>
          <w:b/>
          <w:i/>
          <w:sz w:val="24"/>
        </w:rPr>
      </w:pPr>
      <w:r>
        <w:rPr>
          <w:spacing w:val="-2"/>
          <w:sz w:val="24"/>
        </w:rPr>
        <w:t>--</w:t>
      </w:r>
      <w:r>
        <w:rPr>
          <w:b/>
          <w:i/>
          <w:spacing w:val="-4"/>
          <w:sz w:val="24"/>
        </w:rPr>
        <w:t>help</w:t>
      </w:r>
    </w:p>
    <w:p w14:paraId="23E5F3A5" w14:textId="77777777" w:rsidR="00104E7A" w:rsidRDefault="00000000">
      <w:pPr>
        <w:pStyle w:val="BodyText"/>
      </w:pPr>
      <w:r>
        <w:t>Displays</w:t>
      </w:r>
      <w:r>
        <w:rPr>
          <w:spacing w:val="-4"/>
        </w:rPr>
        <w:t xml:space="preserve"> </w:t>
      </w:r>
      <w:r>
        <w:t>the</w:t>
      </w:r>
      <w:r>
        <w:rPr>
          <w:spacing w:val="-1"/>
        </w:rPr>
        <w:t xml:space="preserve"> </w:t>
      </w:r>
      <w:r>
        <w:t>program</w:t>
      </w:r>
      <w:r>
        <w:rPr>
          <w:spacing w:val="-1"/>
        </w:rPr>
        <w:t xml:space="preserve"> </w:t>
      </w:r>
      <w:r>
        <w:t>usage and</w:t>
      </w:r>
      <w:r>
        <w:rPr>
          <w:spacing w:val="-1"/>
        </w:rPr>
        <w:t xml:space="preserve"> </w:t>
      </w:r>
      <w:r>
        <w:t>immediately</w:t>
      </w:r>
      <w:r>
        <w:rPr>
          <w:spacing w:val="-6"/>
        </w:rPr>
        <w:t xml:space="preserve"> </w:t>
      </w:r>
      <w:r>
        <w:rPr>
          <w:spacing w:val="-2"/>
        </w:rPr>
        <w:t>exits.</w:t>
      </w:r>
    </w:p>
    <w:p w14:paraId="47C0C786" w14:textId="77777777" w:rsidR="00104E7A" w:rsidRDefault="00104E7A">
      <w:pPr>
        <w:pStyle w:val="BodyText"/>
        <w:spacing w:before="4"/>
        <w:ind w:left="0"/>
      </w:pPr>
    </w:p>
    <w:p w14:paraId="49B33D91" w14:textId="77777777" w:rsidR="00104E7A" w:rsidRDefault="00000000">
      <w:pPr>
        <w:spacing w:before="1" w:line="274" w:lineRule="exact"/>
        <w:ind w:left="360"/>
        <w:rPr>
          <w:b/>
          <w:i/>
          <w:sz w:val="24"/>
        </w:rPr>
      </w:pPr>
      <w:r>
        <w:rPr>
          <w:b/>
          <w:i/>
          <w:spacing w:val="-2"/>
          <w:sz w:val="24"/>
        </w:rPr>
        <w:t>--populations</w:t>
      </w:r>
    </w:p>
    <w:p w14:paraId="7C4DAE00" w14:textId="77777777" w:rsidR="00104E7A" w:rsidRDefault="00000000">
      <w:pPr>
        <w:pStyle w:val="BodyText"/>
        <w:spacing w:line="274" w:lineRule="exact"/>
      </w:pPr>
      <w:r>
        <w:t>A</w:t>
      </w:r>
      <w:r>
        <w:rPr>
          <w:spacing w:val="-17"/>
        </w:rPr>
        <w:t xml:space="preserve"> </w:t>
      </w:r>
      <w:r>
        <w:t>comma-separated</w:t>
      </w:r>
      <w:r>
        <w:rPr>
          <w:spacing w:val="-3"/>
        </w:rPr>
        <w:t xml:space="preserve"> </w:t>
      </w:r>
      <w:r>
        <w:t>list</w:t>
      </w:r>
      <w:r>
        <w:rPr>
          <w:spacing w:val="-1"/>
        </w:rPr>
        <w:t xml:space="preserve"> </w:t>
      </w:r>
      <w:r>
        <w:t>of</w:t>
      </w:r>
      <w:r>
        <w:rPr>
          <w:spacing w:val="-1"/>
        </w:rPr>
        <w:t xml:space="preserve"> </w:t>
      </w:r>
      <w:r>
        <w:t>3-letter</w:t>
      </w:r>
      <w:r>
        <w:rPr>
          <w:spacing w:val="-3"/>
        </w:rPr>
        <w:t xml:space="preserve"> </w:t>
      </w:r>
      <w:r>
        <w:t>HapMap</w:t>
      </w:r>
      <w:r>
        <w:rPr>
          <w:spacing w:val="-2"/>
        </w:rPr>
        <w:t xml:space="preserve"> </w:t>
      </w:r>
      <w:r>
        <w:t>population</w:t>
      </w:r>
      <w:r>
        <w:rPr>
          <w:spacing w:val="-1"/>
        </w:rPr>
        <w:t xml:space="preserve"> </w:t>
      </w:r>
      <w:r>
        <w:t>identifiers</w:t>
      </w:r>
      <w:r>
        <w:rPr>
          <w:spacing w:val="-2"/>
        </w:rPr>
        <w:t xml:space="preserve"> </w:t>
      </w:r>
      <w:r>
        <w:t>(i.e.</w:t>
      </w:r>
      <w:r>
        <w:rPr>
          <w:spacing w:val="-2"/>
        </w:rPr>
        <w:t xml:space="preserve"> </w:t>
      </w:r>
      <w:r>
        <w:t>“CEU”,</w:t>
      </w:r>
      <w:r>
        <w:rPr>
          <w:spacing w:val="-1"/>
        </w:rPr>
        <w:t xml:space="preserve"> </w:t>
      </w:r>
      <w:r>
        <w:t>“JPT”,</w:t>
      </w:r>
      <w:r>
        <w:rPr>
          <w:spacing w:val="-1"/>
        </w:rPr>
        <w:t xml:space="preserve"> </w:t>
      </w:r>
      <w:r>
        <w:t>“YRI”,</w:t>
      </w:r>
      <w:r>
        <w:rPr>
          <w:spacing w:val="-1"/>
        </w:rPr>
        <w:t xml:space="preserve"> </w:t>
      </w:r>
      <w:r>
        <w:rPr>
          <w:spacing w:val="-2"/>
        </w:rPr>
        <w:t>etc.)</w:t>
      </w:r>
    </w:p>
    <w:p w14:paraId="4B193D65" w14:textId="77777777" w:rsidR="00104E7A" w:rsidRDefault="00104E7A">
      <w:pPr>
        <w:pStyle w:val="BodyText"/>
        <w:spacing w:before="4"/>
        <w:ind w:left="0"/>
      </w:pPr>
    </w:p>
    <w:p w14:paraId="22552E39" w14:textId="77777777" w:rsidR="00104E7A" w:rsidRDefault="00000000">
      <w:pPr>
        <w:spacing w:line="274" w:lineRule="exact"/>
        <w:ind w:left="360"/>
        <w:rPr>
          <w:b/>
          <w:i/>
          <w:sz w:val="24"/>
        </w:rPr>
      </w:pPr>
      <w:r>
        <w:rPr>
          <w:b/>
          <w:i/>
          <w:spacing w:val="-2"/>
          <w:sz w:val="24"/>
        </w:rPr>
        <w:t>--</w:t>
      </w:r>
      <w:proofErr w:type="spellStart"/>
      <w:r>
        <w:rPr>
          <w:b/>
          <w:i/>
          <w:spacing w:val="-2"/>
          <w:sz w:val="24"/>
        </w:rPr>
        <w:t>rsquared</w:t>
      </w:r>
      <w:proofErr w:type="spellEnd"/>
    </w:p>
    <w:p w14:paraId="38DB1514" w14:textId="77777777" w:rsidR="00104E7A" w:rsidRDefault="00000000">
      <w:pPr>
        <w:pStyle w:val="BodyText"/>
        <w:spacing w:line="274" w:lineRule="exact"/>
      </w:pPr>
      <w:r>
        <w:t>A</w:t>
      </w:r>
      <w:r>
        <w:rPr>
          <w:spacing w:val="-15"/>
        </w:rPr>
        <w:t xml:space="preserve"> </w:t>
      </w:r>
      <w:r>
        <w:t>comma-separated</w:t>
      </w:r>
      <w:r>
        <w:rPr>
          <w:spacing w:val="-2"/>
        </w:rPr>
        <w:t xml:space="preserve"> </w:t>
      </w:r>
      <w:r>
        <w:t>list</w:t>
      </w:r>
      <w:r>
        <w:rPr>
          <w:spacing w:val="-1"/>
        </w:rPr>
        <w:t xml:space="preserve"> </w:t>
      </w:r>
      <w:r>
        <w:t>of</w:t>
      </w:r>
      <w:r>
        <w:rPr>
          <w:spacing w:val="-1"/>
        </w:rPr>
        <w:t xml:space="preserve"> </w:t>
      </w:r>
      <w:r>
        <w:t>R</w:t>
      </w:r>
      <w:r>
        <w:rPr>
          <w:vertAlign w:val="superscript"/>
        </w:rPr>
        <w:t>2</w:t>
      </w:r>
      <w:r>
        <w:t xml:space="preserve"> threshold</w:t>
      </w:r>
      <w:r>
        <w:rPr>
          <w:spacing w:val="-1"/>
        </w:rPr>
        <w:t xml:space="preserve"> </w:t>
      </w:r>
      <w:r>
        <w:t>values</w:t>
      </w:r>
      <w:r>
        <w:rPr>
          <w:spacing w:val="-1"/>
        </w:rPr>
        <w:t xml:space="preserve"> </w:t>
      </w:r>
      <w:r>
        <w:t>(between 0</w:t>
      </w:r>
      <w:r>
        <w:rPr>
          <w:spacing w:val="-1"/>
        </w:rPr>
        <w:t xml:space="preserve"> </w:t>
      </w:r>
      <w:r>
        <w:t>and</w:t>
      </w:r>
      <w:r>
        <w:rPr>
          <w:spacing w:val="-1"/>
        </w:rPr>
        <w:t xml:space="preserve"> </w:t>
      </w:r>
      <w:r>
        <w:t>1)</w:t>
      </w:r>
      <w:r>
        <w:rPr>
          <w:spacing w:val="-1"/>
        </w:rPr>
        <w:t xml:space="preserve"> </w:t>
      </w:r>
      <w:r>
        <w:t>for</w:t>
      </w:r>
      <w:r>
        <w:rPr>
          <w:spacing w:val="-1"/>
        </w:rPr>
        <w:t xml:space="preserve"> </w:t>
      </w:r>
      <w:r>
        <w:t>which</w:t>
      </w:r>
      <w:r>
        <w:rPr>
          <w:spacing w:val="1"/>
        </w:rPr>
        <w:t xml:space="preserve"> </w:t>
      </w:r>
      <w:r>
        <w:t>to</w:t>
      </w:r>
      <w:r>
        <w:rPr>
          <w:spacing w:val="-1"/>
        </w:rPr>
        <w:t xml:space="preserve"> </w:t>
      </w:r>
      <w:r>
        <w:t>generate</w:t>
      </w:r>
      <w:r>
        <w:rPr>
          <w:spacing w:val="3"/>
        </w:rPr>
        <w:t xml:space="preserve"> </w:t>
      </w:r>
      <w:r>
        <w:t>LD</w:t>
      </w:r>
      <w:r>
        <w:rPr>
          <w:spacing w:val="-1"/>
        </w:rPr>
        <w:t xml:space="preserve"> </w:t>
      </w:r>
      <w:r>
        <w:rPr>
          <w:spacing w:val="-2"/>
        </w:rPr>
        <w:t>profiles.</w:t>
      </w:r>
    </w:p>
    <w:p w14:paraId="47C467F9" w14:textId="77777777" w:rsidR="00104E7A" w:rsidRDefault="00104E7A">
      <w:pPr>
        <w:pStyle w:val="BodyText"/>
        <w:spacing w:before="5"/>
        <w:ind w:left="0"/>
      </w:pPr>
    </w:p>
    <w:p w14:paraId="54D58EC7" w14:textId="77777777" w:rsidR="00104E7A" w:rsidRDefault="00000000">
      <w:pPr>
        <w:spacing w:line="274" w:lineRule="exact"/>
        <w:ind w:left="360"/>
        <w:rPr>
          <w:b/>
          <w:i/>
          <w:sz w:val="24"/>
        </w:rPr>
      </w:pPr>
      <w:r>
        <w:rPr>
          <w:b/>
          <w:i/>
          <w:spacing w:val="-2"/>
          <w:sz w:val="24"/>
        </w:rPr>
        <w:t>--</w:t>
      </w:r>
      <w:proofErr w:type="spellStart"/>
      <w:r>
        <w:rPr>
          <w:b/>
          <w:i/>
          <w:spacing w:val="-2"/>
          <w:sz w:val="24"/>
        </w:rPr>
        <w:t>dprime</w:t>
      </w:r>
      <w:proofErr w:type="spellEnd"/>
    </w:p>
    <w:p w14:paraId="1FD34189" w14:textId="77777777" w:rsidR="00104E7A" w:rsidRDefault="00000000">
      <w:pPr>
        <w:pStyle w:val="BodyText"/>
        <w:spacing w:line="274" w:lineRule="exact"/>
      </w:pPr>
      <w:r>
        <w:t>A</w:t>
      </w:r>
      <w:r>
        <w:rPr>
          <w:spacing w:val="-15"/>
        </w:rPr>
        <w:t xml:space="preserve"> </w:t>
      </w:r>
      <w:r>
        <w:t>comma-separated</w:t>
      </w:r>
      <w:r>
        <w:rPr>
          <w:spacing w:val="-4"/>
        </w:rPr>
        <w:t xml:space="preserve"> </w:t>
      </w:r>
      <w:r>
        <w:t>list</w:t>
      </w:r>
      <w:r>
        <w:rPr>
          <w:spacing w:val="-1"/>
        </w:rPr>
        <w:t xml:space="preserve"> </w:t>
      </w:r>
      <w:r>
        <w:t>of</w:t>
      </w:r>
      <w:r>
        <w:rPr>
          <w:spacing w:val="-1"/>
        </w:rPr>
        <w:t xml:space="preserve"> </w:t>
      </w:r>
      <w:proofErr w:type="gramStart"/>
      <w:r>
        <w:t>D</w:t>
      </w:r>
      <w:proofErr w:type="gramEnd"/>
      <w:r>
        <w:t>’</w:t>
      </w:r>
      <w:r>
        <w:rPr>
          <w:spacing w:val="-18"/>
        </w:rPr>
        <w:t xml:space="preserve"> </w:t>
      </w:r>
      <w:r>
        <w:t>threshold</w:t>
      </w:r>
      <w:r>
        <w:rPr>
          <w:spacing w:val="-1"/>
        </w:rPr>
        <w:t xml:space="preserve"> </w:t>
      </w:r>
      <w:r>
        <w:t>values</w:t>
      </w:r>
      <w:r>
        <w:rPr>
          <w:spacing w:val="-1"/>
        </w:rPr>
        <w:t xml:space="preserve"> </w:t>
      </w:r>
      <w:r>
        <w:t>(between</w:t>
      </w:r>
      <w:r>
        <w:rPr>
          <w:spacing w:val="-1"/>
        </w:rPr>
        <w:t xml:space="preserve"> </w:t>
      </w:r>
      <w:r>
        <w:t>0</w:t>
      </w:r>
      <w:r>
        <w:rPr>
          <w:spacing w:val="-1"/>
        </w:rPr>
        <w:t xml:space="preserve"> </w:t>
      </w:r>
      <w:r>
        <w:t>and</w:t>
      </w:r>
      <w:r>
        <w:rPr>
          <w:spacing w:val="-2"/>
        </w:rPr>
        <w:t xml:space="preserve"> </w:t>
      </w:r>
      <w:r>
        <w:t>1)</w:t>
      </w:r>
      <w:r>
        <w:rPr>
          <w:spacing w:val="-1"/>
        </w:rPr>
        <w:t xml:space="preserve"> </w:t>
      </w:r>
      <w:r>
        <w:t>for</w:t>
      </w:r>
      <w:r>
        <w:rPr>
          <w:spacing w:val="-1"/>
        </w:rPr>
        <w:t xml:space="preserve"> </w:t>
      </w:r>
      <w:r>
        <w:t>which to</w:t>
      </w:r>
      <w:r>
        <w:rPr>
          <w:spacing w:val="-1"/>
        </w:rPr>
        <w:t xml:space="preserve"> </w:t>
      </w:r>
      <w:r>
        <w:t>generate</w:t>
      </w:r>
      <w:r>
        <w:rPr>
          <w:spacing w:val="3"/>
        </w:rPr>
        <w:t xml:space="preserve"> </w:t>
      </w:r>
      <w:r>
        <w:t>LD</w:t>
      </w:r>
      <w:r>
        <w:rPr>
          <w:spacing w:val="-1"/>
        </w:rPr>
        <w:t xml:space="preserve"> </w:t>
      </w:r>
      <w:r>
        <w:rPr>
          <w:spacing w:val="-2"/>
        </w:rPr>
        <w:t>profiles.</w:t>
      </w:r>
    </w:p>
    <w:p w14:paraId="0685E510" w14:textId="77777777" w:rsidR="00104E7A" w:rsidRDefault="00104E7A">
      <w:pPr>
        <w:pStyle w:val="BodyText"/>
        <w:spacing w:before="5"/>
        <w:ind w:left="0"/>
      </w:pPr>
    </w:p>
    <w:p w14:paraId="59B14471" w14:textId="77777777" w:rsidR="00104E7A" w:rsidRDefault="00000000">
      <w:pPr>
        <w:spacing w:line="274" w:lineRule="exact"/>
        <w:ind w:left="360"/>
        <w:rPr>
          <w:b/>
          <w:i/>
          <w:sz w:val="24"/>
        </w:rPr>
      </w:pPr>
      <w:r>
        <w:rPr>
          <w:b/>
          <w:i/>
          <w:spacing w:val="-2"/>
          <w:sz w:val="24"/>
        </w:rPr>
        <w:t>--</w:t>
      </w:r>
      <w:proofErr w:type="spellStart"/>
      <w:r>
        <w:rPr>
          <w:b/>
          <w:i/>
          <w:spacing w:val="-2"/>
          <w:sz w:val="24"/>
        </w:rPr>
        <w:t>liftover</w:t>
      </w:r>
      <w:proofErr w:type="spellEnd"/>
    </w:p>
    <w:p w14:paraId="009B94A5" w14:textId="77777777" w:rsidR="00104E7A" w:rsidRDefault="00000000">
      <w:pPr>
        <w:pStyle w:val="BodyText"/>
      </w:pPr>
      <w:r>
        <w:t>The</w:t>
      </w:r>
      <w:r>
        <w:rPr>
          <w:spacing w:val="-7"/>
        </w:rPr>
        <w:t xml:space="preserve"> </w:t>
      </w:r>
      <w:r>
        <w:t>location</w:t>
      </w:r>
      <w:r>
        <w:rPr>
          <w:spacing w:val="-6"/>
        </w:rPr>
        <w:t xml:space="preserve"> </w:t>
      </w:r>
      <w:r>
        <w:t>of</w:t>
      </w:r>
      <w:r>
        <w:rPr>
          <w:spacing w:val="-6"/>
        </w:rPr>
        <w:t xml:space="preserve"> </w:t>
      </w:r>
      <w:r>
        <w:t>UCSC’s</w:t>
      </w:r>
      <w:r>
        <w:rPr>
          <w:spacing w:val="-6"/>
        </w:rPr>
        <w:t xml:space="preserve"> </w:t>
      </w:r>
      <w:proofErr w:type="spellStart"/>
      <w:r>
        <w:t>liftOver</w:t>
      </w:r>
      <w:proofErr w:type="spellEnd"/>
      <w:r>
        <w:rPr>
          <w:spacing w:val="-6"/>
        </w:rPr>
        <w:t xml:space="preserve"> </w:t>
      </w:r>
      <w:r>
        <w:t>utility,</w:t>
      </w:r>
      <w:r>
        <w:rPr>
          <w:spacing w:val="-6"/>
        </w:rPr>
        <w:t xml:space="preserve"> </w:t>
      </w:r>
      <w:r>
        <w:t>which</w:t>
      </w:r>
      <w:r>
        <w:rPr>
          <w:spacing w:val="-6"/>
        </w:rPr>
        <w:t xml:space="preserve"> </w:t>
      </w:r>
      <w:r>
        <w:t>is</w:t>
      </w:r>
      <w:r>
        <w:rPr>
          <w:spacing w:val="-6"/>
        </w:rPr>
        <w:t xml:space="preserve"> </w:t>
      </w:r>
      <w:r>
        <w:t>needed</w:t>
      </w:r>
      <w:r>
        <w:rPr>
          <w:spacing w:val="-6"/>
        </w:rPr>
        <w:t xml:space="preserve"> </w:t>
      </w:r>
      <w:r>
        <w:t>to</w:t>
      </w:r>
      <w:r>
        <w:rPr>
          <w:spacing w:val="-6"/>
        </w:rPr>
        <w:t xml:space="preserve"> </w:t>
      </w:r>
      <w:r>
        <w:t>convert</w:t>
      </w:r>
      <w:r>
        <w:rPr>
          <w:spacing w:val="-6"/>
        </w:rPr>
        <w:t xml:space="preserve"> </w:t>
      </w:r>
      <w:r>
        <w:t>HapMap’s</w:t>
      </w:r>
      <w:r>
        <w:rPr>
          <w:spacing w:val="-4"/>
        </w:rPr>
        <w:t xml:space="preserve"> </w:t>
      </w:r>
      <w:r>
        <w:t>LD</w:t>
      </w:r>
      <w:r>
        <w:rPr>
          <w:spacing w:val="-6"/>
        </w:rPr>
        <w:t xml:space="preserve"> </w:t>
      </w:r>
      <w:r>
        <w:t>measurements</w:t>
      </w:r>
      <w:r>
        <w:rPr>
          <w:spacing w:val="-6"/>
        </w:rPr>
        <w:t xml:space="preserve"> </w:t>
      </w:r>
      <w:r>
        <w:t>to</w:t>
      </w:r>
      <w:r>
        <w:rPr>
          <w:spacing w:val="-4"/>
        </w:rPr>
        <w:t xml:space="preserve"> </w:t>
      </w:r>
      <w:r>
        <w:t xml:space="preserve">the current reference genome build. If omitted, </w:t>
      </w:r>
      <w:proofErr w:type="spellStart"/>
      <w:r>
        <w:t>liftOver</w:t>
      </w:r>
      <w:proofErr w:type="spellEnd"/>
      <w:r>
        <w:t xml:space="preserve"> must be available on the path.</w:t>
      </w:r>
    </w:p>
    <w:p w14:paraId="6BA23F80" w14:textId="77777777" w:rsidR="00104E7A" w:rsidRDefault="00104E7A">
      <w:pPr>
        <w:pStyle w:val="BodyText"/>
        <w:spacing w:before="3"/>
        <w:ind w:left="0"/>
      </w:pPr>
    </w:p>
    <w:p w14:paraId="4A6B0F3B" w14:textId="77777777" w:rsidR="00104E7A" w:rsidRDefault="00000000">
      <w:pPr>
        <w:spacing w:line="274" w:lineRule="exact"/>
        <w:ind w:left="360"/>
        <w:rPr>
          <w:b/>
          <w:i/>
          <w:sz w:val="24"/>
        </w:rPr>
      </w:pPr>
      <w:r>
        <w:rPr>
          <w:b/>
          <w:i/>
          <w:spacing w:val="-2"/>
          <w:sz w:val="24"/>
        </w:rPr>
        <w:t>--</w:t>
      </w:r>
      <w:proofErr w:type="spellStart"/>
      <w:r>
        <w:rPr>
          <w:b/>
          <w:i/>
          <w:spacing w:val="-2"/>
          <w:sz w:val="24"/>
        </w:rPr>
        <w:t>ldspline</w:t>
      </w:r>
      <w:proofErr w:type="spellEnd"/>
    </w:p>
    <w:p w14:paraId="083427DF" w14:textId="77777777" w:rsidR="00104E7A" w:rsidRDefault="00000000">
      <w:pPr>
        <w:pStyle w:val="BodyText"/>
        <w:ind w:right="1142"/>
      </w:pPr>
      <w:r>
        <w:t>The</w:t>
      </w:r>
      <w:r>
        <w:rPr>
          <w:spacing w:val="-6"/>
        </w:rPr>
        <w:t xml:space="preserve"> </w:t>
      </w:r>
      <w:r>
        <w:t>location</w:t>
      </w:r>
      <w:r>
        <w:rPr>
          <w:spacing w:val="-4"/>
        </w:rPr>
        <w:t xml:space="preserve"> </w:t>
      </w:r>
      <w:r>
        <w:t>of</w:t>
      </w:r>
      <w:r>
        <w:rPr>
          <w:spacing w:val="-5"/>
        </w:rPr>
        <w:t xml:space="preserve"> </w:t>
      </w:r>
      <w:r>
        <w:t>the</w:t>
      </w:r>
      <w:r>
        <w:rPr>
          <w:spacing w:val="-3"/>
        </w:rPr>
        <w:t xml:space="preserve"> </w:t>
      </w:r>
      <w:r>
        <w:t>LD</w:t>
      </w:r>
      <w:r>
        <w:rPr>
          <w:spacing w:val="-4"/>
        </w:rPr>
        <w:t xml:space="preserve"> </w:t>
      </w:r>
      <w:r>
        <w:t>Spline</w:t>
      </w:r>
      <w:r>
        <w:rPr>
          <w:spacing w:val="-5"/>
        </w:rPr>
        <w:t xml:space="preserve"> </w:t>
      </w:r>
      <w:r>
        <w:t>utility,</w:t>
      </w:r>
      <w:r>
        <w:rPr>
          <w:spacing w:val="-2"/>
        </w:rPr>
        <w:t xml:space="preserve"> </w:t>
      </w:r>
      <w:r>
        <w:t>which</w:t>
      </w:r>
      <w:r>
        <w:rPr>
          <w:spacing w:val="-4"/>
        </w:rPr>
        <w:t xml:space="preserve"> </w:t>
      </w:r>
      <w:r>
        <w:t>will</w:t>
      </w:r>
      <w:r>
        <w:rPr>
          <w:spacing w:val="-4"/>
        </w:rPr>
        <w:t xml:space="preserve"> </w:t>
      </w:r>
      <w:r>
        <w:t>be</w:t>
      </w:r>
      <w:r>
        <w:rPr>
          <w:spacing w:val="-5"/>
        </w:rPr>
        <w:t xml:space="preserve"> </w:t>
      </w:r>
      <w:r>
        <w:t>installed</w:t>
      </w:r>
      <w:r>
        <w:rPr>
          <w:spacing w:val="-4"/>
        </w:rPr>
        <w:t xml:space="preserve"> </w:t>
      </w:r>
      <w:r>
        <w:t>by</w:t>
      </w:r>
      <w:r>
        <w:rPr>
          <w:spacing w:val="-8"/>
        </w:rPr>
        <w:t xml:space="preserve"> </w:t>
      </w:r>
      <w:r>
        <w:t>the</w:t>
      </w:r>
      <w:r>
        <w:rPr>
          <w:spacing w:val="-3"/>
        </w:rPr>
        <w:t xml:space="preserve"> </w:t>
      </w:r>
      <w:r>
        <w:t>Biofilter</w:t>
      </w:r>
      <w:r>
        <w:rPr>
          <w:spacing w:val="-4"/>
        </w:rPr>
        <w:t xml:space="preserve"> </w:t>
      </w:r>
      <w:r>
        <w:t>installer</w:t>
      </w:r>
      <w:r>
        <w:rPr>
          <w:spacing w:val="-6"/>
        </w:rPr>
        <w:t xml:space="preserve"> </w:t>
      </w:r>
      <w:r>
        <w:t>if</w:t>
      </w:r>
      <w:r>
        <w:rPr>
          <w:spacing w:val="-3"/>
        </w:rPr>
        <w:t xml:space="preserve"> </w:t>
      </w:r>
      <w:r>
        <w:t>given</w:t>
      </w:r>
      <w:r>
        <w:rPr>
          <w:spacing w:val="-4"/>
        </w:rPr>
        <w:t xml:space="preserve"> </w:t>
      </w:r>
      <w:r>
        <w:t>the “--</w:t>
      </w:r>
      <w:proofErr w:type="spellStart"/>
      <w:r>
        <w:t>ldprofile</w:t>
      </w:r>
      <w:proofErr w:type="spellEnd"/>
      <w:r>
        <w:t xml:space="preserve">” option. If omitted, </w:t>
      </w:r>
      <w:proofErr w:type="spellStart"/>
      <w:r>
        <w:t>ldspline</w:t>
      </w:r>
      <w:proofErr w:type="spellEnd"/>
      <w:r>
        <w:t xml:space="preserve"> must be available on the path.</w:t>
      </w:r>
    </w:p>
    <w:p w14:paraId="53EA5CE5" w14:textId="77777777" w:rsidR="00104E7A" w:rsidRDefault="00104E7A">
      <w:pPr>
        <w:pStyle w:val="BodyText"/>
        <w:spacing w:before="2"/>
        <w:ind w:left="0"/>
      </w:pPr>
    </w:p>
    <w:p w14:paraId="60FA9096" w14:textId="77777777" w:rsidR="00104E7A" w:rsidRDefault="00000000">
      <w:pPr>
        <w:spacing w:line="274" w:lineRule="exact"/>
        <w:ind w:left="360"/>
        <w:rPr>
          <w:b/>
          <w:i/>
          <w:sz w:val="24"/>
        </w:rPr>
      </w:pPr>
      <w:r>
        <w:rPr>
          <w:b/>
          <w:i/>
          <w:spacing w:val="-2"/>
          <w:sz w:val="24"/>
        </w:rPr>
        <w:t>--</w:t>
      </w:r>
      <w:proofErr w:type="spellStart"/>
      <w:r>
        <w:rPr>
          <w:b/>
          <w:i/>
          <w:spacing w:val="-2"/>
          <w:sz w:val="24"/>
        </w:rPr>
        <w:t>poploader</w:t>
      </w:r>
      <w:proofErr w:type="spellEnd"/>
    </w:p>
    <w:p w14:paraId="0789AAB4" w14:textId="77777777" w:rsidR="00104E7A" w:rsidRDefault="00000000">
      <w:pPr>
        <w:pStyle w:val="BodyText"/>
        <w:ind w:right="417"/>
      </w:pPr>
      <w:r>
        <w:t>The</w:t>
      </w:r>
      <w:r>
        <w:rPr>
          <w:spacing w:val="-4"/>
        </w:rPr>
        <w:t xml:space="preserve"> </w:t>
      </w:r>
      <w:r>
        <w:t>location</w:t>
      </w:r>
      <w:r>
        <w:rPr>
          <w:spacing w:val="-2"/>
        </w:rPr>
        <w:t xml:space="preserve"> </w:t>
      </w:r>
      <w:r>
        <w:t>of</w:t>
      </w:r>
      <w:r>
        <w:rPr>
          <w:spacing w:val="-3"/>
        </w:rPr>
        <w:t xml:space="preserve"> </w:t>
      </w:r>
      <w:r>
        <w:t>the</w:t>
      </w:r>
      <w:r>
        <w:rPr>
          <w:spacing w:val="-2"/>
        </w:rPr>
        <w:t xml:space="preserve"> </w:t>
      </w:r>
      <w:proofErr w:type="spellStart"/>
      <w:r>
        <w:t>pop_loader</w:t>
      </w:r>
      <w:proofErr w:type="spellEnd"/>
      <w:r>
        <w:rPr>
          <w:spacing w:val="-2"/>
        </w:rPr>
        <w:t xml:space="preserve"> </w:t>
      </w:r>
      <w:r>
        <w:t>helper</w:t>
      </w:r>
      <w:r>
        <w:rPr>
          <w:spacing w:val="-2"/>
        </w:rPr>
        <w:t xml:space="preserve"> </w:t>
      </w:r>
      <w:r>
        <w:t>script,</w:t>
      </w:r>
      <w:r>
        <w:rPr>
          <w:spacing w:val="-2"/>
        </w:rPr>
        <w:t xml:space="preserve"> </w:t>
      </w:r>
      <w:r>
        <w:t>which</w:t>
      </w:r>
      <w:r>
        <w:rPr>
          <w:spacing w:val="-2"/>
        </w:rPr>
        <w:t xml:space="preserve"> </w:t>
      </w:r>
      <w:r>
        <w:t>will</w:t>
      </w:r>
      <w:r>
        <w:rPr>
          <w:spacing w:val="-2"/>
        </w:rPr>
        <w:t xml:space="preserve"> </w:t>
      </w:r>
      <w:r>
        <w:t>be</w:t>
      </w:r>
      <w:r>
        <w:rPr>
          <w:spacing w:val="-3"/>
        </w:rPr>
        <w:t xml:space="preserve"> </w:t>
      </w:r>
      <w:r>
        <w:t>installed</w:t>
      </w:r>
      <w:r>
        <w:rPr>
          <w:spacing w:val="-2"/>
        </w:rPr>
        <w:t xml:space="preserve"> </w:t>
      </w:r>
      <w:r>
        <w:t>by</w:t>
      </w:r>
      <w:r>
        <w:rPr>
          <w:spacing w:val="-7"/>
        </w:rPr>
        <w:t xml:space="preserve"> </w:t>
      </w:r>
      <w:r>
        <w:t>the</w:t>
      </w:r>
      <w:r>
        <w:rPr>
          <w:spacing w:val="-1"/>
        </w:rPr>
        <w:t xml:space="preserve"> </w:t>
      </w:r>
      <w:r>
        <w:t>Biofilter</w:t>
      </w:r>
      <w:r>
        <w:rPr>
          <w:spacing w:val="-2"/>
        </w:rPr>
        <w:t xml:space="preserve"> </w:t>
      </w:r>
      <w:r>
        <w:t>installer</w:t>
      </w:r>
      <w:r>
        <w:rPr>
          <w:spacing w:val="-4"/>
        </w:rPr>
        <w:t xml:space="preserve"> </w:t>
      </w:r>
      <w:r>
        <w:t>if</w:t>
      </w:r>
      <w:r>
        <w:rPr>
          <w:spacing w:val="-1"/>
        </w:rPr>
        <w:t xml:space="preserve"> </w:t>
      </w:r>
      <w:r>
        <w:t>given</w:t>
      </w:r>
      <w:r>
        <w:rPr>
          <w:spacing w:val="-1"/>
        </w:rPr>
        <w:t xml:space="preserve"> </w:t>
      </w:r>
      <w:r>
        <w:t>the “--</w:t>
      </w:r>
      <w:proofErr w:type="spellStart"/>
      <w:r>
        <w:t>ldprofile</w:t>
      </w:r>
      <w:proofErr w:type="spellEnd"/>
      <w:r>
        <w:t xml:space="preserve">” option. If omitted, </w:t>
      </w:r>
      <w:proofErr w:type="spellStart"/>
      <w:r>
        <w:t>pop_loader</w:t>
      </w:r>
      <w:proofErr w:type="spellEnd"/>
      <w:r>
        <w:t xml:space="preserve"> must be available on the path.</w:t>
      </w:r>
    </w:p>
    <w:p w14:paraId="4766778F" w14:textId="77777777" w:rsidR="00104E7A" w:rsidRDefault="00104E7A">
      <w:pPr>
        <w:pStyle w:val="BodyText"/>
        <w:spacing w:before="3"/>
        <w:ind w:left="0"/>
      </w:pPr>
    </w:p>
    <w:p w14:paraId="41057D52" w14:textId="77777777" w:rsidR="00104E7A" w:rsidRDefault="00000000">
      <w:pPr>
        <w:spacing w:line="274" w:lineRule="exact"/>
        <w:ind w:left="360"/>
        <w:rPr>
          <w:b/>
          <w:i/>
          <w:sz w:val="24"/>
        </w:rPr>
      </w:pPr>
      <w:r>
        <w:rPr>
          <w:b/>
          <w:i/>
          <w:spacing w:val="-2"/>
          <w:sz w:val="24"/>
        </w:rPr>
        <w:t>--</w:t>
      </w:r>
      <w:r>
        <w:rPr>
          <w:b/>
          <w:i/>
          <w:spacing w:val="-7"/>
          <w:sz w:val="24"/>
        </w:rPr>
        <w:t>db</w:t>
      </w:r>
    </w:p>
    <w:p w14:paraId="0AA57A80" w14:textId="77777777" w:rsidR="00104E7A" w:rsidRDefault="00000000">
      <w:pPr>
        <w:pStyle w:val="BodyText"/>
        <w:ind w:right="418"/>
      </w:pPr>
      <w:r>
        <w:t>The</w:t>
      </w:r>
      <w:r>
        <w:rPr>
          <w:spacing w:val="-3"/>
        </w:rPr>
        <w:t xml:space="preserve"> </w:t>
      </w:r>
      <w:r>
        <w:t>LOKI</w:t>
      </w:r>
      <w:r>
        <w:rPr>
          <w:spacing w:val="-7"/>
        </w:rPr>
        <w:t xml:space="preserve"> </w:t>
      </w:r>
      <w:r>
        <w:t>prior</w:t>
      </w:r>
      <w:r>
        <w:rPr>
          <w:spacing w:val="-4"/>
        </w:rPr>
        <w:t xml:space="preserve"> </w:t>
      </w:r>
      <w:r>
        <w:t>knowledge</w:t>
      </w:r>
      <w:r>
        <w:rPr>
          <w:spacing w:val="-4"/>
        </w:rPr>
        <w:t xml:space="preserve"> </w:t>
      </w:r>
      <w:r>
        <w:t>database</w:t>
      </w:r>
      <w:r>
        <w:rPr>
          <w:spacing w:val="-4"/>
        </w:rPr>
        <w:t xml:space="preserve"> </w:t>
      </w:r>
      <w:r>
        <w:t>file</w:t>
      </w:r>
      <w:r>
        <w:rPr>
          <w:spacing w:val="-4"/>
        </w:rPr>
        <w:t xml:space="preserve"> </w:t>
      </w:r>
      <w:r>
        <w:t>in</w:t>
      </w:r>
      <w:r>
        <w:rPr>
          <w:spacing w:val="-3"/>
        </w:rPr>
        <w:t xml:space="preserve"> </w:t>
      </w:r>
      <w:r>
        <w:t>which</w:t>
      </w:r>
      <w:r>
        <w:rPr>
          <w:spacing w:val="-2"/>
        </w:rPr>
        <w:t xml:space="preserve"> </w:t>
      </w:r>
      <w:r>
        <w:t>to</w:t>
      </w:r>
      <w:r>
        <w:rPr>
          <w:spacing w:val="-3"/>
        </w:rPr>
        <w:t xml:space="preserve"> </w:t>
      </w:r>
      <w:r>
        <w:t>generate LD-adjusted</w:t>
      </w:r>
      <w:r>
        <w:rPr>
          <w:spacing w:val="-1"/>
        </w:rPr>
        <w:t xml:space="preserve"> </w:t>
      </w:r>
      <w:r>
        <w:t>gene</w:t>
      </w:r>
      <w:r>
        <w:rPr>
          <w:spacing w:val="-4"/>
        </w:rPr>
        <w:t xml:space="preserve"> </w:t>
      </w:r>
      <w:r>
        <w:t>regions.</w:t>
      </w:r>
      <w:r>
        <w:rPr>
          <w:spacing w:val="-8"/>
        </w:rPr>
        <w:t xml:space="preserve"> </w:t>
      </w:r>
      <w:r>
        <w:t>The</w:t>
      </w:r>
      <w:r>
        <w:rPr>
          <w:spacing w:val="-4"/>
        </w:rPr>
        <w:t xml:space="preserve"> </w:t>
      </w:r>
      <w:r>
        <w:t>database must already contain the canonical gene regions.</w:t>
      </w:r>
    </w:p>
    <w:p w14:paraId="09592D76" w14:textId="77777777" w:rsidR="00104E7A" w:rsidRDefault="00104E7A">
      <w:pPr>
        <w:pStyle w:val="BodyText"/>
        <w:spacing w:before="3"/>
        <w:ind w:left="0"/>
      </w:pPr>
    </w:p>
    <w:p w14:paraId="3D31BABE" w14:textId="77777777" w:rsidR="00104E7A" w:rsidRDefault="00000000">
      <w:pPr>
        <w:spacing w:line="274" w:lineRule="exact"/>
        <w:ind w:left="360"/>
        <w:rPr>
          <w:b/>
          <w:i/>
          <w:sz w:val="24"/>
        </w:rPr>
      </w:pPr>
      <w:r>
        <w:rPr>
          <w:b/>
          <w:i/>
          <w:spacing w:val="-2"/>
          <w:sz w:val="24"/>
        </w:rPr>
        <w:t>--keep-</w:t>
      </w:r>
      <w:r>
        <w:rPr>
          <w:b/>
          <w:i/>
          <w:spacing w:val="-4"/>
          <w:sz w:val="24"/>
        </w:rPr>
        <w:t>data</w:t>
      </w:r>
    </w:p>
    <w:p w14:paraId="37D5F1AD" w14:textId="77777777" w:rsidR="00104E7A" w:rsidRDefault="00000000">
      <w:pPr>
        <w:pStyle w:val="BodyText"/>
        <w:ind w:right="759"/>
        <w:jc w:val="both"/>
      </w:pPr>
      <w:r>
        <w:t>Generating</w:t>
      </w:r>
      <w:r>
        <w:rPr>
          <w:spacing w:val="-1"/>
        </w:rPr>
        <w:t xml:space="preserve"> </w:t>
      </w:r>
      <w:r>
        <w:t>LD profiles requires many</w:t>
      </w:r>
      <w:r>
        <w:rPr>
          <w:spacing w:val="-5"/>
        </w:rPr>
        <w:t xml:space="preserve"> </w:t>
      </w:r>
      <w:r>
        <w:t>intermediate files such as original LD data from HapMap and extrapolated</w:t>
      </w:r>
      <w:r>
        <w:rPr>
          <w:spacing w:val="-1"/>
        </w:rPr>
        <w:t xml:space="preserve"> </w:t>
      </w:r>
      <w:r>
        <w:t>LD</w:t>
      </w:r>
      <w:r>
        <w:rPr>
          <w:spacing w:val="-3"/>
        </w:rPr>
        <w:t xml:space="preserve"> </w:t>
      </w:r>
      <w:r>
        <w:t>data</w:t>
      </w:r>
      <w:r>
        <w:rPr>
          <w:spacing w:val="-3"/>
        </w:rPr>
        <w:t xml:space="preserve"> </w:t>
      </w:r>
      <w:r>
        <w:t>from</w:t>
      </w:r>
      <w:r>
        <w:rPr>
          <w:spacing w:val="-1"/>
        </w:rPr>
        <w:t xml:space="preserve"> </w:t>
      </w:r>
      <w:r>
        <w:t>LD</w:t>
      </w:r>
      <w:r>
        <w:rPr>
          <w:spacing w:val="-3"/>
        </w:rPr>
        <w:t xml:space="preserve"> </w:t>
      </w:r>
      <w:r>
        <w:t>Spline.</w:t>
      </w:r>
      <w:r>
        <w:rPr>
          <w:spacing w:val="-3"/>
        </w:rPr>
        <w:t xml:space="preserve"> </w:t>
      </w:r>
      <w:r>
        <w:t>By</w:t>
      </w:r>
      <w:r>
        <w:rPr>
          <w:spacing w:val="-8"/>
        </w:rPr>
        <w:t xml:space="preserve"> </w:t>
      </w:r>
      <w:proofErr w:type="gramStart"/>
      <w:r>
        <w:t>default</w:t>
      </w:r>
      <w:proofErr w:type="gramEnd"/>
      <w:r>
        <w:rPr>
          <w:spacing w:val="-1"/>
        </w:rPr>
        <w:t xml:space="preserve"> </w:t>
      </w:r>
      <w:r>
        <w:t>these</w:t>
      </w:r>
      <w:r>
        <w:rPr>
          <w:spacing w:val="-5"/>
        </w:rPr>
        <w:t xml:space="preserve"> </w:t>
      </w:r>
      <w:r>
        <w:t>intermediate</w:t>
      </w:r>
      <w:r>
        <w:rPr>
          <w:spacing w:val="-2"/>
        </w:rPr>
        <w:t xml:space="preserve"> </w:t>
      </w:r>
      <w:r>
        <w:t>files</w:t>
      </w:r>
      <w:r>
        <w:rPr>
          <w:spacing w:val="-3"/>
        </w:rPr>
        <w:t xml:space="preserve"> </w:t>
      </w:r>
      <w:r>
        <w:t>are</w:t>
      </w:r>
      <w:r>
        <w:rPr>
          <w:spacing w:val="-5"/>
        </w:rPr>
        <w:t xml:space="preserve"> </w:t>
      </w:r>
      <w:r>
        <w:t>deleted</w:t>
      </w:r>
      <w:r>
        <w:rPr>
          <w:spacing w:val="-1"/>
        </w:rPr>
        <w:t xml:space="preserve"> </w:t>
      </w:r>
      <w:r>
        <w:t>after</w:t>
      </w:r>
      <w:r>
        <w:rPr>
          <w:spacing w:val="-3"/>
        </w:rPr>
        <w:t xml:space="preserve"> </w:t>
      </w:r>
      <w:r>
        <w:t>use;</w:t>
      </w:r>
      <w:r>
        <w:rPr>
          <w:spacing w:val="-3"/>
        </w:rPr>
        <w:t xml:space="preserve"> </w:t>
      </w:r>
      <w:r>
        <w:t>if</w:t>
      </w:r>
      <w:r>
        <w:rPr>
          <w:spacing w:val="-3"/>
        </w:rPr>
        <w:t xml:space="preserve"> </w:t>
      </w:r>
      <w:r>
        <w:t>this option is specified, they will be left in place.</w:t>
      </w:r>
    </w:p>
    <w:p w14:paraId="25A54DD8" w14:textId="77777777" w:rsidR="00104E7A" w:rsidRDefault="00104E7A">
      <w:pPr>
        <w:pStyle w:val="BodyText"/>
        <w:jc w:val="both"/>
        <w:sectPr w:rsidR="00104E7A">
          <w:pgSz w:w="12240" w:h="15840"/>
          <w:pgMar w:top="1360" w:right="720" w:bottom="980" w:left="720" w:header="0" w:footer="792" w:gutter="0"/>
          <w:cols w:space="720"/>
        </w:sectPr>
      </w:pPr>
    </w:p>
    <w:p w14:paraId="51A822B2" w14:textId="77777777" w:rsidR="00104E7A" w:rsidRDefault="00000000">
      <w:pPr>
        <w:pStyle w:val="Heading1"/>
      </w:pPr>
      <w:bookmarkStart w:id="169" w:name="_TOC_250016"/>
      <w:r>
        <w:lastRenderedPageBreak/>
        <w:t>Appendix</w:t>
      </w:r>
      <w:r>
        <w:rPr>
          <w:spacing w:val="-4"/>
        </w:rPr>
        <w:t xml:space="preserve"> </w:t>
      </w:r>
      <w:r>
        <w:t>3:</w:t>
      </w:r>
      <w:r>
        <w:rPr>
          <w:spacing w:val="-3"/>
        </w:rPr>
        <w:t xml:space="preserve"> </w:t>
      </w:r>
      <w:bookmarkEnd w:id="169"/>
      <w:r>
        <w:rPr>
          <w:spacing w:val="-4"/>
        </w:rPr>
        <w:t>PARIS</w:t>
      </w:r>
    </w:p>
    <w:p w14:paraId="3A47EE97" w14:textId="77777777" w:rsidR="00104E7A" w:rsidRDefault="00000000">
      <w:pPr>
        <w:pStyle w:val="BodyText"/>
        <w:spacing w:before="114"/>
        <w:ind w:right="406"/>
      </w:pPr>
      <w:r>
        <w:t>Biofilter now incorporates the PARIS algorithm, which stands for Pathway</w:t>
      </w:r>
      <w:r>
        <w:rPr>
          <w:spacing w:val="-10"/>
        </w:rPr>
        <w:t xml:space="preserve"> </w:t>
      </w:r>
      <w:r>
        <w:t>Analysis by Randomization Incorporating</w:t>
      </w:r>
      <w:r>
        <w:rPr>
          <w:spacing w:val="-7"/>
        </w:rPr>
        <w:t xml:space="preserve"> </w:t>
      </w:r>
      <w:r>
        <w:t>Structure.</w:t>
      </w:r>
      <w:r>
        <w:rPr>
          <w:spacing w:val="-7"/>
        </w:rPr>
        <w:t xml:space="preserve"> </w:t>
      </w:r>
      <w:r>
        <w:t>This</w:t>
      </w:r>
      <w:r>
        <w:rPr>
          <w:spacing w:val="-4"/>
        </w:rPr>
        <w:t xml:space="preserve"> </w:t>
      </w:r>
      <w:r>
        <w:t>analysis</w:t>
      </w:r>
      <w:r>
        <w:rPr>
          <w:spacing w:val="-4"/>
        </w:rPr>
        <w:t xml:space="preserve"> </w:t>
      </w:r>
      <w:r>
        <w:t>uses</w:t>
      </w:r>
      <w:r>
        <w:rPr>
          <w:spacing w:val="-3"/>
        </w:rPr>
        <w:t xml:space="preserve"> </w:t>
      </w:r>
      <w:r>
        <w:t>a</w:t>
      </w:r>
      <w:r>
        <w:rPr>
          <w:spacing w:val="-5"/>
        </w:rPr>
        <w:t xml:space="preserve"> </w:t>
      </w:r>
      <w:r>
        <w:t>randomized</w:t>
      </w:r>
      <w:r>
        <w:rPr>
          <w:spacing w:val="-4"/>
        </w:rPr>
        <w:t xml:space="preserve"> </w:t>
      </w:r>
      <w:r>
        <w:t>permutation</w:t>
      </w:r>
      <w:r>
        <w:rPr>
          <w:spacing w:val="-4"/>
        </w:rPr>
        <w:t xml:space="preserve"> </w:t>
      </w:r>
      <w:r>
        <w:t>test</w:t>
      </w:r>
      <w:r>
        <w:rPr>
          <w:spacing w:val="-4"/>
        </w:rPr>
        <w:t xml:space="preserve"> </w:t>
      </w:r>
      <w:r>
        <w:t>to</w:t>
      </w:r>
      <w:r>
        <w:rPr>
          <w:spacing w:val="-4"/>
        </w:rPr>
        <w:t xml:space="preserve"> </w:t>
      </w:r>
      <w:r>
        <w:t>indicate</w:t>
      </w:r>
      <w:r>
        <w:rPr>
          <w:spacing w:val="-4"/>
        </w:rPr>
        <w:t xml:space="preserve"> </w:t>
      </w:r>
      <w:r>
        <w:t>whether</w:t>
      </w:r>
      <w:r>
        <w:rPr>
          <w:spacing w:val="-4"/>
        </w:rPr>
        <w:t xml:space="preserve"> </w:t>
      </w:r>
      <w:r>
        <w:t>significant SNP</w:t>
      </w:r>
      <w:r>
        <w:rPr>
          <w:spacing w:val="-2"/>
        </w:rPr>
        <w:t xml:space="preserve"> </w:t>
      </w:r>
      <w:r>
        <w:t>associations are statistically over-represented in a pathway or other gene grouping, accounting for population-specific genetic structure. Further details about the design and behavior of the PARIS algorithm can be found in these publications:</w:t>
      </w:r>
    </w:p>
    <w:p w14:paraId="7498EE38" w14:textId="77777777" w:rsidR="00104E7A" w:rsidRDefault="00000000">
      <w:pPr>
        <w:pStyle w:val="ListParagraph"/>
        <w:numPr>
          <w:ilvl w:val="0"/>
          <w:numId w:val="1"/>
        </w:numPr>
        <w:tabs>
          <w:tab w:val="left" w:pos="1080"/>
        </w:tabs>
        <w:spacing w:before="4" w:line="237" w:lineRule="auto"/>
        <w:ind w:right="1868"/>
        <w:rPr>
          <w:sz w:val="24"/>
        </w:rPr>
      </w:pPr>
      <w:r>
        <w:rPr>
          <w:sz w:val="24"/>
        </w:rPr>
        <w:t>Yaspan,</w:t>
      </w:r>
      <w:r>
        <w:rPr>
          <w:spacing w:val="-8"/>
          <w:sz w:val="24"/>
        </w:rPr>
        <w:t xml:space="preserve"> </w:t>
      </w:r>
      <w:r>
        <w:rPr>
          <w:sz w:val="24"/>
        </w:rPr>
        <w:t>et</w:t>
      </w:r>
      <w:r>
        <w:rPr>
          <w:spacing w:val="-7"/>
          <w:sz w:val="24"/>
        </w:rPr>
        <w:t xml:space="preserve"> </w:t>
      </w:r>
      <w:r>
        <w:rPr>
          <w:sz w:val="24"/>
        </w:rPr>
        <w:t>al.</w:t>
      </w:r>
      <w:r>
        <w:rPr>
          <w:spacing w:val="-7"/>
          <w:sz w:val="24"/>
        </w:rPr>
        <w:t xml:space="preserve"> </w:t>
      </w:r>
      <w:r>
        <w:rPr>
          <w:sz w:val="24"/>
        </w:rPr>
        <w:t>2011.</w:t>
      </w:r>
      <w:r>
        <w:rPr>
          <w:spacing w:val="-7"/>
          <w:sz w:val="24"/>
        </w:rPr>
        <w:t xml:space="preserve"> </w:t>
      </w:r>
      <w:r>
        <w:rPr>
          <w:i/>
          <w:sz w:val="24"/>
        </w:rPr>
        <w:t>Genetic</w:t>
      </w:r>
      <w:r>
        <w:rPr>
          <w:i/>
          <w:spacing w:val="-8"/>
          <w:sz w:val="24"/>
        </w:rPr>
        <w:t xml:space="preserve"> </w:t>
      </w:r>
      <w:r>
        <w:rPr>
          <w:i/>
          <w:sz w:val="24"/>
        </w:rPr>
        <w:t>analysis</w:t>
      </w:r>
      <w:r>
        <w:rPr>
          <w:i/>
          <w:spacing w:val="-7"/>
          <w:sz w:val="24"/>
        </w:rPr>
        <w:t xml:space="preserve"> </w:t>
      </w:r>
      <w:r>
        <w:rPr>
          <w:i/>
          <w:sz w:val="24"/>
        </w:rPr>
        <w:t>of</w:t>
      </w:r>
      <w:r>
        <w:rPr>
          <w:i/>
          <w:spacing w:val="-7"/>
          <w:sz w:val="24"/>
        </w:rPr>
        <w:t xml:space="preserve"> </w:t>
      </w:r>
      <w:r>
        <w:rPr>
          <w:i/>
          <w:sz w:val="24"/>
        </w:rPr>
        <w:t>biological</w:t>
      </w:r>
      <w:r>
        <w:rPr>
          <w:i/>
          <w:spacing w:val="-10"/>
          <w:sz w:val="24"/>
        </w:rPr>
        <w:t xml:space="preserve"> </w:t>
      </w:r>
      <w:r>
        <w:rPr>
          <w:i/>
          <w:sz w:val="24"/>
        </w:rPr>
        <w:t>pathway</w:t>
      </w:r>
      <w:r>
        <w:rPr>
          <w:i/>
          <w:spacing w:val="-8"/>
          <w:sz w:val="24"/>
        </w:rPr>
        <w:t xml:space="preserve"> </w:t>
      </w:r>
      <w:r>
        <w:rPr>
          <w:i/>
          <w:sz w:val="24"/>
        </w:rPr>
        <w:t>data</w:t>
      </w:r>
      <w:r>
        <w:rPr>
          <w:i/>
          <w:spacing w:val="-7"/>
          <w:sz w:val="24"/>
        </w:rPr>
        <w:t xml:space="preserve"> </w:t>
      </w:r>
      <w:r>
        <w:rPr>
          <w:i/>
          <w:sz w:val="24"/>
        </w:rPr>
        <w:t>through</w:t>
      </w:r>
      <w:r>
        <w:rPr>
          <w:i/>
          <w:spacing w:val="-7"/>
          <w:sz w:val="24"/>
        </w:rPr>
        <w:t xml:space="preserve"> </w:t>
      </w:r>
      <w:r>
        <w:rPr>
          <w:i/>
          <w:sz w:val="24"/>
        </w:rPr>
        <w:t xml:space="preserve">genomic randomization. </w:t>
      </w:r>
      <w:r>
        <w:rPr>
          <w:sz w:val="24"/>
        </w:rPr>
        <w:t>Hum Genet. May;129(5):563-71.</w:t>
      </w:r>
    </w:p>
    <w:p w14:paraId="29F7D29B" w14:textId="77777777" w:rsidR="00104E7A" w:rsidRDefault="00000000">
      <w:pPr>
        <w:pStyle w:val="ListParagraph"/>
        <w:numPr>
          <w:ilvl w:val="0"/>
          <w:numId w:val="1"/>
        </w:numPr>
        <w:tabs>
          <w:tab w:val="left" w:pos="1080"/>
        </w:tabs>
        <w:spacing w:before="5" w:line="237" w:lineRule="auto"/>
        <w:ind w:right="786"/>
        <w:rPr>
          <w:sz w:val="24"/>
        </w:rPr>
      </w:pPr>
      <w:r>
        <w:rPr>
          <w:sz w:val="24"/>
        </w:rPr>
        <w:t>Butkiewicz</w:t>
      </w:r>
      <w:r>
        <w:rPr>
          <w:spacing w:val="-5"/>
          <w:sz w:val="24"/>
        </w:rPr>
        <w:t xml:space="preserve"> </w:t>
      </w:r>
      <w:r>
        <w:rPr>
          <w:sz w:val="24"/>
        </w:rPr>
        <w:t>and</w:t>
      </w:r>
      <w:r>
        <w:rPr>
          <w:spacing w:val="-5"/>
          <w:sz w:val="24"/>
        </w:rPr>
        <w:t xml:space="preserve"> </w:t>
      </w:r>
      <w:r>
        <w:rPr>
          <w:sz w:val="24"/>
        </w:rPr>
        <w:t>Cooke</w:t>
      </w:r>
      <w:r>
        <w:rPr>
          <w:spacing w:val="-4"/>
          <w:sz w:val="24"/>
        </w:rPr>
        <w:t xml:space="preserve"> </w:t>
      </w:r>
      <w:r>
        <w:rPr>
          <w:sz w:val="24"/>
        </w:rPr>
        <w:t>Bailey,</w:t>
      </w:r>
      <w:r>
        <w:rPr>
          <w:spacing w:val="-5"/>
          <w:sz w:val="24"/>
        </w:rPr>
        <w:t xml:space="preserve"> </w:t>
      </w:r>
      <w:r>
        <w:rPr>
          <w:sz w:val="24"/>
        </w:rPr>
        <w:t>et</w:t>
      </w:r>
      <w:r>
        <w:rPr>
          <w:spacing w:val="-5"/>
          <w:sz w:val="24"/>
        </w:rPr>
        <w:t xml:space="preserve"> </w:t>
      </w:r>
      <w:r>
        <w:rPr>
          <w:sz w:val="24"/>
        </w:rPr>
        <w:t>al.</w:t>
      </w:r>
      <w:r>
        <w:rPr>
          <w:spacing w:val="-5"/>
          <w:sz w:val="24"/>
        </w:rPr>
        <w:t xml:space="preserve"> </w:t>
      </w:r>
      <w:r>
        <w:rPr>
          <w:sz w:val="24"/>
        </w:rPr>
        <w:t>2016.</w:t>
      </w:r>
      <w:r>
        <w:rPr>
          <w:spacing w:val="-4"/>
          <w:sz w:val="24"/>
        </w:rPr>
        <w:t xml:space="preserve"> </w:t>
      </w:r>
      <w:r>
        <w:rPr>
          <w:i/>
          <w:sz w:val="24"/>
        </w:rPr>
        <w:t>Pathway</w:t>
      </w:r>
      <w:r>
        <w:rPr>
          <w:i/>
          <w:spacing w:val="-6"/>
          <w:sz w:val="24"/>
        </w:rPr>
        <w:t xml:space="preserve"> </w:t>
      </w:r>
      <w:r>
        <w:rPr>
          <w:i/>
          <w:sz w:val="24"/>
        </w:rPr>
        <w:t>analysis</w:t>
      </w:r>
      <w:r>
        <w:rPr>
          <w:i/>
          <w:spacing w:val="-5"/>
          <w:sz w:val="24"/>
        </w:rPr>
        <w:t xml:space="preserve"> </w:t>
      </w:r>
      <w:r>
        <w:rPr>
          <w:i/>
          <w:sz w:val="24"/>
        </w:rPr>
        <w:t>by</w:t>
      </w:r>
      <w:r>
        <w:rPr>
          <w:i/>
          <w:spacing w:val="-5"/>
          <w:sz w:val="24"/>
        </w:rPr>
        <w:t xml:space="preserve"> </w:t>
      </w:r>
      <w:r>
        <w:rPr>
          <w:i/>
          <w:sz w:val="24"/>
        </w:rPr>
        <w:t>randomization</w:t>
      </w:r>
      <w:r>
        <w:rPr>
          <w:i/>
          <w:spacing w:val="-5"/>
          <w:sz w:val="24"/>
        </w:rPr>
        <w:t xml:space="preserve"> </w:t>
      </w:r>
      <w:r>
        <w:rPr>
          <w:i/>
          <w:sz w:val="24"/>
        </w:rPr>
        <w:t xml:space="preserve">incorporating structure—PARIS: an update. </w:t>
      </w:r>
      <w:r>
        <w:rPr>
          <w:sz w:val="24"/>
        </w:rPr>
        <w:t>Bioinformatics. In Press.</w:t>
      </w:r>
    </w:p>
    <w:p w14:paraId="23574C51" w14:textId="77777777" w:rsidR="00104E7A" w:rsidRDefault="00000000">
      <w:pPr>
        <w:pStyle w:val="Heading2"/>
        <w:spacing w:before="206"/>
      </w:pPr>
      <w:bookmarkStart w:id="170" w:name="_TOC_250015"/>
      <w:r>
        <w:rPr>
          <w:spacing w:val="-5"/>
        </w:rPr>
        <w:t>PARIS</w:t>
      </w:r>
      <w:r>
        <w:rPr>
          <w:spacing w:val="-11"/>
        </w:rPr>
        <w:t xml:space="preserve"> </w:t>
      </w:r>
      <w:bookmarkEnd w:id="170"/>
      <w:r>
        <w:rPr>
          <w:spacing w:val="-2"/>
        </w:rPr>
        <w:t>Inputs</w:t>
      </w:r>
    </w:p>
    <w:p w14:paraId="67178841" w14:textId="77777777" w:rsidR="00104E7A" w:rsidRDefault="00000000">
      <w:pPr>
        <w:pStyle w:val="BodyText"/>
        <w:spacing w:before="271"/>
        <w:ind w:right="418"/>
      </w:pPr>
      <w:r>
        <w:t xml:space="preserve">The first kind of input data that PARIS requires is SNPs or positions, including their p-values from a prior association test. These can be provided using </w:t>
      </w:r>
      <w:proofErr w:type="spellStart"/>
      <w:r>
        <w:t>Biofilter's</w:t>
      </w:r>
      <w:proofErr w:type="spellEnd"/>
      <w:r>
        <w:t xml:space="preserve"> regular SNP or POSITION options (or their</w:t>
      </w:r>
      <w:r>
        <w:rPr>
          <w:spacing w:val="-6"/>
        </w:rPr>
        <w:t xml:space="preserve"> </w:t>
      </w:r>
      <w:r>
        <w:t>_FILE</w:t>
      </w:r>
      <w:r>
        <w:rPr>
          <w:spacing w:val="-4"/>
        </w:rPr>
        <w:t xml:space="preserve"> </w:t>
      </w:r>
      <w:r>
        <w:t>counterparts),</w:t>
      </w:r>
      <w:r>
        <w:rPr>
          <w:spacing w:val="-5"/>
        </w:rPr>
        <w:t xml:space="preserve"> </w:t>
      </w:r>
      <w:r>
        <w:t>along</w:t>
      </w:r>
      <w:r>
        <w:rPr>
          <w:spacing w:val="-7"/>
        </w:rPr>
        <w:t xml:space="preserve"> </w:t>
      </w:r>
      <w:r>
        <w:t>with</w:t>
      </w:r>
      <w:r>
        <w:rPr>
          <w:spacing w:val="-5"/>
        </w:rPr>
        <w:t xml:space="preserve"> </w:t>
      </w:r>
      <w:r>
        <w:t>two</w:t>
      </w:r>
      <w:r>
        <w:rPr>
          <w:spacing w:val="-4"/>
        </w:rPr>
        <w:t xml:space="preserve"> </w:t>
      </w:r>
      <w:r>
        <w:t>"extra"</w:t>
      </w:r>
      <w:r>
        <w:rPr>
          <w:spacing w:val="-5"/>
        </w:rPr>
        <w:t xml:space="preserve"> </w:t>
      </w:r>
      <w:r>
        <w:t>columns</w:t>
      </w:r>
      <w:r>
        <w:rPr>
          <w:spacing w:val="-5"/>
        </w:rPr>
        <w:t xml:space="preserve"> </w:t>
      </w:r>
      <w:r>
        <w:t>specifically</w:t>
      </w:r>
      <w:r>
        <w:rPr>
          <w:spacing w:val="-10"/>
        </w:rPr>
        <w:t xml:space="preserve"> </w:t>
      </w:r>
      <w:r>
        <w:t>for</w:t>
      </w:r>
      <w:r>
        <w:rPr>
          <w:spacing w:val="-4"/>
        </w:rPr>
        <w:t xml:space="preserve"> </w:t>
      </w:r>
      <w:r>
        <w:t>PARIS:</w:t>
      </w:r>
      <w:r>
        <w:rPr>
          <w:spacing w:val="-5"/>
        </w:rPr>
        <w:t xml:space="preserve"> </w:t>
      </w:r>
      <w:r>
        <w:t>the</w:t>
      </w:r>
      <w:r>
        <w:rPr>
          <w:spacing w:val="-6"/>
        </w:rPr>
        <w:t xml:space="preserve"> </w:t>
      </w:r>
      <w:r>
        <w:t>chromosome</w:t>
      </w:r>
      <w:r>
        <w:rPr>
          <w:spacing w:val="-4"/>
        </w:rPr>
        <w:t xml:space="preserve"> </w:t>
      </w:r>
      <w:r>
        <w:t>of the marker, and its p-value from the association test results.</w:t>
      </w:r>
    </w:p>
    <w:p w14:paraId="0CD314BC" w14:textId="77777777" w:rsidR="00104E7A" w:rsidRDefault="00104E7A">
      <w:pPr>
        <w:pStyle w:val="BodyText"/>
        <w:ind w:left="0"/>
      </w:pPr>
    </w:p>
    <w:p w14:paraId="18CF3216" w14:textId="77777777" w:rsidR="00104E7A" w:rsidRDefault="00000000">
      <w:pPr>
        <w:pStyle w:val="BodyText"/>
        <w:spacing w:before="1"/>
      </w:pPr>
      <w:r>
        <w:t>For</w:t>
      </w:r>
      <w:r>
        <w:rPr>
          <w:spacing w:val="-2"/>
        </w:rPr>
        <w:t xml:space="preserve"> </w:t>
      </w:r>
      <w:r>
        <w:t>SNPs,</w:t>
      </w:r>
      <w:r>
        <w:rPr>
          <w:spacing w:val="-1"/>
        </w:rPr>
        <w:t xml:space="preserve"> </w:t>
      </w:r>
      <w:r>
        <w:t>the</w:t>
      </w:r>
      <w:r>
        <w:rPr>
          <w:spacing w:val="-1"/>
        </w:rPr>
        <w:t xml:space="preserve"> </w:t>
      </w:r>
      <w:r>
        <w:t>input</w:t>
      </w:r>
      <w:r>
        <w:rPr>
          <w:spacing w:val="-1"/>
        </w:rPr>
        <w:t xml:space="preserve"> </w:t>
      </w:r>
      <w:r>
        <w:t>format might</w:t>
      </w:r>
      <w:r>
        <w:rPr>
          <w:spacing w:val="-1"/>
        </w:rPr>
        <w:t xml:space="preserve"> </w:t>
      </w:r>
      <w:r>
        <w:t>therefore</w:t>
      </w:r>
      <w:r>
        <w:rPr>
          <w:spacing w:val="-2"/>
        </w:rPr>
        <w:t xml:space="preserve"> </w:t>
      </w:r>
      <w:r>
        <w:t>look</w:t>
      </w:r>
      <w:r>
        <w:rPr>
          <w:spacing w:val="-1"/>
        </w:rPr>
        <w:t xml:space="preserve"> </w:t>
      </w:r>
      <w:r>
        <w:t>like</w:t>
      </w:r>
      <w:r>
        <w:rPr>
          <w:spacing w:val="-1"/>
        </w:rPr>
        <w:t xml:space="preserve"> </w:t>
      </w:r>
      <w:r>
        <w:rPr>
          <w:spacing w:val="-2"/>
        </w:rPr>
        <w:t>this:</w:t>
      </w:r>
    </w:p>
    <w:p w14:paraId="5FC13BE6" w14:textId="77777777" w:rsidR="00104E7A" w:rsidRDefault="00104E7A">
      <w:pPr>
        <w:pStyle w:val="BodyText"/>
        <w:spacing w:before="49"/>
        <w:ind w:left="0"/>
        <w:rPr>
          <w:sz w:val="20"/>
        </w:rPr>
      </w:pPr>
    </w:p>
    <w:tbl>
      <w:tblPr>
        <w:tblW w:w="0" w:type="auto"/>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2"/>
        <w:gridCol w:w="796"/>
        <w:gridCol w:w="6865"/>
      </w:tblGrid>
      <w:tr w:rsidR="00104E7A" w14:paraId="2F6D5139" w14:textId="77777777">
        <w:trPr>
          <w:trHeight w:val="995"/>
        </w:trPr>
        <w:tc>
          <w:tcPr>
            <w:tcW w:w="982" w:type="dxa"/>
            <w:tcBorders>
              <w:right w:val="nil"/>
            </w:tcBorders>
          </w:tcPr>
          <w:p w14:paraId="1323D274" w14:textId="77777777" w:rsidR="00104E7A" w:rsidRDefault="00000000">
            <w:pPr>
              <w:pStyle w:val="TableParagraph"/>
              <w:spacing w:before="4"/>
              <w:ind w:left="115" w:right="201"/>
              <w:rPr>
                <w:rFonts w:ascii="Courier New"/>
              </w:rPr>
            </w:pPr>
            <w:r>
              <w:rPr>
                <w:rFonts w:ascii="Courier New"/>
                <w:spacing w:val="-4"/>
              </w:rPr>
              <w:t xml:space="preserve">#rs </w:t>
            </w:r>
            <w:r>
              <w:rPr>
                <w:rFonts w:ascii="Courier New"/>
                <w:spacing w:val="-2"/>
              </w:rPr>
              <w:t>rs123 rs456</w:t>
            </w:r>
          </w:p>
          <w:p w14:paraId="604D7532" w14:textId="77777777" w:rsidR="00104E7A" w:rsidRDefault="00000000">
            <w:pPr>
              <w:pStyle w:val="TableParagraph"/>
              <w:spacing w:line="224" w:lineRule="exact"/>
              <w:ind w:left="115"/>
              <w:rPr>
                <w:rFonts w:ascii="Courier New"/>
              </w:rPr>
            </w:pPr>
            <w:r>
              <w:rPr>
                <w:rFonts w:ascii="Courier New"/>
                <w:spacing w:val="-2"/>
              </w:rPr>
              <w:t>rs789</w:t>
            </w:r>
          </w:p>
        </w:tc>
        <w:tc>
          <w:tcPr>
            <w:tcW w:w="796" w:type="dxa"/>
            <w:tcBorders>
              <w:left w:val="nil"/>
              <w:right w:val="nil"/>
            </w:tcBorders>
          </w:tcPr>
          <w:p w14:paraId="1695DCD4" w14:textId="77777777" w:rsidR="00104E7A" w:rsidRDefault="00000000">
            <w:pPr>
              <w:pStyle w:val="TableParagraph"/>
              <w:spacing w:before="4"/>
              <w:ind w:left="210" w:right="181"/>
              <w:rPr>
                <w:rFonts w:ascii="Courier New"/>
              </w:rPr>
            </w:pPr>
            <w:r>
              <w:rPr>
                <w:rFonts w:ascii="Courier New"/>
                <w:spacing w:val="-4"/>
              </w:rPr>
              <w:t xml:space="preserve">chr </w:t>
            </w:r>
            <w:r>
              <w:rPr>
                <w:rFonts w:ascii="Courier New"/>
                <w:spacing w:val="-10"/>
              </w:rPr>
              <w:t>1</w:t>
            </w:r>
          </w:p>
          <w:p w14:paraId="0E456671" w14:textId="77777777" w:rsidR="00104E7A" w:rsidRDefault="00000000">
            <w:pPr>
              <w:pStyle w:val="TableParagraph"/>
              <w:spacing w:line="248" w:lineRule="exact"/>
              <w:ind w:left="210"/>
              <w:rPr>
                <w:rFonts w:ascii="Courier New"/>
              </w:rPr>
            </w:pPr>
            <w:r>
              <w:rPr>
                <w:rFonts w:ascii="Courier New"/>
                <w:spacing w:val="-10"/>
              </w:rPr>
              <w:t>7</w:t>
            </w:r>
          </w:p>
          <w:p w14:paraId="1777C416" w14:textId="77777777" w:rsidR="00104E7A" w:rsidRDefault="00000000">
            <w:pPr>
              <w:pStyle w:val="TableParagraph"/>
              <w:spacing w:line="224" w:lineRule="exact"/>
              <w:ind w:left="210"/>
              <w:rPr>
                <w:rFonts w:ascii="Courier New"/>
              </w:rPr>
            </w:pPr>
            <w:r>
              <w:rPr>
                <w:rFonts w:ascii="Courier New"/>
                <w:spacing w:val="-10"/>
              </w:rPr>
              <w:t>9</w:t>
            </w:r>
          </w:p>
        </w:tc>
        <w:tc>
          <w:tcPr>
            <w:tcW w:w="6865" w:type="dxa"/>
            <w:tcBorders>
              <w:left w:val="nil"/>
            </w:tcBorders>
          </w:tcPr>
          <w:p w14:paraId="68AA3AF5" w14:textId="77777777" w:rsidR="00104E7A" w:rsidRDefault="00000000">
            <w:pPr>
              <w:pStyle w:val="TableParagraph"/>
              <w:spacing w:before="4"/>
              <w:ind w:left="197" w:right="5862"/>
              <w:rPr>
                <w:rFonts w:ascii="Courier New"/>
              </w:rPr>
            </w:pPr>
            <w:proofErr w:type="spellStart"/>
            <w:r>
              <w:rPr>
                <w:rFonts w:ascii="Courier New"/>
                <w:spacing w:val="-4"/>
              </w:rPr>
              <w:t>pval</w:t>
            </w:r>
            <w:proofErr w:type="spellEnd"/>
            <w:r>
              <w:rPr>
                <w:rFonts w:ascii="Courier New"/>
                <w:spacing w:val="-4"/>
              </w:rPr>
              <w:t xml:space="preserve"> </w:t>
            </w:r>
            <w:r>
              <w:rPr>
                <w:rFonts w:ascii="Courier New"/>
                <w:spacing w:val="-2"/>
              </w:rPr>
              <w:t>0.1234</w:t>
            </w:r>
          </w:p>
          <w:p w14:paraId="65A4C755" w14:textId="77777777" w:rsidR="00104E7A" w:rsidRDefault="00000000">
            <w:pPr>
              <w:pStyle w:val="TableParagraph"/>
              <w:spacing w:line="248" w:lineRule="exact"/>
              <w:ind w:left="197"/>
              <w:rPr>
                <w:rFonts w:ascii="Courier New"/>
              </w:rPr>
            </w:pPr>
            <w:r>
              <w:rPr>
                <w:rFonts w:ascii="Courier New"/>
                <w:spacing w:val="-2"/>
              </w:rPr>
              <w:t>1.3e-</w:t>
            </w:r>
            <w:r>
              <w:rPr>
                <w:rFonts w:ascii="Courier New"/>
                <w:spacing w:val="-10"/>
              </w:rPr>
              <w:t>5</w:t>
            </w:r>
          </w:p>
          <w:p w14:paraId="7D7FEB28" w14:textId="77777777" w:rsidR="00104E7A" w:rsidRDefault="00000000">
            <w:pPr>
              <w:pStyle w:val="TableParagraph"/>
              <w:spacing w:line="224" w:lineRule="exact"/>
              <w:ind w:left="197"/>
              <w:rPr>
                <w:rFonts w:ascii="Courier New"/>
              </w:rPr>
            </w:pPr>
            <w:r>
              <w:rPr>
                <w:rFonts w:ascii="Courier New"/>
                <w:spacing w:val="-2"/>
              </w:rPr>
              <w:t>0.5678</w:t>
            </w:r>
          </w:p>
        </w:tc>
      </w:tr>
    </w:tbl>
    <w:p w14:paraId="0FD1BC92" w14:textId="77777777" w:rsidR="00104E7A" w:rsidRDefault="00000000">
      <w:pPr>
        <w:pStyle w:val="BodyText"/>
        <w:spacing w:before="268"/>
        <w:ind w:right="418"/>
      </w:pPr>
      <w:r>
        <w:t>For</w:t>
      </w:r>
      <w:r>
        <w:rPr>
          <w:spacing w:val="-2"/>
        </w:rPr>
        <w:t xml:space="preserve"> </w:t>
      </w:r>
      <w:r>
        <w:t>position</w:t>
      </w:r>
      <w:r>
        <w:rPr>
          <w:spacing w:val="-1"/>
        </w:rPr>
        <w:t xml:space="preserve"> </w:t>
      </w:r>
      <w:r>
        <w:t>input,</w:t>
      </w:r>
      <w:r>
        <w:rPr>
          <w:spacing w:val="-1"/>
        </w:rPr>
        <w:t xml:space="preserve"> </w:t>
      </w:r>
      <w:r>
        <w:t>the</w:t>
      </w:r>
      <w:r>
        <w:rPr>
          <w:spacing w:val="-1"/>
        </w:rPr>
        <w:t xml:space="preserve"> </w:t>
      </w:r>
      <w:r>
        <w:t>extra</w:t>
      </w:r>
      <w:r>
        <w:rPr>
          <w:spacing w:val="-3"/>
        </w:rPr>
        <w:t xml:space="preserve"> </w:t>
      </w:r>
      <w:r>
        <w:t>columns</w:t>
      </w:r>
      <w:r>
        <w:rPr>
          <w:spacing w:val="-1"/>
        </w:rPr>
        <w:t xml:space="preserve"> </w:t>
      </w:r>
      <w:r>
        <w:t>can</w:t>
      </w:r>
      <w:r>
        <w:rPr>
          <w:spacing w:val="-1"/>
        </w:rPr>
        <w:t xml:space="preserve"> </w:t>
      </w:r>
      <w:r>
        <w:t>only</w:t>
      </w:r>
      <w:r>
        <w:rPr>
          <w:spacing w:val="-6"/>
        </w:rPr>
        <w:t xml:space="preserve"> </w:t>
      </w:r>
      <w:r>
        <w:t>be recognized</w:t>
      </w:r>
      <w:r>
        <w:rPr>
          <w:spacing w:val="-1"/>
        </w:rPr>
        <w:t xml:space="preserve"> </w:t>
      </w:r>
      <w:r>
        <w:t>when</w:t>
      </w:r>
      <w:r>
        <w:rPr>
          <w:spacing w:val="-1"/>
        </w:rPr>
        <w:t xml:space="preserve"> </w:t>
      </w:r>
      <w:r>
        <w:t>the</w:t>
      </w:r>
      <w:r>
        <w:rPr>
          <w:spacing w:val="-1"/>
        </w:rPr>
        <w:t xml:space="preserve"> </w:t>
      </w:r>
      <w:r>
        <w:t>position</w:t>
      </w:r>
      <w:r>
        <w:rPr>
          <w:spacing w:val="-1"/>
        </w:rPr>
        <w:t xml:space="preserve"> </w:t>
      </w:r>
      <w:r>
        <w:t>data</w:t>
      </w:r>
      <w:r>
        <w:rPr>
          <w:spacing w:val="-2"/>
        </w:rPr>
        <w:t xml:space="preserve"> </w:t>
      </w:r>
      <w:r>
        <w:t>is</w:t>
      </w:r>
      <w:r>
        <w:rPr>
          <w:spacing w:val="-1"/>
        </w:rPr>
        <w:t xml:space="preserve"> </w:t>
      </w:r>
      <w:r>
        <w:t>provided</w:t>
      </w:r>
      <w:r>
        <w:rPr>
          <w:spacing w:val="-1"/>
        </w:rPr>
        <w:t xml:space="preserve"> </w:t>
      </w:r>
      <w:r>
        <w:t>in</w:t>
      </w:r>
      <w:r>
        <w:rPr>
          <w:spacing w:val="-1"/>
        </w:rPr>
        <w:t xml:space="preserve"> </w:t>
      </w:r>
      <w:r>
        <w:t>full-width</w:t>
      </w:r>
      <w:r>
        <w:rPr>
          <w:spacing w:val="-5"/>
        </w:rPr>
        <w:t xml:space="preserve"> </w:t>
      </w:r>
      <w:r>
        <w:t>format,</w:t>
      </w:r>
      <w:r>
        <w:rPr>
          <w:spacing w:val="-2"/>
        </w:rPr>
        <w:t xml:space="preserve"> </w:t>
      </w:r>
      <w:r>
        <w:t>which</w:t>
      </w:r>
      <w:r>
        <w:rPr>
          <w:spacing w:val="-2"/>
        </w:rPr>
        <w:t xml:space="preserve"> </w:t>
      </w:r>
      <w:r>
        <w:t>is</w:t>
      </w:r>
      <w:r>
        <w:rPr>
          <w:spacing w:val="-1"/>
        </w:rPr>
        <w:t xml:space="preserve"> </w:t>
      </w:r>
      <w:r>
        <w:t>a</w:t>
      </w:r>
      <w:r>
        <w:rPr>
          <w:spacing w:val="-1"/>
        </w:rPr>
        <w:t xml:space="preserve"> </w:t>
      </w:r>
      <w:r>
        <w:t>4-column</w:t>
      </w:r>
      <w:r>
        <w:rPr>
          <w:spacing w:val="-2"/>
        </w:rPr>
        <w:t xml:space="preserve"> </w:t>
      </w:r>
      <w:r>
        <w:t>.map</w:t>
      </w:r>
      <w:r>
        <w:rPr>
          <w:spacing w:val="-3"/>
        </w:rPr>
        <w:t xml:space="preserve"> </w:t>
      </w:r>
      <w:r>
        <w:t>file</w:t>
      </w:r>
      <w:r>
        <w:rPr>
          <w:spacing w:val="-3"/>
        </w:rPr>
        <w:t xml:space="preserve"> </w:t>
      </w:r>
      <w:r>
        <w:t>format.</w:t>
      </w:r>
      <w:r>
        <w:rPr>
          <w:spacing w:val="-7"/>
        </w:rPr>
        <w:t xml:space="preserve"> </w:t>
      </w:r>
      <w:r>
        <w:t>The</w:t>
      </w:r>
      <w:r>
        <w:rPr>
          <w:spacing w:val="-4"/>
        </w:rPr>
        <w:t xml:space="preserve"> </w:t>
      </w:r>
      <w:r>
        <w:t>resulting</w:t>
      </w:r>
      <w:r>
        <w:rPr>
          <w:spacing w:val="-4"/>
        </w:rPr>
        <w:t xml:space="preserve"> </w:t>
      </w:r>
      <w:r>
        <w:t>input</w:t>
      </w:r>
      <w:r>
        <w:rPr>
          <w:spacing w:val="-2"/>
        </w:rPr>
        <w:t xml:space="preserve"> </w:t>
      </w:r>
      <w:r>
        <w:t>for</w:t>
      </w:r>
      <w:r>
        <w:rPr>
          <w:spacing w:val="-1"/>
        </w:rPr>
        <w:t xml:space="preserve"> </w:t>
      </w:r>
      <w:r>
        <w:t>PARIS</w:t>
      </w:r>
      <w:r>
        <w:rPr>
          <w:spacing w:val="-2"/>
        </w:rPr>
        <w:t xml:space="preserve"> </w:t>
      </w:r>
      <w:r>
        <w:t>might</w:t>
      </w:r>
      <w:r>
        <w:rPr>
          <w:spacing w:val="-2"/>
        </w:rPr>
        <w:t xml:space="preserve"> </w:t>
      </w:r>
      <w:r>
        <w:t>look</w:t>
      </w:r>
      <w:r>
        <w:rPr>
          <w:spacing w:val="-2"/>
        </w:rPr>
        <w:t xml:space="preserve"> </w:t>
      </w:r>
      <w:r>
        <w:t>like</w:t>
      </w:r>
      <w:r>
        <w:rPr>
          <w:spacing w:val="-3"/>
        </w:rPr>
        <w:t xml:space="preserve"> </w:t>
      </w:r>
      <w:r>
        <w:rPr>
          <w:spacing w:val="-2"/>
        </w:rPr>
        <w:t>this:</w:t>
      </w:r>
    </w:p>
    <w:p w14:paraId="7C3BDDBD" w14:textId="77777777" w:rsidR="00104E7A" w:rsidRDefault="00104E7A">
      <w:pPr>
        <w:pStyle w:val="BodyText"/>
        <w:spacing w:before="52"/>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0"/>
        <w:gridCol w:w="1052"/>
        <w:gridCol w:w="1325"/>
        <w:gridCol w:w="1601"/>
        <w:gridCol w:w="797"/>
        <w:gridCol w:w="3035"/>
      </w:tblGrid>
      <w:tr w:rsidR="00104E7A" w14:paraId="09C4BF40" w14:textId="77777777">
        <w:trPr>
          <w:trHeight w:val="995"/>
        </w:trPr>
        <w:tc>
          <w:tcPr>
            <w:tcW w:w="830" w:type="dxa"/>
            <w:tcBorders>
              <w:right w:val="nil"/>
            </w:tcBorders>
          </w:tcPr>
          <w:p w14:paraId="1FB69E6A" w14:textId="77777777" w:rsidR="00104E7A" w:rsidRDefault="00000000">
            <w:pPr>
              <w:pStyle w:val="TableParagraph"/>
              <w:spacing w:before="4"/>
              <w:ind w:right="185"/>
              <w:rPr>
                <w:rFonts w:ascii="Courier New"/>
              </w:rPr>
            </w:pPr>
            <w:r>
              <w:rPr>
                <w:rFonts w:ascii="Courier New"/>
                <w:spacing w:val="-4"/>
              </w:rPr>
              <w:t xml:space="preserve">#chr </w:t>
            </w:r>
            <w:r>
              <w:rPr>
                <w:rFonts w:ascii="Courier New"/>
                <w:spacing w:val="-10"/>
              </w:rPr>
              <w:t>1</w:t>
            </w:r>
          </w:p>
          <w:p w14:paraId="3BE7FAA3" w14:textId="77777777" w:rsidR="00104E7A" w:rsidRDefault="00000000">
            <w:pPr>
              <w:pStyle w:val="TableParagraph"/>
              <w:spacing w:line="248" w:lineRule="exact"/>
              <w:rPr>
                <w:rFonts w:ascii="Courier New"/>
              </w:rPr>
            </w:pPr>
            <w:r>
              <w:rPr>
                <w:rFonts w:ascii="Courier New"/>
                <w:spacing w:val="-10"/>
              </w:rPr>
              <w:t>7</w:t>
            </w:r>
          </w:p>
          <w:p w14:paraId="4D87068C" w14:textId="77777777" w:rsidR="00104E7A" w:rsidRDefault="00000000">
            <w:pPr>
              <w:pStyle w:val="TableParagraph"/>
              <w:spacing w:line="224" w:lineRule="exact"/>
              <w:rPr>
                <w:rFonts w:ascii="Courier New"/>
              </w:rPr>
            </w:pPr>
            <w:r>
              <w:rPr>
                <w:rFonts w:ascii="Courier New"/>
                <w:spacing w:val="-10"/>
              </w:rPr>
              <w:t>9</w:t>
            </w:r>
          </w:p>
        </w:tc>
        <w:tc>
          <w:tcPr>
            <w:tcW w:w="1052" w:type="dxa"/>
            <w:tcBorders>
              <w:left w:val="nil"/>
              <w:right w:val="nil"/>
            </w:tcBorders>
          </w:tcPr>
          <w:p w14:paraId="5012FFB3" w14:textId="77777777" w:rsidR="00104E7A" w:rsidRDefault="00000000">
            <w:pPr>
              <w:pStyle w:val="TableParagraph"/>
              <w:spacing w:before="4"/>
              <w:ind w:left="199" w:right="190"/>
              <w:jc w:val="both"/>
              <w:rPr>
                <w:rFonts w:ascii="Courier New"/>
              </w:rPr>
            </w:pPr>
            <w:r>
              <w:rPr>
                <w:rFonts w:ascii="Courier New"/>
                <w:spacing w:val="-2"/>
              </w:rPr>
              <w:t>label rs123 rs456</w:t>
            </w:r>
          </w:p>
          <w:p w14:paraId="03E863E0" w14:textId="77777777" w:rsidR="00104E7A" w:rsidRDefault="00000000">
            <w:pPr>
              <w:pStyle w:val="TableParagraph"/>
              <w:spacing w:line="224" w:lineRule="exact"/>
              <w:ind w:left="199"/>
              <w:rPr>
                <w:rFonts w:ascii="Courier New"/>
              </w:rPr>
            </w:pPr>
            <w:r>
              <w:rPr>
                <w:rFonts w:ascii="Courier New"/>
                <w:spacing w:val="-2"/>
              </w:rPr>
              <w:t>rs789</w:t>
            </w:r>
          </w:p>
        </w:tc>
        <w:tc>
          <w:tcPr>
            <w:tcW w:w="1325" w:type="dxa"/>
            <w:tcBorders>
              <w:left w:val="nil"/>
              <w:right w:val="nil"/>
            </w:tcBorders>
          </w:tcPr>
          <w:p w14:paraId="054C46CB" w14:textId="77777777" w:rsidR="00104E7A" w:rsidRDefault="00000000">
            <w:pPr>
              <w:pStyle w:val="TableParagraph"/>
              <w:spacing w:before="4"/>
              <w:ind w:left="203"/>
              <w:rPr>
                <w:rFonts w:ascii="Courier New"/>
              </w:rPr>
            </w:pPr>
            <w:r>
              <w:rPr>
                <w:rFonts w:ascii="Courier New"/>
                <w:spacing w:val="-2"/>
              </w:rPr>
              <w:t>ignored</w:t>
            </w:r>
          </w:p>
          <w:p w14:paraId="5A4498FC" w14:textId="77777777" w:rsidR="00104E7A" w:rsidRDefault="00000000">
            <w:pPr>
              <w:pStyle w:val="TableParagraph"/>
              <w:ind w:left="203"/>
              <w:rPr>
                <w:rFonts w:ascii="Courier New"/>
              </w:rPr>
            </w:pPr>
            <w:r>
              <w:rPr>
                <w:rFonts w:ascii="Courier New"/>
                <w:spacing w:val="-10"/>
              </w:rPr>
              <w:t>-</w:t>
            </w:r>
          </w:p>
          <w:p w14:paraId="14ADE114" w14:textId="77777777" w:rsidR="00104E7A" w:rsidRDefault="00000000">
            <w:pPr>
              <w:pStyle w:val="TableParagraph"/>
              <w:spacing w:line="248" w:lineRule="exact"/>
              <w:ind w:left="203"/>
              <w:rPr>
                <w:rFonts w:ascii="Courier New"/>
              </w:rPr>
            </w:pPr>
            <w:r>
              <w:rPr>
                <w:rFonts w:ascii="Courier New"/>
                <w:spacing w:val="-10"/>
              </w:rPr>
              <w:t>-</w:t>
            </w:r>
          </w:p>
          <w:p w14:paraId="6DA07476" w14:textId="77777777" w:rsidR="00104E7A" w:rsidRDefault="00000000">
            <w:pPr>
              <w:pStyle w:val="TableParagraph"/>
              <w:spacing w:line="224" w:lineRule="exact"/>
              <w:ind w:left="203"/>
              <w:rPr>
                <w:rFonts w:ascii="Courier New"/>
              </w:rPr>
            </w:pPr>
            <w:r>
              <w:rPr>
                <w:rFonts w:ascii="Courier New"/>
                <w:spacing w:val="-10"/>
              </w:rPr>
              <w:t>-</w:t>
            </w:r>
          </w:p>
        </w:tc>
        <w:tc>
          <w:tcPr>
            <w:tcW w:w="1601" w:type="dxa"/>
            <w:tcBorders>
              <w:left w:val="nil"/>
              <w:right w:val="nil"/>
            </w:tcBorders>
          </w:tcPr>
          <w:p w14:paraId="3FA0B58C" w14:textId="77777777" w:rsidR="00104E7A" w:rsidRDefault="00000000">
            <w:pPr>
              <w:pStyle w:val="TableParagraph"/>
              <w:spacing w:before="4"/>
              <w:ind w:left="208"/>
              <w:rPr>
                <w:rFonts w:ascii="Courier New"/>
              </w:rPr>
            </w:pPr>
            <w:r>
              <w:rPr>
                <w:rFonts w:ascii="Courier New"/>
                <w:spacing w:val="-2"/>
              </w:rPr>
              <w:t>position 123456789</w:t>
            </w:r>
          </w:p>
          <w:p w14:paraId="13619E3E" w14:textId="77777777" w:rsidR="00104E7A" w:rsidRDefault="00000000">
            <w:pPr>
              <w:pStyle w:val="TableParagraph"/>
              <w:spacing w:line="248" w:lineRule="exact"/>
              <w:ind w:left="208"/>
              <w:rPr>
                <w:rFonts w:ascii="Courier New"/>
              </w:rPr>
            </w:pPr>
            <w:r>
              <w:rPr>
                <w:rFonts w:ascii="Courier New"/>
                <w:spacing w:val="-2"/>
              </w:rPr>
              <w:t>456456456</w:t>
            </w:r>
          </w:p>
          <w:p w14:paraId="230076F5" w14:textId="77777777" w:rsidR="00104E7A" w:rsidRDefault="00000000">
            <w:pPr>
              <w:pStyle w:val="TableParagraph"/>
              <w:spacing w:line="224" w:lineRule="exact"/>
              <w:ind w:left="208"/>
              <w:rPr>
                <w:rFonts w:ascii="Courier New"/>
              </w:rPr>
            </w:pPr>
            <w:r>
              <w:rPr>
                <w:rFonts w:ascii="Courier New"/>
                <w:spacing w:val="-2"/>
              </w:rPr>
              <w:t>987654321</w:t>
            </w:r>
          </w:p>
        </w:tc>
        <w:tc>
          <w:tcPr>
            <w:tcW w:w="797" w:type="dxa"/>
            <w:tcBorders>
              <w:left w:val="nil"/>
              <w:right w:val="nil"/>
            </w:tcBorders>
          </w:tcPr>
          <w:p w14:paraId="63E064F3" w14:textId="77777777" w:rsidR="00104E7A" w:rsidRDefault="00000000">
            <w:pPr>
              <w:pStyle w:val="TableParagraph"/>
              <w:spacing w:before="4"/>
              <w:ind w:left="216" w:right="176"/>
              <w:rPr>
                <w:rFonts w:ascii="Courier New"/>
              </w:rPr>
            </w:pPr>
            <w:r>
              <w:rPr>
                <w:rFonts w:ascii="Courier New"/>
                <w:spacing w:val="-4"/>
              </w:rPr>
              <w:t xml:space="preserve">chr </w:t>
            </w:r>
            <w:r>
              <w:rPr>
                <w:rFonts w:ascii="Courier New"/>
                <w:spacing w:val="-10"/>
              </w:rPr>
              <w:t>1</w:t>
            </w:r>
          </w:p>
          <w:p w14:paraId="328DB736" w14:textId="77777777" w:rsidR="00104E7A" w:rsidRDefault="00000000">
            <w:pPr>
              <w:pStyle w:val="TableParagraph"/>
              <w:spacing w:line="248" w:lineRule="exact"/>
              <w:ind w:left="216"/>
              <w:rPr>
                <w:rFonts w:ascii="Courier New"/>
              </w:rPr>
            </w:pPr>
            <w:r>
              <w:rPr>
                <w:rFonts w:ascii="Courier New"/>
                <w:spacing w:val="-10"/>
              </w:rPr>
              <w:t>7</w:t>
            </w:r>
          </w:p>
          <w:p w14:paraId="01BA72E7" w14:textId="77777777" w:rsidR="00104E7A" w:rsidRDefault="00000000">
            <w:pPr>
              <w:pStyle w:val="TableParagraph"/>
              <w:spacing w:line="224" w:lineRule="exact"/>
              <w:ind w:left="216"/>
              <w:rPr>
                <w:rFonts w:ascii="Courier New"/>
              </w:rPr>
            </w:pPr>
            <w:r>
              <w:rPr>
                <w:rFonts w:ascii="Courier New"/>
                <w:spacing w:val="-10"/>
              </w:rPr>
              <w:t>9</w:t>
            </w:r>
          </w:p>
        </w:tc>
        <w:tc>
          <w:tcPr>
            <w:tcW w:w="3035" w:type="dxa"/>
            <w:tcBorders>
              <w:left w:val="nil"/>
            </w:tcBorders>
          </w:tcPr>
          <w:p w14:paraId="68D6CB0D" w14:textId="77777777" w:rsidR="00104E7A" w:rsidRDefault="00000000">
            <w:pPr>
              <w:pStyle w:val="TableParagraph"/>
              <w:spacing w:before="4"/>
              <w:ind w:left="196" w:right="2033"/>
              <w:rPr>
                <w:rFonts w:ascii="Courier New"/>
              </w:rPr>
            </w:pPr>
            <w:proofErr w:type="spellStart"/>
            <w:r>
              <w:rPr>
                <w:rFonts w:ascii="Courier New"/>
                <w:spacing w:val="-4"/>
              </w:rPr>
              <w:t>pval</w:t>
            </w:r>
            <w:proofErr w:type="spellEnd"/>
            <w:r>
              <w:rPr>
                <w:rFonts w:ascii="Courier New"/>
                <w:spacing w:val="-4"/>
              </w:rPr>
              <w:t xml:space="preserve"> </w:t>
            </w:r>
            <w:r>
              <w:rPr>
                <w:rFonts w:ascii="Courier New"/>
                <w:spacing w:val="-2"/>
              </w:rPr>
              <w:t>0.1234</w:t>
            </w:r>
          </w:p>
          <w:p w14:paraId="1338A857" w14:textId="77777777" w:rsidR="00104E7A" w:rsidRDefault="00000000">
            <w:pPr>
              <w:pStyle w:val="TableParagraph"/>
              <w:spacing w:line="248" w:lineRule="exact"/>
              <w:ind w:left="196"/>
              <w:rPr>
                <w:rFonts w:ascii="Courier New"/>
              </w:rPr>
            </w:pPr>
            <w:r>
              <w:rPr>
                <w:rFonts w:ascii="Courier New"/>
                <w:spacing w:val="-2"/>
              </w:rPr>
              <w:t>1.3e-</w:t>
            </w:r>
            <w:r>
              <w:rPr>
                <w:rFonts w:ascii="Courier New"/>
                <w:spacing w:val="-10"/>
              </w:rPr>
              <w:t>5</w:t>
            </w:r>
          </w:p>
          <w:p w14:paraId="7F9ECA53" w14:textId="77777777" w:rsidR="00104E7A" w:rsidRDefault="00000000">
            <w:pPr>
              <w:pStyle w:val="TableParagraph"/>
              <w:spacing w:line="224" w:lineRule="exact"/>
              <w:ind w:left="196"/>
              <w:rPr>
                <w:rFonts w:ascii="Courier New"/>
              </w:rPr>
            </w:pPr>
            <w:r>
              <w:rPr>
                <w:rFonts w:ascii="Courier New"/>
                <w:spacing w:val="-2"/>
              </w:rPr>
              <w:t>0.5678</w:t>
            </w:r>
          </w:p>
        </w:tc>
      </w:tr>
    </w:tbl>
    <w:p w14:paraId="5BE9BFB5" w14:textId="77777777" w:rsidR="00104E7A" w:rsidRDefault="00000000">
      <w:pPr>
        <w:pStyle w:val="BodyText"/>
        <w:spacing w:before="268"/>
        <w:ind w:right="383"/>
      </w:pPr>
      <w:r>
        <w:t>Note</w:t>
      </w:r>
      <w:r>
        <w:rPr>
          <w:spacing w:val="-1"/>
        </w:rPr>
        <w:t xml:space="preserve"> </w:t>
      </w:r>
      <w:r>
        <w:t>that this does imply</w:t>
      </w:r>
      <w:r>
        <w:rPr>
          <w:spacing w:val="-3"/>
        </w:rPr>
        <w:t xml:space="preserve"> </w:t>
      </w:r>
      <w:r>
        <w:t>a</w:t>
      </w:r>
      <w:r>
        <w:rPr>
          <w:spacing w:val="-1"/>
        </w:rPr>
        <w:t xml:space="preserve"> </w:t>
      </w:r>
      <w:r>
        <w:t>duplication of</w:t>
      </w:r>
      <w:r>
        <w:rPr>
          <w:spacing w:val="-1"/>
        </w:rPr>
        <w:t xml:space="preserve"> </w:t>
      </w:r>
      <w:r>
        <w:t>the "chr"</w:t>
      </w:r>
      <w:r>
        <w:rPr>
          <w:spacing w:val="-2"/>
        </w:rPr>
        <w:t xml:space="preserve"> </w:t>
      </w:r>
      <w:r>
        <w:t>column for</w:t>
      </w:r>
      <w:r>
        <w:rPr>
          <w:spacing w:val="-2"/>
        </w:rPr>
        <w:t xml:space="preserve"> </w:t>
      </w:r>
      <w:r>
        <w:t>positional input to PARIS; this is a result of</w:t>
      </w:r>
      <w:r>
        <w:rPr>
          <w:spacing w:val="-7"/>
        </w:rPr>
        <w:t xml:space="preserve"> </w:t>
      </w:r>
      <w:r>
        <w:t>PARIS'</w:t>
      </w:r>
      <w:r>
        <w:rPr>
          <w:spacing w:val="-9"/>
        </w:rPr>
        <w:t xml:space="preserve"> </w:t>
      </w:r>
      <w:r>
        <w:t>unified</w:t>
      </w:r>
      <w:r>
        <w:rPr>
          <w:spacing w:val="-5"/>
        </w:rPr>
        <w:t xml:space="preserve"> </w:t>
      </w:r>
      <w:r>
        <w:t>"extra"</w:t>
      </w:r>
      <w:r>
        <w:rPr>
          <w:spacing w:val="-6"/>
        </w:rPr>
        <w:t xml:space="preserve"> </w:t>
      </w:r>
      <w:r>
        <w:t>columns</w:t>
      </w:r>
      <w:r>
        <w:rPr>
          <w:spacing w:val="-6"/>
        </w:rPr>
        <w:t xml:space="preserve"> </w:t>
      </w:r>
      <w:r>
        <w:t>processing</w:t>
      </w:r>
      <w:r>
        <w:rPr>
          <w:spacing w:val="-9"/>
        </w:rPr>
        <w:t xml:space="preserve"> </w:t>
      </w:r>
      <w:r>
        <w:t>and</w:t>
      </w:r>
      <w:r>
        <w:rPr>
          <w:spacing w:val="-4"/>
        </w:rPr>
        <w:t xml:space="preserve"> </w:t>
      </w:r>
      <w:r>
        <w:t>backwards</w:t>
      </w:r>
      <w:r>
        <w:rPr>
          <w:spacing w:val="-6"/>
        </w:rPr>
        <w:t xml:space="preserve"> </w:t>
      </w:r>
      <w:r>
        <w:t>compatibility</w:t>
      </w:r>
      <w:r>
        <w:rPr>
          <w:spacing w:val="-9"/>
        </w:rPr>
        <w:t xml:space="preserve"> </w:t>
      </w:r>
      <w:r>
        <w:t>with</w:t>
      </w:r>
      <w:r>
        <w:rPr>
          <w:spacing w:val="-6"/>
        </w:rPr>
        <w:t xml:space="preserve"> </w:t>
      </w:r>
      <w:r>
        <w:t>PARIS</w:t>
      </w:r>
      <w:r>
        <w:rPr>
          <w:spacing w:val="-6"/>
        </w:rPr>
        <w:t xml:space="preserve"> </w:t>
      </w:r>
      <w:r>
        <w:t>v1.0</w:t>
      </w:r>
      <w:r>
        <w:rPr>
          <w:spacing w:val="-6"/>
        </w:rPr>
        <w:t xml:space="preserve"> </w:t>
      </w:r>
      <w:r>
        <w:t>inputs.</w:t>
      </w:r>
      <w:r>
        <w:rPr>
          <w:spacing w:val="-9"/>
        </w:rPr>
        <w:t xml:space="preserve"> </w:t>
      </w:r>
      <w:r>
        <w:t>The purpose of the extra chromosome column for SNP</w:t>
      </w:r>
      <w:r>
        <w:rPr>
          <w:spacing w:val="-2"/>
        </w:rPr>
        <w:t xml:space="preserve"> </w:t>
      </w:r>
      <w:r>
        <w:t>input was to allow for specificity when dealing with SNPs that are mapped to more than one chromosome, by specifying which instance should be considered for the analysis. This feature can be disabled with the PARIS_ENFORCE_INPUT_CHROMOSOME</w:t>
      </w:r>
      <w:r>
        <w:rPr>
          <w:spacing w:val="-7"/>
        </w:rPr>
        <w:t xml:space="preserve"> </w:t>
      </w:r>
      <w:r>
        <w:t>option,</w:t>
      </w:r>
      <w:r>
        <w:rPr>
          <w:spacing w:val="-7"/>
        </w:rPr>
        <w:t xml:space="preserve"> </w:t>
      </w:r>
      <w:r>
        <w:t>in</w:t>
      </w:r>
      <w:r>
        <w:rPr>
          <w:spacing w:val="-7"/>
        </w:rPr>
        <w:t xml:space="preserve"> </w:t>
      </w:r>
      <w:r>
        <w:t>which</w:t>
      </w:r>
      <w:r>
        <w:rPr>
          <w:spacing w:val="-7"/>
        </w:rPr>
        <w:t xml:space="preserve"> </w:t>
      </w:r>
      <w:r>
        <w:t>case</w:t>
      </w:r>
      <w:r>
        <w:rPr>
          <w:spacing w:val="-8"/>
        </w:rPr>
        <w:t xml:space="preserve"> </w:t>
      </w:r>
      <w:r>
        <w:t>the</w:t>
      </w:r>
      <w:r>
        <w:rPr>
          <w:spacing w:val="-7"/>
        </w:rPr>
        <w:t xml:space="preserve"> </w:t>
      </w:r>
      <w:r>
        <w:t>second</w:t>
      </w:r>
      <w:r>
        <w:rPr>
          <w:spacing w:val="-7"/>
        </w:rPr>
        <w:t xml:space="preserve"> </w:t>
      </w:r>
      <w:r>
        <w:t>chromosome</w:t>
      </w:r>
      <w:r>
        <w:rPr>
          <w:spacing w:val="-6"/>
        </w:rPr>
        <w:t xml:space="preserve"> </w:t>
      </w:r>
      <w:r>
        <w:t>column</w:t>
      </w:r>
      <w:r>
        <w:rPr>
          <w:spacing w:val="-7"/>
        </w:rPr>
        <w:t xml:space="preserve"> </w:t>
      </w:r>
      <w:r>
        <w:t>of the positional input format is ignored and may be filled with any placeholder, such as "-".</w:t>
      </w:r>
    </w:p>
    <w:p w14:paraId="316C6B35" w14:textId="77777777" w:rsidR="00104E7A" w:rsidRDefault="00104E7A">
      <w:pPr>
        <w:pStyle w:val="BodyText"/>
        <w:ind w:left="0"/>
      </w:pPr>
    </w:p>
    <w:p w14:paraId="27598BAD" w14:textId="600F5C66" w:rsidR="00104E7A" w:rsidRDefault="00000000">
      <w:pPr>
        <w:pStyle w:val="BodyText"/>
        <w:spacing w:before="1"/>
        <w:ind w:right="418"/>
      </w:pPr>
      <w:r>
        <w:t>The other kind of input data that PARIS requires are the LD blocks of the population being studied. These</w:t>
      </w:r>
      <w:r>
        <w:rPr>
          <w:spacing w:val="-6"/>
        </w:rPr>
        <w:t xml:space="preserve"> </w:t>
      </w:r>
      <w:r>
        <w:t>are</w:t>
      </w:r>
      <w:r>
        <w:rPr>
          <w:spacing w:val="-4"/>
        </w:rPr>
        <w:t xml:space="preserve"> </w:t>
      </w:r>
      <w:r>
        <w:t>input</w:t>
      </w:r>
      <w:r>
        <w:rPr>
          <w:spacing w:val="-3"/>
        </w:rPr>
        <w:t xml:space="preserve"> </w:t>
      </w:r>
      <w:r>
        <w:t>using</w:t>
      </w:r>
      <w:r>
        <w:rPr>
          <w:spacing w:val="-5"/>
        </w:rPr>
        <w:t xml:space="preserve"> </w:t>
      </w:r>
      <w:r>
        <w:t>the</w:t>
      </w:r>
      <w:r>
        <w:rPr>
          <w:spacing w:val="-2"/>
        </w:rPr>
        <w:t xml:space="preserve"> </w:t>
      </w:r>
      <w:r>
        <w:t>regular</w:t>
      </w:r>
      <w:r>
        <w:rPr>
          <w:spacing w:val="-5"/>
        </w:rPr>
        <w:t xml:space="preserve"> </w:t>
      </w:r>
      <w:r>
        <w:t>REGION_FILE</w:t>
      </w:r>
      <w:r>
        <w:rPr>
          <w:spacing w:val="-2"/>
        </w:rPr>
        <w:t xml:space="preserve"> </w:t>
      </w:r>
      <w:r>
        <w:t>options, with</w:t>
      </w:r>
      <w:r>
        <w:rPr>
          <w:spacing w:val="-3"/>
        </w:rPr>
        <w:t xml:space="preserve"> </w:t>
      </w:r>
      <w:r>
        <w:t>no</w:t>
      </w:r>
      <w:r>
        <w:rPr>
          <w:spacing w:val="-3"/>
        </w:rPr>
        <w:t xml:space="preserve"> </w:t>
      </w:r>
      <w:r>
        <w:t>extra</w:t>
      </w:r>
      <w:r>
        <w:rPr>
          <w:spacing w:val="-5"/>
        </w:rPr>
        <w:t xml:space="preserve"> </w:t>
      </w:r>
      <w:r>
        <w:t>columns</w:t>
      </w:r>
      <w:r>
        <w:rPr>
          <w:spacing w:val="-3"/>
        </w:rPr>
        <w:t xml:space="preserve"> </w:t>
      </w:r>
      <w:r>
        <w:t>required.</w:t>
      </w:r>
      <w:r>
        <w:rPr>
          <w:spacing w:val="-13"/>
        </w:rPr>
        <w:t xml:space="preserve"> </w:t>
      </w:r>
      <w:r>
        <w:t>A</w:t>
      </w:r>
      <w:r>
        <w:rPr>
          <w:spacing w:val="-15"/>
        </w:rPr>
        <w:t xml:space="preserve"> </w:t>
      </w:r>
      <w:r>
        <w:t>few</w:t>
      </w:r>
      <w:r>
        <w:rPr>
          <w:spacing w:val="-3"/>
        </w:rPr>
        <w:t xml:space="preserve"> </w:t>
      </w:r>
      <w:r>
        <w:t>pre-called LD block files, based on HapMap population data</w:t>
      </w:r>
      <w:r w:rsidR="00ED2D67">
        <w:t>.</w:t>
      </w:r>
    </w:p>
    <w:p w14:paraId="315020E6" w14:textId="77777777" w:rsidR="00104E7A" w:rsidRDefault="00104E7A">
      <w:pPr>
        <w:pStyle w:val="BodyText"/>
        <w:sectPr w:rsidR="00104E7A">
          <w:pgSz w:w="12240" w:h="15840"/>
          <w:pgMar w:top="1380" w:right="720" w:bottom="980" w:left="720" w:header="0" w:footer="792" w:gutter="0"/>
          <w:cols w:space="720"/>
        </w:sectPr>
      </w:pPr>
    </w:p>
    <w:p w14:paraId="6A0AE21B" w14:textId="77777777" w:rsidR="00104E7A" w:rsidRDefault="00000000">
      <w:pPr>
        <w:pStyle w:val="Heading2"/>
        <w:spacing w:before="94"/>
      </w:pPr>
      <w:bookmarkStart w:id="171" w:name="_TOC_250014"/>
      <w:r>
        <w:rPr>
          <w:spacing w:val="-5"/>
        </w:rPr>
        <w:lastRenderedPageBreak/>
        <w:t>PARIS</w:t>
      </w:r>
      <w:r>
        <w:rPr>
          <w:spacing w:val="-11"/>
        </w:rPr>
        <w:t xml:space="preserve"> </w:t>
      </w:r>
      <w:bookmarkEnd w:id="171"/>
      <w:r>
        <w:rPr>
          <w:spacing w:val="-2"/>
        </w:rPr>
        <w:t>Outputs</w:t>
      </w:r>
    </w:p>
    <w:p w14:paraId="3E911BBF" w14:textId="77777777" w:rsidR="00104E7A" w:rsidRDefault="00000000">
      <w:pPr>
        <w:pStyle w:val="BodyText"/>
        <w:spacing w:before="271"/>
      </w:pPr>
      <w:r>
        <w:t>The</w:t>
      </w:r>
      <w:r>
        <w:rPr>
          <w:spacing w:val="-2"/>
        </w:rPr>
        <w:t xml:space="preserve"> </w:t>
      </w:r>
      <w:r>
        <w:t>PARIS module</w:t>
      </w:r>
      <w:r>
        <w:rPr>
          <w:spacing w:val="-1"/>
        </w:rPr>
        <w:t xml:space="preserve"> </w:t>
      </w:r>
      <w:r>
        <w:t>is invoked using</w:t>
      </w:r>
      <w:r>
        <w:rPr>
          <w:spacing w:val="-3"/>
        </w:rPr>
        <w:t xml:space="preserve"> </w:t>
      </w:r>
      <w:r>
        <w:t>the PARIS option.</w:t>
      </w:r>
      <w:r>
        <w:rPr>
          <w:spacing w:val="-5"/>
        </w:rPr>
        <w:t xml:space="preserve"> </w:t>
      </w:r>
      <w:r>
        <w:t>This will produce</w:t>
      </w:r>
      <w:r>
        <w:rPr>
          <w:spacing w:val="-1"/>
        </w:rPr>
        <w:t xml:space="preserve"> </w:t>
      </w:r>
      <w:r>
        <w:t>an output file</w:t>
      </w:r>
      <w:r>
        <w:rPr>
          <w:spacing w:val="-1"/>
        </w:rPr>
        <w:t xml:space="preserve"> </w:t>
      </w:r>
      <w:r>
        <w:t>&lt;prefix</w:t>
      </w:r>
      <w:proofErr w:type="gramStart"/>
      <w:r>
        <w:t>&gt;.</w:t>
      </w:r>
      <w:proofErr w:type="spellStart"/>
      <w:r>
        <w:t>paris</w:t>
      </w:r>
      <w:proofErr w:type="spellEnd"/>
      <w:proofErr w:type="gramEnd"/>
      <w:r>
        <w:t>-summary</w:t>
      </w:r>
      <w:r>
        <w:rPr>
          <w:spacing w:val="-10"/>
        </w:rPr>
        <w:t xml:space="preserve"> </w:t>
      </w:r>
      <w:r>
        <w:t>which</w:t>
      </w:r>
      <w:r>
        <w:rPr>
          <w:spacing w:val="-5"/>
        </w:rPr>
        <w:t xml:space="preserve"> </w:t>
      </w:r>
      <w:r>
        <w:t>lists</w:t>
      </w:r>
      <w:r>
        <w:rPr>
          <w:spacing w:val="-5"/>
        </w:rPr>
        <w:t xml:space="preserve"> </w:t>
      </w:r>
      <w:r>
        <w:t>information</w:t>
      </w:r>
      <w:r>
        <w:rPr>
          <w:spacing w:val="-5"/>
        </w:rPr>
        <w:t xml:space="preserve"> </w:t>
      </w:r>
      <w:r>
        <w:t>about</w:t>
      </w:r>
      <w:r>
        <w:rPr>
          <w:spacing w:val="-5"/>
        </w:rPr>
        <w:t xml:space="preserve"> </w:t>
      </w:r>
      <w:r>
        <w:t>each</w:t>
      </w:r>
      <w:r>
        <w:rPr>
          <w:spacing w:val="-3"/>
        </w:rPr>
        <w:t xml:space="preserve"> </w:t>
      </w:r>
      <w:r>
        <w:t>analyzed</w:t>
      </w:r>
      <w:r>
        <w:rPr>
          <w:spacing w:val="-5"/>
        </w:rPr>
        <w:t xml:space="preserve"> </w:t>
      </w:r>
      <w:r>
        <w:t>pathway,</w:t>
      </w:r>
      <w:r>
        <w:rPr>
          <w:spacing w:val="-5"/>
        </w:rPr>
        <w:t xml:space="preserve"> </w:t>
      </w:r>
      <w:r>
        <w:t>its</w:t>
      </w:r>
      <w:r>
        <w:rPr>
          <w:spacing w:val="-5"/>
        </w:rPr>
        <w:t xml:space="preserve"> </w:t>
      </w:r>
      <w:r>
        <w:t>feature</w:t>
      </w:r>
      <w:r>
        <w:rPr>
          <w:spacing w:val="-7"/>
        </w:rPr>
        <w:t xml:space="preserve"> </w:t>
      </w:r>
      <w:r>
        <w:t>profile</w:t>
      </w:r>
      <w:r>
        <w:rPr>
          <w:spacing w:val="-6"/>
        </w:rPr>
        <w:t xml:space="preserve"> </w:t>
      </w:r>
      <w:r>
        <w:t>in</w:t>
      </w:r>
      <w:r>
        <w:rPr>
          <w:spacing w:val="-5"/>
        </w:rPr>
        <w:t xml:space="preserve"> </w:t>
      </w:r>
      <w:r>
        <w:t>terms</w:t>
      </w:r>
      <w:r>
        <w:rPr>
          <w:spacing w:val="-5"/>
        </w:rPr>
        <w:t xml:space="preserve"> </w:t>
      </w:r>
      <w:r>
        <w:t>of</w:t>
      </w:r>
      <w:r>
        <w:rPr>
          <w:spacing w:val="-6"/>
        </w:rPr>
        <w:t xml:space="preserve"> </w:t>
      </w:r>
      <w:r>
        <w:t>the</w:t>
      </w:r>
      <w:r>
        <w:rPr>
          <w:spacing w:val="-5"/>
        </w:rPr>
        <w:t xml:space="preserve"> </w:t>
      </w:r>
      <w:r>
        <w:t>PARIS algorithm, and PARIS' permutation-derived p-value for the significance of the results in that pathway.</w:t>
      </w:r>
    </w:p>
    <w:p w14:paraId="5FE2447A" w14:textId="77777777" w:rsidR="00104E7A" w:rsidRDefault="00000000">
      <w:pPr>
        <w:pStyle w:val="BodyText"/>
      </w:pPr>
      <w:r>
        <w:t>For</w:t>
      </w:r>
      <w:r>
        <w:rPr>
          <w:spacing w:val="-5"/>
        </w:rPr>
        <w:t xml:space="preserve"> </w:t>
      </w:r>
      <w:r>
        <w:rPr>
          <w:spacing w:val="-2"/>
        </w:rPr>
        <w:t>example:</w:t>
      </w:r>
    </w:p>
    <w:p w14:paraId="0669F136" w14:textId="77777777" w:rsidR="00104E7A" w:rsidRDefault="00104E7A">
      <w:pPr>
        <w:pStyle w:val="BodyText"/>
        <w:spacing w:before="49"/>
        <w:ind w:left="0"/>
        <w:rPr>
          <w:sz w:val="20"/>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8"/>
        <w:gridCol w:w="692"/>
        <w:gridCol w:w="819"/>
        <w:gridCol w:w="1151"/>
        <w:gridCol w:w="926"/>
        <w:gridCol w:w="801"/>
        <w:gridCol w:w="1007"/>
        <w:gridCol w:w="791"/>
        <w:gridCol w:w="838"/>
      </w:tblGrid>
      <w:tr w:rsidR="00104E7A" w14:paraId="110D5D7D" w14:textId="77777777">
        <w:trPr>
          <w:trHeight w:val="971"/>
        </w:trPr>
        <w:tc>
          <w:tcPr>
            <w:tcW w:w="1628" w:type="dxa"/>
            <w:tcBorders>
              <w:right w:val="nil"/>
            </w:tcBorders>
          </w:tcPr>
          <w:p w14:paraId="295765E2" w14:textId="77777777" w:rsidR="00104E7A" w:rsidRDefault="00000000">
            <w:pPr>
              <w:pStyle w:val="TableParagraph"/>
              <w:spacing w:before="1"/>
              <w:rPr>
                <w:rFonts w:ascii="Courier New"/>
                <w:sz w:val="18"/>
              </w:rPr>
            </w:pPr>
            <w:r>
              <w:rPr>
                <w:rFonts w:ascii="Courier New"/>
                <w:spacing w:val="-2"/>
                <w:sz w:val="18"/>
              </w:rPr>
              <w:t xml:space="preserve">group </w:t>
            </w:r>
            <w:proofErr w:type="gramStart"/>
            <w:r>
              <w:rPr>
                <w:rFonts w:ascii="Courier New"/>
                <w:spacing w:val="-2"/>
                <w:sz w:val="18"/>
              </w:rPr>
              <w:t>path:hsa</w:t>
            </w:r>
            <w:proofErr w:type="gramEnd"/>
            <w:r>
              <w:rPr>
                <w:rFonts w:ascii="Courier New"/>
                <w:spacing w:val="-2"/>
                <w:sz w:val="18"/>
              </w:rPr>
              <w:t xml:space="preserve">00010 </w:t>
            </w:r>
            <w:proofErr w:type="gramStart"/>
            <w:r>
              <w:rPr>
                <w:rFonts w:ascii="Courier New"/>
                <w:spacing w:val="-2"/>
                <w:sz w:val="18"/>
              </w:rPr>
              <w:t>path:hsa</w:t>
            </w:r>
            <w:proofErr w:type="gramEnd"/>
            <w:r>
              <w:rPr>
                <w:rFonts w:ascii="Courier New"/>
                <w:spacing w:val="-2"/>
                <w:sz w:val="18"/>
              </w:rPr>
              <w:t>00020</w:t>
            </w:r>
          </w:p>
          <w:p w14:paraId="18EC4A99" w14:textId="77777777" w:rsidR="00104E7A" w:rsidRDefault="00000000">
            <w:pPr>
              <w:pStyle w:val="TableParagraph"/>
              <w:rPr>
                <w:rFonts w:ascii="Courier New" w:hAnsi="Courier New"/>
                <w:sz w:val="18"/>
              </w:rPr>
            </w:pPr>
            <w:r>
              <w:rPr>
                <w:rFonts w:ascii="Courier New" w:hAnsi="Courier New"/>
                <w:spacing w:val="-10"/>
                <w:sz w:val="18"/>
              </w:rPr>
              <w:t>…</w:t>
            </w:r>
          </w:p>
        </w:tc>
        <w:tc>
          <w:tcPr>
            <w:tcW w:w="692" w:type="dxa"/>
            <w:tcBorders>
              <w:left w:val="nil"/>
              <w:right w:val="nil"/>
            </w:tcBorders>
          </w:tcPr>
          <w:p w14:paraId="3BF68B9A" w14:textId="77777777" w:rsidR="00104E7A" w:rsidRDefault="00000000">
            <w:pPr>
              <w:pStyle w:val="TableParagraph"/>
              <w:spacing w:before="1"/>
              <w:ind w:left="121"/>
              <w:rPr>
                <w:rFonts w:ascii="Courier New"/>
                <w:sz w:val="18"/>
              </w:rPr>
            </w:pPr>
            <w:r>
              <w:rPr>
                <w:rFonts w:ascii="Courier New"/>
                <w:spacing w:val="-4"/>
                <w:sz w:val="18"/>
              </w:rPr>
              <w:t>desc</w:t>
            </w:r>
          </w:p>
        </w:tc>
        <w:tc>
          <w:tcPr>
            <w:tcW w:w="819" w:type="dxa"/>
            <w:tcBorders>
              <w:left w:val="nil"/>
              <w:right w:val="nil"/>
            </w:tcBorders>
          </w:tcPr>
          <w:p w14:paraId="7C565960" w14:textId="77777777" w:rsidR="00104E7A" w:rsidRDefault="00000000">
            <w:pPr>
              <w:pStyle w:val="TableParagraph"/>
              <w:spacing w:before="1"/>
              <w:ind w:left="150" w:right="118"/>
              <w:rPr>
                <w:rFonts w:ascii="Courier New"/>
                <w:sz w:val="18"/>
              </w:rPr>
            </w:pPr>
            <w:r>
              <w:rPr>
                <w:rFonts w:ascii="Courier New"/>
                <w:spacing w:val="-2"/>
                <w:sz w:val="18"/>
              </w:rPr>
              <w:t xml:space="preserve">genes </w:t>
            </w:r>
            <w:r>
              <w:rPr>
                <w:rFonts w:ascii="Courier New"/>
                <w:spacing w:val="-6"/>
                <w:sz w:val="18"/>
              </w:rPr>
              <w:t>61</w:t>
            </w:r>
          </w:p>
          <w:p w14:paraId="17AFAE31" w14:textId="77777777" w:rsidR="00104E7A" w:rsidRDefault="00000000">
            <w:pPr>
              <w:pStyle w:val="TableParagraph"/>
              <w:ind w:left="150"/>
              <w:rPr>
                <w:rFonts w:ascii="Courier New"/>
                <w:sz w:val="18"/>
              </w:rPr>
            </w:pPr>
            <w:r>
              <w:rPr>
                <w:rFonts w:ascii="Courier New"/>
                <w:spacing w:val="-5"/>
                <w:sz w:val="18"/>
              </w:rPr>
              <w:t>30</w:t>
            </w:r>
          </w:p>
        </w:tc>
        <w:tc>
          <w:tcPr>
            <w:tcW w:w="1151" w:type="dxa"/>
            <w:tcBorders>
              <w:left w:val="nil"/>
              <w:right w:val="nil"/>
            </w:tcBorders>
          </w:tcPr>
          <w:p w14:paraId="49BA3A15" w14:textId="77777777" w:rsidR="00104E7A" w:rsidRDefault="00000000">
            <w:pPr>
              <w:pStyle w:val="TableParagraph"/>
              <w:spacing w:before="1"/>
              <w:ind w:left="142" w:right="140"/>
              <w:rPr>
                <w:rFonts w:ascii="Courier New"/>
                <w:sz w:val="18"/>
              </w:rPr>
            </w:pPr>
            <w:r>
              <w:rPr>
                <w:rFonts w:ascii="Courier New"/>
                <w:spacing w:val="-2"/>
                <w:sz w:val="18"/>
              </w:rPr>
              <w:t xml:space="preserve">features </w:t>
            </w:r>
            <w:r>
              <w:rPr>
                <w:rFonts w:ascii="Courier New"/>
                <w:spacing w:val="-4"/>
                <w:sz w:val="18"/>
              </w:rPr>
              <w:t>168</w:t>
            </w:r>
          </w:p>
          <w:p w14:paraId="08531EE2" w14:textId="77777777" w:rsidR="00104E7A" w:rsidRDefault="00000000">
            <w:pPr>
              <w:pStyle w:val="TableParagraph"/>
              <w:ind w:left="142"/>
              <w:rPr>
                <w:rFonts w:ascii="Courier New"/>
                <w:sz w:val="18"/>
              </w:rPr>
            </w:pPr>
            <w:r>
              <w:rPr>
                <w:rFonts w:ascii="Courier New"/>
                <w:spacing w:val="-5"/>
                <w:sz w:val="18"/>
              </w:rPr>
              <w:t>58</w:t>
            </w:r>
          </w:p>
        </w:tc>
        <w:tc>
          <w:tcPr>
            <w:tcW w:w="926" w:type="dxa"/>
            <w:tcBorders>
              <w:left w:val="nil"/>
              <w:right w:val="nil"/>
            </w:tcBorders>
          </w:tcPr>
          <w:p w14:paraId="77D4831D" w14:textId="77777777" w:rsidR="00104E7A" w:rsidRDefault="00000000">
            <w:pPr>
              <w:pStyle w:val="TableParagraph"/>
              <w:spacing w:before="1"/>
              <w:ind w:left="160" w:right="109"/>
              <w:rPr>
                <w:rFonts w:ascii="Courier New"/>
                <w:sz w:val="18"/>
              </w:rPr>
            </w:pPr>
            <w:r>
              <w:rPr>
                <w:rFonts w:ascii="Courier New"/>
                <w:spacing w:val="-2"/>
                <w:sz w:val="18"/>
              </w:rPr>
              <w:t xml:space="preserve">simple </w:t>
            </w:r>
            <w:r>
              <w:rPr>
                <w:rFonts w:ascii="Courier New"/>
                <w:spacing w:val="-4"/>
                <w:sz w:val="18"/>
              </w:rPr>
              <w:t>110</w:t>
            </w:r>
          </w:p>
          <w:p w14:paraId="2EB6E686" w14:textId="77777777" w:rsidR="00104E7A" w:rsidRDefault="00000000">
            <w:pPr>
              <w:pStyle w:val="TableParagraph"/>
              <w:ind w:left="160"/>
              <w:rPr>
                <w:rFonts w:ascii="Courier New"/>
                <w:sz w:val="18"/>
              </w:rPr>
            </w:pPr>
            <w:r>
              <w:rPr>
                <w:rFonts w:ascii="Courier New"/>
                <w:spacing w:val="-5"/>
                <w:sz w:val="18"/>
              </w:rPr>
              <w:t>30</w:t>
            </w:r>
          </w:p>
        </w:tc>
        <w:tc>
          <w:tcPr>
            <w:tcW w:w="801" w:type="dxa"/>
            <w:tcBorders>
              <w:left w:val="nil"/>
              <w:right w:val="nil"/>
            </w:tcBorders>
          </w:tcPr>
          <w:p w14:paraId="39B6673D" w14:textId="77777777" w:rsidR="00104E7A" w:rsidRDefault="00000000">
            <w:pPr>
              <w:pStyle w:val="TableParagraph"/>
              <w:spacing w:before="1"/>
              <w:ind w:left="134" w:right="116"/>
              <w:rPr>
                <w:rFonts w:ascii="Courier New"/>
                <w:sz w:val="18"/>
              </w:rPr>
            </w:pPr>
            <w:r>
              <w:rPr>
                <w:rFonts w:ascii="Courier New"/>
                <w:spacing w:val="-2"/>
                <w:sz w:val="18"/>
              </w:rPr>
              <w:t xml:space="preserve">(sig) </w:t>
            </w:r>
            <w:r>
              <w:rPr>
                <w:rFonts w:ascii="Courier New"/>
                <w:spacing w:val="-10"/>
                <w:sz w:val="18"/>
              </w:rPr>
              <w:t>2</w:t>
            </w:r>
          </w:p>
          <w:p w14:paraId="25A370B8" w14:textId="77777777" w:rsidR="00104E7A" w:rsidRDefault="00000000">
            <w:pPr>
              <w:pStyle w:val="TableParagraph"/>
              <w:ind w:left="134"/>
              <w:rPr>
                <w:rFonts w:ascii="Courier New"/>
                <w:sz w:val="18"/>
              </w:rPr>
            </w:pPr>
            <w:r>
              <w:rPr>
                <w:rFonts w:ascii="Courier New"/>
                <w:spacing w:val="-10"/>
                <w:sz w:val="18"/>
              </w:rPr>
              <w:t>1</w:t>
            </w:r>
          </w:p>
        </w:tc>
        <w:tc>
          <w:tcPr>
            <w:tcW w:w="1007" w:type="dxa"/>
            <w:tcBorders>
              <w:left w:val="nil"/>
              <w:right w:val="nil"/>
            </w:tcBorders>
          </w:tcPr>
          <w:p w14:paraId="0A28095B" w14:textId="77777777" w:rsidR="00104E7A" w:rsidRDefault="00000000">
            <w:pPr>
              <w:pStyle w:val="TableParagraph"/>
              <w:spacing w:before="1"/>
              <w:ind w:left="144" w:right="100"/>
              <w:rPr>
                <w:rFonts w:ascii="Courier New"/>
                <w:sz w:val="18"/>
              </w:rPr>
            </w:pPr>
            <w:r>
              <w:rPr>
                <w:rFonts w:ascii="Courier New"/>
                <w:spacing w:val="-2"/>
                <w:sz w:val="18"/>
              </w:rPr>
              <w:t xml:space="preserve">complex </w:t>
            </w:r>
            <w:r>
              <w:rPr>
                <w:rFonts w:ascii="Courier New"/>
                <w:spacing w:val="-6"/>
                <w:sz w:val="18"/>
              </w:rPr>
              <w:t>58</w:t>
            </w:r>
          </w:p>
          <w:p w14:paraId="3CFB989D" w14:textId="77777777" w:rsidR="00104E7A" w:rsidRDefault="00000000">
            <w:pPr>
              <w:pStyle w:val="TableParagraph"/>
              <w:ind w:left="144"/>
              <w:rPr>
                <w:rFonts w:ascii="Courier New"/>
                <w:sz w:val="18"/>
              </w:rPr>
            </w:pPr>
            <w:r>
              <w:rPr>
                <w:rFonts w:ascii="Courier New"/>
                <w:spacing w:val="-5"/>
                <w:sz w:val="18"/>
              </w:rPr>
              <w:t>28</w:t>
            </w:r>
          </w:p>
        </w:tc>
        <w:tc>
          <w:tcPr>
            <w:tcW w:w="791" w:type="dxa"/>
            <w:tcBorders>
              <w:left w:val="nil"/>
              <w:right w:val="nil"/>
            </w:tcBorders>
          </w:tcPr>
          <w:p w14:paraId="1B1A8D7D" w14:textId="77777777" w:rsidR="00104E7A" w:rsidRDefault="00000000">
            <w:pPr>
              <w:pStyle w:val="TableParagraph"/>
              <w:spacing w:before="1"/>
              <w:ind w:left="126" w:right="114"/>
              <w:rPr>
                <w:rFonts w:ascii="Courier New"/>
                <w:sz w:val="18"/>
              </w:rPr>
            </w:pPr>
            <w:r>
              <w:rPr>
                <w:rFonts w:ascii="Courier New"/>
                <w:spacing w:val="-2"/>
                <w:sz w:val="18"/>
              </w:rPr>
              <w:t xml:space="preserve">(sig) </w:t>
            </w:r>
            <w:r>
              <w:rPr>
                <w:rFonts w:ascii="Courier New"/>
                <w:spacing w:val="-10"/>
                <w:sz w:val="18"/>
              </w:rPr>
              <w:t>9</w:t>
            </w:r>
          </w:p>
          <w:p w14:paraId="64B2AEB4" w14:textId="77777777" w:rsidR="00104E7A" w:rsidRDefault="00000000">
            <w:pPr>
              <w:pStyle w:val="TableParagraph"/>
              <w:ind w:left="126"/>
              <w:rPr>
                <w:rFonts w:ascii="Courier New"/>
                <w:sz w:val="18"/>
              </w:rPr>
            </w:pPr>
            <w:r>
              <w:rPr>
                <w:rFonts w:ascii="Courier New"/>
                <w:spacing w:val="-10"/>
                <w:sz w:val="18"/>
              </w:rPr>
              <w:t>2</w:t>
            </w:r>
          </w:p>
        </w:tc>
        <w:tc>
          <w:tcPr>
            <w:tcW w:w="838" w:type="dxa"/>
            <w:tcBorders>
              <w:left w:val="nil"/>
            </w:tcBorders>
          </w:tcPr>
          <w:p w14:paraId="35E5155E" w14:textId="77777777" w:rsidR="00104E7A" w:rsidRDefault="00000000">
            <w:pPr>
              <w:pStyle w:val="TableParagraph"/>
              <w:spacing w:before="1"/>
              <w:ind w:left="147" w:right="135"/>
              <w:rPr>
                <w:rFonts w:ascii="Courier New"/>
                <w:sz w:val="18"/>
              </w:rPr>
            </w:pPr>
            <w:proofErr w:type="spellStart"/>
            <w:r>
              <w:rPr>
                <w:rFonts w:ascii="Courier New"/>
                <w:spacing w:val="-4"/>
                <w:sz w:val="18"/>
              </w:rPr>
              <w:t>pval</w:t>
            </w:r>
            <w:proofErr w:type="spellEnd"/>
            <w:r>
              <w:rPr>
                <w:rFonts w:ascii="Courier New"/>
                <w:spacing w:val="-4"/>
                <w:sz w:val="18"/>
              </w:rPr>
              <w:t xml:space="preserve"> </w:t>
            </w:r>
            <w:r>
              <w:rPr>
                <w:rFonts w:ascii="Courier New"/>
                <w:spacing w:val="-2"/>
                <w:sz w:val="18"/>
              </w:rPr>
              <w:t>0.877</w:t>
            </w:r>
          </w:p>
          <w:p w14:paraId="30719928" w14:textId="77777777" w:rsidR="00104E7A" w:rsidRDefault="00000000">
            <w:pPr>
              <w:pStyle w:val="TableParagraph"/>
              <w:ind w:left="147"/>
              <w:rPr>
                <w:rFonts w:ascii="Courier New"/>
                <w:sz w:val="18"/>
              </w:rPr>
            </w:pPr>
            <w:r>
              <w:rPr>
                <w:rFonts w:ascii="Courier New"/>
                <w:spacing w:val="-2"/>
                <w:sz w:val="18"/>
              </w:rPr>
              <w:t>0.894</w:t>
            </w:r>
          </w:p>
        </w:tc>
      </w:tr>
    </w:tbl>
    <w:p w14:paraId="48C8429A" w14:textId="77777777" w:rsidR="00104E7A" w:rsidRDefault="00000000">
      <w:pPr>
        <w:pStyle w:val="BodyText"/>
        <w:spacing w:before="268"/>
        <w:ind w:right="478"/>
      </w:pPr>
      <w:r>
        <w:t>The first three columns of this output specify the pathway or other gene group that has been analyzed, including its label, longer description (if any) and the number of genes it contains. The next five columns</w:t>
      </w:r>
      <w:r>
        <w:rPr>
          <w:spacing w:val="-5"/>
        </w:rPr>
        <w:t xml:space="preserve"> </w:t>
      </w:r>
      <w:r>
        <w:t>reflect</w:t>
      </w:r>
      <w:r>
        <w:rPr>
          <w:spacing w:val="-5"/>
        </w:rPr>
        <w:t xml:space="preserve"> </w:t>
      </w:r>
      <w:r>
        <w:t>the</w:t>
      </w:r>
      <w:r>
        <w:rPr>
          <w:spacing w:val="-4"/>
        </w:rPr>
        <w:t xml:space="preserve"> </w:t>
      </w:r>
      <w:r>
        <w:t>group's</w:t>
      </w:r>
      <w:r>
        <w:rPr>
          <w:spacing w:val="-3"/>
        </w:rPr>
        <w:t xml:space="preserve"> </w:t>
      </w:r>
      <w:r>
        <w:t>"fingerprint"</w:t>
      </w:r>
      <w:r>
        <w:rPr>
          <w:spacing w:val="-5"/>
        </w:rPr>
        <w:t xml:space="preserve"> </w:t>
      </w:r>
      <w:r>
        <w:t>for</w:t>
      </w:r>
      <w:r>
        <w:rPr>
          <w:spacing w:val="-7"/>
        </w:rPr>
        <w:t xml:space="preserve"> </w:t>
      </w:r>
      <w:r>
        <w:t>the</w:t>
      </w:r>
      <w:r>
        <w:rPr>
          <w:spacing w:val="-5"/>
        </w:rPr>
        <w:t xml:space="preserve"> </w:t>
      </w:r>
      <w:r>
        <w:t>purposes</w:t>
      </w:r>
      <w:r>
        <w:rPr>
          <w:spacing w:val="-5"/>
        </w:rPr>
        <w:t xml:space="preserve"> </w:t>
      </w:r>
      <w:r>
        <w:t>of</w:t>
      </w:r>
      <w:r>
        <w:rPr>
          <w:spacing w:val="-7"/>
        </w:rPr>
        <w:t xml:space="preserve"> </w:t>
      </w:r>
      <w:r>
        <w:t>PARIS</w:t>
      </w:r>
      <w:r>
        <w:rPr>
          <w:spacing w:val="-3"/>
        </w:rPr>
        <w:t xml:space="preserve"> </w:t>
      </w:r>
      <w:r>
        <w:t>analysis,</w:t>
      </w:r>
      <w:r>
        <w:rPr>
          <w:spacing w:val="-5"/>
        </w:rPr>
        <w:t xml:space="preserve"> </w:t>
      </w:r>
      <w:r>
        <w:t>including</w:t>
      </w:r>
      <w:r>
        <w:rPr>
          <w:spacing w:val="-7"/>
        </w:rPr>
        <w:t xml:space="preserve"> </w:t>
      </w:r>
      <w:r>
        <w:t>the</w:t>
      </w:r>
      <w:r>
        <w:rPr>
          <w:spacing w:val="-5"/>
        </w:rPr>
        <w:t xml:space="preserve"> </w:t>
      </w:r>
      <w:r>
        <w:t>total</w:t>
      </w:r>
      <w:r>
        <w:rPr>
          <w:spacing w:val="-5"/>
        </w:rPr>
        <w:t xml:space="preserve"> </w:t>
      </w:r>
      <w:r>
        <w:t>number of genomic features that it covers, the breakdown of how many of those features were simple (containing only one input SNP) or complex (an LD block containing multiple input SNPs), and the portion</w:t>
      </w:r>
      <w:r>
        <w:rPr>
          <w:spacing w:val="-2"/>
        </w:rPr>
        <w:t xml:space="preserve"> </w:t>
      </w:r>
      <w:r>
        <w:t>of</w:t>
      </w:r>
      <w:r>
        <w:rPr>
          <w:spacing w:val="-2"/>
        </w:rPr>
        <w:t xml:space="preserve"> </w:t>
      </w:r>
      <w:r>
        <w:t>those</w:t>
      </w:r>
      <w:r>
        <w:rPr>
          <w:spacing w:val="-3"/>
        </w:rPr>
        <w:t xml:space="preserve"> </w:t>
      </w:r>
      <w:r>
        <w:t>subtotals</w:t>
      </w:r>
      <w:r>
        <w:rPr>
          <w:spacing w:val="-2"/>
        </w:rPr>
        <w:t xml:space="preserve"> </w:t>
      </w:r>
      <w:r>
        <w:t>which</w:t>
      </w:r>
      <w:r>
        <w:rPr>
          <w:spacing w:val="-2"/>
        </w:rPr>
        <w:t xml:space="preserve"> </w:t>
      </w:r>
      <w:r>
        <w:t>were</w:t>
      </w:r>
      <w:r>
        <w:rPr>
          <w:spacing w:val="-3"/>
        </w:rPr>
        <w:t xml:space="preserve"> </w:t>
      </w:r>
      <w:r>
        <w:t>significant</w:t>
      </w:r>
      <w:r>
        <w:rPr>
          <w:spacing w:val="-2"/>
        </w:rPr>
        <w:t xml:space="preserve"> </w:t>
      </w:r>
      <w:r>
        <w:t>according</w:t>
      </w:r>
      <w:r>
        <w:rPr>
          <w:spacing w:val="-5"/>
        </w:rPr>
        <w:t xml:space="preserve"> </w:t>
      </w:r>
      <w:r>
        <w:t>to</w:t>
      </w:r>
      <w:r>
        <w:rPr>
          <w:spacing w:val="-2"/>
        </w:rPr>
        <w:t xml:space="preserve"> </w:t>
      </w:r>
      <w:r>
        <w:t>their</w:t>
      </w:r>
      <w:r>
        <w:rPr>
          <w:spacing w:val="-2"/>
        </w:rPr>
        <w:t xml:space="preserve"> </w:t>
      </w:r>
      <w:r>
        <w:t>association</w:t>
      </w:r>
      <w:r>
        <w:rPr>
          <w:spacing w:val="-2"/>
        </w:rPr>
        <w:t xml:space="preserve"> </w:t>
      </w:r>
      <w:r>
        <w:t>p-values</w:t>
      </w:r>
      <w:r>
        <w:rPr>
          <w:spacing w:val="-2"/>
        </w:rPr>
        <w:t xml:space="preserve"> </w:t>
      </w:r>
      <w:r>
        <w:t>provided</w:t>
      </w:r>
      <w:r>
        <w:rPr>
          <w:spacing w:val="-2"/>
        </w:rPr>
        <w:t xml:space="preserve"> </w:t>
      </w:r>
      <w:r>
        <w:t>along with the</w:t>
      </w:r>
      <w:r>
        <w:rPr>
          <w:spacing w:val="-1"/>
        </w:rPr>
        <w:t xml:space="preserve"> </w:t>
      </w:r>
      <w:r>
        <w:t>input SNPs or positions.</w:t>
      </w:r>
      <w:r>
        <w:rPr>
          <w:spacing w:val="-5"/>
        </w:rPr>
        <w:t xml:space="preserve"> </w:t>
      </w:r>
      <w:r>
        <w:t>The</w:t>
      </w:r>
      <w:r>
        <w:rPr>
          <w:spacing w:val="-2"/>
        </w:rPr>
        <w:t xml:space="preserve"> </w:t>
      </w:r>
      <w:r>
        <w:t>final column is the</w:t>
      </w:r>
      <w:r>
        <w:rPr>
          <w:spacing w:val="-1"/>
        </w:rPr>
        <w:t xml:space="preserve"> </w:t>
      </w:r>
      <w:r>
        <w:t>PARIS p-value, which reflects the</w:t>
      </w:r>
      <w:r>
        <w:rPr>
          <w:spacing w:val="-1"/>
        </w:rPr>
        <w:t xml:space="preserve"> </w:t>
      </w:r>
      <w:r>
        <w:t>probability of</w:t>
      </w:r>
      <w:r>
        <w:rPr>
          <w:spacing w:val="-2"/>
        </w:rPr>
        <w:t xml:space="preserve"> </w:t>
      </w:r>
      <w:r>
        <w:t>a</w:t>
      </w:r>
      <w:r>
        <w:rPr>
          <w:spacing w:val="-2"/>
        </w:rPr>
        <w:t xml:space="preserve"> </w:t>
      </w:r>
      <w:r>
        <w:t>randomized gene grouping</w:t>
      </w:r>
      <w:r>
        <w:rPr>
          <w:spacing w:val="-3"/>
        </w:rPr>
        <w:t xml:space="preserve"> </w:t>
      </w:r>
      <w:r>
        <w:t>with</w:t>
      </w:r>
      <w:r>
        <w:rPr>
          <w:spacing w:val="-1"/>
        </w:rPr>
        <w:t xml:space="preserve"> </w:t>
      </w:r>
      <w:r>
        <w:t>the</w:t>
      </w:r>
      <w:r>
        <w:rPr>
          <w:spacing w:val="-2"/>
        </w:rPr>
        <w:t xml:space="preserve"> </w:t>
      </w:r>
      <w:r>
        <w:t>same</w:t>
      </w:r>
      <w:r>
        <w:rPr>
          <w:spacing w:val="-1"/>
        </w:rPr>
        <w:t xml:space="preserve"> </w:t>
      </w:r>
      <w:r>
        <w:t>feature</w:t>
      </w:r>
      <w:r>
        <w:rPr>
          <w:spacing w:val="-2"/>
        </w:rPr>
        <w:t xml:space="preserve"> </w:t>
      </w:r>
      <w:r>
        <w:t>fingerprint</w:t>
      </w:r>
      <w:r>
        <w:rPr>
          <w:spacing w:val="-1"/>
        </w:rPr>
        <w:t xml:space="preserve"> </w:t>
      </w:r>
      <w:r>
        <w:t>containing</w:t>
      </w:r>
      <w:r>
        <w:rPr>
          <w:spacing w:val="-4"/>
        </w:rPr>
        <w:t xml:space="preserve"> </w:t>
      </w:r>
      <w:r>
        <w:t>at</w:t>
      </w:r>
      <w:r>
        <w:rPr>
          <w:spacing w:val="-1"/>
        </w:rPr>
        <w:t xml:space="preserve"> </w:t>
      </w:r>
      <w:r>
        <w:t>least</w:t>
      </w:r>
      <w:r>
        <w:rPr>
          <w:spacing w:val="-1"/>
        </w:rPr>
        <w:t xml:space="preserve"> </w:t>
      </w:r>
      <w:r>
        <w:t>as</w:t>
      </w:r>
      <w:r>
        <w:rPr>
          <w:spacing w:val="-1"/>
        </w:rPr>
        <w:t xml:space="preserve"> </w:t>
      </w:r>
      <w:r>
        <w:t>many</w:t>
      </w:r>
      <w:r>
        <w:rPr>
          <w:spacing w:val="-6"/>
        </w:rPr>
        <w:t xml:space="preserve"> </w:t>
      </w:r>
      <w:r>
        <w:t>significant features as the original.</w:t>
      </w:r>
    </w:p>
    <w:p w14:paraId="45AFDEA5" w14:textId="77777777" w:rsidR="00104E7A" w:rsidRDefault="00104E7A">
      <w:pPr>
        <w:pStyle w:val="BodyText"/>
        <w:ind w:left="0"/>
      </w:pPr>
    </w:p>
    <w:p w14:paraId="06FD2B79" w14:textId="77777777" w:rsidR="00104E7A" w:rsidRDefault="00000000">
      <w:pPr>
        <w:pStyle w:val="BodyText"/>
        <w:spacing w:before="1"/>
      </w:pPr>
      <w:r>
        <w:t>In</w:t>
      </w:r>
      <w:r>
        <w:rPr>
          <w:spacing w:val="-5"/>
        </w:rPr>
        <w:t xml:space="preserve"> </w:t>
      </w:r>
      <w:r>
        <w:t>addition</w:t>
      </w:r>
      <w:r>
        <w:rPr>
          <w:spacing w:val="-4"/>
        </w:rPr>
        <w:t xml:space="preserve"> </w:t>
      </w:r>
      <w:r>
        <w:t>to</w:t>
      </w:r>
      <w:r>
        <w:rPr>
          <w:spacing w:val="-5"/>
        </w:rPr>
        <w:t xml:space="preserve"> </w:t>
      </w:r>
      <w:r>
        <w:t>this</w:t>
      </w:r>
      <w:r>
        <w:rPr>
          <w:spacing w:val="-4"/>
        </w:rPr>
        <w:t xml:space="preserve"> </w:t>
      </w:r>
      <w:r>
        <w:t>summary</w:t>
      </w:r>
      <w:r>
        <w:rPr>
          <w:spacing w:val="-9"/>
        </w:rPr>
        <w:t xml:space="preserve"> </w:t>
      </w:r>
      <w:r>
        <w:t>output,</w:t>
      </w:r>
      <w:r>
        <w:rPr>
          <w:spacing w:val="-4"/>
        </w:rPr>
        <w:t xml:space="preserve"> </w:t>
      </w:r>
      <w:r>
        <w:t>the</w:t>
      </w:r>
      <w:r>
        <w:rPr>
          <w:spacing w:val="-5"/>
        </w:rPr>
        <w:t xml:space="preserve"> </w:t>
      </w:r>
      <w:r>
        <w:t>PARIS_DETAILS</w:t>
      </w:r>
      <w:r>
        <w:rPr>
          <w:spacing w:val="-4"/>
        </w:rPr>
        <w:t xml:space="preserve"> </w:t>
      </w:r>
      <w:r>
        <w:t>option</w:t>
      </w:r>
      <w:r>
        <w:rPr>
          <w:spacing w:val="-4"/>
        </w:rPr>
        <w:t xml:space="preserve"> </w:t>
      </w:r>
      <w:r>
        <w:t>will</w:t>
      </w:r>
      <w:r>
        <w:rPr>
          <w:spacing w:val="-5"/>
        </w:rPr>
        <w:t xml:space="preserve"> </w:t>
      </w:r>
      <w:r>
        <w:t>produce</w:t>
      </w:r>
      <w:r>
        <w:rPr>
          <w:spacing w:val="-5"/>
        </w:rPr>
        <w:t xml:space="preserve"> </w:t>
      </w:r>
      <w:r>
        <w:t>an</w:t>
      </w:r>
      <w:r>
        <w:rPr>
          <w:spacing w:val="-4"/>
        </w:rPr>
        <w:t xml:space="preserve"> </w:t>
      </w:r>
      <w:r>
        <w:t>output</w:t>
      </w:r>
      <w:r>
        <w:rPr>
          <w:spacing w:val="-4"/>
        </w:rPr>
        <w:t xml:space="preserve"> file</w:t>
      </w:r>
    </w:p>
    <w:p w14:paraId="39797808" w14:textId="77777777" w:rsidR="00104E7A" w:rsidRDefault="00000000">
      <w:pPr>
        <w:pStyle w:val="BodyText"/>
      </w:pPr>
      <w:r>
        <w:t>&lt;prefix</w:t>
      </w:r>
      <w:proofErr w:type="gramStart"/>
      <w:r>
        <w:t>&gt;.</w:t>
      </w:r>
      <w:proofErr w:type="spellStart"/>
      <w:r>
        <w:t>paris</w:t>
      </w:r>
      <w:proofErr w:type="spellEnd"/>
      <w:proofErr w:type="gramEnd"/>
      <w:r>
        <w:t>-detail which is broken into separate sections for each analyzed pathway or other gene grouping.</w:t>
      </w:r>
      <w:r>
        <w:rPr>
          <w:spacing w:val="-10"/>
        </w:rPr>
        <w:t xml:space="preserve"> </w:t>
      </w:r>
      <w:r>
        <w:t>Within</w:t>
      </w:r>
      <w:r>
        <w:rPr>
          <w:spacing w:val="-5"/>
        </w:rPr>
        <w:t xml:space="preserve"> </w:t>
      </w:r>
      <w:r>
        <w:t>each</w:t>
      </w:r>
      <w:r>
        <w:rPr>
          <w:spacing w:val="-5"/>
        </w:rPr>
        <w:t xml:space="preserve"> </w:t>
      </w:r>
      <w:r>
        <w:t>section,</w:t>
      </w:r>
      <w:r>
        <w:rPr>
          <w:spacing w:val="-5"/>
        </w:rPr>
        <w:t xml:space="preserve"> </w:t>
      </w:r>
      <w:r>
        <w:t>the</w:t>
      </w:r>
      <w:r>
        <w:rPr>
          <w:spacing w:val="-5"/>
        </w:rPr>
        <w:t xml:space="preserve"> </w:t>
      </w:r>
      <w:r>
        <w:t>PARIS</w:t>
      </w:r>
      <w:r>
        <w:rPr>
          <w:spacing w:val="-5"/>
        </w:rPr>
        <w:t xml:space="preserve"> </w:t>
      </w:r>
      <w:r>
        <w:t>algorithm</w:t>
      </w:r>
      <w:r>
        <w:rPr>
          <w:spacing w:val="-5"/>
        </w:rPr>
        <w:t xml:space="preserve"> </w:t>
      </w:r>
      <w:r>
        <w:t>is</w:t>
      </w:r>
      <w:r>
        <w:rPr>
          <w:spacing w:val="-5"/>
        </w:rPr>
        <w:t xml:space="preserve"> </w:t>
      </w:r>
      <w:r>
        <w:t>applied</w:t>
      </w:r>
      <w:r>
        <w:rPr>
          <w:spacing w:val="-5"/>
        </w:rPr>
        <w:t xml:space="preserve"> </w:t>
      </w:r>
      <w:r>
        <w:t>separately</w:t>
      </w:r>
      <w:r>
        <w:rPr>
          <w:spacing w:val="-10"/>
        </w:rPr>
        <w:t xml:space="preserve"> </w:t>
      </w:r>
      <w:r>
        <w:t>to</w:t>
      </w:r>
      <w:r>
        <w:rPr>
          <w:spacing w:val="-3"/>
        </w:rPr>
        <w:t xml:space="preserve"> </w:t>
      </w:r>
      <w:r>
        <w:t>the</w:t>
      </w:r>
      <w:r>
        <w:rPr>
          <w:spacing w:val="-5"/>
        </w:rPr>
        <w:t xml:space="preserve"> </w:t>
      </w:r>
      <w:r>
        <w:t>individual</w:t>
      </w:r>
      <w:r>
        <w:rPr>
          <w:spacing w:val="-5"/>
        </w:rPr>
        <w:t xml:space="preserve"> </w:t>
      </w:r>
      <w:r>
        <w:t>genes</w:t>
      </w:r>
      <w:r>
        <w:rPr>
          <w:spacing w:val="-5"/>
        </w:rPr>
        <w:t xml:space="preserve"> </w:t>
      </w:r>
      <w:r>
        <w:t>in</w:t>
      </w:r>
      <w:r>
        <w:rPr>
          <w:spacing w:val="-5"/>
        </w:rPr>
        <w:t xml:space="preserve"> </w:t>
      </w:r>
      <w:r>
        <w:t>that pathway, with a similar output format:</w:t>
      </w:r>
    </w:p>
    <w:p w14:paraId="03FE91CB" w14:textId="77777777" w:rsidR="00104E7A" w:rsidRDefault="00104E7A">
      <w:pPr>
        <w:pStyle w:val="BodyText"/>
        <w:spacing w:before="49"/>
        <w:ind w:left="0"/>
        <w:rPr>
          <w:sz w:val="20"/>
        </w:rPr>
      </w:pPr>
    </w:p>
    <w:tbl>
      <w:tblPr>
        <w:tblW w:w="0" w:type="auto"/>
        <w:tblInd w:w="977" w:type="dxa"/>
        <w:tblLayout w:type="fixed"/>
        <w:tblCellMar>
          <w:left w:w="0" w:type="dxa"/>
          <w:right w:w="0" w:type="dxa"/>
        </w:tblCellMar>
        <w:tblLook w:val="01E0" w:firstRow="1" w:lastRow="1" w:firstColumn="1" w:lastColumn="1" w:noHBand="0" w:noVBand="0"/>
      </w:tblPr>
      <w:tblGrid>
        <w:gridCol w:w="1140"/>
        <w:gridCol w:w="1273"/>
        <w:gridCol w:w="1113"/>
        <w:gridCol w:w="1214"/>
        <w:gridCol w:w="1375"/>
        <w:gridCol w:w="970"/>
        <w:gridCol w:w="1553"/>
      </w:tblGrid>
      <w:tr w:rsidR="00104E7A" w14:paraId="224F4381" w14:textId="77777777">
        <w:trPr>
          <w:trHeight w:val="627"/>
        </w:trPr>
        <w:tc>
          <w:tcPr>
            <w:tcW w:w="8638" w:type="dxa"/>
            <w:gridSpan w:val="7"/>
            <w:tcBorders>
              <w:top w:val="single" w:sz="4" w:space="0" w:color="000000"/>
              <w:left w:val="single" w:sz="4" w:space="0" w:color="000000"/>
              <w:right w:val="single" w:sz="4" w:space="0" w:color="000000"/>
            </w:tcBorders>
          </w:tcPr>
          <w:p w14:paraId="582BC5C7" w14:textId="77777777" w:rsidR="00104E7A" w:rsidRDefault="00000000">
            <w:pPr>
              <w:pStyle w:val="TableParagraph"/>
              <w:spacing w:before="4"/>
              <w:ind w:right="2401"/>
              <w:rPr>
                <w:rFonts w:ascii="Courier New"/>
              </w:rPr>
            </w:pPr>
            <w:r>
              <w:rPr>
                <w:rFonts w:ascii="Courier New"/>
              </w:rPr>
              <w:t>Pathway</w:t>
            </w:r>
            <w:r>
              <w:rPr>
                <w:rFonts w:ascii="Courier New"/>
                <w:spacing w:val="-13"/>
              </w:rPr>
              <w:t xml:space="preserve"> </w:t>
            </w:r>
            <w:r>
              <w:rPr>
                <w:rFonts w:ascii="Courier New"/>
              </w:rPr>
              <w:t>Investigation:</w:t>
            </w:r>
            <w:r>
              <w:rPr>
                <w:rFonts w:ascii="Courier New"/>
                <w:spacing w:val="80"/>
              </w:rPr>
              <w:t xml:space="preserve"> </w:t>
            </w:r>
            <w:proofErr w:type="gramStart"/>
            <w:r>
              <w:rPr>
                <w:rFonts w:ascii="Courier New"/>
              </w:rPr>
              <w:t>path:hsa</w:t>
            </w:r>
            <w:proofErr w:type="gramEnd"/>
            <w:r>
              <w:rPr>
                <w:rFonts w:ascii="Courier New"/>
              </w:rPr>
              <w:t>00010 Glycolysis / Gluconeogenesis</w:t>
            </w:r>
          </w:p>
        </w:tc>
      </w:tr>
      <w:tr w:rsidR="00104E7A" w14:paraId="531F339F" w14:textId="77777777">
        <w:trPr>
          <w:trHeight w:val="784"/>
        </w:trPr>
        <w:tc>
          <w:tcPr>
            <w:tcW w:w="1140" w:type="dxa"/>
            <w:tcBorders>
              <w:left w:val="single" w:sz="4" w:space="0" w:color="000000"/>
            </w:tcBorders>
          </w:tcPr>
          <w:p w14:paraId="55DD6808" w14:textId="77777777" w:rsidR="00104E7A" w:rsidRDefault="00000000">
            <w:pPr>
              <w:pStyle w:val="TableParagraph"/>
              <w:spacing w:before="127" w:line="237" w:lineRule="auto"/>
              <w:ind w:right="357"/>
              <w:rPr>
                <w:rFonts w:ascii="Courier New"/>
              </w:rPr>
            </w:pPr>
            <w:r>
              <w:rPr>
                <w:rFonts w:ascii="Courier New"/>
                <w:spacing w:val="-2"/>
              </w:rPr>
              <w:t xml:space="preserve">genes </w:t>
            </w:r>
            <w:r>
              <w:rPr>
                <w:rFonts w:ascii="Courier New"/>
                <w:spacing w:val="-6"/>
              </w:rPr>
              <w:t>61</w:t>
            </w:r>
          </w:p>
        </w:tc>
        <w:tc>
          <w:tcPr>
            <w:tcW w:w="1273" w:type="dxa"/>
          </w:tcPr>
          <w:p w14:paraId="29ECCF47" w14:textId="77777777" w:rsidR="00104E7A" w:rsidRDefault="00000000">
            <w:pPr>
              <w:pStyle w:val="TableParagraph"/>
              <w:spacing w:before="127" w:line="237" w:lineRule="auto"/>
              <w:ind w:left="112" w:right="100"/>
              <w:rPr>
                <w:rFonts w:ascii="Courier New"/>
              </w:rPr>
            </w:pPr>
            <w:r>
              <w:rPr>
                <w:rFonts w:ascii="Courier New"/>
                <w:spacing w:val="-2"/>
              </w:rPr>
              <w:t xml:space="preserve">features </w:t>
            </w:r>
            <w:r>
              <w:rPr>
                <w:rFonts w:ascii="Courier New"/>
                <w:spacing w:val="-4"/>
              </w:rPr>
              <w:t>168</w:t>
            </w:r>
          </w:p>
        </w:tc>
        <w:tc>
          <w:tcPr>
            <w:tcW w:w="1113" w:type="dxa"/>
          </w:tcPr>
          <w:p w14:paraId="7CD89E7F" w14:textId="77777777" w:rsidR="00104E7A" w:rsidRDefault="00000000">
            <w:pPr>
              <w:pStyle w:val="TableParagraph"/>
              <w:spacing w:before="127" w:line="237" w:lineRule="auto"/>
              <w:ind w:left="114" w:right="198"/>
              <w:rPr>
                <w:rFonts w:ascii="Courier New"/>
              </w:rPr>
            </w:pPr>
            <w:r>
              <w:rPr>
                <w:rFonts w:ascii="Courier New"/>
                <w:spacing w:val="-2"/>
              </w:rPr>
              <w:t xml:space="preserve">simple </w:t>
            </w:r>
            <w:r>
              <w:rPr>
                <w:rFonts w:ascii="Courier New"/>
                <w:spacing w:val="-4"/>
              </w:rPr>
              <w:t>110</w:t>
            </w:r>
          </w:p>
        </w:tc>
        <w:tc>
          <w:tcPr>
            <w:tcW w:w="1214" w:type="dxa"/>
          </w:tcPr>
          <w:p w14:paraId="1D4567D3" w14:textId="77777777" w:rsidR="00104E7A" w:rsidRDefault="00000000">
            <w:pPr>
              <w:pStyle w:val="TableParagraph"/>
              <w:spacing w:before="127" w:line="237" w:lineRule="auto"/>
              <w:ind w:left="218" w:right="325"/>
              <w:rPr>
                <w:rFonts w:ascii="Courier New"/>
              </w:rPr>
            </w:pPr>
            <w:r>
              <w:rPr>
                <w:rFonts w:ascii="Courier New"/>
                <w:spacing w:val="-2"/>
              </w:rPr>
              <w:t xml:space="preserve">(sig) </w:t>
            </w:r>
            <w:r>
              <w:rPr>
                <w:rFonts w:ascii="Courier New"/>
                <w:spacing w:val="-10"/>
              </w:rPr>
              <w:t>2</w:t>
            </w:r>
          </w:p>
        </w:tc>
        <w:tc>
          <w:tcPr>
            <w:tcW w:w="1375" w:type="dxa"/>
          </w:tcPr>
          <w:p w14:paraId="0AACBC88" w14:textId="77777777" w:rsidR="00104E7A" w:rsidRDefault="00000000">
            <w:pPr>
              <w:pStyle w:val="TableParagraph"/>
              <w:spacing w:before="127" w:line="237" w:lineRule="auto"/>
              <w:ind w:left="348" w:right="96"/>
              <w:rPr>
                <w:rFonts w:ascii="Courier New"/>
              </w:rPr>
            </w:pPr>
            <w:r>
              <w:rPr>
                <w:rFonts w:ascii="Courier New"/>
                <w:spacing w:val="-2"/>
              </w:rPr>
              <w:t xml:space="preserve">complex </w:t>
            </w:r>
            <w:r>
              <w:rPr>
                <w:rFonts w:ascii="Courier New"/>
                <w:spacing w:val="-6"/>
              </w:rPr>
              <w:t>58</w:t>
            </w:r>
          </w:p>
        </w:tc>
        <w:tc>
          <w:tcPr>
            <w:tcW w:w="970" w:type="dxa"/>
          </w:tcPr>
          <w:p w14:paraId="1FC96DB2" w14:textId="77777777" w:rsidR="00104E7A" w:rsidRDefault="00000000">
            <w:pPr>
              <w:pStyle w:val="TableParagraph"/>
              <w:spacing w:before="127" w:line="237" w:lineRule="auto"/>
              <w:ind w:left="116" w:right="183"/>
              <w:rPr>
                <w:rFonts w:ascii="Courier New"/>
              </w:rPr>
            </w:pPr>
            <w:r>
              <w:rPr>
                <w:rFonts w:ascii="Courier New"/>
                <w:spacing w:val="-2"/>
              </w:rPr>
              <w:t xml:space="preserve">(sig) </w:t>
            </w:r>
            <w:r>
              <w:rPr>
                <w:rFonts w:ascii="Courier New"/>
                <w:spacing w:val="-10"/>
              </w:rPr>
              <w:t>9</w:t>
            </w:r>
          </w:p>
        </w:tc>
        <w:tc>
          <w:tcPr>
            <w:tcW w:w="1553" w:type="dxa"/>
            <w:tcBorders>
              <w:right w:val="single" w:sz="4" w:space="0" w:color="000000"/>
            </w:tcBorders>
          </w:tcPr>
          <w:p w14:paraId="0D8219A9" w14:textId="77777777" w:rsidR="00104E7A" w:rsidRDefault="00000000">
            <w:pPr>
              <w:pStyle w:val="TableParagraph"/>
              <w:spacing w:before="127" w:line="237" w:lineRule="auto"/>
              <w:ind w:left="209" w:right="668"/>
              <w:rPr>
                <w:rFonts w:ascii="Courier New"/>
              </w:rPr>
            </w:pPr>
            <w:proofErr w:type="spellStart"/>
            <w:r>
              <w:rPr>
                <w:rFonts w:ascii="Courier New"/>
                <w:spacing w:val="-4"/>
              </w:rPr>
              <w:t>pval</w:t>
            </w:r>
            <w:proofErr w:type="spellEnd"/>
            <w:r>
              <w:rPr>
                <w:rFonts w:ascii="Courier New"/>
                <w:spacing w:val="-4"/>
              </w:rPr>
              <w:t xml:space="preserve"> </w:t>
            </w:r>
            <w:r>
              <w:rPr>
                <w:rFonts w:ascii="Courier New"/>
                <w:spacing w:val="-2"/>
              </w:rPr>
              <w:t>0.877</w:t>
            </w:r>
          </w:p>
        </w:tc>
      </w:tr>
      <w:tr w:rsidR="00104E7A" w14:paraId="4467314E" w14:textId="77777777">
        <w:trPr>
          <w:trHeight w:val="537"/>
        </w:trPr>
        <w:tc>
          <w:tcPr>
            <w:tcW w:w="8638" w:type="dxa"/>
            <w:gridSpan w:val="7"/>
            <w:tcBorders>
              <w:left w:val="single" w:sz="4" w:space="0" w:color="000000"/>
              <w:right w:val="single" w:sz="4" w:space="0" w:color="000000"/>
            </w:tcBorders>
          </w:tcPr>
          <w:p w14:paraId="6F0C42AF" w14:textId="77777777" w:rsidR="00104E7A" w:rsidRDefault="00000000">
            <w:pPr>
              <w:pStyle w:val="TableParagraph"/>
              <w:spacing w:before="163"/>
              <w:rPr>
                <w:rFonts w:ascii="Courier New"/>
              </w:rPr>
            </w:pPr>
            <w:r>
              <w:rPr>
                <w:rFonts w:ascii="Courier New"/>
              </w:rPr>
              <w:t>Gene</w:t>
            </w:r>
            <w:r>
              <w:rPr>
                <w:rFonts w:ascii="Courier New"/>
                <w:spacing w:val="-5"/>
              </w:rPr>
              <w:t xml:space="preserve"> </w:t>
            </w:r>
            <w:r>
              <w:rPr>
                <w:rFonts w:ascii="Courier New"/>
              </w:rPr>
              <w:t>Breakdown:</w:t>
            </w:r>
            <w:r>
              <w:rPr>
                <w:rFonts w:ascii="Courier New"/>
                <w:spacing w:val="56"/>
                <w:w w:val="150"/>
              </w:rPr>
              <w:t xml:space="preserve"> </w:t>
            </w:r>
            <w:proofErr w:type="gramStart"/>
            <w:r>
              <w:rPr>
                <w:rFonts w:ascii="Courier New"/>
                <w:spacing w:val="-2"/>
              </w:rPr>
              <w:t>path:hsa</w:t>
            </w:r>
            <w:proofErr w:type="gramEnd"/>
            <w:r>
              <w:rPr>
                <w:rFonts w:ascii="Courier New"/>
                <w:spacing w:val="-2"/>
              </w:rPr>
              <w:t>00010</w:t>
            </w:r>
          </w:p>
        </w:tc>
      </w:tr>
      <w:tr w:rsidR="00104E7A" w14:paraId="2F866ED6" w14:textId="77777777">
        <w:trPr>
          <w:trHeight w:val="1616"/>
        </w:trPr>
        <w:tc>
          <w:tcPr>
            <w:tcW w:w="1140" w:type="dxa"/>
            <w:tcBorders>
              <w:left w:val="single" w:sz="4" w:space="0" w:color="000000"/>
              <w:bottom w:val="single" w:sz="4" w:space="0" w:color="000000"/>
            </w:tcBorders>
          </w:tcPr>
          <w:p w14:paraId="45DB4F3C" w14:textId="77777777" w:rsidR="00104E7A" w:rsidRDefault="00000000">
            <w:pPr>
              <w:pStyle w:val="TableParagraph"/>
              <w:spacing w:before="125"/>
              <w:ind w:right="97"/>
              <w:rPr>
                <w:rFonts w:ascii="Courier New"/>
              </w:rPr>
            </w:pPr>
            <w:r>
              <w:rPr>
                <w:rFonts w:ascii="Courier New"/>
                <w:spacing w:val="-4"/>
              </w:rPr>
              <w:t xml:space="preserve">gene PCK1 PFKP LDHA </w:t>
            </w:r>
            <w:r>
              <w:rPr>
                <w:rFonts w:ascii="Courier New"/>
                <w:spacing w:val="-2"/>
              </w:rPr>
              <w:t>ALDH9A1</w:t>
            </w:r>
          </w:p>
          <w:p w14:paraId="097B78BB" w14:textId="77777777" w:rsidR="00104E7A" w:rsidRDefault="00000000">
            <w:pPr>
              <w:pStyle w:val="TableParagraph"/>
              <w:spacing w:line="225" w:lineRule="exact"/>
              <w:rPr>
                <w:rFonts w:ascii="Courier New" w:hAnsi="Courier New"/>
              </w:rPr>
            </w:pPr>
            <w:r>
              <w:rPr>
                <w:rFonts w:ascii="Courier New" w:hAnsi="Courier New"/>
                <w:spacing w:val="-10"/>
              </w:rPr>
              <w:t>…</w:t>
            </w:r>
          </w:p>
        </w:tc>
        <w:tc>
          <w:tcPr>
            <w:tcW w:w="1273" w:type="dxa"/>
            <w:tcBorders>
              <w:bottom w:val="single" w:sz="4" w:space="0" w:color="000000"/>
            </w:tcBorders>
          </w:tcPr>
          <w:p w14:paraId="60D35FCB" w14:textId="77777777" w:rsidR="00104E7A" w:rsidRDefault="00000000">
            <w:pPr>
              <w:pStyle w:val="TableParagraph"/>
              <w:spacing w:before="125"/>
              <w:ind w:left="112" w:right="100"/>
              <w:rPr>
                <w:rFonts w:ascii="Courier New"/>
              </w:rPr>
            </w:pPr>
            <w:r>
              <w:rPr>
                <w:rFonts w:ascii="Courier New"/>
                <w:spacing w:val="-2"/>
              </w:rPr>
              <w:t xml:space="preserve">features </w:t>
            </w:r>
            <w:r>
              <w:rPr>
                <w:rFonts w:ascii="Courier New"/>
                <w:spacing w:val="-10"/>
              </w:rPr>
              <w:t>3</w:t>
            </w:r>
          </w:p>
          <w:p w14:paraId="280EE1FD" w14:textId="77777777" w:rsidR="00104E7A" w:rsidRDefault="00000000">
            <w:pPr>
              <w:pStyle w:val="TableParagraph"/>
              <w:spacing w:line="248" w:lineRule="exact"/>
              <w:ind w:left="112"/>
              <w:rPr>
                <w:rFonts w:ascii="Courier New"/>
              </w:rPr>
            </w:pPr>
            <w:r>
              <w:rPr>
                <w:rFonts w:ascii="Courier New"/>
                <w:spacing w:val="-5"/>
              </w:rPr>
              <w:t>29</w:t>
            </w:r>
          </w:p>
          <w:p w14:paraId="5E006852" w14:textId="77777777" w:rsidR="00104E7A" w:rsidRDefault="00000000">
            <w:pPr>
              <w:pStyle w:val="TableParagraph"/>
              <w:spacing w:before="1"/>
              <w:ind w:left="112"/>
              <w:rPr>
                <w:rFonts w:ascii="Courier New"/>
              </w:rPr>
            </w:pPr>
            <w:r>
              <w:rPr>
                <w:rFonts w:ascii="Courier New"/>
                <w:spacing w:val="-10"/>
              </w:rPr>
              <w:t>1</w:t>
            </w:r>
          </w:p>
          <w:p w14:paraId="50AF0195" w14:textId="77777777" w:rsidR="00104E7A" w:rsidRDefault="00000000">
            <w:pPr>
              <w:pStyle w:val="TableParagraph"/>
              <w:ind w:left="112"/>
              <w:rPr>
                <w:rFonts w:ascii="Courier New"/>
              </w:rPr>
            </w:pPr>
            <w:r>
              <w:rPr>
                <w:rFonts w:ascii="Courier New"/>
                <w:spacing w:val="-10"/>
              </w:rPr>
              <w:t>5</w:t>
            </w:r>
          </w:p>
        </w:tc>
        <w:tc>
          <w:tcPr>
            <w:tcW w:w="1113" w:type="dxa"/>
            <w:tcBorders>
              <w:bottom w:val="single" w:sz="4" w:space="0" w:color="000000"/>
            </w:tcBorders>
          </w:tcPr>
          <w:p w14:paraId="64DC8B44" w14:textId="77777777" w:rsidR="00104E7A" w:rsidRDefault="00000000">
            <w:pPr>
              <w:pStyle w:val="TableParagraph"/>
              <w:spacing w:before="125"/>
              <w:ind w:left="114" w:right="198"/>
              <w:rPr>
                <w:rFonts w:ascii="Courier New"/>
              </w:rPr>
            </w:pPr>
            <w:r>
              <w:rPr>
                <w:rFonts w:ascii="Courier New"/>
                <w:spacing w:val="-2"/>
              </w:rPr>
              <w:t xml:space="preserve">simple </w:t>
            </w:r>
            <w:r>
              <w:rPr>
                <w:rFonts w:ascii="Courier New"/>
                <w:spacing w:val="-10"/>
              </w:rPr>
              <w:t>3</w:t>
            </w:r>
          </w:p>
          <w:p w14:paraId="7BD79D3F" w14:textId="77777777" w:rsidR="00104E7A" w:rsidRDefault="00000000">
            <w:pPr>
              <w:pStyle w:val="TableParagraph"/>
              <w:spacing w:line="248" w:lineRule="exact"/>
              <w:ind w:left="114"/>
              <w:rPr>
                <w:rFonts w:ascii="Courier New"/>
              </w:rPr>
            </w:pPr>
            <w:r>
              <w:rPr>
                <w:rFonts w:ascii="Courier New"/>
                <w:spacing w:val="-5"/>
              </w:rPr>
              <w:t>23</w:t>
            </w:r>
          </w:p>
          <w:p w14:paraId="19B86928" w14:textId="77777777" w:rsidR="00104E7A" w:rsidRDefault="00000000">
            <w:pPr>
              <w:pStyle w:val="TableParagraph"/>
              <w:spacing w:before="1"/>
              <w:ind w:left="114"/>
              <w:rPr>
                <w:rFonts w:ascii="Courier New"/>
              </w:rPr>
            </w:pPr>
            <w:r>
              <w:rPr>
                <w:rFonts w:ascii="Courier New"/>
                <w:spacing w:val="-10"/>
              </w:rPr>
              <w:t>0</w:t>
            </w:r>
          </w:p>
          <w:p w14:paraId="52A6F354" w14:textId="77777777" w:rsidR="00104E7A" w:rsidRDefault="00000000">
            <w:pPr>
              <w:pStyle w:val="TableParagraph"/>
              <w:ind w:left="114"/>
              <w:rPr>
                <w:rFonts w:ascii="Courier New"/>
              </w:rPr>
            </w:pPr>
            <w:r>
              <w:rPr>
                <w:rFonts w:ascii="Courier New"/>
                <w:spacing w:val="-10"/>
              </w:rPr>
              <w:t>3</w:t>
            </w:r>
          </w:p>
        </w:tc>
        <w:tc>
          <w:tcPr>
            <w:tcW w:w="1214" w:type="dxa"/>
            <w:tcBorders>
              <w:bottom w:val="single" w:sz="4" w:space="0" w:color="000000"/>
            </w:tcBorders>
          </w:tcPr>
          <w:p w14:paraId="69D1C883" w14:textId="77777777" w:rsidR="00104E7A" w:rsidRDefault="00000000">
            <w:pPr>
              <w:pStyle w:val="TableParagraph"/>
              <w:spacing w:before="125"/>
              <w:ind w:left="218" w:right="325"/>
              <w:rPr>
                <w:rFonts w:ascii="Courier New"/>
              </w:rPr>
            </w:pPr>
            <w:r>
              <w:rPr>
                <w:rFonts w:ascii="Courier New"/>
                <w:spacing w:val="-2"/>
              </w:rPr>
              <w:t xml:space="preserve">(sig) </w:t>
            </w:r>
            <w:r>
              <w:rPr>
                <w:rFonts w:ascii="Courier New"/>
                <w:spacing w:val="-10"/>
              </w:rPr>
              <w:t>0</w:t>
            </w:r>
          </w:p>
          <w:p w14:paraId="3006321E" w14:textId="77777777" w:rsidR="00104E7A" w:rsidRDefault="00000000">
            <w:pPr>
              <w:pStyle w:val="TableParagraph"/>
              <w:spacing w:line="248" w:lineRule="exact"/>
              <w:ind w:left="218"/>
              <w:rPr>
                <w:rFonts w:ascii="Courier New"/>
              </w:rPr>
            </w:pPr>
            <w:r>
              <w:rPr>
                <w:rFonts w:ascii="Courier New"/>
                <w:spacing w:val="-10"/>
              </w:rPr>
              <w:t>1</w:t>
            </w:r>
          </w:p>
          <w:p w14:paraId="78BD6B48" w14:textId="77777777" w:rsidR="00104E7A" w:rsidRDefault="00000000">
            <w:pPr>
              <w:pStyle w:val="TableParagraph"/>
              <w:spacing w:before="1"/>
              <w:ind w:left="218"/>
              <w:rPr>
                <w:rFonts w:ascii="Courier New"/>
              </w:rPr>
            </w:pPr>
            <w:r>
              <w:rPr>
                <w:rFonts w:ascii="Courier New"/>
                <w:spacing w:val="-10"/>
              </w:rPr>
              <w:t>0</w:t>
            </w:r>
          </w:p>
          <w:p w14:paraId="15C9A6D0" w14:textId="77777777" w:rsidR="00104E7A" w:rsidRDefault="00000000">
            <w:pPr>
              <w:pStyle w:val="TableParagraph"/>
              <w:ind w:left="218"/>
              <w:rPr>
                <w:rFonts w:ascii="Courier New"/>
              </w:rPr>
            </w:pPr>
            <w:r>
              <w:rPr>
                <w:rFonts w:ascii="Courier New"/>
                <w:spacing w:val="-10"/>
              </w:rPr>
              <w:t>0</w:t>
            </w:r>
          </w:p>
        </w:tc>
        <w:tc>
          <w:tcPr>
            <w:tcW w:w="1375" w:type="dxa"/>
            <w:tcBorders>
              <w:bottom w:val="single" w:sz="4" w:space="0" w:color="000000"/>
            </w:tcBorders>
          </w:tcPr>
          <w:p w14:paraId="74114490" w14:textId="77777777" w:rsidR="00104E7A" w:rsidRDefault="00000000">
            <w:pPr>
              <w:pStyle w:val="TableParagraph"/>
              <w:spacing w:before="125"/>
              <w:ind w:left="348" w:right="96"/>
              <w:rPr>
                <w:rFonts w:ascii="Courier New"/>
              </w:rPr>
            </w:pPr>
            <w:r>
              <w:rPr>
                <w:rFonts w:ascii="Courier New"/>
                <w:spacing w:val="-2"/>
              </w:rPr>
              <w:t xml:space="preserve">complex </w:t>
            </w:r>
            <w:r>
              <w:rPr>
                <w:rFonts w:ascii="Courier New"/>
                <w:spacing w:val="-10"/>
              </w:rPr>
              <w:t>0</w:t>
            </w:r>
          </w:p>
          <w:p w14:paraId="558041B2" w14:textId="77777777" w:rsidR="00104E7A" w:rsidRDefault="00000000">
            <w:pPr>
              <w:pStyle w:val="TableParagraph"/>
              <w:spacing w:line="248" w:lineRule="exact"/>
              <w:ind w:left="348"/>
              <w:rPr>
                <w:rFonts w:ascii="Courier New"/>
              </w:rPr>
            </w:pPr>
            <w:r>
              <w:rPr>
                <w:rFonts w:ascii="Courier New"/>
                <w:spacing w:val="-10"/>
              </w:rPr>
              <w:t>6</w:t>
            </w:r>
          </w:p>
          <w:p w14:paraId="34652D65" w14:textId="77777777" w:rsidR="00104E7A" w:rsidRDefault="00000000">
            <w:pPr>
              <w:pStyle w:val="TableParagraph"/>
              <w:spacing w:before="1"/>
              <w:ind w:left="348"/>
              <w:rPr>
                <w:rFonts w:ascii="Courier New"/>
              </w:rPr>
            </w:pPr>
            <w:r>
              <w:rPr>
                <w:rFonts w:ascii="Courier New"/>
                <w:spacing w:val="-10"/>
              </w:rPr>
              <w:t>1</w:t>
            </w:r>
          </w:p>
          <w:p w14:paraId="288B4C77" w14:textId="77777777" w:rsidR="00104E7A" w:rsidRDefault="00000000">
            <w:pPr>
              <w:pStyle w:val="TableParagraph"/>
              <w:ind w:left="348"/>
              <w:rPr>
                <w:rFonts w:ascii="Courier New"/>
              </w:rPr>
            </w:pPr>
            <w:r>
              <w:rPr>
                <w:rFonts w:ascii="Courier New"/>
                <w:spacing w:val="-10"/>
              </w:rPr>
              <w:t>2</w:t>
            </w:r>
          </w:p>
        </w:tc>
        <w:tc>
          <w:tcPr>
            <w:tcW w:w="970" w:type="dxa"/>
            <w:tcBorders>
              <w:bottom w:val="single" w:sz="4" w:space="0" w:color="000000"/>
            </w:tcBorders>
          </w:tcPr>
          <w:p w14:paraId="030143BB" w14:textId="77777777" w:rsidR="00104E7A" w:rsidRDefault="00000000">
            <w:pPr>
              <w:pStyle w:val="TableParagraph"/>
              <w:spacing w:before="125"/>
              <w:ind w:left="116" w:right="183"/>
              <w:rPr>
                <w:rFonts w:ascii="Courier New"/>
              </w:rPr>
            </w:pPr>
            <w:r>
              <w:rPr>
                <w:rFonts w:ascii="Courier New"/>
                <w:spacing w:val="-2"/>
              </w:rPr>
              <w:t xml:space="preserve">(sig) </w:t>
            </w:r>
            <w:r>
              <w:rPr>
                <w:rFonts w:ascii="Courier New"/>
                <w:spacing w:val="-10"/>
              </w:rPr>
              <w:t>0</w:t>
            </w:r>
          </w:p>
          <w:p w14:paraId="62900FE2" w14:textId="77777777" w:rsidR="00104E7A" w:rsidRDefault="00000000">
            <w:pPr>
              <w:pStyle w:val="TableParagraph"/>
              <w:spacing w:line="248" w:lineRule="exact"/>
              <w:ind w:left="116"/>
              <w:rPr>
                <w:rFonts w:ascii="Courier New"/>
              </w:rPr>
            </w:pPr>
            <w:r>
              <w:rPr>
                <w:rFonts w:ascii="Courier New"/>
                <w:spacing w:val="-10"/>
              </w:rPr>
              <w:t>0</w:t>
            </w:r>
          </w:p>
          <w:p w14:paraId="4BBE3EB9" w14:textId="77777777" w:rsidR="00104E7A" w:rsidRDefault="00000000">
            <w:pPr>
              <w:pStyle w:val="TableParagraph"/>
              <w:spacing w:before="1"/>
              <w:ind w:left="116"/>
              <w:rPr>
                <w:rFonts w:ascii="Courier New"/>
              </w:rPr>
            </w:pPr>
            <w:r>
              <w:rPr>
                <w:rFonts w:ascii="Courier New"/>
                <w:spacing w:val="-10"/>
              </w:rPr>
              <w:t>1</w:t>
            </w:r>
          </w:p>
          <w:p w14:paraId="5C792615" w14:textId="77777777" w:rsidR="00104E7A" w:rsidRDefault="00000000">
            <w:pPr>
              <w:pStyle w:val="TableParagraph"/>
              <w:ind w:left="116"/>
              <w:rPr>
                <w:rFonts w:ascii="Courier New"/>
              </w:rPr>
            </w:pPr>
            <w:r>
              <w:rPr>
                <w:rFonts w:ascii="Courier New"/>
                <w:spacing w:val="-10"/>
              </w:rPr>
              <w:t>1</w:t>
            </w:r>
          </w:p>
        </w:tc>
        <w:tc>
          <w:tcPr>
            <w:tcW w:w="1553" w:type="dxa"/>
            <w:tcBorders>
              <w:bottom w:val="single" w:sz="4" w:space="0" w:color="000000"/>
              <w:right w:val="single" w:sz="4" w:space="0" w:color="000000"/>
            </w:tcBorders>
          </w:tcPr>
          <w:p w14:paraId="2EB6DC88" w14:textId="77777777" w:rsidR="00104E7A" w:rsidRDefault="00000000">
            <w:pPr>
              <w:pStyle w:val="TableParagraph"/>
              <w:spacing w:before="125"/>
              <w:ind w:left="209" w:right="806"/>
              <w:rPr>
                <w:rFonts w:ascii="Courier New"/>
              </w:rPr>
            </w:pPr>
            <w:proofErr w:type="spellStart"/>
            <w:r>
              <w:rPr>
                <w:rFonts w:ascii="Courier New"/>
                <w:spacing w:val="-4"/>
              </w:rPr>
              <w:t>pval</w:t>
            </w:r>
            <w:proofErr w:type="spellEnd"/>
            <w:r>
              <w:rPr>
                <w:rFonts w:ascii="Courier New"/>
                <w:spacing w:val="-4"/>
              </w:rPr>
              <w:t xml:space="preserve"> </w:t>
            </w:r>
            <w:r>
              <w:rPr>
                <w:rFonts w:ascii="Courier New"/>
                <w:spacing w:val="-10"/>
              </w:rPr>
              <w:t>1</w:t>
            </w:r>
          </w:p>
          <w:p w14:paraId="38370C46" w14:textId="77777777" w:rsidR="00104E7A" w:rsidRDefault="00000000">
            <w:pPr>
              <w:pStyle w:val="TableParagraph"/>
              <w:spacing w:line="248" w:lineRule="exact"/>
              <w:ind w:left="209"/>
              <w:rPr>
                <w:rFonts w:ascii="Courier New"/>
              </w:rPr>
            </w:pPr>
            <w:r>
              <w:rPr>
                <w:rFonts w:ascii="Courier New"/>
                <w:spacing w:val="-2"/>
              </w:rPr>
              <w:t>0.573</w:t>
            </w:r>
          </w:p>
          <w:p w14:paraId="32DE9C1E" w14:textId="77777777" w:rsidR="00104E7A" w:rsidRDefault="00000000">
            <w:pPr>
              <w:pStyle w:val="TableParagraph"/>
              <w:spacing w:before="1"/>
              <w:ind w:left="209"/>
              <w:rPr>
                <w:rFonts w:ascii="Courier New"/>
              </w:rPr>
            </w:pPr>
            <w:r>
              <w:rPr>
                <w:rFonts w:ascii="Courier New"/>
              </w:rPr>
              <w:t>&lt;</w:t>
            </w:r>
            <w:r>
              <w:rPr>
                <w:rFonts w:ascii="Courier New"/>
                <w:spacing w:val="-1"/>
              </w:rPr>
              <w:t xml:space="preserve"> </w:t>
            </w:r>
            <w:r>
              <w:rPr>
                <w:rFonts w:ascii="Courier New"/>
                <w:spacing w:val="-2"/>
              </w:rPr>
              <w:t>0.001</w:t>
            </w:r>
          </w:p>
          <w:p w14:paraId="2117F7B4" w14:textId="77777777" w:rsidR="00104E7A" w:rsidRDefault="00000000">
            <w:pPr>
              <w:pStyle w:val="TableParagraph"/>
              <w:ind w:left="209"/>
              <w:rPr>
                <w:rFonts w:ascii="Courier New"/>
              </w:rPr>
            </w:pPr>
            <w:r>
              <w:rPr>
                <w:rFonts w:ascii="Courier New"/>
                <w:spacing w:val="-2"/>
              </w:rPr>
              <w:t>0.108</w:t>
            </w:r>
          </w:p>
        </w:tc>
      </w:tr>
    </w:tbl>
    <w:p w14:paraId="5356D54B" w14:textId="77777777" w:rsidR="00104E7A" w:rsidRDefault="00000000">
      <w:pPr>
        <w:pStyle w:val="BodyText"/>
        <w:spacing w:before="270"/>
        <w:ind w:right="418"/>
      </w:pPr>
      <w:r>
        <w:t>This</w:t>
      </w:r>
      <w:r>
        <w:rPr>
          <w:spacing w:val="-3"/>
        </w:rPr>
        <w:t xml:space="preserve"> </w:t>
      </w:r>
      <w:r>
        <w:t>can</w:t>
      </w:r>
      <w:r>
        <w:rPr>
          <w:spacing w:val="-3"/>
        </w:rPr>
        <w:t xml:space="preserve"> </w:t>
      </w:r>
      <w:r>
        <w:t>help</w:t>
      </w:r>
      <w:r>
        <w:rPr>
          <w:spacing w:val="-3"/>
        </w:rPr>
        <w:t xml:space="preserve"> </w:t>
      </w:r>
      <w:r>
        <w:t>to</w:t>
      </w:r>
      <w:r>
        <w:rPr>
          <w:spacing w:val="-3"/>
        </w:rPr>
        <w:t xml:space="preserve"> </w:t>
      </w:r>
      <w:r>
        <w:t>identify,</w:t>
      </w:r>
      <w:r>
        <w:rPr>
          <w:spacing w:val="-1"/>
        </w:rPr>
        <w:t xml:space="preserve"> </w:t>
      </w:r>
      <w:r>
        <w:t>for</w:t>
      </w:r>
      <w:r>
        <w:rPr>
          <w:spacing w:val="-4"/>
        </w:rPr>
        <w:t xml:space="preserve"> </w:t>
      </w:r>
      <w:r>
        <w:t>example,</w:t>
      </w:r>
      <w:r>
        <w:rPr>
          <w:spacing w:val="-3"/>
        </w:rPr>
        <w:t xml:space="preserve"> </w:t>
      </w:r>
      <w:r>
        <w:t>if</w:t>
      </w:r>
      <w:r>
        <w:rPr>
          <w:spacing w:val="-3"/>
        </w:rPr>
        <w:t xml:space="preserve"> </w:t>
      </w:r>
      <w:r>
        <w:t>a</w:t>
      </w:r>
      <w:r>
        <w:rPr>
          <w:spacing w:val="-4"/>
        </w:rPr>
        <w:t xml:space="preserve"> </w:t>
      </w:r>
      <w:r>
        <w:t>strong</w:t>
      </w:r>
      <w:r>
        <w:rPr>
          <w:spacing w:val="-5"/>
        </w:rPr>
        <w:t xml:space="preserve"> </w:t>
      </w:r>
      <w:r>
        <w:t>pathway-level</w:t>
      </w:r>
      <w:r>
        <w:rPr>
          <w:spacing w:val="-3"/>
        </w:rPr>
        <w:t xml:space="preserve"> </w:t>
      </w:r>
      <w:r>
        <w:t>signal</w:t>
      </w:r>
      <w:r>
        <w:rPr>
          <w:spacing w:val="-3"/>
        </w:rPr>
        <w:t xml:space="preserve"> </w:t>
      </w:r>
      <w:r>
        <w:t>is</w:t>
      </w:r>
      <w:r>
        <w:rPr>
          <w:spacing w:val="-3"/>
        </w:rPr>
        <w:t xml:space="preserve"> </w:t>
      </w:r>
      <w:r>
        <w:t>being</w:t>
      </w:r>
      <w:r>
        <w:rPr>
          <w:spacing w:val="-5"/>
        </w:rPr>
        <w:t xml:space="preserve"> </w:t>
      </w:r>
      <w:r>
        <w:t>driven</w:t>
      </w:r>
      <w:r>
        <w:rPr>
          <w:spacing w:val="-1"/>
        </w:rPr>
        <w:t xml:space="preserve"> </w:t>
      </w:r>
      <w:r>
        <w:t>by</w:t>
      </w:r>
      <w:r>
        <w:rPr>
          <w:spacing w:val="-7"/>
        </w:rPr>
        <w:t xml:space="preserve"> </w:t>
      </w:r>
      <w:r>
        <w:t>only</w:t>
      </w:r>
      <w:r>
        <w:rPr>
          <w:spacing w:val="-7"/>
        </w:rPr>
        <w:t xml:space="preserve"> </w:t>
      </w:r>
      <w:r>
        <w:t>one</w:t>
      </w:r>
      <w:r>
        <w:rPr>
          <w:spacing w:val="-3"/>
        </w:rPr>
        <w:t xml:space="preserve"> </w:t>
      </w:r>
      <w:r>
        <w:t>or</w:t>
      </w:r>
      <w:r>
        <w:rPr>
          <w:spacing w:val="-2"/>
        </w:rPr>
        <w:t xml:space="preserve"> </w:t>
      </w:r>
      <w:r>
        <w:t>a few genes, or if strong signals in several pathways are all driven by the same shared gene.</w:t>
      </w:r>
    </w:p>
    <w:p w14:paraId="45417803" w14:textId="77777777" w:rsidR="00104E7A" w:rsidRDefault="00104E7A">
      <w:pPr>
        <w:pStyle w:val="BodyText"/>
        <w:sectPr w:rsidR="00104E7A">
          <w:pgSz w:w="12240" w:h="15840"/>
          <w:pgMar w:top="1820" w:right="720" w:bottom="980" w:left="720" w:header="0" w:footer="792" w:gutter="0"/>
          <w:cols w:space="720"/>
        </w:sectPr>
      </w:pPr>
    </w:p>
    <w:p w14:paraId="7BA5D5CA" w14:textId="77777777" w:rsidR="00104E7A" w:rsidRDefault="00000000">
      <w:pPr>
        <w:pStyle w:val="Heading2"/>
      </w:pPr>
      <w:bookmarkStart w:id="172" w:name="_TOC_250013"/>
      <w:r>
        <w:rPr>
          <w:spacing w:val="-5"/>
        </w:rPr>
        <w:lastRenderedPageBreak/>
        <w:t>PARIS</w:t>
      </w:r>
      <w:r>
        <w:rPr>
          <w:spacing w:val="-11"/>
        </w:rPr>
        <w:t xml:space="preserve"> </w:t>
      </w:r>
      <w:bookmarkEnd w:id="172"/>
      <w:r>
        <w:rPr>
          <w:spacing w:val="-2"/>
        </w:rPr>
        <w:t>Example</w:t>
      </w:r>
    </w:p>
    <w:p w14:paraId="2407AA42" w14:textId="77777777" w:rsidR="00104E7A" w:rsidRDefault="00000000">
      <w:pPr>
        <w:pStyle w:val="BodyText"/>
        <w:spacing w:before="268"/>
      </w:pPr>
      <w:r>
        <w:t>Putting</w:t>
      </w:r>
      <w:r>
        <w:rPr>
          <w:spacing w:val="-8"/>
        </w:rPr>
        <w:t xml:space="preserve"> </w:t>
      </w:r>
      <w:r>
        <w:t>it</w:t>
      </w:r>
      <w:r>
        <w:rPr>
          <w:spacing w:val="-3"/>
        </w:rPr>
        <w:t xml:space="preserve"> </w:t>
      </w:r>
      <w:r>
        <w:t>all</w:t>
      </w:r>
      <w:r>
        <w:rPr>
          <w:spacing w:val="-4"/>
        </w:rPr>
        <w:t xml:space="preserve"> </w:t>
      </w:r>
      <w:r>
        <w:t>together,</w:t>
      </w:r>
      <w:r>
        <w:rPr>
          <w:spacing w:val="-1"/>
        </w:rPr>
        <w:t xml:space="preserve"> </w:t>
      </w:r>
      <w:r>
        <w:t>a</w:t>
      </w:r>
      <w:r>
        <w:rPr>
          <w:spacing w:val="-5"/>
        </w:rPr>
        <w:t xml:space="preserve"> </w:t>
      </w:r>
      <w:r>
        <w:t>simple</w:t>
      </w:r>
      <w:r>
        <w:rPr>
          <w:spacing w:val="-4"/>
        </w:rPr>
        <w:t xml:space="preserve"> </w:t>
      </w:r>
      <w:r>
        <w:t>PARIS</w:t>
      </w:r>
      <w:r>
        <w:rPr>
          <w:spacing w:val="-4"/>
        </w:rPr>
        <w:t xml:space="preserve"> </w:t>
      </w:r>
      <w:r>
        <w:t>run</w:t>
      </w:r>
      <w:r>
        <w:rPr>
          <w:spacing w:val="-3"/>
        </w:rPr>
        <w:t xml:space="preserve"> </w:t>
      </w:r>
      <w:r>
        <w:t>might</w:t>
      </w:r>
      <w:r>
        <w:rPr>
          <w:spacing w:val="-4"/>
        </w:rPr>
        <w:t xml:space="preserve"> </w:t>
      </w:r>
      <w:r>
        <w:t>look</w:t>
      </w:r>
      <w:r>
        <w:rPr>
          <w:spacing w:val="-3"/>
        </w:rPr>
        <w:t xml:space="preserve"> </w:t>
      </w:r>
      <w:r>
        <w:t>like</w:t>
      </w:r>
      <w:r>
        <w:rPr>
          <w:spacing w:val="-4"/>
        </w:rPr>
        <w:t xml:space="preserve"> </w:t>
      </w:r>
      <w:r>
        <w:rPr>
          <w:spacing w:val="-2"/>
        </w:rPr>
        <w:t>this:</w:t>
      </w:r>
    </w:p>
    <w:p w14:paraId="551B73D3" w14:textId="77777777" w:rsidR="00104E7A" w:rsidRDefault="00104E7A">
      <w:pPr>
        <w:pStyle w:val="BodyText"/>
        <w:spacing w:before="10"/>
        <w:ind w:left="0"/>
      </w:pPr>
    </w:p>
    <w:p w14:paraId="19375B4B" w14:textId="70D4489F" w:rsidR="00104E7A" w:rsidRDefault="00000000">
      <w:pPr>
        <w:ind w:left="1080" w:right="1617"/>
        <w:jc w:val="both"/>
        <w:rPr>
          <w:rFonts w:ascii="Courier New" w:hAnsi="Courier New"/>
          <w:sz w:val="18"/>
        </w:rPr>
      </w:pPr>
      <w:r>
        <w:rPr>
          <w:rFonts w:ascii="Courier New" w:hAnsi="Courier New"/>
          <w:sz w:val="18"/>
        </w:rPr>
        <w:t>biofilter</w:t>
      </w:r>
      <w:r>
        <w:rPr>
          <w:rFonts w:ascii="Courier New" w:hAnsi="Courier New"/>
          <w:spacing w:val="-8"/>
          <w:sz w:val="18"/>
        </w:rPr>
        <w:t xml:space="preserve"> </w:t>
      </w:r>
      <w:r>
        <w:rPr>
          <w:rFonts w:ascii="Courier New" w:hAnsi="Courier New"/>
          <w:sz w:val="18"/>
        </w:rPr>
        <w:t>--knowledge</w:t>
      </w:r>
      <w:r>
        <w:rPr>
          <w:rFonts w:ascii="Courier New" w:hAnsi="Courier New"/>
          <w:spacing w:val="-8"/>
          <w:sz w:val="18"/>
        </w:rPr>
        <w:t xml:space="preserve"> </w:t>
      </w:r>
      <w:proofErr w:type="spellStart"/>
      <w:r>
        <w:rPr>
          <w:rFonts w:ascii="Courier New" w:hAnsi="Courier New"/>
          <w:sz w:val="18"/>
        </w:rPr>
        <w:t>loki.db</w:t>
      </w:r>
      <w:proofErr w:type="spellEnd"/>
      <w:r>
        <w:rPr>
          <w:rFonts w:ascii="Courier New" w:hAnsi="Courier New"/>
          <w:spacing w:val="-7"/>
          <w:sz w:val="18"/>
        </w:rPr>
        <w:t xml:space="preserve"> </w:t>
      </w:r>
      <w:r>
        <w:rPr>
          <w:rFonts w:ascii="Courier New" w:hAnsi="Courier New"/>
          <w:sz w:val="18"/>
        </w:rPr>
        <w:t>–-</w:t>
      </w:r>
      <w:proofErr w:type="spellStart"/>
      <w:r>
        <w:rPr>
          <w:rFonts w:ascii="Courier New" w:hAnsi="Courier New"/>
          <w:sz w:val="18"/>
        </w:rPr>
        <w:t>snp</w:t>
      </w:r>
      <w:proofErr w:type="spellEnd"/>
      <w:r>
        <w:rPr>
          <w:rFonts w:ascii="Courier New" w:hAnsi="Courier New"/>
          <w:sz w:val="18"/>
        </w:rPr>
        <w:t>-file</w:t>
      </w:r>
      <w:r>
        <w:rPr>
          <w:rFonts w:ascii="Courier New" w:hAnsi="Courier New"/>
          <w:spacing w:val="-8"/>
          <w:sz w:val="18"/>
        </w:rPr>
        <w:t xml:space="preserve"> </w:t>
      </w:r>
      <w:proofErr w:type="spellStart"/>
      <w:r>
        <w:rPr>
          <w:rFonts w:ascii="Courier New" w:hAnsi="Courier New"/>
          <w:sz w:val="18"/>
        </w:rPr>
        <w:t>my_CEU_study.snps</w:t>
      </w:r>
      <w:proofErr w:type="spellEnd"/>
      <w:r>
        <w:rPr>
          <w:rFonts w:ascii="Courier New" w:hAnsi="Courier New"/>
          <w:spacing w:val="-8"/>
          <w:sz w:val="18"/>
        </w:rPr>
        <w:t xml:space="preserve"> </w:t>
      </w:r>
      <w:r>
        <w:rPr>
          <w:rFonts w:ascii="Courier New" w:hAnsi="Courier New"/>
          <w:sz w:val="18"/>
        </w:rPr>
        <w:t>–-region-file ld_CEU_b38.regions –-</w:t>
      </w:r>
      <w:proofErr w:type="spellStart"/>
      <w:r>
        <w:rPr>
          <w:rFonts w:ascii="Courier New" w:hAnsi="Courier New"/>
          <w:sz w:val="18"/>
        </w:rPr>
        <w:t>paris</w:t>
      </w:r>
      <w:proofErr w:type="spellEnd"/>
      <w:r>
        <w:rPr>
          <w:rFonts w:ascii="Courier New" w:hAnsi="Courier New"/>
          <w:sz w:val="18"/>
        </w:rPr>
        <w:t xml:space="preserve"> –-</w:t>
      </w:r>
      <w:proofErr w:type="spellStart"/>
      <w:r>
        <w:rPr>
          <w:rFonts w:ascii="Courier New" w:hAnsi="Courier New"/>
          <w:sz w:val="18"/>
        </w:rPr>
        <w:t>paris</w:t>
      </w:r>
      <w:proofErr w:type="spellEnd"/>
      <w:r>
        <w:rPr>
          <w:rFonts w:ascii="Courier New" w:hAnsi="Courier New"/>
          <w:sz w:val="18"/>
        </w:rPr>
        <w:t xml:space="preserve">-details –-prefix </w:t>
      </w:r>
      <w:proofErr w:type="spellStart"/>
      <w:r>
        <w:rPr>
          <w:rFonts w:ascii="Courier New" w:hAnsi="Courier New"/>
          <w:sz w:val="18"/>
        </w:rPr>
        <w:t>my_CEU_study</w:t>
      </w:r>
      <w:proofErr w:type="spellEnd"/>
    </w:p>
    <w:p w14:paraId="7BB60676" w14:textId="77777777" w:rsidR="00104E7A" w:rsidRDefault="00104E7A">
      <w:pPr>
        <w:pStyle w:val="BodyText"/>
        <w:spacing w:before="62"/>
        <w:ind w:left="0"/>
        <w:rPr>
          <w:rFonts w:ascii="Courier New"/>
          <w:sz w:val="18"/>
        </w:rPr>
      </w:pPr>
    </w:p>
    <w:p w14:paraId="1122E23E" w14:textId="77777777" w:rsidR="00104E7A" w:rsidRDefault="00000000">
      <w:pPr>
        <w:tabs>
          <w:tab w:val="left" w:pos="8893"/>
        </w:tabs>
        <w:spacing w:before="1"/>
        <w:ind w:left="360"/>
        <w:rPr>
          <w:sz w:val="24"/>
        </w:rPr>
      </w:pPr>
      <w:r>
        <w:rPr>
          <w:sz w:val="24"/>
        </w:rPr>
        <w:t>In</w:t>
      </w:r>
      <w:r>
        <w:rPr>
          <w:spacing w:val="-5"/>
          <w:sz w:val="24"/>
        </w:rPr>
        <w:t xml:space="preserve"> </w:t>
      </w:r>
      <w:r>
        <w:rPr>
          <w:sz w:val="24"/>
        </w:rPr>
        <w:t>this</w:t>
      </w:r>
      <w:r>
        <w:rPr>
          <w:spacing w:val="-3"/>
          <w:sz w:val="24"/>
        </w:rPr>
        <w:t xml:space="preserve"> </w:t>
      </w:r>
      <w:r>
        <w:rPr>
          <w:sz w:val="24"/>
        </w:rPr>
        <w:t>example,</w:t>
      </w:r>
      <w:r>
        <w:rPr>
          <w:spacing w:val="-2"/>
          <w:sz w:val="24"/>
        </w:rPr>
        <w:t xml:space="preserve"> </w:t>
      </w:r>
      <w:r>
        <w:rPr>
          <w:sz w:val="24"/>
        </w:rPr>
        <w:t>two</w:t>
      </w:r>
      <w:r>
        <w:rPr>
          <w:spacing w:val="-3"/>
          <w:sz w:val="24"/>
        </w:rPr>
        <w:t xml:space="preserve"> </w:t>
      </w:r>
      <w:r>
        <w:rPr>
          <w:sz w:val="24"/>
        </w:rPr>
        <w:t>output</w:t>
      </w:r>
      <w:r>
        <w:rPr>
          <w:spacing w:val="-3"/>
          <w:sz w:val="24"/>
        </w:rPr>
        <w:t xml:space="preserve"> </w:t>
      </w:r>
      <w:r>
        <w:rPr>
          <w:sz w:val="24"/>
        </w:rPr>
        <w:t>files</w:t>
      </w:r>
      <w:r>
        <w:rPr>
          <w:spacing w:val="-2"/>
          <w:sz w:val="24"/>
        </w:rPr>
        <w:t xml:space="preserve"> </w:t>
      </w:r>
      <w:r>
        <w:rPr>
          <w:sz w:val="24"/>
        </w:rPr>
        <w:t>would</w:t>
      </w:r>
      <w:r>
        <w:rPr>
          <w:spacing w:val="-3"/>
          <w:sz w:val="24"/>
        </w:rPr>
        <w:t xml:space="preserve"> </w:t>
      </w:r>
      <w:r>
        <w:rPr>
          <w:sz w:val="24"/>
        </w:rPr>
        <w:t>be</w:t>
      </w:r>
      <w:r>
        <w:rPr>
          <w:spacing w:val="-4"/>
          <w:sz w:val="24"/>
        </w:rPr>
        <w:t xml:space="preserve"> </w:t>
      </w:r>
      <w:r>
        <w:rPr>
          <w:sz w:val="24"/>
        </w:rPr>
        <w:t>generated:</w:t>
      </w:r>
      <w:r>
        <w:rPr>
          <w:spacing w:val="1"/>
          <w:sz w:val="24"/>
        </w:rPr>
        <w:t xml:space="preserve"> </w:t>
      </w:r>
      <w:proofErr w:type="spellStart"/>
      <w:r>
        <w:rPr>
          <w:i/>
          <w:sz w:val="24"/>
        </w:rPr>
        <w:t>my_CEU_</w:t>
      </w:r>
      <w:proofErr w:type="gramStart"/>
      <w:r>
        <w:rPr>
          <w:i/>
          <w:sz w:val="24"/>
        </w:rPr>
        <w:t>study.paris</w:t>
      </w:r>
      <w:proofErr w:type="spellEnd"/>
      <w:proofErr w:type="gramEnd"/>
      <w:r>
        <w:rPr>
          <w:i/>
          <w:sz w:val="24"/>
        </w:rPr>
        <w:t>-</w:t>
      </w:r>
      <w:r>
        <w:rPr>
          <w:i/>
          <w:spacing w:val="-2"/>
          <w:sz w:val="24"/>
        </w:rPr>
        <w:t>summary</w:t>
      </w:r>
      <w:r>
        <w:rPr>
          <w:i/>
          <w:sz w:val="24"/>
        </w:rPr>
        <w:tab/>
      </w:r>
      <w:r>
        <w:rPr>
          <w:spacing w:val="-5"/>
          <w:sz w:val="24"/>
        </w:rPr>
        <w:t>and</w:t>
      </w:r>
    </w:p>
    <w:p w14:paraId="024E244B" w14:textId="77777777" w:rsidR="00104E7A" w:rsidRDefault="00000000">
      <w:pPr>
        <w:ind w:left="360"/>
        <w:rPr>
          <w:sz w:val="24"/>
        </w:rPr>
      </w:pPr>
      <w:proofErr w:type="spellStart"/>
      <w:r>
        <w:rPr>
          <w:i/>
          <w:spacing w:val="-2"/>
          <w:sz w:val="24"/>
        </w:rPr>
        <w:t>my_CEU_</w:t>
      </w:r>
      <w:proofErr w:type="gramStart"/>
      <w:r>
        <w:rPr>
          <w:i/>
          <w:spacing w:val="-2"/>
          <w:sz w:val="24"/>
        </w:rPr>
        <w:t>study.paris</w:t>
      </w:r>
      <w:proofErr w:type="spellEnd"/>
      <w:proofErr w:type="gramEnd"/>
      <w:r>
        <w:rPr>
          <w:i/>
          <w:spacing w:val="-2"/>
          <w:sz w:val="24"/>
        </w:rPr>
        <w:t>-detail</w:t>
      </w:r>
      <w:r>
        <w:rPr>
          <w:spacing w:val="-2"/>
          <w:sz w:val="24"/>
        </w:rPr>
        <w:t>.</w:t>
      </w:r>
    </w:p>
    <w:p w14:paraId="0AD2F477" w14:textId="77777777" w:rsidR="00104E7A" w:rsidRDefault="00000000">
      <w:pPr>
        <w:pStyle w:val="Heading2"/>
        <w:spacing w:before="206"/>
      </w:pPr>
      <w:bookmarkStart w:id="173" w:name="_TOC_250012"/>
      <w:r>
        <w:rPr>
          <w:spacing w:val="-2"/>
        </w:rPr>
        <w:t>Additional</w:t>
      </w:r>
      <w:r>
        <w:rPr>
          <w:spacing w:val="-11"/>
        </w:rPr>
        <w:t xml:space="preserve"> </w:t>
      </w:r>
      <w:r>
        <w:rPr>
          <w:spacing w:val="-2"/>
        </w:rPr>
        <w:t>PARIS</w:t>
      </w:r>
      <w:r>
        <w:rPr>
          <w:spacing w:val="-10"/>
        </w:rPr>
        <w:t xml:space="preserve"> </w:t>
      </w:r>
      <w:bookmarkEnd w:id="173"/>
      <w:r>
        <w:rPr>
          <w:spacing w:val="-2"/>
        </w:rPr>
        <w:t>Options</w:t>
      </w:r>
    </w:p>
    <w:p w14:paraId="59F93AF2" w14:textId="77777777" w:rsidR="00104E7A" w:rsidRDefault="00000000">
      <w:pPr>
        <w:pStyle w:val="BodyText"/>
        <w:spacing w:before="270"/>
      </w:pPr>
      <w:r>
        <w:t>This</w:t>
      </w:r>
      <w:r>
        <w:rPr>
          <w:spacing w:val="-3"/>
        </w:rPr>
        <w:t xml:space="preserve"> </w:t>
      </w:r>
      <w:r>
        <w:t>section</w:t>
      </w:r>
      <w:r>
        <w:rPr>
          <w:spacing w:val="-3"/>
        </w:rPr>
        <w:t xml:space="preserve"> </w:t>
      </w:r>
      <w:r>
        <w:t>describes</w:t>
      </w:r>
      <w:r>
        <w:rPr>
          <w:spacing w:val="-3"/>
        </w:rPr>
        <w:t xml:space="preserve"> </w:t>
      </w:r>
      <w:r>
        <w:t>the</w:t>
      </w:r>
      <w:r>
        <w:rPr>
          <w:spacing w:val="-4"/>
        </w:rPr>
        <w:t xml:space="preserve"> </w:t>
      </w:r>
      <w:r>
        <w:t>standard</w:t>
      </w:r>
      <w:r>
        <w:rPr>
          <w:spacing w:val="-3"/>
        </w:rPr>
        <w:t xml:space="preserve"> </w:t>
      </w:r>
      <w:r>
        <w:t>configuration</w:t>
      </w:r>
      <w:r>
        <w:rPr>
          <w:spacing w:val="-2"/>
        </w:rPr>
        <w:t xml:space="preserve"> </w:t>
      </w:r>
      <w:r>
        <w:t>options</w:t>
      </w:r>
      <w:r>
        <w:rPr>
          <w:spacing w:val="-3"/>
        </w:rPr>
        <w:t xml:space="preserve"> </w:t>
      </w:r>
      <w:r>
        <w:t>that</w:t>
      </w:r>
      <w:r>
        <w:rPr>
          <w:spacing w:val="-3"/>
        </w:rPr>
        <w:t xml:space="preserve"> </w:t>
      </w:r>
      <w:r>
        <w:t>have</w:t>
      </w:r>
      <w:r>
        <w:rPr>
          <w:spacing w:val="-5"/>
        </w:rPr>
        <w:t xml:space="preserve"> </w:t>
      </w:r>
      <w:r>
        <w:t>a</w:t>
      </w:r>
      <w:r>
        <w:rPr>
          <w:spacing w:val="-4"/>
        </w:rPr>
        <w:t xml:space="preserve"> </w:t>
      </w:r>
      <w:r>
        <w:t>special</w:t>
      </w:r>
      <w:r>
        <w:rPr>
          <w:spacing w:val="-3"/>
        </w:rPr>
        <w:t xml:space="preserve"> </w:t>
      </w:r>
      <w:r>
        <w:t>significance</w:t>
      </w:r>
      <w:r>
        <w:rPr>
          <w:spacing w:val="-3"/>
        </w:rPr>
        <w:t xml:space="preserve"> </w:t>
      </w:r>
      <w:r>
        <w:t>when</w:t>
      </w:r>
      <w:r>
        <w:rPr>
          <w:spacing w:val="-3"/>
        </w:rPr>
        <w:t xml:space="preserve"> </w:t>
      </w:r>
      <w:r>
        <w:t>running</w:t>
      </w:r>
      <w:r>
        <w:rPr>
          <w:spacing w:val="-5"/>
        </w:rPr>
        <w:t xml:space="preserve"> </w:t>
      </w:r>
      <w:r>
        <w:t xml:space="preserve">a PARIS analysis, as well as the PARIS-specific options that have no meaning for </w:t>
      </w:r>
      <w:proofErr w:type="spellStart"/>
      <w:r>
        <w:t>Biofilter's</w:t>
      </w:r>
      <w:proofErr w:type="spellEnd"/>
      <w:r>
        <w:t xml:space="preserve"> other modes (such as filtering, annotation and model building).</w:t>
      </w:r>
    </w:p>
    <w:p w14:paraId="49572BD9" w14:textId="77777777" w:rsidR="00104E7A" w:rsidRDefault="00000000">
      <w:pPr>
        <w:pStyle w:val="Heading3"/>
        <w:spacing w:before="208"/>
      </w:pPr>
      <w:bookmarkStart w:id="174" w:name="_TOC_250011"/>
      <w:r>
        <w:t>--region-position-margin</w:t>
      </w:r>
      <w:r>
        <w:rPr>
          <w:spacing w:val="-3"/>
        </w:rPr>
        <w:t xml:space="preserve"> </w:t>
      </w:r>
      <w:r>
        <w:t>/</w:t>
      </w:r>
      <w:r>
        <w:rPr>
          <w:spacing w:val="-3"/>
        </w:rPr>
        <w:t xml:space="preserve"> </w:t>
      </w:r>
      <w:bookmarkEnd w:id="174"/>
      <w:r>
        <w:rPr>
          <w:spacing w:val="-2"/>
        </w:rPr>
        <w:t>REGION_POSITION_MARGIN</w:t>
      </w:r>
    </w:p>
    <w:p w14:paraId="3039FB80" w14:textId="77777777" w:rsidR="00104E7A" w:rsidRDefault="00000000">
      <w:pPr>
        <w:pStyle w:val="BodyText"/>
        <w:tabs>
          <w:tab w:val="left" w:pos="6716"/>
        </w:tabs>
        <w:spacing w:line="272" w:lineRule="exact"/>
        <w:ind w:left="1066"/>
        <w:jc w:val="both"/>
      </w:pPr>
      <w:r>
        <w:t>Argument:</w:t>
      </w:r>
      <w:r>
        <w:rPr>
          <w:spacing w:val="-7"/>
        </w:rPr>
        <w:t xml:space="preserve"> </w:t>
      </w:r>
      <w:r>
        <w:rPr>
          <w:spacing w:val="-2"/>
        </w:rPr>
        <w:t>&lt;bases&gt;</w:t>
      </w:r>
      <w:r>
        <w:tab/>
        <w:t>Default:</w:t>
      </w:r>
      <w:r>
        <w:rPr>
          <w:spacing w:val="-6"/>
        </w:rPr>
        <w:t xml:space="preserve"> </w:t>
      </w:r>
      <w:r>
        <w:rPr>
          <w:spacing w:val="-10"/>
        </w:rPr>
        <w:t>0</w:t>
      </w:r>
    </w:p>
    <w:p w14:paraId="3B7224E8" w14:textId="77777777" w:rsidR="00104E7A" w:rsidRDefault="00000000">
      <w:pPr>
        <w:pStyle w:val="BodyText"/>
        <w:ind w:right="701"/>
        <w:jc w:val="both"/>
      </w:pPr>
      <w:r>
        <w:t>This</w:t>
      </w:r>
      <w:r>
        <w:rPr>
          <w:spacing w:val="-3"/>
        </w:rPr>
        <w:t xml:space="preserve"> </w:t>
      </w:r>
      <w:r>
        <w:t>option</w:t>
      </w:r>
      <w:r>
        <w:rPr>
          <w:spacing w:val="-3"/>
        </w:rPr>
        <w:t xml:space="preserve"> </w:t>
      </w:r>
      <w:r>
        <w:t>influences</w:t>
      </w:r>
      <w:r>
        <w:rPr>
          <w:spacing w:val="-3"/>
        </w:rPr>
        <w:t xml:space="preserve"> </w:t>
      </w:r>
      <w:r>
        <w:t>the</w:t>
      </w:r>
      <w:r>
        <w:rPr>
          <w:spacing w:val="-3"/>
        </w:rPr>
        <w:t xml:space="preserve"> </w:t>
      </w:r>
      <w:r>
        <w:t>step</w:t>
      </w:r>
      <w:r>
        <w:rPr>
          <w:spacing w:val="-3"/>
        </w:rPr>
        <w:t xml:space="preserve"> </w:t>
      </w:r>
      <w:r>
        <w:t>of</w:t>
      </w:r>
      <w:r>
        <w:rPr>
          <w:spacing w:val="-5"/>
        </w:rPr>
        <w:t xml:space="preserve"> </w:t>
      </w:r>
      <w:r>
        <w:t>the</w:t>
      </w:r>
      <w:r>
        <w:rPr>
          <w:spacing w:val="-3"/>
        </w:rPr>
        <w:t xml:space="preserve"> </w:t>
      </w:r>
      <w:r>
        <w:t>PARIS</w:t>
      </w:r>
      <w:r>
        <w:rPr>
          <w:spacing w:val="-1"/>
        </w:rPr>
        <w:t xml:space="preserve"> </w:t>
      </w:r>
      <w:r>
        <w:t>algorithm</w:t>
      </w:r>
      <w:r>
        <w:rPr>
          <w:spacing w:val="-3"/>
        </w:rPr>
        <w:t xml:space="preserve"> </w:t>
      </w:r>
      <w:r>
        <w:t>which</w:t>
      </w:r>
      <w:r>
        <w:rPr>
          <w:spacing w:val="-3"/>
        </w:rPr>
        <w:t xml:space="preserve"> </w:t>
      </w:r>
      <w:r>
        <w:t>matches</w:t>
      </w:r>
      <w:r>
        <w:rPr>
          <w:spacing w:val="-3"/>
        </w:rPr>
        <w:t xml:space="preserve"> </w:t>
      </w:r>
      <w:r>
        <w:t>input</w:t>
      </w:r>
      <w:r>
        <w:rPr>
          <w:spacing w:val="-3"/>
        </w:rPr>
        <w:t xml:space="preserve"> </w:t>
      </w:r>
      <w:r>
        <w:t>SNPs</w:t>
      </w:r>
      <w:r>
        <w:rPr>
          <w:spacing w:val="-3"/>
        </w:rPr>
        <w:t xml:space="preserve"> </w:t>
      </w:r>
      <w:r>
        <w:t>or</w:t>
      </w:r>
      <w:r>
        <w:rPr>
          <w:spacing w:val="-3"/>
        </w:rPr>
        <w:t xml:space="preserve"> </w:t>
      </w:r>
      <w:r>
        <w:t>positions</w:t>
      </w:r>
      <w:r>
        <w:rPr>
          <w:spacing w:val="-6"/>
        </w:rPr>
        <w:t xml:space="preserve"> </w:t>
      </w:r>
      <w:r>
        <w:t>to</w:t>
      </w:r>
      <w:r>
        <w:rPr>
          <w:spacing w:val="-1"/>
        </w:rPr>
        <w:t xml:space="preserve"> </w:t>
      </w:r>
      <w:r>
        <w:t>LD block</w:t>
      </w:r>
      <w:r>
        <w:rPr>
          <w:spacing w:val="-4"/>
        </w:rPr>
        <w:t xml:space="preserve"> </w:t>
      </w:r>
      <w:r>
        <w:t>regions.</w:t>
      </w:r>
      <w:r>
        <w:rPr>
          <w:spacing w:val="-9"/>
        </w:rPr>
        <w:t xml:space="preserve"> </w:t>
      </w:r>
      <w:r>
        <w:t>With</w:t>
      </w:r>
      <w:r>
        <w:rPr>
          <w:spacing w:val="-4"/>
        </w:rPr>
        <w:t xml:space="preserve"> </w:t>
      </w:r>
      <w:r>
        <w:t>a</w:t>
      </w:r>
      <w:r>
        <w:rPr>
          <w:spacing w:val="-5"/>
        </w:rPr>
        <w:t xml:space="preserve"> </w:t>
      </w:r>
      <w:r>
        <w:t>positive</w:t>
      </w:r>
      <w:r>
        <w:rPr>
          <w:spacing w:val="-5"/>
        </w:rPr>
        <w:t xml:space="preserve"> </w:t>
      </w:r>
      <w:r>
        <w:t>value,</w:t>
      </w:r>
      <w:r>
        <w:rPr>
          <w:spacing w:val="-4"/>
        </w:rPr>
        <w:t xml:space="preserve"> </w:t>
      </w:r>
      <w:r>
        <w:t>this</w:t>
      </w:r>
      <w:r>
        <w:rPr>
          <w:spacing w:val="-4"/>
        </w:rPr>
        <w:t xml:space="preserve"> </w:t>
      </w:r>
      <w:r>
        <w:t>option</w:t>
      </w:r>
      <w:r>
        <w:rPr>
          <w:spacing w:val="-4"/>
        </w:rPr>
        <w:t xml:space="preserve"> </w:t>
      </w:r>
      <w:r>
        <w:t>will</w:t>
      </w:r>
      <w:r>
        <w:rPr>
          <w:spacing w:val="-4"/>
        </w:rPr>
        <w:t xml:space="preserve"> </w:t>
      </w:r>
      <w:r>
        <w:t>cause</w:t>
      </w:r>
      <w:r>
        <w:rPr>
          <w:spacing w:val="-4"/>
        </w:rPr>
        <w:t xml:space="preserve"> </w:t>
      </w:r>
      <w:r>
        <w:t>PAIRS</w:t>
      </w:r>
      <w:r>
        <w:rPr>
          <w:spacing w:val="-4"/>
        </w:rPr>
        <w:t xml:space="preserve"> </w:t>
      </w:r>
      <w:r>
        <w:t>to</w:t>
      </w:r>
      <w:r>
        <w:rPr>
          <w:spacing w:val="-4"/>
        </w:rPr>
        <w:t xml:space="preserve"> </w:t>
      </w:r>
      <w:r>
        <w:t>consider</w:t>
      </w:r>
      <w:r>
        <w:rPr>
          <w:spacing w:val="-4"/>
        </w:rPr>
        <w:t xml:space="preserve"> </w:t>
      </w:r>
      <w:r>
        <w:t>a</w:t>
      </w:r>
      <w:r>
        <w:rPr>
          <w:spacing w:val="-6"/>
        </w:rPr>
        <w:t xml:space="preserve"> </w:t>
      </w:r>
      <w:r>
        <w:t>SNP</w:t>
      </w:r>
      <w:r>
        <w:rPr>
          <w:spacing w:val="-14"/>
        </w:rPr>
        <w:t xml:space="preserve"> </w:t>
      </w:r>
      <w:r>
        <w:t>or</w:t>
      </w:r>
      <w:r>
        <w:rPr>
          <w:spacing w:val="-4"/>
        </w:rPr>
        <w:t xml:space="preserve"> </w:t>
      </w:r>
      <w:r>
        <w:t>position</w:t>
      </w:r>
      <w:r>
        <w:rPr>
          <w:spacing w:val="-4"/>
        </w:rPr>
        <w:t xml:space="preserve"> </w:t>
      </w:r>
      <w:r>
        <w:t>to</w:t>
      </w:r>
      <w:r>
        <w:rPr>
          <w:spacing w:val="-4"/>
        </w:rPr>
        <w:t xml:space="preserve"> </w:t>
      </w:r>
      <w:r>
        <w:t>be part</w:t>
      </w:r>
      <w:r>
        <w:rPr>
          <w:spacing w:val="-1"/>
        </w:rPr>
        <w:t xml:space="preserve"> </w:t>
      </w:r>
      <w:r>
        <w:t>of</w:t>
      </w:r>
      <w:r>
        <w:rPr>
          <w:spacing w:val="-2"/>
        </w:rPr>
        <w:t xml:space="preserve"> </w:t>
      </w:r>
      <w:r>
        <w:t>a complex LD</w:t>
      </w:r>
      <w:r>
        <w:rPr>
          <w:spacing w:val="-1"/>
        </w:rPr>
        <w:t xml:space="preserve"> </w:t>
      </w:r>
      <w:r>
        <w:t>feature</w:t>
      </w:r>
      <w:r>
        <w:rPr>
          <w:spacing w:val="-3"/>
        </w:rPr>
        <w:t xml:space="preserve"> </w:t>
      </w:r>
      <w:r>
        <w:t>even</w:t>
      </w:r>
      <w:r>
        <w:rPr>
          <w:spacing w:val="-1"/>
        </w:rPr>
        <w:t xml:space="preserve"> </w:t>
      </w:r>
      <w:r>
        <w:t>if</w:t>
      </w:r>
      <w:r>
        <w:rPr>
          <w:spacing w:val="-1"/>
        </w:rPr>
        <w:t xml:space="preserve"> </w:t>
      </w:r>
      <w:r>
        <w:t>it</w:t>
      </w:r>
      <w:r>
        <w:rPr>
          <w:spacing w:val="-1"/>
        </w:rPr>
        <w:t xml:space="preserve"> </w:t>
      </w:r>
      <w:r>
        <w:t>is</w:t>
      </w:r>
      <w:r>
        <w:rPr>
          <w:spacing w:val="-1"/>
        </w:rPr>
        <w:t xml:space="preserve"> </w:t>
      </w:r>
      <w:r>
        <w:t>some</w:t>
      </w:r>
      <w:r>
        <w:rPr>
          <w:spacing w:val="-1"/>
        </w:rPr>
        <w:t xml:space="preserve"> </w:t>
      </w:r>
      <w:r>
        <w:t>distance</w:t>
      </w:r>
      <w:r>
        <w:rPr>
          <w:spacing w:val="-2"/>
        </w:rPr>
        <w:t xml:space="preserve"> </w:t>
      </w:r>
      <w:r>
        <w:t>outside</w:t>
      </w:r>
      <w:r>
        <w:rPr>
          <w:spacing w:val="-2"/>
        </w:rPr>
        <w:t xml:space="preserve"> </w:t>
      </w:r>
      <w:r>
        <w:t>the</w:t>
      </w:r>
      <w:r>
        <w:rPr>
          <w:spacing w:val="-1"/>
        </w:rPr>
        <w:t xml:space="preserve"> </w:t>
      </w:r>
      <w:r>
        <w:t>boundaries</w:t>
      </w:r>
      <w:r>
        <w:rPr>
          <w:spacing w:val="-1"/>
        </w:rPr>
        <w:t xml:space="preserve"> </w:t>
      </w:r>
      <w:r>
        <w:t>of</w:t>
      </w:r>
      <w:r>
        <w:rPr>
          <w:spacing w:val="-1"/>
        </w:rPr>
        <w:t xml:space="preserve"> </w:t>
      </w:r>
      <w:r>
        <w:t>that feature</w:t>
      </w:r>
      <w:r>
        <w:rPr>
          <w:spacing w:val="-1"/>
        </w:rPr>
        <w:t xml:space="preserve"> </w:t>
      </w:r>
      <w:r>
        <w:t>region.</w:t>
      </w:r>
    </w:p>
    <w:p w14:paraId="24FEB618" w14:textId="77777777" w:rsidR="00104E7A" w:rsidRDefault="00000000">
      <w:pPr>
        <w:pStyle w:val="Heading3"/>
        <w:spacing w:before="206"/>
      </w:pPr>
      <w:bookmarkStart w:id="175" w:name="_TOC_250010"/>
      <w:r>
        <w:t>--region-match-percent</w:t>
      </w:r>
      <w:r>
        <w:rPr>
          <w:spacing w:val="57"/>
        </w:rPr>
        <w:t xml:space="preserve"> </w:t>
      </w:r>
      <w:r>
        <w:t>/</w:t>
      </w:r>
      <w:r>
        <w:rPr>
          <w:spacing w:val="58"/>
        </w:rPr>
        <w:t xml:space="preserve"> </w:t>
      </w:r>
      <w:bookmarkEnd w:id="175"/>
      <w:r>
        <w:rPr>
          <w:spacing w:val="-2"/>
        </w:rPr>
        <w:t>REGION_MATCH_PERCENT</w:t>
      </w:r>
    </w:p>
    <w:p w14:paraId="5A9C7A14" w14:textId="77777777" w:rsidR="00104E7A" w:rsidRDefault="00000000">
      <w:pPr>
        <w:pStyle w:val="BodyText"/>
        <w:tabs>
          <w:tab w:val="left" w:pos="6716"/>
        </w:tabs>
        <w:ind w:right="2877" w:firstLine="706"/>
      </w:pPr>
      <w:r>
        <w:t>Argument: &lt;percentage&gt;</w:t>
      </w:r>
      <w:r>
        <w:tab/>
        <w:t>Default:</w:t>
      </w:r>
      <w:r>
        <w:rPr>
          <w:spacing w:val="-15"/>
        </w:rPr>
        <w:t xml:space="preserve"> </w:t>
      </w:r>
      <w:r>
        <w:t>100 See below.</w:t>
      </w:r>
    </w:p>
    <w:p w14:paraId="4004366B" w14:textId="77777777" w:rsidR="00104E7A" w:rsidRDefault="00000000">
      <w:pPr>
        <w:pStyle w:val="Heading3"/>
        <w:spacing w:before="203" w:line="274" w:lineRule="exact"/>
      </w:pPr>
      <w:bookmarkStart w:id="176" w:name="_TOC_250009"/>
      <w:r>
        <w:t>--region-match-bases</w:t>
      </w:r>
      <w:r>
        <w:rPr>
          <w:spacing w:val="58"/>
        </w:rPr>
        <w:t xml:space="preserve"> </w:t>
      </w:r>
      <w:r>
        <w:t>/</w:t>
      </w:r>
      <w:r>
        <w:rPr>
          <w:spacing w:val="59"/>
        </w:rPr>
        <w:t xml:space="preserve"> </w:t>
      </w:r>
      <w:bookmarkEnd w:id="176"/>
      <w:r>
        <w:rPr>
          <w:spacing w:val="-2"/>
        </w:rPr>
        <w:t>REGION_MATCH_BASES</w:t>
      </w:r>
    </w:p>
    <w:p w14:paraId="7CA888F3" w14:textId="77777777" w:rsidR="00104E7A" w:rsidRDefault="00000000">
      <w:pPr>
        <w:pStyle w:val="BodyText"/>
        <w:tabs>
          <w:tab w:val="left" w:pos="6716"/>
        </w:tabs>
        <w:spacing w:line="274" w:lineRule="exact"/>
        <w:ind w:left="1066"/>
      </w:pPr>
      <w:r>
        <w:t>Argument:</w:t>
      </w:r>
      <w:r>
        <w:rPr>
          <w:spacing w:val="-7"/>
        </w:rPr>
        <w:t xml:space="preserve"> </w:t>
      </w:r>
      <w:r>
        <w:rPr>
          <w:spacing w:val="-2"/>
        </w:rPr>
        <w:t>&lt;bases&gt;</w:t>
      </w:r>
      <w:r>
        <w:tab/>
        <w:t>Default:</w:t>
      </w:r>
      <w:r>
        <w:rPr>
          <w:spacing w:val="-6"/>
        </w:rPr>
        <w:t xml:space="preserve"> </w:t>
      </w:r>
      <w:r>
        <w:rPr>
          <w:spacing w:val="-10"/>
        </w:rPr>
        <w:t>0</w:t>
      </w:r>
    </w:p>
    <w:p w14:paraId="689AC990" w14:textId="77777777" w:rsidR="00104E7A" w:rsidRDefault="00000000">
      <w:pPr>
        <w:pStyle w:val="BodyText"/>
        <w:ind w:right="371"/>
      </w:pPr>
      <w:r>
        <w:t>These two options influence the step of the PARIS algorithm which matches features (both simple and complex) to gene regions. The default behavior of the original PARIS algorithm was to consider a feature to be covered by a gene (and thus its pathways) if the feature and the gene region shared at least one</w:t>
      </w:r>
      <w:r>
        <w:rPr>
          <w:spacing w:val="-9"/>
        </w:rPr>
        <w:t xml:space="preserve"> </w:t>
      </w:r>
      <w:r>
        <w:t>base</w:t>
      </w:r>
      <w:r>
        <w:rPr>
          <w:spacing w:val="-6"/>
        </w:rPr>
        <w:t xml:space="preserve"> </w:t>
      </w:r>
      <w:r>
        <w:t>pair;</w:t>
      </w:r>
      <w:r>
        <w:rPr>
          <w:spacing w:val="-5"/>
        </w:rPr>
        <w:t xml:space="preserve"> </w:t>
      </w:r>
      <w:r>
        <w:t>this</w:t>
      </w:r>
      <w:r>
        <w:rPr>
          <w:spacing w:val="-5"/>
        </w:rPr>
        <w:t xml:space="preserve"> </w:t>
      </w:r>
      <w:r>
        <w:t>behavior</w:t>
      </w:r>
      <w:r>
        <w:rPr>
          <w:spacing w:val="-5"/>
        </w:rPr>
        <w:t xml:space="preserve"> </w:t>
      </w:r>
      <w:r>
        <w:t>can</w:t>
      </w:r>
      <w:r>
        <w:rPr>
          <w:spacing w:val="-5"/>
        </w:rPr>
        <w:t xml:space="preserve"> </w:t>
      </w:r>
      <w:r>
        <w:t>be</w:t>
      </w:r>
      <w:r>
        <w:rPr>
          <w:spacing w:val="-4"/>
        </w:rPr>
        <w:t xml:space="preserve"> </w:t>
      </w:r>
      <w:r>
        <w:t>replicated</w:t>
      </w:r>
      <w:r>
        <w:rPr>
          <w:spacing w:val="-5"/>
        </w:rPr>
        <w:t xml:space="preserve"> </w:t>
      </w:r>
      <w:r>
        <w:t>by</w:t>
      </w:r>
      <w:r>
        <w:rPr>
          <w:spacing w:val="-9"/>
        </w:rPr>
        <w:t xml:space="preserve"> </w:t>
      </w:r>
      <w:r>
        <w:t>setting</w:t>
      </w:r>
      <w:r>
        <w:rPr>
          <w:spacing w:val="-6"/>
        </w:rPr>
        <w:t xml:space="preserve"> </w:t>
      </w:r>
      <w:r>
        <w:t>REGION_MATCH_BASES</w:t>
      </w:r>
      <w:r>
        <w:rPr>
          <w:spacing w:val="-5"/>
        </w:rPr>
        <w:t xml:space="preserve"> </w:t>
      </w:r>
      <w:r>
        <w:t>to</w:t>
      </w:r>
      <w:r>
        <w:rPr>
          <w:spacing w:val="-5"/>
        </w:rPr>
        <w:t xml:space="preserve"> </w:t>
      </w:r>
      <w:r>
        <w:t>1.</w:t>
      </w:r>
      <w:r>
        <w:rPr>
          <w:spacing w:val="-13"/>
        </w:rPr>
        <w:t xml:space="preserve"> </w:t>
      </w:r>
      <w:r>
        <w:t>A</w:t>
      </w:r>
      <w:r>
        <w:rPr>
          <w:spacing w:val="-15"/>
        </w:rPr>
        <w:t xml:space="preserve"> </w:t>
      </w:r>
      <w:r>
        <w:t>higher</w:t>
      </w:r>
      <w:r>
        <w:rPr>
          <w:spacing w:val="-5"/>
        </w:rPr>
        <w:t xml:space="preserve"> </w:t>
      </w:r>
      <w:r>
        <w:t xml:space="preserve">value will require more overlap between the feature and the gene region to be considered a match, and a negative value can be used to allow some margin between a feature region and a gene (i.e. two regions can "match" with "-100 bases" if the end of one is within 100 </w:t>
      </w:r>
      <w:proofErr w:type="spellStart"/>
      <w:r>
        <w:t>basepairs</w:t>
      </w:r>
      <w:proofErr w:type="spellEnd"/>
      <w:r>
        <w:t xml:space="preserve"> of the beginning of the other).</w:t>
      </w:r>
    </w:p>
    <w:p w14:paraId="153379C0" w14:textId="77777777" w:rsidR="00104E7A" w:rsidRDefault="00000000">
      <w:pPr>
        <w:pStyle w:val="BodyText"/>
      </w:pPr>
      <w:r>
        <w:t>Alternatively,</w:t>
      </w:r>
      <w:r>
        <w:rPr>
          <w:spacing w:val="-7"/>
        </w:rPr>
        <w:t xml:space="preserve"> </w:t>
      </w:r>
      <w:r>
        <w:t>REGION_MATCH_PERCENT</w:t>
      </w:r>
      <w:r>
        <w:rPr>
          <w:spacing w:val="-12"/>
        </w:rPr>
        <w:t xml:space="preserve"> </w:t>
      </w:r>
      <w:r>
        <w:t>can</w:t>
      </w:r>
      <w:r>
        <w:rPr>
          <w:spacing w:val="-5"/>
        </w:rPr>
        <w:t xml:space="preserve"> </w:t>
      </w:r>
      <w:r>
        <w:t>specify</w:t>
      </w:r>
      <w:r>
        <w:rPr>
          <w:spacing w:val="-11"/>
        </w:rPr>
        <w:t xml:space="preserve"> </w:t>
      </w:r>
      <w:r>
        <w:t>the</w:t>
      </w:r>
      <w:r>
        <w:rPr>
          <w:spacing w:val="-7"/>
        </w:rPr>
        <w:t xml:space="preserve"> </w:t>
      </w:r>
      <w:r>
        <w:t>portion</w:t>
      </w:r>
      <w:r>
        <w:rPr>
          <w:spacing w:val="-7"/>
        </w:rPr>
        <w:t xml:space="preserve"> </w:t>
      </w:r>
      <w:r>
        <w:t>of</w:t>
      </w:r>
      <w:r>
        <w:rPr>
          <w:spacing w:val="-8"/>
        </w:rPr>
        <w:t xml:space="preserve"> </w:t>
      </w:r>
      <w:r>
        <w:t>the</w:t>
      </w:r>
      <w:r>
        <w:rPr>
          <w:spacing w:val="-8"/>
        </w:rPr>
        <w:t xml:space="preserve"> </w:t>
      </w:r>
      <w:r>
        <w:t>smaller</w:t>
      </w:r>
      <w:r>
        <w:rPr>
          <w:spacing w:val="-7"/>
        </w:rPr>
        <w:t xml:space="preserve"> </w:t>
      </w:r>
      <w:r>
        <w:t>region</w:t>
      </w:r>
      <w:r>
        <w:rPr>
          <w:spacing w:val="-7"/>
        </w:rPr>
        <w:t xml:space="preserve"> </w:t>
      </w:r>
      <w:r>
        <w:t>that</w:t>
      </w:r>
      <w:r>
        <w:rPr>
          <w:spacing w:val="-7"/>
        </w:rPr>
        <w:t xml:space="preserve"> </w:t>
      </w:r>
      <w:r>
        <w:t>must</w:t>
      </w:r>
      <w:r>
        <w:rPr>
          <w:spacing w:val="-7"/>
        </w:rPr>
        <w:t xml:space="preserve"> </w:t>
      </w:r>
      <w:r>
        <w:t>be covered by the larger region.</w:t>
      </w:r>
    </w:p>
    <w:p w14:paraId="72D26575" w14:textId="77777777" w:rsidR="00104E7A" w:rsidRDefault="00000000">
      <w:pPr>
        <w:pStyle w:val="Heading3"/>
      </w:pPr>
      <w:bookmarkStart w:id="177" w:name="_TOC_250008"/>
      <w:r>
        <w:t>--</w:t>
      </w:r>
      <w:proofErr w:type="spellStart"/>
      <w:r>
        <w:t>paris</w:t>
      </w:r>
      <w:proofErr w:type="spellEnd"/>
      <w:r>
        <w:t>-p-value</w:t>
      </w:r>
      <w:r>
        <w:rPr>
          <w:spacing w:val="57"/>
        </w:rPr>
        <w:t xml:space="preserve"> </w:t>
      </w:r>
      <w:r>
        <w:t>/</w:t>
      </w:r>
      <w:r>
        <w:rPr>
          <w:spacing w:val="58"/>
        </w:rPr>
        <w:t xml:space="preserve"> </w:t>
      </w:r>
      <w:bookmarkEnd w:id="177"/>
      <w:r>
        <w:rPr>
          <w:spacing w:val="-2"/>
        </w:rPr>
        <w:t>PARIS_P_VALUE</w:t>
      </w:r>
    </w:p>
    <w:p w14:paraId="0C8B27E0" w14:textId="77777777" w:rsidR="00104E7A" w:rsidRDefault="00000000">
      <w:pPr>
        <w:pStyle w:val="BodyText"/>
        <w:tabs>
          <w:tab w:val="left" w:pos="6716"/>
        </w:tabs>
        <w:spacing w:line="272" w:lineRule="exact"/>
        <w:ind w:left="1066"/>
      </w:pPr>
      <w:r>
        <w:t>Argument:</w:t>
      </w:r>
      <w:r>
        <w:rPr>
          <w:spacing w:val="-9"/>
        </w:rPr>
        <w:t xml:space="preserve"> </w:t>
      </w:r>
      <w:r>
        <w:t>&lt;p-</w:t>
      </w:r>
      <w:r>
        <w:rPr>
          <w:spacing w:val="-2"/>
        </w:rPr>
        <w:t>value&gt;</w:t>
      </w:r>
      <w:r>
        <w:tab/>
        <w:t>Default:</w:t>
      </w:r>
      <w:r>
        <w:rPr>
          <w:spacing w:val="-5"/>
        </w:rPr>
        <w:t xml:space="preserve"> </w:t>
      </w:r>
      <w:r>
        <w:rPr>
          <w:spacing w:val="-4"/>
        </w:rPr>
        <w:t>0.05</w:t>
      </w:r>
    </w:p>
    <w:p w14:paraId="51858548" w14:textId="77777777" w:rsidR="00104E7A" w:rsidRDefault="00000000">
      <w:pPr>
        <w:pStyle w:val="BodyText"/>
        <w:ind w:right="418"/>
      </w:pPr>
      <w:r>
        <w:t>This</w:t>
      </w:r>
      <w:r>
        <w:rPr>
          <w:spacing w:val="-4"/>
        </w:rPr>
        <w:t xml:space="preserve"> </w:t>
      </w:r>
      <w:r>
        <w:t>option</w:t>
      </w:r>
      <w:r>
        <w:rPr>
          <w:spacing w:val="-4"/>
        </w:rPr>
        <w:t xml:space="preserve"> </w:t>
      </w:r>
      <w:r>
        <w:t>controls</w:t>
      </w:r>
      <w:r>
        <w:rPr>
          <w:spacing w:val="-4"/>
        </w:rPr>
        <w:t xml:space="preserve"> </w:t>
      </w:r>
      <w:r>
        <w:t>the</w:t>
      </w:r>
      <w:r>
        <w:rPr>
          <w:spacing w:val="-5"/>
        </w:rPr>
        <w:t xml:space="preserve"> </w:t>
      </w:r>
      <w:r>
        <w:t>p-value</w:t>
      </w:r>
      <w:r>
        <w:rPr>
          <w:spacing w:val="-4"/>
        </w:rPr>
        <w:t xml:space="preserve"> </w:t>
      </w:r>
      <w:r>
        <w:t>threshold</w:t>
      </w:r>
      <w:r>
        <w:rPr>
          <w:spacing w:val="-4"/>
        </w:rPr>
        <w:t xml:space="preserve"> </w:t>
      </w:r>
      <w:r>
        <w:t>of</w:t>
      </w:r>
      <w:r>
        <w:rPr>
          <w:spacing w:val="-4"/>
        </w:rPr>
        <w:t xml:space="preserve"> </w:t>
      </w:r>
      <w:r>
        <w:t>the</w:t>
      </w:r>
      <w:r>
        <w:rPr>
          <w:spacing w:val="-5"/>
        </w:rPr>
        <w:t xml:space="preserve"> </w:t>
      </w:r>
      <w:r>
        <w:t>association</w:t>
      </w:r>
      <w:r>
        <w:rPr>
          <w:spacing w:val="-4"/>
        </w:rPr>
        <w:t xml:space="preserve"> </w:t>
      </w:r>
      <w:r>
        <w:t>testing</w:t>
      </w:r>
      <w:r>
        <w:rPr>
          <w:spacing w:val="-7"/>
        </w:rPr>
        <w:t xml:space="preserve"> </w:t>
      </w:r>
      <w:r>
        <w:t>results</w:t>
      </w:r>
      <w:r>
        <w:rPr>
          <w:spacing w:val="-2"/>
        </w:rPr>
        <w:t xml:space="preserve"> </w:t>
      </w:r>
      <w:r>
        <w:t>input</w:t>
      </w:r>
      <w:r>
        <w:rPr>
          <w:spacing w:val="-4"/>
        </w:rPr>
        <w:t xml:space="preserve"> </w:t>
      </w:r>
      <w:r>
        <w:t>that</w:t>
      </w:r>
      <w:r>
        <w:rPr>
          <w:spacing w:val="-4"/>
        </w:rPr>
        <w:t xml:space="preserve"> </w:t>
      </w:r>
      <w:r>
        <w:t>PARIS</w:t>
      </w:r>
      <w:r>
        <w:rPr>
          <w:spacing w:val="-4"/>
        </w:rPr>
        <w:t xml:space="preserve"> </w:t>
      </w:r>
      <w:r>
        <w:t>will consider to be significant.</w:t>
      </w:r>
    </w:p>
    <w:p w14:paraId="0A56EAE2" w14:textId="77777777" w:rsidR="00104E7A" w:rsidRDefault="00000000">
      <w:pPr>
        <w:pStyle w:val="Heading3"/>
      </w:pPr>
      <w:bookmarkStart w:id="178" w:name="_TOC_250007"/>
      <w:r>
        <w:t>--</w:t>
      </w:r>
      <w:proofErr w:type="spellStart"/>
      <w:r>
        <w:t>paris</w:t>
      </w:r>
      <w:proofErr w:type="spellEnd"/>
      <w:r>
        <w:t>-zero-p-values</w:t>
      </w:r>
      <w:r>
        <w:rPr>
          <w:spacing w:val="57"/>
        </w:rPr>
        <w:t xml:space="preserve"> </w:t>
      </w:r>
      <w:r>
        <w:t>/</w:t>
      </w:r>
      <w:r>
        <w:rPr>
          <w:spacing w:val="58"/>
        </w:rPr>
        <w:t xml:space="preserve"> </w:t>
      </w:r>
      <w:bookmarkEnd w:id="178"/>
      <w:r>
        <w:rPr>
          <w:spacing w:val="-2"/>
        </w:rPr>
        <w:t>PARIS_ZERO_P_VALUES</w:t>
      </w:r>
    </w:p>
    <w:p w14:paraId="437D9DC5" w14:textId="77777777" w:rsidR="00104E7A" w:rsidRDefault="00000000">
      <w:pPr>
        <w:pStyle w:val="BodyText"/>
        <w:tabs>
          <w:tab w:val="left" w:pos="6716"/>
        </w:tabs>
        <w:spacing w:line="272" w:lineRule="exact"/>
        <w:ind w:left="1066"/>
      </w:pPr>
      <w:r>
        <w:t>Argument:</w:t>
      </w:r>
      <w:r>
        <w:rPr>
          <w:spacing w:val="-7"/>
        </w:rPr>
        <w:t xml:space="preserve"> </w:t>
      </w:r>
      <w:r>
        <w:rPr>
          <w:spacing w:val="-2"/>
        </w:rPr>
        <w:t>[ignore/insignificant/significant]</w:t>
      </w:r>
      <w:r>
        <w:tab/>
        <w:t>Default:</w:t>
      </w:r>
      <w:r>
        <w:rPr>
          <w:spacing w:val="-6"/>
        </w:rPr>
        <w:t xml:space="preserve"> </w:t>
      </w:r>
      <w:r>
        <w:rPr>
          <w:spacing w:val="-2"/>
        </w:rPr>
        <w:t>ignore</w:t>
      </w:r>
    </w:p>
    <w:p w14:paraId="451A54D9" w14:textId="77777777" w:rsidR="00104E7A" w:rsidRDefault="00000000">
      <w:pPr>
        <w:pStyle w:val="BodyText"/>
        <w:ind w:right="418"/>
      </w:pPr>
      <w:r>
        <w:t>This</w:t>
      </w:r>
      <w:r>
        <w:rPr>
          <w:spacing w:val="-3"/>
        </w:rPr>
        <w:t xml:space="preserve"> </w:t>
      </w:r>
      <w:r>
        <w:t>option</w:t>
      </w:r>
      <w:r>
        <w:rPr>
          <w:spacing w:val="-3"/>
        </w:rPr>
        <w:t xml:space="preserve"> </w:t>
      </w:r>
      <w:r>
        <w:t>tells</w:t>
      </w:r>
      <w:r>
        <w:rPr>
          <w:spacing w:val="-5"/>
        </w:rPr>
        <w:t xml:space="preserve"> </w:t>
      </w:r>
      <w:r>
        <w:t>PARIS</w:t>
      </w:r>
      <w:r>
        <w:rPr>
          <w:spacing w:val="-3"/>
        </w:rPr>
        <w:t xml:space="preserve"> </w:t>
      </w:r>
      <w:r>
        <w:t>what</w:t>
      </w:r>
      <w:r>
        <w:rPr>
          <w:spacing w:val="-3"/>
        </w:rPr>
        <w:t xml:space="preserve"> </w:t>
      </w:r>
      <w:r>
        <w:t>to</w:t>
      </w:r>
      <w:r>
        <w:rPr>
          <w:spacing w:val="-3"/>
        </w:rPr>
        <w:t xml:space="preserve"> </w:t>
      </w:r>
      <w:r>
        <w:t>do</w:t>
      </w:r>
      <w:r>
        <w:rPr>
          <w:spacing w:val="-3"/>
        </w:rPr>
        <w:t xml:space="preserve"> </w:t>
      </w:r>
      <w:r>
        <w:t>with</w:t>
      </w:r>
      <w:r>
        <w:rPr>
          <w:spacing w:val="-3"/>
        </w:rPr>
        <w:t xml:space="preserve"> </w:t>
      </w:r>
      <w:r>
        <w:t>inputs</w:t>
      </w:r>
      <w:r>
        <w:rPr>
          <w:spacing w:val="-3"/>
        </w:rPr>
        <w:t xml:space="preserve"> </w:t>
      </w:r>
      <w:r>
        <w:t>that</w:t>
      </w:r>
      <w:r>
        <w:rPr>
          <w:spacing w:val="-3"/>
        </w:rPr>
        <w:t xml:space="preserve"> </w:t>
      </w:r>
      <w:r>
        <w:t>report</w:t>
      </w:r>
      <w:r>
        <w:rPr>
          <w:spacing w:val="-3"/>
        </w:rPr>
        <w:t xml:space="preserve"> </w:t>
      </w:r>
      <w:r>
        <w:t>a</w:t>
      </w:r>
      <w:r>
        <w:rPr>
          <w:spacing w:val="-5"/>
        </w:rPr>
        <w:t xml:space="preserve"> </w:t>
      </w:r>
      <w:r>
        <w:t>p-value</w:t>
      </w:r>
      <w:r>
        <w:rPr>
          <w:spacing w:val="-3"/>
        </w:rPr>
        <w:t xml:space="preserve"> </w:t>
      </w:r>
      <w:r>
        <w:t>of</w:t>
      </w:r>
      <w:r>
        <w:rPr>
          <w:spacing w:val="-3"/>
        </w:rPr>
        <w:t xml:space="preserve"> </w:t>
      </w:r>
      <w:r>
        <w:t>zero.</w:t>
      </w:r>
      <w:r>
        <w:rPr>
          <w:spacing w:val="-8"/>
        </w:rPr>
        <w:t xml:space="preserve"> </w:t>
      </w:r>
      <w:r>
        <w:t>The</w:t>
      </w:r>
      <w:r>
        <w:rPr>
          <w:spacing w:val="-5"/>
        </w:rPr>
        <w:t xml:space="preserve"> </w:t>
      </w:r>
      <w:r>
        <w:t>default</w:t>
      </w:r>
      <w:r>
        <w:rPr>
          <w:spacing w:val="-3"/>
        </w:rPr>
        <w:t xml:space="preserve"> </w:t>
      </w:r>
      <w:r>
        <w:t>behavior</w:t>
      </w:r>
      <w:r>
        <w:rPr>
          <w:spacing w:val="-3"/>
        </w:rPr>
        <w:t xml:space="preserve"> </w:t>
      </w:r>
      <w:r>
        <w:t>is</w:t>
      </w:r>
      <w:r>
        <w:rPr>
          <w:spacing w:val="-2"/>
        </w:rPr>
        <w:t xml:space="preserve"> </w:t>
      </w:r>
      <w:r>
        <w:t>to 'ignore' them, as if the SNP</w:t>
      </w:r>
      <w:r>
        <w:rPr>
          <w:spacing w:val="-7"/>
        </w:rPr>
        <w:t xml:space="preserve"> </w:t>
      </w:r>
      <w:r>
        <w:t>or position was not part of the input at all.</w:t>
      </w:r>
      <w:r>
        <w:rPr>
          <w:spacing w:val="-12"/>
        </w:rPr>
        <w:t xml:space="preserve"> </w:t>
      </w:r>
      <w:r>
        <w:t>Alternatively, PARIS can treat them as if they are 'significant' (which may be appropriate if the prior testing can produce p-values</w:t>
      </w:r>
    </w:p>
    <w:p w14:paraId="1E35F136" w14:textId="77777777" w:rsidR="00104E7A" w:rsidRDefault="00104E7A">
      <w:pPr>
        <w:pStyle w:val="BodyText"/>
        <w:sectPr w:rsidR="00104E7A">
          <w:pgSz w:w="12240" w:h="15840"/>
          <w:pgMar w:top="1380" w:right="720" w:bottom="980" w:left="720" w:header="0" w:footer="792" w:gutter="0"/>
          <w:cols w:space="720"/>
        </w:sectPr>
      </w:pPr>
    </w:p>
    <w:p w14:paraId="16735912" w14:textId="77777777" w:rsidR="00104E7A" w:rsidRDefault="00000000">
      <w:pPr>
        <w:pStyle w:val="BodyText"/>
        <w:spacing w:before="72"/>
        <w:ind w:right="364"/>
      </w:pPr>
      <w:r>
        <w:lastRenderedPageBreak/>
        <w:t>below</w:t>
      </w:r>
      <w:r>
        <w:rPr>
          <w:spacing w:val="-5"/>
        </w:rPr>
        <w:t xml:space="preserve"> </w:t>
      </w:r>
      <w:r>
        <w:t>the</w:t>
      </w:r>
      <w:r>
        <w:rPr>
          <w:spacing w:val="-5"/>
        </w:rPr>
        <w:t xml:space="preserve"> </w:t>
      </w:r>
      <w:r>
        <w:t>machine</w:t>
      </w:r>
      <w:r>
        <w:rPr>
          <w:spacing w:val="-5"/>
        </w:rPr>
        <w:t xml:space="preserve"> </w:t>
      </w:r>
      <w:r>
        <w:t>precision</w:t>
      </w:r>
      <w:r>
        <w:rPr>
          <w:spacing w:val="-5"/>
        </w:rPr>
        <w:t xml:space="preserve"> </w:t>
      </w:r>
      <w:r>
        <w:t>threshold,</w:t>
      </w:r>
      <w:r>
        <w:rPr>
          <w:spacing w:val="-5"/>
        </w:rPr>
        <w:t xml:space="preserve"> </w:t>
      </w:r>
      <w:r>
        <w:t>which</w:t>
      </w:r>
      <w:r>
        <w:rPr>
          <w:spacing w:val="-5"/>
        </w:rPr>
        <w:t xml:space="preserve"> </w:t>
      </w:r>
      <w:r>
        <w:t>would</w:t>
      </w:r>
      <w:r>
        <w:rPr>
          <w:spacing w:val="-5"/>
        </w:rPr>
        <w:t xml:space="preserve"> </w:t>
      </w:r>
      <w:r>
        <w:t>then</w:t>
      </w:r>
      <w:r>
        <w:rPr>
          <w:spacing w:val="-5"/>
        </w:rPr>
        <w:t xml:space="preserve"> </w:t>
      </w:r>
      <w:r>
        <w:t>"round</w:t>
      </w:r>
      <w:r>
        <w:rPr>
          <w:spacing w:val="-6"/>
        </w:rPr>
        <w:t xml:space="preserve"> </w:t>
      </w:r>
      <w:r>
        <w:t>down"</w:t>
      </w:r>
      <w:r>
        <w:rPr>
          <w:spacing w:val="-6"/>
        </w:rPr>
        <w:t xml:space="preserve"> </w:t>
      </w:r>
      <w:r>
        <w:t>to</w:t>
      </w:r>
      <w:r>
        <w:rPr>
          <w:spacing w:val="-3"/>
        </w:rPr>
        <w:t xml:space="preserve"> </w:t>
      </w:r>
      <w:r>
        <w:t>zero),</w:t>
      </w:r>
      <w:r>
        <w:rPr>
          <w:spacing w:val="-5"/>
        </w:rPr>
        <w:t xml:space="preserve"> </w:t>
      </w:r>
      <w:r>
        <w:t>or</w:t>
      </w:r>
      <w:r>
        <w:rPr>
          <w:spacing w:val="-5"/>
        </w:rPr>
        <w:t xml:space="preserve"> </w:t>
      </w:r>
      <w:r>
        <w:t>PARIS</w:t>
      </w:r>
      <w:r>
        <w:rPr>
          <w:spacing w:val="-5"/>
        </w:rPr>
        <w:t xml:space="preserve"> </w:t>
      </w:r>
      <w:r>
        <w:t>can</w:t>
      </w:r>
      <w:r>
        <w:rPr>
          <w:spacing w:val="-5"/>
        </w:rPr>
        <w:t xml:space="preserve"> </w:t>
      </w:r>
      <w:r>
        <w:t>consider them '</w:t>
      </w:r>
      <w:proofErr w:type="spellStart"/>
      <w:r>
        <w:t>insigifnicant</w:t>
      </w:r>
      <w:proofErr w:type="spellEnd"/>
      <w:r>
        <w:t>' (which may be more appropriate if the prior test can encounter an error condition which manifests as a p-value of zero).</w:t>
      </w:r>
    </w:p>
    <w:p w14:paraId="622CC0B5" w14:textId="77777777" w:rsidR="00104E7A" w:rsidRDefault="00000000">
      <w:pPr>
        <w:pStyle w:val="Heading3"/>
      </w:pPr>
      <w:bookmarkStart w:id="179" w:name="_TOC_250006"/>
      <w:r>
        <w:t>--</w:t>
      </w:r>
      <w:proofErr w:type="spellStart"/>
      <w:r>
        <w:t>paris</w:t>
      </w:r>
      <w:proofErr w:type="spellEnd"/>
      <w:r>
        <w:t>-max-p-value</w:t>
      </w:r>
      <w:r>
        <w:rPr>
          <w:spacing w:val="57"/>
        </w:rPr>
        <w:t xml:space="preserve"> </w:t>
      </w:r>
      <w:r>
        <w:t>/</w:t>
      </w:r>
      <w:r>
        <w:rPr>
          <w:spacing w:val="59"/>
        </w:rPr>
        <w:t xml:space="preserve"> </w:t>
      </w:r>
      <w:bookmarkEnd w:id="179"/>
      <w:r>
        <w:rPr>
          <w:spacing w:val="-2"/>
        </w:rPr>
        <w:t>PARIS_MAX_P_VALUE</w:t>
      </w:r>
    </w:p>
    <w:p w14:paraId="69E9D04B" w14:textId="77777777" w:rsidR="00104E7A" w:rsidRDefault="00000000">
      <w:pPr>
        <w:pStyle w:val="BodyText"/>
        <w:tabs>
          <w:tab w:val="left" w:pos="6716"/>
        </w:tabs>
        <w:spacing w:line="272" w:lineRule="exact"/>
        <w:ind w:left="1066"/>
        <w:rPr>
          <w:i/>
        </w:rPr>
      </w:pPr>
      <w:r>
        <w:t>Argument:</w:t>
      </w:r>
      <w:r>
        <w:rPr>
          <w:spacing w:val="-9"/>
        </w:rPr>
        <w:t xml:space="preserve"> </w:t>
      </w:r>
      <w:r>
        <w:t>&lt;p-</w:t>
      </w:r>
      <w:r>
        <w:rPr>
          <w:spacing w:val="-2"/>
        </w:rPr>
        <w:t>value&gt;</w:t>
      </w:r>
      <w:r>
        <w:tab/>
        <w:t>Default:</w:t>
      </w:r>
      <w:r>
        <w:rPr>
          <w:spacing w:val="-6"/>
        </w:rPr>
        <w:t xml:space="preserve"> </w:t>
      </w:r>
      <w:r>
        <w:rPr>
          <w:i/>
          <w:spacing w:val="-4"/>
        </w:rPr>
        <w:t>none</w:t>
      </w:r>
    </w:p>
    <w:p w14:paraId="49E8C6B4" w14:textId="77777777" w:rsidR="00104E7A" w:rsidRDefault="00000000">
      <w:pPr>
        <w:pStyle w:val="BodyText"/>
        <w:ind w:right="418"/>
      </w:pPr>
      <w:r>
        <w:t>This option serves as a run-time speed optimization by specifying the highest permutation derived p-value that PARIS could yield which would have any</w:t>
      </w:r>
      <w:r>
        <w:rPr>
          <w:spacing w:val="-1"/>
        </w:rPr>
        <w:t xml:space="preserve"> </w:t>
      </w:r>
      <w:r>
        <w:t>meaning. Because of the way</w:t>
      </w:r>
      <w:r>
        <w:rPr>
          <w:spacing w:val="-1"/>
        </w:rPr>
        <w:t xml:space="preserve"> </w:t>
      </w:r>
      <w:r>
        <w:t>PARIS' permutation testing</w:t>
      </w:r>
      <w:r>
        <w:rPr>
          <w:spacing w:val="-5"/>
        </w:rPr>
        <w:t xml:space="preserve"> </w:t>
      </w:r>
      <w:r>
        <w:t>is</w:t>
      </w:r>
      <w:r>
        <w:rPr>
          <w:spacing w:val="-2"/>
        </w:rPr>
        <w:t xml:space="preserve"> </w:t>
      </w:r>
      <w:r>
        <w:t>implemented,</w:t>
      </w:r>
      <w:r>
        <w:rPr>
          <w:spacing w:val="-2"/>
        </w:rPr>
        <w:t xml:space="preserve"> </w:t>
      </w:r>
      <w:r>
        <w:t>the</w:t>
      </w:r>
      <w:r>
        <w:rPr>
          <w:spacing w:val="-2"/>
        </w:rPr>
        <w:t xml:space="preserve"> </w:t>
      </w:r>
      <w:r>
        <w:t>analysis</w:t>
      </w:r>
      <w:r>
        <w:rPr>
          <w:spacing w:val="-2"/>
        </w:rPr>
        <w:t xml:space="preserve"> </w:t>
      </w:r>
      <w:r>
        <w:t>can</w:t>
      </w:r>
      <w:r>
        <w:rPr>
          <w:spacing w:val="-2"/>
        </w:rPr>
        <w:t xml:space="preserve"> </w:t>
      </w:r>
      <w:r>
        <w:t>be</w:t>
      </w:r>
      <w:r>
        <w:rPr>
          <w:spacing w:val="-3"/>
        </w:rPr>
        <w:t xml:space="preserve"> </w:t>
      </w:r>
      <w:r>
        <w:t>cut</w:t>
      </w:r>
      <w:r>
        <w:rPr>
          <w:spacing w:val="-2"/>
        </w:rPr>
        <w:t xml:space="preserve"> </w:t>
      </w:r>
      <w:r>
        <w:t>short</w:t>
      </w:r>
      <w:r>
        <w:rPr>
          <w:spacing w:val="-2"/>
        </w:rPr>
        <w:t xml:space="preserve"> </w:t>
      </w:r>
      <w:r>
        <w:t>as</w:t>
      </w:r>
      <w:r>
        <w:rPr>
          <w:spacing w:val="-2"/>
        </w:rPr>
        <w:t xml:space="preserve"> </w:t>
      </w:r>
      <w:r>
        <w:t>soon</w:t>
      </w:r>
      <w:r>
        <w:rPr>
          <w:spacing w:val="-2"/>
        </w:rPr>
        <w:t xml:space="preserve"> </w:t>
      </w:r>
      <w:r>
        <w:t>as</w:t>
      </w:r>
      <w:r>
        <w:rPr>
          <w:spacing w:val="-2"/>
        </w:rPr>
        <w:t xml:space="preserve"> </w:t>
      </w:r>
      <w:r>
        <w:t>it</w:t>
      </w:r>
      <w:r>
        <w:rPr>
          <w:spacing w:val="-2"/>
        </w:rPr>
        <w:t xml:space="preserve"> </w:t>
      </w:r>
      <w:r>
        <w:t>is</w:t>
      </w:r>
      <w:r>
        <w:rPr>
          <w:spacing w:val="-2"/>
        </w:rPr>
        <w:t xml:space="preserve"> </w:t>
      </w:r>
      <w:r>
        <w:t>determined</w:t>
      </w:r>
      <w:r>
        <w:rPr>
          <w:spacing w:val="-2"/>
        </w:rPr>
        <w:t xml:space="preserve"> </w:t>
      </w:r>
      <w:r>
        <w:t>that</w:t>
      </w:r>
      <w:r>
        <w:rPr>
          <w:spacing w:val="-2"/>
        </w:rPr>
        <w:t xml:space="preserve"> </w:t>
      </w:r>
      <w:r>
        <w:t>a</w:t>
      </w:r>
      <w:r>
        <w:rPr>
          <w:spacing w:val="-1"/>
        </w:rPr>
        <w:t xml:space="preserve"> </w:t>
      </w:r>
      <w:r>
        <w:t>gene</w:t>
      </w:r>
      <w:r>
        <w:rPr>
          <w:spacing w:val="-3"/>
        </w:rPr>
        <w:t xml:space="preserve"> </w:t>
      </w:r>
      <w:r>
        <w:t>or</w:t>
      </w:r>
      <w:r>
        <w:rPr>
          <w:spacing w:val="-2"/>
        </w:rPr>
        <w:t xml:space="preserve"> </w:t>
      </w:r>
      <w:r>
        <w:t>pathway</w:t>
      </w:r>
      <w:r>
        <w:rPr>
          <w:spacing w:val="-7"/>
        </w:rPr>
        <w:t xml:space="preserve"> </w:t>
      </w:r>
      <w:r>
        <w:t>is going</w:t>
      </w:r>
      <w:r>
        <w:rPr>
          <w:spacing w:val="-2"/>
        </w:rPr>
        <w:t xml:space="preserve"> </w:t>
      </w:r>
      <w:r>
        <w:t>to end up higher than this threshold. For example, with a setting</w:t>
      </w:r>
      <w:r>
        <w:rPr>
          <w:spacing w:val="-1"/>
        </w:rPr>
        <w:t xml:space="preserve"> </w:t>
      </w:r>
      <w:r>
        <w:t>of 0.5, PARIS can stop early</w:t>
      </w:r>
      <w:r>
        <w:rPr>
          <w:spacing w:val="-2"/>
        </w:rPr>
        <w:t xml:space="preserve"> </w:t>
      </w:r>
      <w:r>
        <w:t>and report a p-value of "&gt;= 0.5" without spending the extra time to determine if it would have been 0.51, or 0.75, or 0.99, etc.</w:t>
      </w:r>
    </w:p>
    <w:p w14:paraId="021BD218" w14:textId="77777777" w:rsidR="00104E7A" w:rsidRDefault="00000000">
      <w:pPr>
        <w:pStyle w:val="Heading3"/>
        <w:spacing w:before="206" w:line="274" w:lineRule="exact"/>
      </w:pPr>
      <w:bookmarkStart w:id="180" w:name="_TOC_250005"/>
      <w:r>
        <w:t>--</w:t>
      </w:r>
      <w:proofErr w:type="spellStart"/>
      <w:r>
        <w:t>paris</w:t>
      </w:r>
      <w:proofErr w:type="spellEnd"/>
      <w:r>
        <w:t>-enforce-input-chromosome</w:t>
      </w:r>
      <w:r>
        <w:rPr>
          <w:spacing w:val="54"/>
        </w:rPr>
        <w:t xml:space="preserve"> </w:t>
      </w:r>
      <w:r>
        <w:t>/</w:t>
      </w:r>
      <w:r>
        <w:rPr>
          <w:spacing w:val="56"/>
        </w:rPr>
        <w:t xml:space="preserve"> </w:t>
      </w:r>
      <w:bookmarkEnd w:id="180"/>
      <w:r>
        <w:rPr>
          <w:spacing w:val="-2"/>
        </w:rPr>
        <w:t>PARIS_ENFORCE_INPUT_CHROMOSOME</w:t>
      </w:r>
    </w:p>
    <w:p w14:paraId="00578903" w14:textId="77777777" w:rsidR="00104E7A" w:rsidRDefault="00000000">
      <w:pPr>
        <w:pStyle w:val="BodyText"/>
        <w:tabs>
          <w:tab w:val="left" w:pos="6716"/>
        </w:tabs>
        <w:spacing w:line="274" w:lineRule="exact"/>
        <w:ind w:left="1066"/>
      </w:pPr>
      <w:r>
        <w:t>Argument:</w:t>
      </w:r>
      <w:r>
        <w:rPr>
          <w:spacing w:val="-7"/>
        </w:rPr>
        <w:t xml:space="preserve"> </w:t>
      </w:r>
      <w:r>
        <w:rPr>
          <w:spacing w:val="-2"/>
        </w:rPr>
        <w:t>[yes/no]</w:t>
      </w:r>
      <w:r>
        <w:tab/>
        <w:t>Default:</w:t>
      </w:r>
      <w:r>
        <w:rPr>
          <w:spacing w:val="-1"/>
        </w:rPr>
        <w:t xml:space="preserve"> </w:t>
      </w:r>
      <w:r>
        <w:rPr>
          <w:spacing w:val="-5"/>
        </w:rPr>
        <w:t>yes</w:t>
      </w:r>
    </w:p>
    <w:p w14:paraId="392FE49A" w14:textId="77777777" w:rsidR="00104E7A" w:rsidRDefault="00000000">
      <w:pPr>
        <w:pStyle w:val="BodyText"/>
        <w:ind w:right="418"/>
      </w:pPr>
      <w:r>
        <w:t>In addition to their association test p-value results, PARIS expects input SNPs or positions to have a second</w:t>
      </w:r>
      <w:r>
        <w:rPr>
          <w:spacing w:val="-4"/>
        </w:rPr>
        <w:t xml:space="preserve"> </w:t>
      </w:r>
      <w:r>
        <w:t>extra</w:t>
      </w:r>
      <w:r>
        <w:rPr>
          <w:spacing w:val="-6"/>
        </w:rPr>
        <w:t xml:space="preserve"> </w:t>
      </w:r>
      <w:r>
        <w:t>column</w:t>
      </w:r>
      <w:r>
        <w:rPr>
          <w:spacing w:val="-4"/>
        </w:rPr>
        <w:t xml:space="preserve"> </w:t>
      </w:r>
      <w:r>
        <w:t>which</w:t>
      </w:r>
      <w:r>
        <w:rPr>
          <w:spacing w:val="-4"/>
        </w:rPr>
        <w:t xml:space="preserve"> </w:t>
      </w:r>
      <w:r>
        <w:t>specifies</w:t>
      </w:r>
      <w:r>
        <w:rPr>
          <w:spacing w:val="-4"/>
        </w:rPr>
        <w:t xml:space="preserve"> </w:t>
      </w:r>
      <w:r>
        <w:t>their</w:t>
      </w:r>
      <w:r>
        <w:rPr>
          <w:spacing w:val="-4"/>
        </w:rPr>
        <w:t xml:space="preserve"> </w:t>
      </w:r>
      <w:r>
        <w:t>chromosome.</w:t>
      </w:r>
      <w:r>
        <w:rPr>
          <w:spacing w:val="-3"/>
        </w:rPr>
        <w:t xml:space="preserve"> </w:t>
      </w:r>
      <w:r>
        <w:t>In</w:t>
      </w:r>
      <w:r>
        <w:rPr>
          <w:spacing w:val="-4"/>
        </w:rPr>
        <w:t xml:space="preserve"> </w:t>
      </w:r>
      <w:r>
        <w:t>keeping</w:t>
      </w:r>
      <w:r>
        <w:rPr>
          <w:spacing w:val="-7"/>
        </w:rPr>
        <w:t xml:space="preserve"> </w:t>
      </w:r>
      <w:r>
        <w:t>with</w:t>
      </w:r>
      <w:r>
        <w:rPr>
          <w:spacing w:val="-4"/>
        </w:rPr>
        <w:t xml:space="preserve"> </w:t>
      </w:r>
      <w:r>
        <w:t>the</w:t>
      </w:r>
      <w:r>
        <w:rPr>
          <w:spacing w:val="-5"/>
        </w:rPr>
        <w:t xml:space="preserve"> </w:t>
      </w:r>
      <w:r>
        <w:t>behavior</w:t>
      </w:r>
      <w:r>
        <w:rPr>
          <w:spacing w:val="-4"/>
        </w:rPr>
        <w:t xml:space="preserve"> </w:t>
      </w:r>
      <w:r>
        <w:t>of</w:t>
      </w:r>
      <w:r>
        <w:rPr>
          <w:spacing w:val="-4"/>
        </w:rPr>
        <w:t xml:space="preserve"> </w:t>
      </w:r>
      <w:r>
        <w:t>PARIS</w:t>
      </w:r>
      <w:r>
        <w:rPr>
          <w:spacing w:val="-4"/>
        </w:rPr>
        <w:t xml:space="preserve"> </w:t>
      </w:r>
      <w:r>
        <w:t>v1,</w:t>
      </w:r>
      <w:r>
        <w:rPr>
          <w:spacing w:val="-2"/>
        </w:rPr>
        <w:t xml:space="preserve"> </w:t>
      </w:r>
      <w:r>
        <w:t>this extra</w:t>
      </w:r>
      <w:r>
        <w:rPr>
          <w:spacing w:val="-4"/>
        </w:rPr>
        <w:t xml:space="preserve"> </w:t>
      </w:r>
      <w:r>
        <w:t>chromosome</w:t>
      </w:r>
      <w:r>
        <w:rPr>
          <w:spacing w:val="-3"/>
        </w:rPr>
        <w:t xml:space="preserve"> </w:t>
      </w:r>
      <w:r>
        <w:t>column</w:t>
      </w:r>
      <w:r>
        <w:rPr>
          <w:spacing w:val="-3"/>
        </w:rPr>
        <w:t xml:space="preserve"> </w:t>
      </w:r>
      <w:r>
        <w:t>will</w:t>
      </w:r>
      <w:r>
        <w:rPr>
          <w:spacing w:val="-3"/>
        </w:rPr>
        <w:t xml:space="preserve"> </w:t>
      </w:r>
      <w:r>
        <w:t>be</w:t>
      </w:r>
      <w:r>
        <w:rPr>
          <w:spacing w:val="-3"/>
        </w:rPr>
        <w:t xml:space="preserve"> </w:t>
      </w:r>
      <w:r>
        <w:t>used</w:t>
      </w:r>
      <w:r>
        <w:rPr>
          <w:spacing w:val="-4"/>
        </w:rPr>
        <w:t xml:space="preserve"> </w:t>
      </w:r>
      <w:r>
        <w:t>to</w:t>
      </w:r>
      <w:r>
        <w:rPr>
          <w:spacing w:val="-3"/>
        </w:rPr>
        <w:t xml:space="preserve"> </w:t>
      </w:r>
      <w:r>
        <w:t>filter</w:t>
      </w:r>
      <w:r>
        <w:rPr>
          <w:spacing w:val="-4"/>
        </w:rPr>
        <w:t xml:space="preserve"> </w:t>
      </w:r>
      <w:r>
        <w:t>out</w:t>
      </w:r>
      <w:r>
        <w:rPr>
          <w:spacing w:val="-3"/>
        </w:rPr>
        <w:t xml:space="preserve"> </w:t>
      </w:r>
      <w:r>
        <w:t>any</w:t>
      </w:r>
      <w:r>
        <w:rPr>
          <w:spacing w:val="-7"/>
        </w:rPr>
        <w:t xml:space="preserve"> </w:t>
      </w:r>
      <w:r>
        <w:t>SNPs</w:t>
      </w:r>
      <w:r>
        <w:rPr>
          <w:spacing w:val="-3"/>
        </w:rPr>
        <w:t xml:space="preserve"> </w:t>
      </w:r>
      <w:r>
        <w:t>that are</w:t>
      </w:r>
      <w:r>
        <w:rPr>
          <w:spacing w:val="-3"/>
        </w:rPr>
        <w:t xml:space="preserve"> </w:t>
      </w:r>
      <w:r>
        <w:t>found</w:t>
      </w:r>
      <w:r>
        <w:rPr>
          <w:spacing w:val="-3"/>
        </w:rPr>
        <w:t xml:space="preserve"> </w:t>
      </w:r>
      <w:r>
        <w:t>on</w:t>
      </w:r>
      <w:r>
        <w:rPr>
          <w:spacing w:val="-3"/>
        </w:rPr>
        <w:t xml:space="preserve"> </w:t>
      </w:r>
      <w:r>
        <w:t>a</w:t>
      </w:r>
      <w:r>
        <w:rPr>
          <w:spacing w:val="-3"/>
        </w:rPr>
        <w:t xml:space="preserve"> </w:t>
      </w:r>
      <w:r>
        <w:t>different</w:t>
      </w:r>
      <w:r>
        <w:rPr>
          <w:spacing w:val="-3"/>
        </w:rPr>
        <w:t xml:space="preserve"> </w:t>
      </w:r>
      <w:r>
        <w:t>chromosome in the LOKI knowledge database. By disabling this option, the extra chromosome column will be ignored</w:t>
      </w:r>
      <w:r>
        <w:rPr>
          <w:spacing w:val="-1"/>
        </w:rPr>
        <w:t xml:space="preserve"> </w:t>
      </w:r>
      <w:r>
        <w:t>(and</w:t>
      </w:r>
      <w:r>
        <w:rPr>
          <w:spacing w:val="-1"/>
        </w:rPr>
        <w:t xml:space="preserve"> </w:t>
      </w:r>
      <w:r>
        <w:t>can</w:t>
      </w:r>
      <w:r>
        <w:rPr>
          <w:spacing w:val="-3"/>
        </w:rPr>
        <w:t xml:space="preserve"> </w:t>
      </w:r>
      <w:r>
        <w:t>be</w:t>
      </w:r>
      <w:r>
        <w:rPr>
          <w:spacing w:val="-4"/>
        </w:rPr>
        <w:t xml:space="preserve"> </w:t>
      </w:r>
      <w:r>
        <w:t>left</w:t>
      </w:r>
      <w:r>
        <w:rPr>
          <w:spacing w:val="-2"/>
        </w:rPr>
        <w:t xml:space="preserve"> </w:t>
      </w:r>
      <w:r>
        <w:t>blank)</w:t>
      </w:r>
      <w:r>
        <w:rPr>
          <w:spacing w:val="-5"/>
        </w:rPr>
        <w:t xml:space="preserve"> </w:t>
      </w:r>
      <w:r>
        <w:t>and</w:t>
      </w:r>
      <w:r>
        <w:rPr>
          <w:spacing w:val="-3"/>
        </w:rPr>
        <w:t xml:space="preserve"> </w:t>
      </w:r>
      <w:r>
        <w:t>PARIS</w:t>
      </w:r>
      <w:r>
        <w:rPr>
          <w:spacing w:val="-3"/>
        </w:rPr>
        <w:t xml:space="preserve"> </w:t>
      </w:r>
      <w:r>
        <w:t>will</w:t>
      </w:r>
      <w:r>
        <w:rPr>
          <w:spacing w:val="-3"/>
        </w:rPr>
        <w:t xml:space="preserve"> </w:t>
      </w:r>
      <w:r>
        <w:t>process</w:t>
      </w:r>
      <w:r>
        <w:rPr>
          <w:spacing w:val="-3"/>
        </w:rPr>
        <w:t xml:space="preserve"> </w:t>
      </w:r>
      <w:r>
        <w:t>SNPs</w:t>
      </w:r>
      <w:r>
        <w:rPr>
          <w:spacing w:val="-3"/>
        </w:rPr>
        <w:t xml:space="preserve"> </w:t>
      </w:r>
      <w:r>
        <w:t>on</w:t>
      </w:r>
      <w:r>
        <w:rPr>
          <w:spacing w:val="-3"/>
        </w:rPr>
        <w:t xml:space="preserve"> </w:t>
      </w:r>
      <w:r>
        <w:t>whatever</w:t>
      </w:r>
      <w:r>
        <w:rPr>
          <w:spacing w:val="-2"/>
        </w:rPr>
        <w:t xml:space="preserve"> </w:t>
      </w:r>
      <w:r>
        <w:t>chromosome it</w:t>
      </w:r>
      <w:r>
        <w:rPr>
          <w:spacing w:val="-3"/>
        </w:rPr>
        <w:t xml:space="preserve"> </w:t>
      </w:r>
      <w:r>
        <w:t>believes</w:t>
      </w:r>
      <w:r>
        <w:rPr>
          <w:spacing w:val="-3"/>
        </w:rPr>
        <w:t xml:space="preserve"> </w:t>
      </w:r>
      <w:r>
        <w:t>they are found on.</w:t>
      </w:r>
    </w:p>
    <w:p w14:paraId="7D61AE5E" w14:textId="77777777" w:rsidR="00104E7A" w:rsidRDefault="00000000">
      <w:pPr>
        <w:pStyle w:val="Heading3"/>
        <w:spacing w:before="204" w:line="274" w:lineRule="exact"/>
      </w:pPr>
      <w:bookmarkStart w:id="181" w:name="_TOC_250004"/>
      <w:r>
        <w:t>--</w:t>
      </w:r>
      <w:proofErr w:type="spellStart"/>
      <w:r>
        <w:t>paris</w:t>
      </w:r>
      <w:proofErr w:type="spellEnd"/>
      <w:r>
        <w:t>-permutation-count</w:t>
      </w:r>
      <w:r>
        <w:rPr>
          <w:spacing w:val="55"/>
        </w:rPr>
        <w:t xml:space="preserve"> </w:t>
      </w:r>
      <w:r>
        <w:t>/</w:t>
      </w:r>
      <w:r>
        <w:rPr>
          <w:spacing w:val="58"/>
        </w:rPr>
        <w:t xml:space="preserve"> </w:t>
      </w:r>
      <w:bookmarkEnd w:id="181"/>
      <w:r>
        <w:rPr>
          <w:spacing w:val="-2"/>
        </w:rPr>
        <w:t>PARIS_PERMUTATION_COUNT</w:t>
      </w:r>
    </w:p>
    <w:p w14:paraId="276B5891" w14:textId="77777777" w:rsidR="00104E7A" w:rsidRDefault="00000000">
      <w:pPr>
        <w:pStyle w:val="BodyText"/>
        <w:tabs>
          <w:tab w:val="left" w:pos="6716"/>
        </w:tabs>
        <w:spacing w:line="274" w:lineRule="exact"/>
        <w:ind w:left="1066"/>
      </w:pPr>
      <w:r>
        <w:t>Argument:</w:t>
      </w:r>
      <w:r>
        <w:rPr>
          <w:spacing w:val="-7"/>
        </w:rPr>
        <w:t xml:space="preserve"> </w:t>
      </w:r>
      <w:r>
        <w:rPr>
          <w:spacing w:val="-2"/>
        </w:rPr>
        <w:t>&lt;count&gt;</w:t>
      </w:r>
      <w:r>
        <w:tab/>
        <w:t>Default:</w:t>
      </w:r>
      <w:r>
        <w:rPr>
          <w:spacing w:val="-6"/>
        </w:rPr>
        <w:t xml:space="preserve"> </w:t>
      </w:r>
      <w:r>
        <w:rPr>
          <w:spacing w:val="-4"/>
        </w:rPr>
        <w:t>1000</w:t>
      </w:r>
    </w:p>
    <w:p w14:paraId="5C317549" w14:textId="77777777" w:rsidR="00104E7A" w:rsidRDefault="00000000">
      <w:pPr>
        <w:pStyle w:val="BodyText"/>
        <w:ind w:right="418"/>
      </w:pPr>
      <w:r>
        <w:t>By</w:t>
      </w:r>
      <w:r>
        <w:rPr>
          <w:spacing w:val="-10"/>
        </w:rPr>
        <w:t xml:space="preserve"> </w:t>
      </w:r>
      <w:r>
        <w:t>default,</w:t>
      </w:r>
      <w:r>
        <w:rPr>
          <w:spacing w:val="-5"/>
        </w:rPr>
        <w:t xml:space="preserve"> </w:t>
      </w:r>
      <w:r>
        <w:t>PARIS</w:t>
      </w:r>
      <w:r>
        <w:rPr>
          <w:spacing w:val="-5"/>
        </w:rPr>
        <w:t xml:space="preserve"> </w:t>
      </w:r>
      <w:r>
        <w:t>will</w:t>
      </w:r>
      <w:r>
        <w:rPr>
          <w:spacing w:val="-5"/>
        </w:rPr>
        <w:t xml:space="preserve"> </w:t>
      </w:r>
      <w:r>
        <w:t>perform</w:t>
      </w:r>
      <w:r>
        <w:rPr>
          <w:spacing w:val="-5"/>
        </w:rPr>
        <w:t xml:space="preserve"> </w:t>
      </w:r>
      <w:r>
        <w:t>1000</w:t>
      </w:r>
      <w:r>
        <w:rPr>
          <w:spacing w:val="-5"/>
        </w:rPr>
        <w:t xml:space="preserve"> </w:t>
      </w:r>
      <w:r>
        <w:t>permutations</w:t>
      </w:r>
      <w:r>
        <w:rPr>
          <w:spacing w:val="-5"/>
        </w:rPr>
        <w:t xml:space="preserve"> </w:t>
      </w:r>
      <w:r>
        <w:t>of</w:t>
      </w:r>
      <w:r>
        <w:rPr>
          <w:spacing w:val="-5"/>
        </w:rPr>
        <w:t xml:space="preserve"> </w:t>
      </w:r>
      <w:r>
        <w:t>each</w:t>
      </w:r>
      <w:r>
        <w:rPr>
          <w:spacing w:val="-3"/>
        </w:rPr>
        <w:t xml:space="preserve"> </w:t>
      </w:r>
      <w:r>
        <w:t>analyzed</w:t>
      </w:r>
      <w:r>
        <w:rPr>
          <w:spacing w:val="-4"/>
        </w:rPr>
        <w:t xml:space="preserve"> </w:t>
      </w:r>
      <w:r>
        <w:t>gene</w:t>
      </w:r>
      <w:r>
        <w:rPr>
          <w:spacing w:val="-4"/>
        </w:rPr>
        <w:t xml:space="preserve"> </w:t>
      </w:r>
      <w:r>
        <w:t>or</w:t>
      </w:r>
      <w:r>
        <w:rPr>
          <w:spacing w:val="-6"/>
        </w:rPr>
        <w:t xml:space="preserve"> </w:t>
      </w:r>
      <w:r>
        <w:t>pathway,</w:t>
      </w:r>
      <w:r>
        <w:rPr>
          <w:spacing w:val="-5"/>
        </w:rPr>
        <w:t xml:space="preserve"> </w:t>
      </w:r>
      <w:r>
        <w:t>which</w:t>
      </w:r>
      <w:r>
        <w:rPr>
          <w:spacing w:val="-2"/>
        </w:rPr>
        <w:t xml:space="preserve"> </w:t>
      </w:r>
      <w:r>
        <w:t>yields</w:t>
      </w:r>
      <w:r>
        <w:rPr>
          <w:spacing w:val="-3"/>
        </w:rPr>
        <w:t xml:space="preserve"> </w:t>
      </w:r>
      <w:r>
        <w:t>a</w:t>
      </w:r>
      <w:r>
        <w:rPr>
          <w:spacing w:val="-6"/>
        </w:rPr>
        <w:t xml:space="preserve"> </w:t>
      </w:r>
      <w:r>
        <w:t>p-value precision of 1 / 1000 or 0.001. The number of permutations can be changed using this option to yield a different precision, at the cost of higher running time for more permutations.</w:t>
      </w:r>
    </w:p>
    <w:p w14:paraId="706D5DB7" w14:textId="77777777" w:rsidR="00104E7A" w:rsidRDefault="00000000">
      <w:pPr>
        <w:pStyle w:val="Heading3"/>
      </w:pPr>
      <w:bookmarkStart w:id="182" w:name="_TOC_250003"/>
      <w:r>
        <w:t>--</w:t>
      </w:r>
      <w:proofErr w:type="spellStart"/>
      <w:r>
        <w:t>paris</w:t>
      </w:r>
      <w:proofErr w:type="spellEnd"/>
      <w:r>
        <w:t>-bin-size</w:t>
      </w:r>
      <w:r>
        <w:rPr>
          <w:spacing w:val="57"/>
        </w:rPr>
        <w:t xml:space="preserve"> </w:t>
      </w:r>
      <w:r>
        <w:t>/</w:t>
      </w:r>
      <w:r>
        <w:rPr>
          <w:spacing w:val="59"/>
        </w:rPr>
        <w:t xml:space="preserve"> </w:t>
      </w:r>
      <w:bookmarkEnd w:id="182"/>
      <w:r>
        <w:rPr>
          <w:spacing w:val="-2"/>
        </w:rPr>
        <w:t>PARIS_BIN_SIZE</w:t>
      </w:r>
    </w:p>
    <w:p w14:paraId="2EB11A69" w14:textId="77777777" w:rsidR="00104E7A" w:rsidRDefault="00000000">
      <w:pPr>
        <w:pStyle w:val="BodyText"/>
        <w:tabs>
          <w:tab w:val="left" w:pos="6716"/>
        </w:tabs>
        <w:spacing w:line="272" w:lineRule="exact"/>
        <w:ind w:left="1066"/>
      </w:pPr>
      <w:r>
        <w:t>Argument:</w:t>
      </w:r>
      <w:r>
        <w:rPr>
          <w:spacing w:val="-7"/>
        </w:rPr>
        <w:t xml:space="preserve"> </w:t>
      </w:r>
      <w:r>
        <w:rPr>
          <w:spacing w:val="-2"/>
        </w:rPr>
        <w:t>&lt;size&gt;</w:t>
      </w:r>
      <w:r>
        <w:tab/>
        <w:t>Default:</w:t>
      </w:r>
      <w:r>
        <w:rPr>
          <w:spacing w:val="-6"/>
        </w:rPr>
        <w:t xml:space="preserve"> </w:t>
      </w:r>
      <w:r>
        <w:rPr>
          <w:spacing w:val="-2"/>
        </w:rPr>
        <w:t>10000</w:t>
      </w:r>
    </w:p>
    <w:p w14:paraId="5B4EFB65" w14:textId="77777777" w:rsidR="00104E7A" w:rsidRDefault="00000000">
      <w:pPr>
        <w:pStyle w:val="BodyText"/>
        <w:ind w:right="364"/>
      </w:pPr>
      <w:r>
        <w:t>When</w:t>
      </w:r>
      <w:r>
        <w:rPr>
          <w:spacing w:val="-5"/>
        </w:rPr>
        <w:t xml:space="preserve"> </w:t>
      </w:r>
      <w:r>
        <w:t>PARIS</w:t>
      </w:r>
      <w:r>
        <w:rPr>
          <w:spacing w:val="-5"/>
        </w:rPr>
        <w:t xml:space="preserve"> </w:t>
      </w:r>
      <w:r>
        <w:t>permutes</w:t>
      </w:r>
      <w:r>
        <w:rPr>
          <w:spacing w:val="-5"/>
        </w:rPr>
        <w:t xml:space="preserve"> </w:t>
      </w:r>
      <w:r>
        <w:t>a</w:t>
      </w:r>
      <w:r>
        <w:rPr>
          <w:spacing w:val="-4"/>
        </w:rPr>
        <w:t xml:space="preserve"> </w:t>
      </w:r>
      <w:r>
        <w:t>gene</w:t>
      </w:r>
      <w:r>
        <w:rPr>
          <w:spacing w:val="-6"/>
        </w:rPr>
        <w:t xml:space="preserve"> </w:t>
      </w:r>
      <w:r>
        <w:t>or</w:t>
      </w:r>
      <w:r>
        <w:rPr>
          <w:spacing w:val="-5"/>
        </w:rPr>
        <w:t xml:space="preserve"> </w:t>
      </w:r>
      <w:r>
        <w:t>pathway,</w:t>
      </w:r>
      <w:r>
        <w:rPr>
          <w:spacing w:val="-5"/>
        </w:rPr>
        <w:t xml:space="preserve"> </w:t>
      </w:r>
      <w:r>
        <w:t>it</w:t>
      </w:r>
      <w:r>
        <w:rPr>
          <w:spacing w:val="-5"/>
        </w:rPr>
        <w:t xml:space="preserve"> </w:t>
      </w:r>
      <w:r>
        <w:t>must</w:t>
      </w:r>
      <w:r>
        <w:rPr>
          <w:spacing w:val="-5"/>
        </w:rPr>
        <w:t xml:space="preserve"> </w:t>
      </w:r>
      <w:r>
        <w:t>randomly</w:t>
      </w:r>
      <w:r>
        <w:rPr>
          <w:spacing w:val="-8"/>
        </w:rPr>
        <w:t xml:space="preserve"> </w:t>
      </w:r>
      <w:r>
        <w:t>replace</w:t>
      </w:r>
      <w:r>
        <w:rPr>
          <w:spacing w:val="-6"/>
        </w:rPr>
        <w:t xml:space="preserve"> </w:t>
      </w:r>
      <w:proofErr w:type="gramStart"/>
      <w:r>
        <w:t>all</w:t>
      </w:r>
      <w:r>
        <w:rPr>
          <w:spacing w:val="-5"/>
        </w:rPr>
        <w:t xml:space="preserve"> </w:t>
      </w:r>
      <w:r>
        <w:t>of</w:t>
      </w:r>
      <w:proofErr w:type="gramEnd"/>
      <w:r>
        <w:rPr>
          <w:spacing w:val="-5"/>
        </w:rPr>
        <w:t xml:space="preserve"> </w:t>
      </w:r>
      <w:r>
        <w:t>its</w:t>
      </w:r>
      <w:r>
        <w:rPr>
          <w:spacing w:val="-5"/>
        </w:rPr>
        <w:t xml:space="preserve"> </w:t>
      </w:r>
      <w:r>
        <w:t>features</w:t>
      </w:r>
      <w:r>
        <w:rPr>
          <w:spacing w:val="-5"/>
        </w:rPr>
        <w:t xml:space="preserve"> </w:t>
      </w:r>
      <w:r>
        <w:t>with</w:t>
      </w:r>
      <w:r>
        <w:rPr>
          <w:spacing w:val="-5"/>
        </w:rPr>
        <w:t xml:space="preserve"> </w:t>
      </w:r>
      <w:r>
        <w:t>other</w:t>
      </w:r>
      <w:r>
        <w:rPr>
          <w:spacing w:val="-5"/>
        </w:rPr>
        <w:t xml:space="preserve"> </w:t>
      </w:r>
      <w:r>
        <w:t xml:space="preserve">features of similar size (which is measured in terms of the number of input SNPs or positions within the feature, not the total chromosomal region size in </w:t>
      </w:r>
      <w:proofErr w:type="spellStart"/>
      <w:r>
        <w:t>basepairs</w:t>
      </w:r>
      <w:proofErr w:type="spellEnd"/>
      <w:r>
        <w:t>). To determine the eligible candidates for this replacement, PARIS will sort all features by</w:t>
      </w:r>
      <w:r>
        <w:rPr>
          <w:spacing w:val="-2"/>
        </w:rPr>
        <w:t xml:space="preserve"> </w:t>
      </w:r>
      <w:r>
        <w:t>their size and then divide them into some number of "bins" such that each bin contains approximately 10000 features. This option can be used to change the target number of features per bin, which will in turn change the number of candidate replacements for each feature during the permutation step.</w:t>
      </w:r>
    </w:p>
    <w:p w14:paraId="000F35F3" w14:textId="77777777" w:rsidR="00104E7A" w:rsidRDefault="00000000">
      <w:pPr>
        <w:pStyle w:val="Heading3"/>
      </w:pPr>
      <w:bookmarkStart w:id="183" w:name="_TOC_250002"/>
      <w:r>
        <w:t>--</w:t>
      </w:r>
      <w:proofErr w:type="spellStart"/>
      <w:r>
        <w:t>paris</w:t>
      </w:r>
      <w:proofErr w:type="spellEnd"/>
      <w:r>
        <w:t>-</w:t>
      </w:r>
      <w:proofErr w:type="spellStart"/>
      <w:r>
        <w:t>snp</w:t>
      </w:r>
      <w:proofErr w:type="spellEnd"/>
      <w:r>
        <w:t>-file</w:t>
      </w:r>
      <w:r>
        <w:rPr>
          <w:spacing w:val="57"/>
        </w:rPr>
        <w:t xml:space="preserve"> </w:t>
      </w:r>
      <w:r>
        <w:t>/</w:t>
      </w:r>
      <w:r>
        <w:rPr>
          <w:spacing w:val="58"/>
        </w:rPr>
        <w:t xml:space="preserve"> </w:t>
      </w:r>
      <w:bookmarkEnd w:id="183"/>
      <w:r>
        <w:rPr>
          <w:spacing w:val="-2"/>
        </w:rPr>
        <w:t>PARIS_SNP_FILE</w:t>
      </w:r>
    </w:p>
    <w:p w14:paraId="6295601A" w14:textId="77777777" w:rsidR="00104E7A" w:rsidRDefault="00000000">
      <w:pPr>
        <w:pStyle w:val="BodyText"/>
        <w:tabs>
          <w:tab w:val="left" w:pos="6716"/>
        </w:tabs>
        <w:spacing w:line="272" w:lineRule="exact"/>
        <w:ind w:left="1066"/>
        <w:rPr>
          <w:i/>
        </w:rPr>
      </w:pPr>
      <w:r>
        <w:t>Arguments:</w:t>
      </w:r>
      <w:r>
        <w:rPr>
          <w:spacing w:val="-3"/>
        </w:rPr>
        <w:t xml:space="preserve"> </w:t>
      </w:r>
      <w:r>
        <w:t>&lt;file&gt;</w:t>
      </w:r>
      <w:r>
        <w:rPr>
          <w:spacing w:val="-4"/>
        </w:rPr>
        <w:t xml:space="preserve"> </w:t>
      </w:r>
      <w:r>
        <w:t>[file]</w:t>
      </w:r>
      <w:r>
        <w:rPr>
          <w:spacing w:val="-2"/>
        </w:rPr>
        <w:t xml:space="preserve"> </w:t>
      </w:r>
      <w:r>
        <w:rPr>
          <w:spacing w:val="-5"/>
        </w:rPr>
        <w:t>[…]</w:t>
      </w:r>
      <w:r>
        <w:tab/>
        <w:t>Default:</w:t>
      </w:r>
      <w:r>
        <w:rPr>
          <w:spacing w:val="-6"/>
        </w:rPr>
        <w:t xml:space="preserve"> </w:t>
      </w:r>
      <w:r>
        <w:rPr>
          <w:i/>
          <w:spacing w:val="-4"/>
        </w:rPr>
        <w:t>none</w:t>
      </w:r>
    </w:p>
    <w:p w14:paraId="1794A176" w14:textId="77777777" w:rsidR="00104E7A" w:rsidRDefault="00000000">
      <w:pPr>
        <w:pStyle w:val="BodyText"/>
      </w:pPr>
      <w:r>
        <w:t>See</w:t>
      </w:r>
      <w:r>
        <w:rPr>
          <w:spacing w:val="-4"/>
        </w:rPr>
        <w:t xml:space="preserve"> </w:t>
      </w:r>
      <w:r>
        <w:rPr>
          <w:spacing w:val="-2"/>
        </w:rPr>
        <w:t>below.</w:t>
      </w:r>
    </w:p>
    <w:p w14:paraId="3C02EF14" w14:textId="77777777" w:rsidR="00104E7A" w:rsidRDefault="00000000">
      <w:pPr>
        <w:pStyle w:val="Heading3"/>
        <w:spacing w:line="274" w:lineRule="exact"/>
      </w:pPr>
      <w:bookmarkStart w:id="184" w:name="_TOC_250001"/>
      <w:r>
        <w:t>--</w:t>
      </w:r>
      <w:proofErr w:type="spellStart"/>
      <w:r>
        <w:t>paris</w:t>
      </w:r>
      <w:proofErr w:type="spellEnd"/>
      <w:r>
        <w:t>-position-file</w:t>
      </w:r>
      <w:r>
        <w:rPr>
          <w:spacing w:val="57"/>
        </w:rPr>
        <w:t xml:space="preserve"> </w:t>
      </w:r>
      <w:r>
        <w:t>/</w:t>
      </w:r>
      <w:r>
        <w:rPr>
          <w:spacing w:val="59"/>
        </w:rPr>
        <w:t xml:space="preserve"> </w:t>
      </w:r>
      <w:bookmarkEnd w:id="184"/>
      <w:r>
        <w:rPr>
          <w:spacing w:val="-2"/>
        </w:rPr>
        <w:t>PARIS_POSITION_FILE</w:t>
      </w:r>
    </w:p>
    <w:p w14:paraId="579AA97B" w14:textId="77777777" w:rsidR="00104E7A" w:rsidRDefault="00000000">
      <w:pPr>
        <w:pStyle w:val="BodyText"/>
        <w:tabs>
          <w:tab w:val="left" w:pos="6716"/>
        </w:tabs>
        <w:spacing w:line="274" w:lineRule="exact"/>
        <w:ind w:left="1066"/>
        <w:rPr>
          <w:i/>
        </w:rPr>
      </w:pPr>
      <w:r>
        <w:t>Arguments:</w:t>
      </w:r>
      <w:r>
        <w:rPr>
          <w:spacing w:val="-3"/>
        </w:rPr>
        <w:t xml:space="preserve"> </w:t>
      </w:r>
      <w:r>
        <w:t>&lt;file&gt;</w:t>
      </w:r>
      <w:r>
        <w:rPr>
          <w:spacing w:val="-4"/>
        </w:rPr>
        <w:t xml:space="preserve"> </w:t>
      </w:r>
      <w:r>
        <w:t>[file]</w:t>
      </w:r>
      <w:r>
        <w:rPr>
          <w:spacing w:val="-2"/>
        </w:rPr>
        <w:t xml:space="preserve"> </w:t>
      </w:r>
      <w:r>
        <w:rPr>
          <w:spacing w:val="-5"/>
        </w:rPr>
        <w:t>[…]</w:t>
      </w:r>
      <w:r>
        <w:tab/>
        <w:t>Default:</w:t>
      </w:r>
      <w:r>
        <w:rPr>
          <w:spacing w:val="-6"/>
        </w:rPr>
        <w:t xml:space="preserve"> </w:t>
      </w:r>
      <w:r>
        <w:rPr>
          <w:i/>
          <w:spacing w:val="-4"/>
        </w:rPr>
        <w:t>none</w:t>
      </w:r>
    </w:p>
    <w:p w14:paraId="6364BE01" w14:textId="77777777" w:rsidR="00104E7A" w:rsidRDefault="00000000">
      <w:pPr>
        <w:pStyle w:val="BodyText"/>
        <w:ind w:right="364"/>
      </w:pPr>
      <w:r>
        <w:t>These two options serve as run-time memory usage optimizations by allowing PARIS to read and summarize</w:t>
      </w:r>
      <w:r>
        <w:rPr>
          <w:spacing w:val="-4"/>
        </w:rPr>
        <w:t xml:space="preserve"> </w:t>
      </w:r>
      <w:r>
        <w:t>the</w:t>
      </w:r>
      <w:r>
        <w:rPr>
          <w:spacing w:val="-3"/>
        </w:rPr>
        <w:t xml:space="preserve"> </w:t>
      </w:r>
      <w:r>
        <w:t>input</w:t>
      </w:r>
      <w:r>
        <w:rPr>
          <w:spacing w:val="-3"/>
        </w:rPr>
        <w:t xml:space="preserve"> </w:t>
      </w:r>
      <w:r>
        <w:t>SNP</w:t>
      </w:r>
      <w:r>
        <w:rPr>
          <w:spacing w:val="-15"/>
        </w:rPr>
        <w:t xml:space="preserve"> </w:t>
      </w:r>
      <w:r>
        <w:t>or</w:t>
      </w:r>
      <w:r>
        <w:rPr>
          <w:spacing w:val="-3"/>
        </w:rPr>
        <w:t xml:space="preserve"> </w:t>
      </w:r>
      <w:r>
        <w:t>position</w:t>
      </w:r>
      <w:r>
        <w:rPr>
          <w:spacing w:val="-3"/>
        </w:rPr>
        <w:t xml:space="preserve"> </w:t>
      </w:r>
      <w:r>
        <w:t>data</w:t>
      </w:r>
      <w:r>
        <w:rPr>
          <w:spacing w:val="-4"/>
        </w:rPr>
        <w:t xml:space="preserve"> </w:t>
      </w:r>
      <w:r>
        <w:t>on</w:t>
      </w:r>
      <w:r>
        <w:rPr>
          <w:spacing w:val="-3"/>
        </w:rPr>
        <w:t xml:space="preserve"> </w:t>
      </w:r>
      <w:r>
        <w:t>the</w:t>
      </w:r>
      <w:r>
        <w:rPr>
          <w:spacing w:val="-3"/>
        </w:rPr>
        <w:t xml:space="preserve"> </w:t>
      </w:r>
      <w:r>
        <w:t>fly,</w:t>
      </w:r>
      <w:r>
        <w:rPr>
          <w:spacing w:val="-1"/>
        </w:rPr>
        <w:t xml:space="preserve"> </w:t>
      </w:r>
      <w:r>
        <w:t>instead</w:t>
      </w:r>
      <w:r>
        <w:rPr>
          <w:spacing w:val="-3"/>
        </w:rPr>
        <w:t xml:space="preserve"> </w:t>
      </w:r>
      <w:r>
        <w:t>of</w:t>
      </w:r>
      <w:r>
        <w:rPr>
          <w:spacing w:val="-3"/>
        </w:rPr>
        <w:t xml:space="preserve"> </w:t>
      </w:r>
      <w:r>
        <w:t>having</w:t>
      </w:r>
      <w:r>
        <w:rPr>
          <w:spacing w:val="-6"/>
        </w:rPr>
        <w:t xml:space="preserve"> </w:t>
      </w:r>
      <w:r>
        <w:t>to</w:t>
      </w:r>
      <w:r>
        <w:rPr>
          <w:spacing w:val="-3"/>
        </w:rPr>
        <w:t xml:space="preserve"> </w:t>
      </w:r>
      <w:r>
        <w:t>load</w:t>
      </w:r>
      <w:r>
        <w:rPr>
          <w:spacing w:val="-3"/>
        </w:rPr>
        <w:t xml:space="preserve"> </w:t>
      </w:r>
      <w:r>
        <w:t>it</w:t>
      </w:r>
      <w:r>
        <w:rPr>
          <w:spacing w:val="-3"/>
        </w:rPr>
        <w:t xml:space="preserve"> </w:t>
      </w:r>
      <w:r>
        <w:t>completely</w:t>
      </w:r>
      <w:r>
        <w:rPr>
          <w:spacing w:val="-8"/>
        </w:rPr>
        <w:t xml:space="preserve"> </w:t>
      </w:r>
      <w:r>
        <w:t>into</w:t>
      </w:r>
      <w:r>
        <w:rPr>
          <w:spacing w:val="-3"/>
        </w:rPr>
        <w:t xml:space="preserve"> </w:t>
      </w:r>
      <w:r>
        <w:t xml:space="preserve">memory using </w:t>
      </w:r>
      <w:proofErr w:type="spellStart"/>
      <w:r>
        <w:t>Biofilter's</w:t>
      </w:r>
      <w:proofErr w:type="spellEnd"/>
      <w:r>
        <w:t xml:space="preserve"> standard input options (SNP, SNP_FILE, POSITION or POSITION_FILE).</w:t>
      </w:r>
    </w:p>
    <w:p w14:paraId="2ADA22E7" w14:textId="77777777" w:rsidR="00104E7A" w:rsidRDefault="00104E7A">
      <w:pPr>
        <w:pStyle w:val="BodyText"/>
        <w:sectPr w:rsidR="00104E7A">
          <w:pgSz w:w="12240" w:h="15840"/>
          <w:pgMar w:top="1360" w:right="720" w:bottom="980" w:left="720" w:header="0" w:footer="792" w:gutter="0"/>
          <w:cols w:space="720"/>
        </w:sectPr>
      </w:pPr>
    </w:p>
    <w:p w14:paraId="0D79B909" w14:textId="77777777" w:rsidR="00104E7A" w:rsidRDefault="00000000">
      <w:pPr>
        <w:pStyle w:val="Heading3"/>
        <w:spacing w:before="79" w:line="273" w:lineRule="exact"/>
        <w:jc w:val="both"/>
      </w:pPr>
      <w:bookmarkStart w:id="185" w:name="_TOC_250000"/>
      <w:r>
        <w:lastRenderedPageBreak/>
        <w:t>--</w:t>
      </w:r>
      <w:proofErr w:type="spellStart"/>
      <w:r>
        <w:t>paris</w:t>
      </w:r>
      <w:proofErr w:type="spellEnd"/>
      <w:r>
        <w:t>-details</w:t>
      </w:r>
      <w:r>
        <w:rPr>
          <w:spacing w:val="59"/>
        </w:rPr>
        <w:t xml:space="preserve"> </w:t>
      </w:r>
      <w:r>
        <w:t>/</w:t>
      </w:r>
      <w:r>
        <w:rPr>
          <w:spacing w:val="58"/>
        </w:rPr>
        <w:t xml:space="preserve"> </w:t>
      </w:r>
      <w:bookmarkEnd w:id="185"/>
      <w:r>
        <w:rPr>
          <w:spacing w:val="-2"/>
        </w:rPr>
        <w:t>PARIS_DETAILS</w:t>
      </w:r>
    </w:p>
    <w:p w14:paraId="11BC3BD4" w14:textId="77777777" w:rsidR="00104E7A" w:rsidRDefault="00000000">
      <w:pPr>
        <w:pStyle w:val="BodyText"/>
        <w:tabs>
          <w:tab w:val="left" w:pos="6716"/>
        </w:tabs>
        <w:spacing w:line="273" w:lineRule="exact"/>
        <w:ind w:left="1066"/>
        <w:jc w:val="both"/>
      </w:pPr>
      <w:r>
        <w:t>Argument:</w:t>
      </w:r>
      <w:r>
        <w:rPr>
          <w:spacing w:val="-7"/>
        </w:rPr>
        <w:t xml:space="preserve"> </w:t>
      </w:r>
      <w:r>
        <w:rPr>
          <w:spacing w:val="-2"/>
        </w:rPr>
        <w:t>[yes/no]</w:t>
      </w:r>
      <w:r>
        <w:tab/>
        <w:t>Default:</w:t>
      </w:r>
      <w:r>
        <w:rPr>
          <w:spacing w:val="-6"/>
        </w:rPr>
        <w:t xml:space="preserve"> </w:t>
      </w:r>
      <w:r>
        <w:rPr>
          <w:spacing w:val="-5"/>
        </w:rPr>
        <w:t>no</w:t>
      </w:r>
    </w:p>
    <w:p w14:paraId="7D4FF846" w14:textId="77777777" w:rsidR="00104E7A" w:rsidRDefault="00000000">
      <w:pPr>
        <w:pStyle w:val="BodyText"/>
        <w:ind w:right="855"/>
        <w:jc w:val="both"/>
      </w:pPr>
      <w:r>
        <w:t>By</w:t>
      </w:r>
      <w:r>
        <w:rPr>
          <w:spacing w:val="-10"/>
        </w:rPr>
        <w:t xml:space="preserve"> </w:t>
      </w:r>
      <w:r>
        <w:t>default,</w:t>
      </w:r>
      <w:r>
        <w:rPr>
          <w:spacing w:val="-5"/>
        </w:rPr>
        <w:t xml:space="preserve"> </w:t>
      </w:r>
      <w:r>
        <w:t>PARIS</w:t>
      </w:r>
      <w:r>
        <w:rPr>
          <w:spacing w:val="-5"/>
        </w:rPr>
        <w:t xml:space="preserve"> </w:t>
      </w:r>
      <w:r>
        <w:t>will</w:t>
      </w:r>
      <w:r>
        <w:rPr>
          <w:spacing w:val="-5"/>
        </w:rPr>
        <w:t xml:space="preserve"> </w:t>
      </w:r>
      <w:r>
        <w:t>only</w:t>
      </w:r>
      <w:r>
        <w:rPr>
          <w:spacing w:val="-8"/>
        </w:rPr>
        <w:t xml:space="preserve"> </w:t>
      </w:r>
      <w:r>
        <w:t>generate</w:t>
      </w:r>
      <w:r>
        <w:rPr>
          <w:spacing w:val="-4"/>
        </w:rPr>
        <w:t xml:space="preserve"> </w:t>
      </w:r>
      <w:r>
        <w:t>"summary"</w:t>
      </w:r>
      <w:r>
        <w:rPr>
          <w:spacing w:val="-3"/>
        </w:rPr>
        <w:t xml:space="preserve"> </w:t>
      </w:r>
      <w:r>
        <w:t>output</w:t>
      </w:r>
      <w:r>
        <w:rPr>
          <w:spacing w:val="-5"/>
        </w:rPr>
        <w:t xml:space="preserve"> </w:t>
      </w:r>
      <w:r>
        <w:t>of</w:t>
      </w:r>
      <w:r>
        <w:rPr>
          <w:spacing w:val="-5"/>
        </w:rPr>
        <w:t xml:space="preserve"> </w:t>
      </w:r>
      <w:r>
        <w:t>the</w:t>
      </w:r>
      <w:r>
        <w:rPr>
          <w:spacing w:val="-7"/>
        </w:rPr>
        <w:t xml:space="preserve"> </w:t>
      </w:r>
      <w:r>
        <w:t>permutation</w:t>
      </w:r>
      <w:r>
        <w:rPr>
          <w:spacing w:val="-5"/>
        </w:rPr>
        <w:t xml:space="preserve"> </w:t>
      </w:r>
      <w:r>
        <w:t>results</w:t>
      </w:r>
      <w:r>
        <w:rPr>
          <w:spacing w:val="-5"/>
        </w:rPr>
        <w:t xml:space="preserve"> </w:t>
      </w:r>
      <w:r>
        <w:t>of</w:t>
      </w:r>
      <w:r>
        <w:rPr>
          <w:spacing w:val="-5"/>
        </w:rPr>
        <w:t xml:space="preserve"> </w:t>
      </w:r>
      <w:r>
        <w:t>each</w:t>
      </w:r>
      <w:r>
        <w:rPr>
          <w:spacing w:val="-5"/>
        </w:rPr>
        <w:t xml:space="preserve"> </w:t>
      </w:r>
      <w:r>
        <w:t>analyzed pathway.</w:t>
      </w:r>
      <w:r>
        <w:rPr>
          <w:spacing w:val="-10"/>
        </w:rPr>
        <w:t xml:space="preserve"> </w:t>
      </w:r>
      <w:r>
        <w:t>With</w:t>
      </w:r>
      <w:r>
        <w:rPr>
          <w:spacing w:val="-5"/>
        </w:rPr>
        <w:t xml:space="preserve"> </w:t>
      </w:r>
      <w:r>
        <w:t>this</w:t>
      </w:r>
      <w:r>
        <w:rPr>
          <w:spacing w:val="-5"/>
        </w:rPr>
        <w:t xml:space="preserve"> </w:t>
      </w:r>
      <w:r>
        <w:t>option</w:t>
      </w:r>
      <w:r>
        <w:rPr>
          <w:spacing w:val="-5"/>
        </w:rPr>
        <w:t xml:space="preserve"> </w:t>
      </w:r>
      <w:r>
        <w:t>enabled,</w:t>
      </w:r>
      <w:r>
        <w:rPr>
          <w:spacing w:val="-5"/>
        </w:rPr>
        <w:t xml:space="preserve"> </w:t>
      </w:r>
      <w:r>
        <w:t>PARIS</w:t>
      </w:r>
      <w:r>
        <w:rPr>
          <w:spacing w:val="-5"/>
        </w:rPr>
        <w:t xml:space="preserve"> </w:t>
      </w:r>
      <w:r>
        <w:t>will</w:t>
      </w:r>
      <w:r>
        <w:rPr>
          <w:spacing w:val="-5"/>
        </w:rPr>
        <w:t xml:space="preserve"> </w:t>
      </w:r>
      <w:r>
        <w:t>also</w:t>
      </w:r>
      <w:r>
        <w:rPr>
          <w:spacing w:val="-5"/>
        </w:rPr>
        <w:t xml:space="preserve"> </w:t>
      </w:r>
      <w:r>
        <w:t>generate</w:t>
      </w:r>
      <w:r>
        <w:rPr>
          <w:spacing w:val="-6"/>
        </w:rPr>
        <w:t xml:space="preserve"> </w:t>
      </w:r>
      <w:r>
        <w:t>a</w:t>
      </w:r>
      <w:r>
        <w:rPr>
          <w:spacing w:val="-4"/>
        </w:rPr>
        <w:t xml:space="preserve"> </w:t>
      </w:r>
      <w:r>
        <w:t>"details"</w:t>
      </w:r>
      <w:r>
        <w:rPr>
          <w:spacing w:val="-7"/>
        </w:rPr>
        <w:t xml:space="preserve"> </w:t>
      </w:r>
      <w:r>
        <w:t>output</w:t>
      </w:r>
      <w:r>
        <w:rPr>
          <w:spacing w:val="-5"/>
        </w:rPr>
        <w:t xml:space="preserve"> </w:t>
      </w:r>
      <w:r>
        <w:t>which</w:t>
      </w:r>
      <w:r>
        <w:rPr>
          <w:spacing w:val="-5"/>
        </w:rPr>
        <w:t xml:space="preserve"> </w:t>
      </w:r>
      <w:r>
        <w:t>further</w:t>
      </w:r>
      <w:r>
        <w:rPr>
          <w:spacing w:val="-7"/>
        </w:rPr>
        <w:t xml:space="preserve"> </w:t>
      </w:r>
      <w:r>
        <w:t>breaks down the analysis into each individual gene of each analyzed pathway.</w:t>
      </w:r>
    </w:p>
    <w:sectPr w:rsidR="00104E7A">
      <w:pgSz w:w="12240" w:h="15840"/>
      <w:pgMar w:top="1360" w:right="720" w:bottom="980" w:left="720" w:header="0" w:footer="7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6029C" w14:textId="77777777" w:rsidR="00757F82" w:rsidRDefault="00757F82">
      <w:r>
        <w:separator/>
      </w:r>
    </w:p>
  </w:endnote>
  <w:endnote w:type="continuationSeparator" w:id="0">
    <w:p w14:paraId="29BB5D9E" w14:textId="77777777" w:rsidR="00757F82" w:rsidRDefault="00757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B2BA0" w14:textId="77777777" w:rsidR="00104E7A" w:rsidRDefault="00000000">
    <w:pPr>
      <w:pStyle w:val="BodyText"/>
      <w:spacing w:line="14" w:lineRule="auto"/>
      <w:ind w:left="0"/>
      <w:rPr>
        <w:sz w:val="20"/>
      </w:rPr>
    </w:pPr>
    <w:r>
      <w:rPr>
        <w:noProof/>
        <w:sz w:val="20"/>
      </w:rPr>
      <mc:AlternateContent>
        <mc:Choice Requires="wps">
          <w:drawing>
            <wp:anchor distT="0" distB="0" distL="0" distR="0" simplePos="0" relativeHeight="485629440" behindDoc="1" locked="0" layoutInCell="1" allowOverlap="1" wp14:anchorId="24A2D108" wp14:editId="1539DF00">
              <wp:simplePos x="0" y="0"/>
              <wp:positionH relativeFrom="page">
                <wp:posOffset>6922769</wp:posOffset>
              </wp:positionH>
              <wp:positionV relativeFrom="page">
                <wp:posOffset>9415813</wp:posOffset>
              </wp:positionV>
              <wp:extent cx="1778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0935B508" w14:textId="77777777" w:rsidR="00104E7A"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4A2D108" id="_x0000_t202" coordsize="21600,21600" o:spt="202" path="m,l,21600r21600,l21600,xe">
              <v:stroke joinstyle="miter"/>
              <v:path gradientshapeok="t" o:connecttype="rect"/>
            </v:shapetype>
            <v:shape id="Textbox 1" o:spid="_x0000_s1072" type="#_x0000_t202" style="position:absolute;margin-left:545.1pt;margin-top:741.4pt;width:14pt;height:15.3pt;z-index:-1768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" filled="f" stroked="f">
              <v:textbox inset="0,0,0,0">
                <w:txbxContent>
                  <w:p w14:paraId="0935B508" w14:textId="77777777" w:rsidR="00104E7A"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7D6C5" w14:textId="77777777" w:rsidR="00757F82" w:rsidRDefault="00757F82">
      <w:r>
        <w:separator/>
      </w:r>
    </w:p>
  </w:footnote>
  <w:footnote w:type="continuationSeparator" w:id="0">
    <w:p w14:paraId="4D7C0132" w14:textId="77777777" w:rsidR="00757F82" w:rsidRDefault="00757F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D0A"/>
    <w:multiLevelType w:val="hybridMultilevel"/>
    <w:tmpl w:val="7E027C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975FE7"/>
    <w:multiLevelType w:val="hybridMultilevel"/>
    <w:tmpl w:val="C130F4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C251462"/>
    <w:multiLevelType w:val="hybridMultilevel"/>
    <w:tmpl w:val="4814B124"/>
    <w:lvl w:ilvl="0" w:tplc="371EC25A">
      <w:numFmt w:val="bullet"/>
      <w:lvlText w:val=""/>
      <w:lvlJc w:val="left"/>
      <w:pPr>
        <w:ind w:left="1080" w:hanging="360"/>
      </w:pPr>
      <w:rPr>
        <w:rFonts w:ascii="Symbol" w:eastAsia="Symbol" w:hAnsi="Symbol" w:cs="Symbol" w:hint="default"/>
        <w:b w:val="0"/>
        <w:bCs w:val="0"/>
        <w:i w:val="0"/>
        <w:iCs w:val="0"/>
        <w:spacing w:val="0"/>
        <w:w w:val="76"/>
        <w:sz w:val="24"/>
        <w:szCs w:val="24"/>
        <w:lang w:val="en-US" w:eastAsia="en-US" w:bidi="ar-SA"/>
      </w:rPr>
    </w:lvl>
    <w:lvl w:ilvl="1" w:tplc="A8F0A514">
      <w:numFmt w:val="bullet"/>
      <w:lvlText w:val="•"/>
      <w:lvlJc w:val="left"/>
      <w:pPr>
        <w:ind w:left="2052" w:hanging="360"/>
      </w:pPr>
      <w:rPr>
        <w:rFonts w:hint="default"/>
        <w:lang w:val="en-US" w:eastAsia="en-US" w:bidi="ar-SA"/>
      </w:rPr>
    </w:lvl>
    <w:lvl w:ilvl="2" w:tplc="58CE56AC">
      <w:numFmt w:val="bullet"/>
      <w:lvlText w:val="•"/>
      <w:lvlJc w:val="left"/>
      <w:pPr>
        <w:ind w:left="3024" w:hanging="360"/>
      </w:pPr>
      <w:rPr>
        <w:rFonts w:hint="default"/>
        <w:lang w:val="en-US" w:eastAsia="en-US" w:bidi="ar-SA"/>
      </w:rPr>
    </w:lvl>
    <w:lvl w:ilvl="3" w:tplc="9E92C3B4">
      <w:numFmt w:val="bullet"/>
      <w:lvlText w:val="•"/>
      <w:lvlJc w:val="left"/>
      <w:pPr>
        <w:ind w:left="3996" w:hanging="360"/>
      </w:pPr>
      <w:rPr>
        <w:rFonts w:hint="default"/>
        <w:lang w:val="en-US" w:eastAsia="en-US" w:bidi="ar-SA"/>
      </w:rPr>
    </w:lvl>
    <w:lvl w:ilvl="4" w:tplc="48A6994E">
      <w:numFmt w:val="bullet"/>
      <w:lvlText w:val="•"/>
      <w:lvlJc w:val="left"/>
      <w:pPr>
        <w:ind w:left="4968" w:hanging="360"/>
      </w:pPr>
      <w:rPr>
        <w:rFonts w:hint="default"/>
        <w:lang w:val="en-US" w:eastAsia="en-US" w:bidi="ar-SA"/>
      </w:rPr>
    </w:lvl>
    <w:lvl w:ilvl="5" w:tplc="B2423154">
      <w:numFmt w:val="bullet"/>
      <w:lvlText w:val="•"/>
      <w:lvlJc w:val="left"/>
      <w:pPr>
        <w:ind w:left="5940" w:hanging="360"/>
      </w:pPr>
      <w:rPr>
        <w:rFonts w:hint="default"/>
        <w:lang w:val="en-US" w:eastAsia="en-US" w:bidi="ar-SA"/>
      </w:rPr>
    </w:lvl>
    <w:lvl w:ilvl="6" w:tplc="BDC00354">
      <w:numFmt w:val="bullet"/>
      <w:lvlText w:val="•"/>
      <w:lvlJc w:val="left"/>
      <w:pPr>
        <w:ind w:left="6912" w:hanging="360"/>
      </w:pPr>
      <w:rPr>
        <w:rFonts w:hint="default"/>
        <w:lang w:val="en-US" w:eastAsia="en-US" w:bidi="ar-SA"/>
      </w:rPr>
    </w:lvl>
    <w:lvl w:ilvl="7" w:tplc="EDE88050">
      <w:numFmt w:val="bullet"/>
      <w:lvlText w:val="•"/>
      <w:lvlJc w:val="left"/>
      <w:pPr>
        <w:ind w:left="7884" w:hanging="360"/>
      </w:pPr>
      <w:rPr>
        <w:rFonts w:hint="default"/>
        <w:lang w:val="en-US" w:eastAsia="en-US" w:bidi="ar-SA"/>
      </w:rPr>
    </w:lvl>
    <w:lvl w:ilvl="8" w:tplc="0B82CC86">
      <w:numFmt w:val="bullet"/>
      <w:lvlText w:val="•"/>
      <w:lvlJc w:val="left"/>
      <w:pPr>
        <w:ind w:left="8856" w:hanging="360"/>
      </w:pPr>
      <w:rPr>
        <w:rFonts w:hint="default"/>
        <w:lang w:val="en-US" w:eastAsia="en-US" w:bidi="ar-SA"/>
      </w:rPr>
    </w:lvl>
  </w:abstractNum>
  <w:abstractNum w:abstractNumId="3" w15:restartNumberingAfterBreak="0">
    <w:nsid w:val="0C79362B"/>
    <w:multiLevelType w:val="hybridMultilevel"/>
    <w:tmpl w:val="BBDA30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4941767"/>
    <w:multiLevelType w:val="hybridMultilevel"/>
    <w:tmpl w:val="DD72111C"/>
    <w:lvl w:ilvl="0" w:tplc="DC648ECA">
      <w:numFmt w:val="bullet"/>
      <w:lvlText w:val=""/>
      <w:lvlJc w:val="left"/>
      <w:pPr>
        <w:ind w:left="1080" w:hanging="360"/>
      </w:pPr>
      <w:rPr>
        <w:rFonts w:ascii="Symbol" w:eastAsia="Symbol" w:hAnsi="Symbol" w:cs="Symbol" w:hint="default"/>
        <w:b w:val="0"/>
        <w:bCs w:val="0"/>
        <w:i w:val="0"/>
        <w:iCs w:val="0"/>
        <w:spacing w:val="0"/>
        <w:w w:val="76"/>
        <w:sz w:val="24"/>
        <w:szCs w:val="24"/>
        <w:lang w:val="en-US" w:eastAsia="en-US" w:bidi="ar-SA"/>
      </w:rPr>
    </w:lvl>
    <w:lvl w:ilvl="1" w:tplc="65DC1E52">
      <w:numFmt w:val="bullet"/>
      <w:lvlText w:val="•"/>
      <w:lvlJc w:val="left"/>
      <w:pPr>
        <w:ind w:left="2052" w:hanging="360"/>
      </w:pPr>
      <w:rPr>
        <w:rFonts w:hint="default"/>
        <w:lang w:val="en-US" w:eastAsia="en-US" w:bidi="ar-SA"/>
      </w:rPr>
    </w:lvl>
    <w:lvl w:ilvl="2" w:tplc="ADF6410C">
      <w:numFmt w:val="bullet"/>
      <w:lvlText w:val="•"/>
      <w:lvlJc w:val="left"/>
      <w:pPr>
        <w:ind w:left="3024" w:hanging="360"/>
      </w:pPr>
      <w:rPr>
        <w:rFonts w:hint="default"/>
        <w:lang w:val="en-US" w:eastAsia="en-US" w:bidi="ar-SA"/>
      </w:rPr>
    </w:lvl>
    <w:lvl w:ilvl="3" w:tplc="D194D5F8">
      <w:numFmt w:val="bullet"/>
      <w:lvlText w:val="•"/>
      <w:lvlJc w:val="left"/>
      <w:pPr>
        <w:ind w:left="3996" w:hanging="360"/>
      </w:pPr>
      <w:rPr>
        <w:rFonts w:hint="default"/>
        <w:lang w:val="en-US" w:eastAsia="en-US" w:bidi="ar-SA"/>
      </w:rPr>
    </w:lvl>
    <w:lvl w:ilvl="4" w:tplc="296C9F90">
      <w:numFmt w:val="bullet"/>
      <w:lvlText w:val="•"/>
      <w:lvlJc w:val="left"/>
      <w:pPr>
        <w:ind w:left="4968" w:hanging="360"/>
      </w:pPr>
      <w:rPr>
        <w:rFonts w:hint="default"/>
        <w:lang w:val="en-US" w:eastAsia="en-US" w:bidi="ar-SA"/>
      </w:rPr>
    </w:lvl>
    <w:lvl w:ilvl="5" w:tplc="D5B4F856">
      <w:numFmt w:val="bullet"/>
      <w:lvlText w:val="•"/>
      <w:lvlJc w:val="left"/>
      <w:pPr>
        <w:ind w:left="5940" w:hanging="360"/>
      </w:pPr>
      <w:rPr>
        <w:rFonts w:hint="default"/>
        <w:lang w:val="en-US" w:eastAsia="en-US" w:bidi="ar-SA"/>
      </w:rPr>
    </w:lvl>
    <w:lvl w:ilvl="6" w:tplc="A5BA5864">
      <w:numFmt w:val="bullet"/>
      <w:lvlText w:val="•"/>
      <w:lvlJc w:val="left"/>
      <w:pPr>
        <w:ind w:left="6912" w:hanging="360"/>
      </w:pPr>
      <w:rPr>
        <w:rFonts w:hint="default"/>
        <w:lang w:val="en-US" w:eastAsia="en-US" w:bidi="ar-SA"/>
      </w:rPr>
    </w:lvl>
    <w:lvl w:ilvl="7" w:tplc="808CEB9C">
      <w:numFmt w:val="bullet"/>
      <w:lvlText w:val="•"/>
      <w:lvlJc w:val="left"/>
      <w:pPr>
        <w:ind w:left="7884" w:hanging="360"/>
      </w:pPr>
      <w:rPr>
        <w:rFonts w:hint="default"/>
        <w:lang w:val="en-US" w:eastAsia="en-US" w:bidi="ar-SA"/>
      </w:rPr>
    </w:lvl>
    <w:lvl w:ilvl="8" w:tplc="575CF07E">
      <w:numFmt w:val="bullet"/>
      <w:lvlText w:val="•"/>
      <w:lvlJc w:val="left"/>
      <w:pPr>
        <w:ind w:left="8856" w:hanging="360"/>
      </w:pPr>
      <w:rPr>
        <w:rFonts w:hint="default"/>
        <w:lang w:val="en-US" w:eastAsia="en-US" w:bidi="ar-SA"/>
      </w:rPr>
    </w:lvl>
  </w:abstractNum>
  <w:abstractNum w:abstractNumId="5" w15:restartNumberingAfterBreak="0">
    <w:nsid w:val="3AD075DB"/>
    <w:multiLevelType w:val="multilevel"/>
    <w:tmpl w:val="6366D5E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6" w15:restartNumberingAfterBreak="0">
    <w:nsid w:val="4ED15FFE"/>
    <w:multiLevelType w:val="hybridMultilevel"/>
    <w:tmpl w:val="A888D6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FAD6EF9"/>
    <w:multiLevelType w:val="multilevel"/>
    <w:tmpl w:val="3D3693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566529D6"/>
    <w:multiLevelType w:val="multilevel"/>
    <w:tmpl w:val="6278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463214"/>
    <w:multiLevelType w:val="hybridMultilevel"/>
    <w:tmpl w:val="EFD43192"/>
    <w:lvl w:ilvl="0" w:tplc="F3BE66A0">
      <w:numFmt w:val="bullet"/>
      <w:lvlText w:val=""/>
      <w:lvlJc w:val="left"/>
      <w:pPr>
        <w:ind w:left="1080" w:hanging="360"/>
      </w:pPr>
      <w:rPr>
        <w:rFonts w:ascii="Symbol" w:eastAsia="Symbol" w:hAnsi="Symbol" w:cs="Symbol" w:hint="default"/>
        <w:b w:val="0"/>
        <w:bCs w:val="0"/>
        <w:i w:val="0"/>
        <w:iCs w:val="0"/>
        <w:spacing w:val="0"/>
        <w:w w:val="76"/>
        <w:sz w:val="24"/>
        <w:szCs w:val="24"/>
        <w:lang w:val="en-US" w:eastAsia="en-US" w:bidi="ar-SA"/>
      </w:rPr>
    </w:lvl>
    <w:lvl w:ilvl="1" w:tplc="66125738">
      <w:numFmt w:val="bullet"/>
      <w:lvlText w:val="•"/>
      <w:lvlJc w:val="left"/>
      <w:pPr>
        <w:ind w:left="2052" w:hanging="360"/>
      </w:pPr>
      <w:rPr>
        <w:rFonts w:hint="default"/>
        <w:lang w:val="en-US" w:eastAsia="en-US" w:bidi="ar-SA"/>
      </w:rPr>
    </w:lvl>
    <w:lvl w:ilvl="2" w:tplc="77BCE988">
      <w:numFmt w:val="bullet"/>
      <w:lvlText w:val="•"/>
      <w:lvlJc w:val="left"/>
      <w:pPr>
        <w:ind w:left="3024" w:hanging="360"/>
      </w:pPr>
      <w:rPr>
        <w:rFonts w:hint="default"/>
        <w:lang w:val="en-US" w:eastAsia="en-US" w:bidi="ar-SA"/>
      </w:rPr>
    </w:lvl>
    <w:lvl w:ilvl="3" w:tplc="B5B45EBC">
      <w:numFmt w:val="bullet"/>
      <w:lvlText w:val="•"/>
      <w:lvlJc w:val="left"/>
      <w:pPr>
        <w:ind w:left="3996" w:hanging="360"/>
      </w:pPr>
      <w:rPr>
        <w:rFonts w:hint="default"/>
        <w:lang w:val="en-US" w:eastAsia="en-US" w:bidi="ar-SA"/>
      </w:rPr>
    </w:lvl>
    <w:lvl w:ilvl="4" w:tplc="E9A64D90">
      <w:numFmt w:val="bullet"/>
      <w:lvlText w:val="•"/>
      <w:lvlJc w:val="left"/>
      <w:pPr>
        <w:ind w:left="4968" w:hanging="360"/>
      </w:pPr>
      <w:rPr>
        <w:rFonts w:hint="default"/>
        <w:lang w:val="en-US" w:eastAsia="en-US" w:bidi="ar-SA"/>
      </w:rPr>
    </w:lvl>
    <w:lvl w:ilvl="5" w:tplc="FDBCA224">
      <w:numFmt w:val="bullet"/>
      <w:lvlText w:val="•"/>
      <w:lvlJc w:val="left"/>
      <w:pPr>
        <w:ind w:left="5940" w:hanging="360"/>
      </w:pPr>
      <w:rPr>
        <w:rFonts w:hint="default"/>
        <w:lang w:val="en-US" w:eastAsia="en-US" w:bidi="ar-SA"/>
      </w:rPr>
    </w:lvl>
    <w:lvl w:ilvl="6" w:tplc="DD3CE9E8">
      <w:numFmt w:val="bullet"/>
      <w:lvlText w:val="•"/>
      <w:lvlJc w:val="left"/>
      <w:pPr>
        <w:ind w:left="6912" w:hanging="360"/>
      </w:pPr>
      <w:rPr>
        <w:rFonts w:hint="default"/>
        <w:lang w:val="en-US" w:eastAsia="en-US" w:bidi="ar-SA"/>
      </w:rPr>
    </w:lvl>
    <w:lvl w:ilvl="7" w:tplc="1C5A0DE6">
      <w:numFmt w:val="bullet"/>
      <w:lvlText w:val="•"/>
      <w:lvlJc w:val="left"/>
      <w:pPr>
        <w:ind w:left="7884" w:hanging="360"/>
      </w:pPr>
      <w:rPr>
        <w:rFonts w:hint="default"/>
        <w:lang w:val="en-US" w:eastAsia="en-US" w:bidi="ar-SA"/>
      </w:rPr>
    </w:lvl>
    <w:lvl w:ilvl="8" w:tplc="7C52F36E">
      <w:numFmt w:val="bullet"/>
      <w:lvlText w:val="•"/>
      <w:lvlJc w:val="left"/>
      <w:pPr>
        <w:ind w:left="8856" w:hanging="360"/>
      </w:pPr>
      <w:rPr>
        <w:rFonts w:hint="default"/>
        <w:lang w:val="en-US" w:eastAsia="en-US" w:bidi="ar-SA"/>
      </w:rPr>
    </w:lvl>
  </w:abstractNum>
  <w:num w:numId="1" w16cid:durableId="28452576">
    <w:abstractNumId w:val="4"/>
  </w:num>
  <w:num w:numId="2" w16cid:durableId="1263608933">
    <w:abstractNumId w:val="9"/>
  </w:num>
  <w:num w:numId="3" w16cid:durableId="700087405">
    <w:abstractNumId w:val="2"/>
  </w:num>
  <w:num w:numId="4" w16cid:durableId="1619070811">
    <w:abstractNumId w:val="8"/>
  </w:num>
  <w:num w:numId="5" w16cid:durableId="1038429018">
    <w:abstractNumId w:val="5"/>
  </w:num>
  <w:num w:numId="6" w16cid:durableId="54133648">
    <w:abstractNumId w:val="7"/>
  </w:num>
  <w:num w:numId="7" w16cid:durableId="335771699">
    <w:abstractNumId w:val="0"/>
  </w:num>
  <w:num w:numId="8" w16cid:durableId="1701323878">
    <w:abstractNumId w:val="3"/>
  </w:num>
  <w:num w:numId="9" w16cid:durableId="650988538">
    <w:abstractNumId w:val="1"/>
  </w:num>
  <w:num w:numId="10" w16cid:durableId="205726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04E7A"/>
    <w:rsid w:val="00104E7A"/>
    <w:rsid w:val="00757F82"/>
    <w:rsid w:val="00A40E20"/>
    <w:rsid w:val="00ED2D67"/>
    <w:rsid w:val="00F56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14C6C"/>
  <w15:docId w15:val="{0937C98B-A3D4-C347-8A7B-89C70EEBD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360"/>
      <w:outlineLvl w:val="0"/>
    </w:pPr>
    <w:rPr>
      <w:b/>
      <w:bCs/>
      <w:sz w:val="40"/>
      <w:szCs w:val="40"/>
    </w:rPr>
  </w:style>
  <w:style w:type="paragraph" w:styleId="Heading2">
    <w:name w:val="heading 2"/>
    <w:basedOn w:val="Normal"/>
    <w:uiPriority w:val="9"/>
    <w:unhideWhenUsed/>
    <w:qFormat/>
    <w:pPr>
      <w:spacing w:before="59"/>
      <w:ind w:left="360"/>
      <w:outlineLvl w:val="1"/>
    </w:pPr>
    <w:rPr>
      <w:b/>
      <w:bCs/>
      <w:i/>
      <w:iCs/>
      <w:sz w:val="32"/>
      <w:szCs w:val="32"/>
    </w:rPr>
  </w:style>
  <w:style w:type="paragraph" w:styleId="Heading3">
    <w:name w:val="heading 3"/>
    <w:basedOn w:val="Normal"/>
    <w:uiPriority w:val="9"/>
    <w:unhideWhenUsed/>
    <w:qFormat/>
    <w:pPr>
      <w:spacing w:before="207" w:line="272" w:lineRule="exact"/>
      <w:ind w:left="360"/>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3"/>
      <w:ind w:left="412"/>
    </w:pPr>
    <w:rPr>
      <w:rFonts w:ascii="Arial" w:eastAsia="Arial" w:hAnsi="Arial" w:cs="Arial"/>
      <w:b/>
      <w:bCs/>
      <w:sz w:val="24"/>
      <w:szCs w:val="24"/>
    </w:rPr>
  </w:style>
  <w:style w:type="paragraph" w:styleId="TOC2">
    <w:name w:val="toc 2"/>
    <w:basedOn w:val="Normal"/>
    <w:uiPriority w:val="1"/>
    <w:qFormat/>
    <w:pPr>
      <w:spacing w:before="4"/>
      <w:ind w:left="412"/>
    </w:pPr>
  </w:style>
  <w:style w:type="paragraph" w:styleId="TOC3">
    <w:name w:val="toc 3"/>
    <w:basedOn w:val="Normal"/>
    <w:uiPriority w:val="1"/>
    <w:qFormat/>
    <w:pPr>
      <w:spacing w:before="4"/>
      <w:ind w:left="653"/>
    </w:pPr>
    <w:rPr>
      <w:i/>
      <w:iCs/>
    </w:rPr>
  </w:style>
  <w:style w:type="paragraph" w:styleId="BodyText">
    <w:name w:val="Body Text"/>
    <w:basedOn w:val="Normal"/>
    <w:uiPriority w:val="1"/>
    <w:qFormat/>
    <w:pPr>
      <w:ind w:left="360"/>
    </w:pPr>
    <w:rPr>
      <w:sz w:val="24"/>
      <w:szCs w:val="24"/>
    </w:rPr>
  </w:style>
  <w:style w:type="paragraph" w:styleId="Title">
    <w:name w:val="Title"/>
    <w:basedOn w:val="Normal"/>
    <w:uiPriority w:val="10"/>
    <w:qFormat/>
    <w:pPr>
      <w:ind w:left="4129" w:right="4127" w:hanging="2"/>
      <w:jc w:val="center"/>
    </w:pPr>
    <w:rPr>
      <w:b/>
      <w:bCs/>
      <w:sz w:val="48"/>
      <w:szCs w:val="48"/>
    </w:rPr>
  </w:style>
  <w:style w:type="paragraph" w:styleId="ListParagraph">
    <w:name w:val="List Paragraph"/>
    <w:basedOn w:val="Normal"/>
    <w:uiPriority w:val="1"/>
    <w:qFormat/>
    <w:pPr>
      <w:spacing w:line="293" w:lineRule="exact"/>
      <w:ind w:left="1080" w:hanging="360"/>
    </w:pPr>
  </w:style>
  <w:style w:type="paragraph" w:customStyle="1" w:styleId="TableParagraph">
    <w:name w:val="Table Paragraph"/>
    <w:basedOn w:val="Normal"/>
    <w:uiPriority w:val="1"/>
    <w:qFormat/>
    <w:pPr>
      <w:ind w:left="107"/>
    </w:pPr>
  </w:style>
  <w:style w:type="paragraph" w:styleId="NormalWeb">
    <w:name w:val="Normal (Web)"/>
    <w:basedOn w:val="Normal"/>
    <w:uiPriority w:val="99"/>
    <w:unhideWhenUsed/>
    <w:rsid w:val="00A40E20"/>
    <w:pPr>
      <w:widowControl/>
      <w:autoSpaceDE/>
      <w:autoSpaceDN/>
      <w:spacing w:before="100" w:beforeAutospacing="1" w:after="100" w:afterAutospacing="1"/>
    </w:pPr>
    <w:rPr>
      <w:sz w:val="24"/>
      <w:szCs w:val="24"/>
    </w:rPr>
  </w:style>
  <w:style w:type="character" w:styleId="HTMLCode">
    <w:name w:val="HTML Code"/>
    <w:basedOn w:val="DefaultParagraphFont"/>
    <w:uiPriority w:val="99"/>
    <w:semiHidden/>
    <w:unhideWhenUsed/>
    <w:rsid w:val="00A40E20"/>
    <w:rPr>
      <w:rFonts w:ascii="Courier New" w:eastAsia="Times New Roman" w:hAnsi="Courier New" w:cs="Courier New"/>
      <w:sz w:val="20"/>
      <w:szCs w:val="20"/>
    </w:rPr>
  </w:style>
  <w:style w:type="character" w:styleId="Strong">
    <w:name w:val="Strong"/>
    <w:basedOn w:val="DefaultParagraphFont"/>
    <w:uiPriority w:val="22"/>
    <w:qFormat/>
    <w:rsid w:val="00A40E20"/>
    <w:rPr>
      <w:b/>
      <w:bCs/>
    </w:rPr>
  </w:style>
  <w:style w:type="paragraph" w:styleId="HTMLPreformatted">
    <w:name w:val="HTML Preformatted"/>
    <w:basedOn w:val="Normal"/>
    <w:link w:val="HTMLPreformattedChar"/>
    <w:uiPriority w:val="99"/>
    <w:semiHidden/>
    <w:unhideWhenUsed/>
    <w:rsid w:val="00A40E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40E2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genome.g/" TargetMode="External"/><Relationship Id="rId18" Type="http://schemas.openxmlformats.org/officeDocument/2006/relationships/hyperlink" Target="http://www.pharmgkb.org/" TargetMode="External"/><Relationship Id="rId26" Type="http://schemas.openxmlformats.org/officeDocument/2006/relationships/image" Target="media/image5.jpeg"/><Relationship Id="rId21" Type="http://schemas.openxmlformats.org/officeDocument/2006/relationships/image" Target="media/image2.png"/><Relationship Id="rId34" Type="http://schemas.openxmlformats.org/officeDocument/2006/relationships/image" Target="media/image13.jpeg"/><Relationship Id="rId7" Type="http://schemas.openxmlformats.org/officeDocument/2006/relationships/footer" Target="footer1.xml"/><Relationship Id="rId12" Type="http://schemas.openxmlformats.org/officeDocument/2006/relationships/hyperlink" Target="http://www.geneontology.org/" TargetMode="External"/><Relationship Id="rId17" Type="http://schemas.openxmlformats.org/officeDocument/2006/relationships/hyperlink" Target="http://pfam.sanger.ac.uk/" TargetMode="External"/><Relationship Id="rId25" Type="http://schemas.openxmlformats.org/officeDocument/2006/relationships/image" Target="media/image4.jpeg"/><Relationship Id="rId33" Type="http://schemas.openxmlformats.org/officeDocument/2006/relationships/image" Target="media/image12.jpe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oreganno.org/" TargetMode="External"/><Relationship Id="rId20" Type="http://schemas.openxmlformats.org/officeDocument/2006/relationships/hyperlink" Target="http://genome.ucsc.edu/" TargetMode="External"/><Relationship Id="rId29"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cbi.nlm.nih.gov/" TargetMode="External"/><Relationship Id="rId24" Type="http://schemas.openxmlformats.org/officeDocument/2006/relationships/image" Target="media/image3.jpeg"/><Relationship Id="rId32" Type="http://schemas.openxmlformats.org/officeDocument/2006/relationships/image" Target="media/image11.jpe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netpath.org/" TargetMode="External"/><Relationship Id="rId23" Type="http://schemas.openxmlformats.org/officeDocument/2006/relationships/hyperlink" Target="http://pngu.mgh.harvard.edu/~purcell/plink/data.shtml%23map" TargetMode="External"/><Relationship Id="rId28" Type="http://schemas.openxmlformats.org/officeDocument/2006/relationships/image" Target="media/image7.jpeg"/><Relationship Id="rId36" Type="http://schemas.openxmlformats.org/officeDocument/2006/relationships/hyperlink" Target="http://www.ritchielab.psu.edu/" TargetMode="External"/><Relationship Id="rId10" Type="http://schemas.openxmlformats.org/officeDocument/2006/relationships/hyperlink" Target="http://www.ncbi.nlm.nih.gov/" TargetMode="External"/><Relationship Id="rId19" Type="http://schemas.openxmlformats.org/officeDocument/2006/relationships/hyperlink" Target="http://www.reactome.org/" TargetMode="External"/><Relationship Id="rId31"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yperlink" Target="http://thebiogrid.org/" TargetMode="External"/><Relationship Id="rId14" Type="http://schemas.openxmlformats.org/officeDocument/2006/relationships/hyperlink" Target="http://mint.bio.uniroma2.it/" TargetMode="External"/><Relationship Id="rId22" Type="http://schemas.openxmlformats.org/officeDocument/2006/relationships/image" Target="media/image20.png"/><Relationship Id="rId27" Type="http://schemas.openxmlformats.org/officeDocument/2006/relationships/image" Target="media/image6.jpeg"/><Relationship Id="rId30" Type="http://schemas.openxmlformats.org/officeDocument/2006/relationships/image" Target="media/image9.jpeg"/><Relationship Id="rId35" Type="http://schemas.openxmlformats.org/officeDocument/2006/relationships/image" Target="media/image14.jpeg"/><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68</Pages>
  <Words>18613</Words>
  <Characters>106100</Characters>
  <Application>Microsoft Office Word</Application>
  <DocSecurity>0</DocSecurity>
  <Lines>884</Lines>
  <Paragraphs>248</Paragraphs>
  <ScaleCrop>false</ScaleCrop>
  <Company/>
  <LinksUpToDate>false</LinksUpToDate>
  <CharactersWithSpaces>124465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Frase;Sarah Pendergrass;Neerja Katiyar</dc:creator>
  <cp:lastModifiedBy>Rico, Andre Luis</cp:lastModifiedBy>
  <cp:revision>2</cp:revision>
  <dcterms:created xsi:type="dcterms:W3CDTF">2026-01-02T17:27:00Z</dcterms:created>
  <dcterms:modified xsi:type="dcterms:W3CDTF">2026-01-02T17:47:00Z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2016-03-29T00:00:00Z</vt:filetime>
  </property>
  <property fmtid="{D5CDD505-2E9C-101B-9397-08002B2CF9AE}" pid="3" name="Creator">
    <vt:lpwstr>Microsoft® Word 2010</vt:lpwstr>
  </property>
  <property fmtid="{D5CDD505-2E9C-101B-9397-08002B2CF9AE}" pid="4" name="LastSaved">
    <vt:filetime>2026-01-02T00:00:00Z</vt:filetime>
  </property>
  <property fmtid="{D5CDD505-2E9C-101B-9397-08002B2CF9AE}" pid="5" name="Producer">
    <vt:lpwstr>Microsoft® Word 2010</vt:lpwstr>
  </property>
</Properties>
</file>