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54F" w:rsidRDefault="006C5692">
      <w:pPr>
        <w:ind w:firstLine="482"/>
        <w:rPr>
          <w:b/>
        </w:rPr>
      </w:pPr>
      <w:r>
        <w:rPr>
          <w:rFonts w:hint="eastAsia"/>
          <w:b/>
        </w:rPr>
        <w:t xml:space="preserve"> </w:t>
      </w:r>
      <w:r>
        <w:rPr>
          <w:rFonts w:hint="eastAsia"/>
          <w:b/>
        </w:rPr>
        <w:tab/>
      </w:r>
    </w:p>
    <w:p w:rsidR="000E454F" w:rsidRDefault="000E454F">
      <w:pPr>
        <w:ind w:firstLine="482"/>
        <w:rPr>
          <w:b/>
        </w:rPr>
      </w:pPr>
    </w:p>
    <w:p w:rsidR="000E454F" w:rsidRDefault="000E454F">
      <w:pPr>
        <w:ind w:firstLine="482"/>
        <w:rPr>
          <w:b/>
        </w:rPr>
      </w:pPr>
    </w:p>
    <w:p w:rsidR="000E454F" w:rsidRDefault="000E454F">
      <w:pPr>
        <w:ind w:firstLine="482"/>
        <w:rPr>
          <w:b/>
        </w:rPr>
      </w:pPr>
    </w:p>
    <w:p w:rsidR="000E454F" w:rsidRDefault="000E454F">
      <w:pPr>
        <w:ind w:firstLine="482"/>
        <w:rPr>
          <w:b/>
        </w:rPr>
      </w:pPr>
    </w:p>
    <w:p w:rsidR="000E454F" w:rsidRDefault="00D11DA6">
      <w:pPr>
        <w:pStyle w:val="ac"/>
      </w:pPr>
      <w:r>
        <w:rPr>
          <w:rFonts w:hint="eastAsia"/>
        </w:rPr>
        <w:t>毕业设计论文撰写指南</w:t>
      </w:r>
    </w:p>
    <w:p w:rsidR="000E454F" w:rsidRDefault="000E454F">
      <w:pPr>
        <w:ind w:firstLine="480"/>
      </w:pPr>
    </w:p>
    <w:p w:rsidR="000E454F" w:rsidRDefault="000E454F">
      <w:pPr>
        <w:ind w:firstLine="480"/>
      </w:pPr>
    </w:p>
    <w:p w:rsidR="000E454F" w:rsidRPr="003A53E9"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0E454F">
      <w:pPr>
        <w:ind w:firstLine="480"/>
      </w:pPr>
    </w:p>
    <w:p w:rsidR="000E454F" w:rsidRDefault="00D11DA6" w:rsidP="00D11DA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0E454F" w:rsidRDefault="00D11DA6" w:rsidP="00D11DA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0E454F" w:rsidRDefault="00D11DA6" w:rsidP="00D11DA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0E454F" w:rsidRDefault="00D11DA6" w:rsidP="00D11DA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0E454F" w:rsidRDefault="00D11DA6" w:rsidP="00D11DA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0E454F" w:rsidRDefault="000E454F" w:rsidP="00D11DA6">
      <w:pPr>
        <w:ind w:firstLineChars="417" w:firstLine="1835"/>
        <w:jc w:val="left"/>
        <w:rPr>
          <w:rFonts w:ascii="黑体" w:eastAsia="黑体"/>
          <w:sz w:val="44"/>
          <w:u w:val="single"/>
        </w:rPr>
      </w:pPr>
    </w:p>
    <w:p w:rsidR="000E454F" w:rsidRDefault="000E454F" w:rsidP="00D11DA6">
      <w:pPr>
        <w:ind w:firstLineChars="417" w:firstLine="1835"/>
        <w:jc w:val="left"/>
        <w:rPr>
          <w:rFonts w:ascii="黑体" w:eastAsia="黑体"/>
          <w:sz w:val="44"/>
          <w:u w:val="single"/>
        </w:rPr>
      </w:pPr>
    </w:p>
    <w:p w:rsidR="000E454F" w:rsidRDefault="00D11DA6">
      <w:pPr>
        <w:ind w:firstLineChars="81" w:firstLine="356"/>
        <w:jc w:val="left"/>
        <w:rPr>
          <w:color w:val="FF0000"/>
          <w:sz w:val="44"/>
        </w:rPr>
      </w:pPr>
      <w:r>
        <w:rPr>
          <w:rFonts w:hint="eastAsia"/>
          <w:color w:val="FF0000"/>
          <w:sz w:val="44"/>
        </w:rPr>
        <w:t>（此页封面用统一模板，到时会通知学生）</w:t>
      </w:r>
    </w:p>
    <w:p w:rsidR="000E454F" w:rsidRDefault="00D11DA6">
      <w:pPr>
        <w:pStyle w:val="ac"/>
      </w:pPr>
      <w:r>
        <w:br w:type="page"/>
      </w:r>
      <w:bookmarkStart w:id="0" w:name="_Toc45190318"/>
      <w:bookmarkStart w:id="1" w:name="_Toc45187138"/>
      <w:r>
        <w:rPr>
          <w:rFonts w:hint="eastAsia"/>
        </w:rPr>
        <w:lastRenderedPageBreak/>
        <w:t>摘要</w:t>
      </w:r>
      <w:bookmarkEnd w:id="0"/>
      <w:bookmarkEnd w:id="1"/>
    </w:p>
    <w:p w:rsidR="000E454F" w:rsidRDefault="000E454F">
      <w:pPr>
        <w:ind w:firstLine="480"/>
      </w:pPr>
    </w:p>
    <w:p w:rsidR="000E454F" w:rsidRDefault="00D11DA6" w:rsidP="00D11DA6">
      <w:pPr>
        <w:ind w:firstLine="482"/>
      </w:pPr>
      <w:r>
        <w:rPr>
          <w:rFonts w:hint="eastAsia"/>
          <w:b/>
        </w:rPr>
        <w:t>关键词：</w:t>
      </w:r>
      <w:r>
        <w:t xml:space="preserve"> </w:t>
      </w:r>
    </w:p>
    <w:p w:rsidR="000E454F" w:rsidRPr="00D11DA6" w:rsidRDefault="00D11DA6" w:rsidP="00D11DA6">
      <w:pPr>
        <w:pStyle w:val="1"/>
        <w:rPr>
          <w:sz w:val="44"/>
        </w:rPr>
      </w:pPr>
      <w:r>
        <w:br w:type="page"/>
      </w:r>
      <w:bookmarkStart w:id="2" w:name="_Toc45190319"/>
      <w:bookmarkStart w:id="3" w:name="_Toc45187139"/>
      <w:r>
        <w:rPr>
          <w:rFonts w:hint="eastAsia"/>
          <w:sz w:val="44"/>
        </w:rPr>
        <w:lastRenderedPageBreak/>
        <w:t>Abstract</w:t>
      </w:r>
      <w:bookmarkEnd w:id="2"/>
      <w:bookmarkEnd w:id="3"/>
      <w:r>
        <w:br w:type="page"/>
      </w:r>
      <w:bookmarkStart w:id="4" w:name="_Toc45187140"/>
      <w:bookmarkStart w:id="5" w:name="_Toc45190320"/>
      <w:r>
        <w:rPr>
          <w:rFonts w:hint="eastAsia"/>
        </w:rPr>
        <w:lastRenderedPageBreak/>
        <w:t>目录</w:t>
      </w:r>
    </w:p>
    <w:p w:rsidR="000E454F" w:rsidRDefault="00D11DA6">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b"/>
            <w:rFonts w:hint="eastAsia"/>
          </w:rPr>
          <w:t>摘要</w:t>
        </w:r>
        <w:r>
          <w:tab/>
        </w:r>
        <w:r>
          <w:fldChar w:fldCharType="begin"/>
        </w:r>
        <w:r>
          <w:instrText xml:space="preserve"> PAGEREF _Toc45190318 \h </w:instrText>
        </w:r>
        <w:r>
          <w:fldChar w:fldCharType="separate"/>
        </w:r>
        <w:r>
          <w:t>2</w:t>
        </w:r>
        <w:r>
          <w:fldChar w:fldCharType="end"/>
        </w:r>
      </w:hyperlink>
    </w:p>
    <w:p w:rsidR="000E454F" w:rsidRDefault="00E84E41">
      <w:pPr>
        <w:pStyle w:val="10"/>
        <w:tabs>
          <w:tab w:val="right" w:leader="dot" w:pos="8211"/>
        </w:tabs>
        <w:ind w:firstLine="480"/>
        <w:rPr>
          <w:rFonts w:ascii="Times New Roman" w:hAnsi="Times New Roman"/>
          <w:sz w:val="21"/>
        </w:rPr>
      </w:pPr>
      <w:hyperlink w:anchor="_Toc45190319" w:history="1">
        <w:r w:rsidR="00D11DA6">
          <w:rPr>
            <w:rStyle w:val="ab"/>
            <w:sz w:val="44"/>
          </w:rPr>
          <w:t>Abstract</w:t>
        </w:r>
        <w:r w:rsidR="00D11DA6">
          <w:tab/>
        </w:r>
        <w:r w:rsidR="00D11DA6">
          <w:fldChar w:fldCharType="begin"/>
        </w:r>
        <w:r w:rsidR="00D11DA6">
          <w:instrText xml:space="preserve"> PAGEREF _Toc45190319 \h </w:instrText>
        </w:r>
        <w:r w:rsidR="00D11DA6">
          <w:fldChar w:fldCharType="separate"/>
        </w:r>
        <w:r w:rsidR="00D11DA6">
          <w:t>3</w:t>
        </w:r>
        <w:r w:rsidR="00D11DA6">
          <w:fldChar w:fldCharType="end"/>
        </w:r>
      </w:hyperlink>
    </w:p>
    <w:p w:rsidR="000E454F" w:rsidRDefault="00E84E41">
      <w:pPr>
        <w:pStyle w:val="10"/>
        <w:tabs>
          <w:tab w:val="right" w:leader="dot" w:pos="8211"/>
        </w:tabs>
        <w:ind w:firstLine="480"/>
        <w:rPr>
          <w:rFonts w:ascii="Times New Roman" w:hAnsi="Times New Roman"/>
          <w:sz w:val="21"/>
        </w:rPr>
      </w:pPr>
      <w:hyperlink w:anchor="_Toc45190320" w:history="1">
        <w:r w:rsidR="00D11DA6">
          <w:rPr>
            <w:rStyle w:val="ab"/>
            <w:rFonts w:hint="eastAsia"/>
          </w:rPr>
          <w:t>第一章</w:t>
        </w:r>
        <w:r w:rsidR="00D11DA6">
          <w:rPr>
            <w:rStyle w:val="ab"/>
          </w:rPr>
          <w:t xml:space="preserve"> </w:t>
        </w:r>
        <w:r w:rsidR="00D11DA6">
          <w:rPr>
            <w:rStyle w:val="ab"/>
            <w:rFonts w:hint="eastAsia"/>
          </w:rPr>
          <w:t>绪论</w:t>
        </w:r>
        <w:r w:rsidR="00D11DA6">
          <w:tab/>
        </w:r>
        <w:r w:rsidR="00D11DA6">
          <w:fldChar w:fldCharType="begin"/>
        </w:r>
        <w:r w:rsidR="00D11DA6">
          <w:instrText xml:space="preserve"> PAGEREF _Toc45190320 \h </w:instrText>
        </w:r>
        <w:r w:rsidR="00D11DA6">
          <w:fldChar w:fldCharType="separate"/>
        </w:r>
        <w:r w:rsidR="00D11DA6">
          <w:t>4</w:t>
        </w:r>
        <w:r w:rsidR="00D11DA6">
          <w:fldChar w:fldCharType="end"/>
        </w:r>
      </w:hyperlink>
    </w:p>
    <w:p w:rsidR="000E454F" w:rsidRDefault="00E84E41">
      <w:pPr>
        <w:pStyle w:val="10"/>
        <w:tabs>
          <w:tab w:val="right" w:leader="dot" w:pos="8211"/>
        </w:tabs>
        <w:ind w:firstLine="480"/>
        <w:rPr>
          <w:rFonts w:ascii="Times New Roman" w:hAnsi="Times New Roman"/>
          <w:sz w:val="21"/>
        </w:rPr>
      </w:pPr>
      <w:hyperlink w:anchor="_Toc45190321" w:history="1">
        <w:r w:rsidR="00D11DA6">
          <w:rPr>
            <w:rStyle w:val="ab"/>
            <w:rFonts w:ascii="黑体" w:hint="eastAsia"/>
          </w:rPr>
          <w:t>第二章</w:t>
        </w:r>
        <w:r w:rsidR="00D11DA6">
          <w:rPr>
            <w:rStyle w:val="ab"/>
            <w:rFonts w:ascii="黑体"/>
          </w:rPr>
          <w:t xml:space="preserve"> </w:t>
        </w:r>
        <w:r w:rsidR="00D11DA6">
          <w:rPr>
            <w:rStyle w:val="ab"/>
            <w:rFonts w:ascii="黑体" w:hint="eastAsia"/>
          </w:rPr>
          <w:t>虚幻引起过</w:t>
        </w:r>
        <w:r w:rsidR="00D11DA6">
          <w:tab/>
        </w:r>
        <w:r w:rsidR="00D11DA6">
          <w:fldChar w:fldCharType="begin"/>
        </w:r>
        <w:r w:rsidR="00D11DA6">
          <w:instrText xml:space="preserve"> PAGEREF _Toc45190321 \h </w:instrText>
        </w:r>
        <w:r w:rsidR="00D11DA6">
          <w:fldChar w:fldCharType="separate"/>
        </w:r>
        <w:r w:rsidR="00D11DA6">
          <w:t>5</w:t>
        </w:r>
        <w:r w:rsidR="00D11DA6">
          <w:fldChar w:fldCharType="end"/>
        </w:r>
      </w:hyperlink>
    </w:p>
    <w:p w:rsidR="000E454F" w:rsidRDefault="00E84E41">
      <w:pPr>
        <w:pStyle w:val="20"/>
        <w:tabs>
          <w:tab w:val="right" w:leader="dot" w:pos="8211"/>
        </w:tabs>
        <w:rPr>
          <w:rFonts w:ascii="Times New Roman" w:hAnsi="Times New Roman"/>
          <w:sz w:val="21"/>
        </w:rPr>
      </w:pPr>
      <w:hyperlink w:anchor="_Toc45190322" w:history="1">
        <w:r w:rsidR="00D11DA6">
          <w:rPr>
            <w:rStyle w:val="ab"/>
          </w:rPr>
          <w:t xml:space="preserve">2.1 </w:t>
        </w:r>
        <w:r w:rsidR="00D11DA6">
          <w:rPr>
            <w:rStyle w:val="ab"/>
            <w:rFonts w:hint="eastAsia"/>
          </w:rPr>
          <w:t>引擎简介</w:t>
        </w:r>
        <w:r w:rsidR="00D11DA6">
          <w:tab/>
        </w:r>
        <w:r w:rsidR="00D11DA6">
          <w:rPr>
            <w:rFonts w:hint="eastAsia"/>
          </w:rPr>
          <w:t>4</w:t>
        </w:r>
      </w:hyperlink>
    </w:p>
    <w:p w:rsidR="000E454F" w:rsidRDefault="00E84E41">
      <w:pPr>
        <w:pStyle w:val="20"/>
        <w:tabs>
          <w:tab w:val="right" w:leader="dot" w:pos="8211"/>
        </w:tabs>
        <w:rPr>
          <w:rFonts w:ascii="Times New Roman" w:hAnsi="Times New Roman"/>
          <w:sz w:val="21"/>
        </w:rPr>
      </w:pPr>
      <w:hyperlink w:anchor="_Toc45190323" w:history="1">
        <w:r w:rsidR="00D11DA6">
          <w:rPr>
            <w:rStyle w:val="ab"/>
          </w:rPr>
          <w:t xml:space="preserve">2.2 </w:t>
        </w:r>
        <w:r w:rsidR="00D11DA6">
          <w:rPr>
            <w:rStyle w:val="ab"/>
            <w:rFonts w:hint="eastAsia"/>
          </w:rPr>
          <w:t>虚幻引擎与SteamVR</w:t>
        </w:r>
        <w:r w:rsidR="00D11DA6">
          <w:tab/>
        </w:r>
      </w:hyperlink>
      <w:r w:rsidR="00D11DA6">
        <w:rPr>
          <w:rStyle w:val="ab"/>
          <w:rFonts w:hint="eastAsia"/>
        </w:rPr>
        <w:t>4</w:t>
      </w:r>
    </w:p>
    <w:p w:rsidR="000E454F" w:rsidRDefault="00E84E41">
      <w:pPr>
        <w:ind w:firstLineChars="473" w:firstLine="1135"/>
        <w:rPr>
          <w:rFonts w:ascii="Times New Roman" w:hAnsi="Times New Roman"/>
          <w:sz w:val="21"/>
        </w:rPr>
      </w:pPr>
      <w:hyperlink w:anchor="_Toc45190324" w:history="1">
        <w:r w:rsidR="00D11DA6">
          <w:rPr>
            <w:rStyle w:val="ab"/>
          </w:rPr>
          <w:t xml:space="preserve">2.3 </w:t>
        </w:r>
        <w:r w:rsidR="00D11DA6">
          <w:rPr>
            <w:rFonts w:hint="eastAsia"/>
          </w:rPr>
          <w:t xml:space="preserve">蓝图可视化与C++结合                                    </w:t>
        </w:r>
        <w:r w:rsidR="00D11DA6">
          <w:tab/>
        </w:r>
        <w:r w:rsidR="00D11DA6">
          <w:fldChar w:fldCharType="begin"/>
        </w:r>
        <w:r w:rsidR="00D11DA6">
          <w:instrText xml:space="preserve"> PAGEREF _Toc45190324 \h </w:instrText>
        </w:r>
        <w:r w:rsidR="00D11DA6">
          <w:fldChar w:fldCharType="separate"/>
        </w:r>
        <w:r w:rsidR="00D11DA6">
          <w:t>5</w:t>
        </w:r>
        <w:r w:rsidR="00D11DA6">
          <w:fldChar w:fldCharType="end"/>
        </w:r>
      </w:hyperlink>
    </w:p>
    <w:p w:rsidR="000E454F" w:rsidRDefault="00E84E41">
      <w:pPr>
        <w:ind w:firstLine="480"/>
        <w:rPr>
          <w:rStyle w:val="ab"/>
        </w:rPr>
      </w:pPr>
      <w:hyperlink w:anchor="_Toc45190325" w:history="1">
        <w:r w:rsidR="00D11DA6">
          <w:rPr>
            <w:rStyle w:val="ab"/>
          </w:rPr>
          <w:t>2.4</w:t>
        </w:r>
        <w:r w:rsidR="00D11DA6">
          <w:rPr>
            <w:rStyle w:val="ab"/>
            <w:rFonts w:hint="eastAsia"/>
          </w:rPr>
          <w:t xml:space="preserve"> </w:t>
        </w:r>
        <w:r w:rsidR="00D11DA6">
          <w:rPr>
            <w:rFonts w:hint="eastAsia"/>
          </w:rPr>
          <w:t xml:space="preserve">FBX静态网格物体通道                       </w:t>
        </w:r>
        <w:r w:rsidR="00D11DA6">
          <w:tab/>
        </w:r>
        <w:r w:rsidR="00D11DA6">
          <w:fldChar w:fldCharType="begin"/>
        </w:r>
        <w:r w:rsidR="00D11DA6">
          <w:instrText xml:space="preserve"> PAGEREF _Toc45190325 \h </w:instrText>
        </w:r>
        <w:r w:rsidR="00D11DA6">
          <w:fldChar w:fldCharType="separate"/>
        </w:r>
        <w:r w:rsidR="00D11DA6">
          <w:t>5</w:t>
        </w:r>
        <w:r w:rsidR="00D11DA6">
          <w:fldChar w:fldCharType="end"/>
        </w:r>
      </w:hyperlink>
    </w:p>
    <w:p w:rsidR="000E454F" w:rsidRDefault="00D11DA6">
      <w:pPr>
        <w:ind w:firstLineChars="0" w:firstLine="420"/>
        <w:rPr>
          <w:rStyle w:val="ab"/>
        </w:rPr>
      </w:pPr>
      <w:r>
        <w:rPr>
          <w:rFonts w:hint="eastAsia"/>
        </w:rPr>
        <w:t>2.5虚幻引擎第三方库的引用</w:t>
      </w:r>
    </w:p>
    <w:p w:rsidR="000E454F" w:rsidRDefault="00E84E41">
      <w:pPr>
        <w:pStyle w:val="30"/>
        <w:tabs>
          <w:tab w:val="right" w:leader="dot" w:pos="8211"/>
        </w:tabs>
        <w:ind w:left="960" w:firstLine="480"/>
        <w:rPr>
          <w:rFonts w:ascii="Times New Roman" w:hAnsi="Times New Roman"/>
          <w:sz w:val="21"/>
        </w:rPr>
      </w:pPr>
      <w:hyperlink w:anchor="_Toc45190326" w:history="1">
        <w:r w:rsidR="00D11DA6">
          <w:rPr>
            <w:rStyle w:val="ab"/>
          </w:rPr>
          <w:t xml:space="preserve">2.4.1 </w:t>
        </w:r>
        <w:r w:rsidR="00D11DA6">
          <w:rPr>
            <w:rStyle w:val="ab"/>
            <w:rFonts w:hint="eastAsia"/>
          </w:rPr>
          <w:t>图</w:t>
        </w:r>
        <w:r w:rsidR="00D11DA6">
          <w:tab/>
        </w:r>
        <w:r w:rsidR="00D11DA6">
          <w:fldChar w:fldCharType="begin"/>
        </w:r>
        <w:r w:rsidR="00D11DA6">
          <w:instrText xml:space="preserve"> PAGEREF _Toc45190326 \h </w:instrText>
        </w:r>
        <w:r w:rsidR="00D11DA6">
          <w:fldChar w:fldCharType="separate"/>
        </w:r>
        <w:r w:rsidR="00D11DA6">
          <w:t>5</w:t>
        </w:r>
        <w:r w:rsidR="00D11DA6">
          <w:fldChar w:fldCharType="end"/>
        </w:r>
      </w:hyperlink>
    </w:p>
    <w:p w:rsidR="000E454F" w:rsidRDefault="00E84E41">
      <w:pPr>
        <w:pStyle w:val="30"/>
        <w:tabs>
          <w:tab w:val="right" w:leader="dot" w:pos="8211"/>
        </w:tabs>
        <w:ind w:left="960" w:firstLine="480"/>
        <w:rPr>
          <w:rFonts w:ascii="Times New Roman" w:hAnsi="Times New Roman"/>
          <w:sz w:val="21"/>
        </w:rPr>
      </w:pPr>
      <w:hyperlink w:anchor="_Toc45190327" w:history="1">
        <w:r w:rsidR="00D11DA6">
          <w:rPr>
            <w:rStyle w:val="ab"/>
          </w:rPr>
          <w:t xml:space="preserve">2.4.2 </w:t>
        </w:r>
        <w:r w:rsidR="00D11DA6">
          <w:rPr>
            <w:rStyle w:val="ab"/>
            <w:rFonts w:hint="eastAsia"/>
          </w:rPr>
          <w:t>表</w:t>
        </w:r>
        <w:r w:rsidR="00D11DA6">
          <w:tab/>
        </w:r>
        <w:r w:rsidR="00D11DA6">
          <w:fldChar w:fldCharType="begin"/>
        </w:r>
        <w:r w:rsidR="00D11DA6">
          <w:instrText xml:space="preserve"> PAGEREF _Toc45190327 \h </w:instrText>
        </w:r>
        <w:r w:rsidR="00D11DA6">
          <w:fldChar w:fldCharType="separate"/>
        </w:r>
        <w:r w:rsidR="00D11DA6">
          <w:t>6</w:t>
        </w:r>
        <w:r w:rsidR="00D11DA6">
          <w:fldChar w:fldCharType="end"/>
        </w:r>
      </w:hyperlink>
    </w:p>
    <w:p w:rsidR="000E454F" w:rsidRDefault="00E84E41">
      <w:pPr>
        <w:pStyle w:val="20"/>
        <w:tabs>
          <w:tab w:val="right" w:leader="dot" w:pos="8211"/>
        </w:tabs>
        <w:rPr>
          <w:rFonts w:ascii="Times New Roman" w:hAnsi="Times New Roman"/>
          <w:sz w:val="21"/>
        </w:rPr>
      </w:pPr>
      <w:hyperlink w:anchor="_Toc45190328" w:history="1">
        <w:r w:rsidR="00D11DA6">
          <w:rPr>
            <w:rStyle w:val="ab"/>
          </w:rPr>
          <w:t xml:space="preserve">2.5 </w:t>
        </w:r>
        <w:r w:rsidR="00D11DA6">
          <w:rPr>
            <w:rStyle w:val="ab"/>
            <w:rFonts w:hint="eastAsia"/>
          </w:rPr>
          <w:t>参考文献</w:t>
        </w:r>
        <w:r w:rsidR="00D11DA6">
          <w:tab/>
        </w:r>
        <w:r w:rsidR="00D11DA6">
          <w:fldChar w:fldCharType="begin"/>
        </w:r>
        <w:r w:rsidR="00D11DA6">
          <w:instrText xml:space="preserve"> PAGEREF _Toc45190328 \h </w:instrText>
        </w:r>
        <w:r w:rsidR="00D11DA6">
          <w:fldChar w:fldCharType="separate"/>
        </w:r>
        <w:r w:rsidR="00D11DA6">
          <w:t>6</w:t>
        </w:r>
        <w:r w:rsidR="00D11DA6">
          <w:fldChar w:fldCharType="end"/>
        </w:r>
      </w:hyperlink>
    </w:p>
    <w:p w:rsidR="000E454F" w:rsidRDefault="00E84E41">
      <w:pPr>
        <w:pStyle w:val="10"/>
        <w:tabs>
          <w:tab w:val="right" w:leader="dot" w:pos="8211"/>
        </w:tabs>
        <w:ind w:firstLine="480"/>
        <w:rPr>
          <w:rFonts w:ascii="Times New Roman" w:hAnsi="Times New Roman"/>
          <w:sz w:val="21"/>
        </w:rPr>
      </w:pPr>
      <w:hyperlink w:anchor="_Toc45190329" w:history="1">
        <w:r w:rsidR="00D11DA6">
          <w:rPr>
            <w:rStyle w:val="ab"/>
            <w:rFonts w:hint="eastAsia"/>
          </w:rPr>
          <w:t>第三章</w:t>
        </w:r>
        <w:r w:rsidR="00D11DA6">
          <w:rPr>
            <w:rStyle w:val="ab"/>
          </w:rPr>
          <w:t xml:space="preserve"> </w:t>
        </w:r>
        <w:r w:rsidR="00D11DA6">
          <w:rPr>
            <w:rStyle w:val="ab"/>
            <w:rFonts w:hint="eastAsia"/>
          </w:rPr>
          <w:t>打印基本格式</w:t>
        </w:r>
        <w:r w:rsidR="00D11DA6">
          <w:tab/>
        </w:r>
        <w:r w:rsidR="00D11DA6">
          <w:fldChar w:fldCharType="begin"/>
        </w:r>
        <w:r w:rsidR="00D11DA6">
          <w:instrText xml:space="preserve"> PAGEREF _Toc45190329 \h </w:instrText>
        </w:r>
        <w:r w:rsidR="00D11DA6">
          <w:fldChar w:fldCharType="separate"/>
        </w:r>
        <w:r w:rsidR="00D11DA6">
          <w:t>7</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0" w:history="1">
        <w:r w:rsidR="00D11DA6">
          <w:rPr>
            <w:rStyle w:val="ab"/>
          </w:rPr>
          <w:t xml:space="preserve">3.1 </w:t>
        </w:r>
        <w:r w:rsidR="00D11DA6">
          <w:rPr>
            <w:rStyle w:val="ab"/>
            <w:rFonts w:hint="eastAsia"/>
          </w:rPr>
          <w:t>论文题目</w:t>
        </w:r>
        <w:r w:rsidR="00D11DA6">
          <w:tab/>
        </w:r>
        <w:r w:rsidR="00D11DA6">
          <w:fldChar w:fldCharType="begin"/>
        </w:r>
        <w:r w:rsidR="00D11DA6">
          <w:instrText xml:space="preserve"> PAGEREF _Toc45190330 \h </w:instrText>
        </w:r>
        <w:r w:rsidR="00D11DA6">
          <w:fldChar w:fldCharType="separate"/>
        </w:r>
        <w:r w:rsidR="00D11DA6">
          <w:t>7</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1" w:history="1">
        <w:r w:rsidR="00D11DA6">
          <w:rPr>
            <w:rStyle w:val="ab"/>
          </w:rPr>
          <w:t xml:space="preserve">3.2 </w:t>
        </w:r>
        <w:r w:rsidR="00D11DA6">
          <w:rPr>
            <w:rStyle w:val="ab"/>
            <w:rFonts w:hint="eastAsia"/>
          </w:rPr>
          <w:t>摘要</w:t>
        </w:r>
        <w:r w:rsidR="00D11DA6">
          <w:tab/>
        </w:r>
        <w:r w:rsidR="00D11DA6">
          <w:fldChar w:fldCharType="begin"/>
        </w:r>
        <w:r w:rsidR="00D11DA6">
          <w:instrText xml:space="preserve"> PAGEREF _Toc45190331 \h </w:instrText>
        </w:r>
        <w:r w:rsidR="00D11DA6">
          <w:fldChar w:fldCharType="separate"/>
        </w:r>
        <w:r w:rsidR="00D11DA6">
          <w:t>7</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2" w:history="1">
        <w:r w:rsidR="00D11DA6">
          <w:rPr>
            <w:rStyle w:val="ab"/>
          </w:rPr>
          <w:t xml:space="preserve">3.3 </w:t>
        </w:r>
        <w:r w:rsidR="00D11DA6">
          <w:rPr>
            <w:rStyle w:val="ab"/>
            <w:rFonts w:hint="eastAsia"/>
          </w:rPr>
          <w:t>论文正文</w:t>
        </w:r>
        <w:r w:rsidR="00D11DA6">
          <w:tab/>
        </w:r>
        <w:r w:rsidR="00D11DA6">
          <w:fldChar w:fldCharType="begin"/>
        </w:r>
        <w:r w:rsidR="00D11DA6">
          <w:instrText xml:space="preserve"> PAGEREF _Toc45190332 \h </w:instrText>
        </w:r>
        <w:r w:rsidR="00D11DA6">
          <w:fldChar w:fldCharType="separate"/>
        </w:r>
        <w:r w:rsidR="00D11DA6">
          <w:t>7</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3" w:history="1">
        <w:r w:rsidR="00D11DA6">
          <w:rPr>
            <w:rStyle w:val="ab"/>
          </w:rPr>
          <w:t xml:space="preserve">3.4 </w:t>
        </w:r>
        <w:r w:rsidR="00D11DA6">
          <w:rPr>
            <w:rStyle w:val="ab"/>
            <w:rFonts w:hint="eastAsia"/>
          </w:rPr>
          <w:t>图表</w:t>
        </w:r>
        <w:r w:rsidR="00D11DA6">
          <w:tab/>
        </w:r>
        <w:r w:rsidR="00D11DA6">
          <w:fldChar w:fldCharType="begin"/>
        </w:r>
        <w:r w:rsidR="00D11DA6">
          <w:instrText xml:space="preserve"> PAGEREF _Toc45190333 \h </w:instrText>
        </w:r>
        <w:r w:rsidR="00D11DA6">
          <w:fldChar w:fldCharType="separate"/>
        </w:r>
        <w:r w:rsidR="00D11DA6">
          <w:t>8</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4" w:history="1">
        <w:r w:rsidR="00D11DA6">
          <w:rPr>
            <w:rStyle w:val="ab"/>
          </w:rPr>
          <w:t xml:space="preserve">3.5 </w:t>
        </w:r>
        <w:r w:rsidR="00D11DA6">
          <w:rPr>
            <w:rStyle w:val="ab"/>
            <w:rFonts w:hint="eastAsia"/>
          </w:rPr>
          <w:t>参考文献</w:t>
        </w:r>
        <w:r w:rsidR="00D11DA6">
          <w:tab/>
        </w:r>
        <w:r w:rsidR="00D11DA6">
          <w:fldChar w:fldCharType="begin"/>
        </w:r>
        <w:r w:rsidR="00D11DA6">
          <w:instrText xml:space="preserve"> PAGEREF _Toc45190334 \h </w:instrText>
        </w:r>
        <w:r w:rsidR="00D11DA6">
          <w:fldChar w:fldCharType="separate"/>
        </w:r>
        <w:r w:rsidR="00D11DA6">
          <w:t>8</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5" w:history="1">
        <w:r w:rsidR="00D11DA6">
          <w:rPr>
            <w:rStyle w:val="ab"/>
          </w:rPr>
          <w:t xml:space="preserve">3.6 </w:t>
        </w:r>
        <w:r w:rsidR="00D11DA6">
          <w:rPr>
            <w:rStyle w:val="ab"/>
            <w:rFonts w:hint="eastAsia"/>
          </w:rPr>
          <w:t>页面设置</w:t>
        </w:r>
        <w:r w:rsidR="00D11DA6">
          <w:tab/>
        </w:r>
        <w:r w:rsidR="00D11DA6">
          <w:fldChar w:fldCharType="begin"/>
        </w:r>
        <w:r w:rsidR="00D11DA6">
          <w:instrText xml:space="preserve"> PAGEREF _Toc45190335 \h </w:instrText>
        </w:r>
        <w:r w:rsidR="00D11DA6">
          <w:fldChar w:fldCharType="separate"/>
        </w:r>
        <w:r w:rsidR="00D11DA6">
          <w:t>9</w:t>
        </w:r>
        <w:r w:rsidR="00D11DA6">
          <w:fldChar w:fldCharType="end"/>
        </w:r>
      </w:hyperlink>
    </w:p>
    <w:p w:rsidR="000E454F" w:rsidRDefault="00E84E41">
      <w:pPr>
        <w:pStyle w:val="30"/>
        <w:tabs>
          <w:tab w:val="right" w:leader="dot" w:pos="8211"/>
        </w:tabs>
        <w:ind w:left="960" w:firstLine="480"/>
        <w:rPr>
          <w:rFonts w:ascii="Times New Roman" w:hAnsi="Times New Roman"/>
          <w:sz w:val="21"/>
        </w:rPr>
      </w:pPr>
      <w:hyperlink w:anchor="_Toc45190336" w:history="1">
        <w:r w:rsidR="00D11DA6">
          <w:rPr>
            <w:rStyle w:val="ab"/>
          </w:rPr>
          <w:t xml:space="preserve">3.6.1 </w:t>
        </w:r>
        <w:r w:rsidR="00D11DA6">
          <w:rPr>
            <w:rStyle w:val="ab"/>
            <w:rFonts w:hint="eastAsia"/>
          </w:rPr>
          <w:t>纸张和页边距</w:t>
        </w:r>
        <w:r w:rsidR="00D11DA6">
          <w:tab/>
        </w:r>
        <w:r w:rsidR="00D11DA6">
          <w:fldChar w:fldCharType="begin"/>
        </w:r>
        <w:r w:rsidR="00D11DA6">
          <w:instrText xml:space="preserve"> PAGEREF _Toc45190336 \h </w:instrText>
        </w:r>
        <w:r w:rsidR="00D11DA6">
          <w:fldChar w:fldCharType="separate"/>
        </w:r>
        <w:r w:rsidR="00D11DA6">
          <w:t>9</w:t>
        </w:r>
        <w:r w:rsidR="00D11DA6">
          <w:fldChar w:fldCharType="end"/>
        </w:r>
      </w:hyperlink>
    </w:p>
    <w:p w:rsidR="000E454F" w:rsidRDefault="00E84E41">
      <w:pPr>
        <w:pStyle w:val="30"/>
        <w:tabs>
          <w:tab w:val="right" w:leader="dot" w:pos="8211"/>
        </w:tabs>
        <w:ind w:left="960" w:firstLine="480"/>
        <w:rPr>
          <w:rFonts w:ascii="Times New Roman" w:hAnsi="Times New Roman"/>
          <w:sz w:val="21"/>
        </w:rPr>
      </w:pPr>
      <w:hyperlink w:anchor="_Toc45190337" w:history="1">
        <w:r w:rsidR="00D11DA6">
          <w:rPr>
            <w:rStyle w:val="ab"/>
          </w:rPr>
          <w:t xml:space="preserve">3.6.2 </w:t>
        </w:r>
        <w:r w:rsidR="00D11DA6">
          <w:rPr>
            <w:rStyle w:val="ab"/>
            <w:rFonts w:hint="eastAsia"/>
          </w:rPr>
          <w:t>装订线和页码</w:t>
        </w:r>
        <w:r w:rsidR="00D11DA6">
          <w:tab/>
        </w:r>
        <w:r w:rsidR="00D11DA6">
          <w:fldChar w:fldCharType="begin"/>
        </w:r>
        <w:r w:rsidR="00D11DA6">
          <w:instrText xml:space="preserve"> PAGEREF _Toc45190337 \h </w:instrText>
        </w:r>
        <w:r w:rsidR="00D11DA6">
          <w:fldChar w:fldCharType="separate"/>
        </w:r>
        <w:r w:rsidR="00D11DA6">
          <w:t>9</w:t>
        </w:r>
        <w:r w:rsidR="00D11DA6">
          <w:fldChar w:fldCharType="end"/>
        </w:r>
      </w:hyperlink>
    </w:p>
    <w:p w:rsidR="000E454F" w:rsidRDefault="00E84E41">
      <w:pPr>
        <w:pStyle w:val="20"/>
        <w:tabs>
          <w:tab w:val="right" w:leader="dot" w:pos="8211"/>
        </w:tabs>
        <w:rPr>
          <w:rFonts w:ascii="Times New Roman" w:hAnsi="Times New Roman"/>
          <w:sz w:val="21"/>
        </w:rPr>
      </w:pPr>
      <w:hyperlink w:anchor="_Toc45190338" w:history="1">
        <w:r w:rsidR="00D11DA6">
          <w:rPr>
            <w:rStyle w:val="ab"/>
          </w:rPr>
          <w:t xml:space="preserve">3.7 </w:t>
        </w:r>
        <w:r w:rsidR="00D11DA6">
          <w:rPr>
            <w:rStyle w:val="ab"/>
            <w:rFonts w:hint="eastAsia"/>
          </w:rPr>
          <w:t>论文撰写与装订顺序</w:t>
        </w:r>
        <w:r w:rsidR="00D11DA6">
          <w:tab/>
        </w:r>
        <w:r w:rsidR="00D11DA6">
          <w:fldChar w:fldCharType="begin"/>
        </w:r>
        <w:r w:rsidR="00D11DA6">
          <w:instrText xml:space="preserve"> PAGEREF _Toc45190338 \h </w:instrText>
        </w:r>
        <w:r w:rsidR="00D11DA6">
          <w:fldChar w:fldCharType="separate"/>
        </w:r>
        <w:r w:rsidR="00D11DA6">
          <w:t>9</w:t>
        </w:r>
        <w:r w:rsidR="00D11DA6">
          <w:fldChar w:fldCharType="end"/>
        </w:r>
      </w:hyperlink>
    </w:p>
    <w:p w:rsidR="000E454F" w:rsidRDefault="00E84E41">
      <w:pPr>
        <w:pStyle w:val="10"/>
        <w:tabs>
          <w:tab w:val="right" w:leader="dot" w:pos="8211"/>
        </w:tabs>
        <w:ind w:firstLine="480"/>
        <w:rPr>
          <w:rFonts w:ascii="Times New Roman" w:hAnsi="Times New Roman"/>
          <w:sz w:val="21"/>
        </w:rPr>
      </w:pPr>
      <w:hyperlink w:anchor="_Toc45190339" w:history="1">
        <w:r w:rsidR="00D11DA6">
          <w:rPr>
            <w:rStyle w:val="ab"/>
            <w:rFonts w:hint="eastAsia"/>
          </w:rPr>
          <w:t>致谢</w:t>
        </w:r>
        <w:r w:rsidR="00D11DA6">
          <w:tab/>
        </w:r>
        <w:r w:rsidR="00D11DA6">
          <w:fldChar w:fldCharType="begin"/>
        </w:r>
        <w:r w:rsidR="00D11DA6">
          <w:instrText xml:space="preserve"> PAGEREF _Toc45190339 \h </w:instrText>
        </w:r>
        <w:r w:rsidR="00D11DA6">
          <w:fldChar w:fldCharType="separate"/>
        </w:r>
        <w:r w:rsidR="00D11DA6">
          <w:t>10</w:t>
        </w:r>
        <w:r w:rsidR="00D11DA6">
          <w:fldChar w:fldCharType="end"/>
        </w:r>
      </w:hyperlink>
    </w:p>
    <w:p w:rsidR="000E454F" w:rsidRDefault="00E84E41">
      <w:pPr>
        <w:pStyle w:val="10"/>
        <w:tabs>
          <w:tab w:val="right" w:leader="dot" w:pos="8211"/>
        </w:tabs>
        <w:ind w:firstLine="480"/>
        <w:rPr>
          <w:rFonts w:ascii="Times New Roman" w:hAnsi="Times New Roman"/>
          <w:sz w:val="21"/>
        </w:rPr>
      </w:pPr>
      <w:hyperlink w:anchor="_Toc45190340" w:history="1">
        <w:r w:rsidR="00D11DA6">
          <w:rPr>
            <w:rStyle w:val="ab"/>
            <w:rFonts w:hint="eastAsia"/>
          </w:rPr>
          <w:t>参考文献</w:t>
        </w:r>
        <w:r w:rsidR="00D11DA6">
          <w:tab/>
        </w:r>
        <w:r w:rsidR="00D11DA6">
          <w:fldChar w:fldCharType="begin"/>
        </w:r>
        <w:r w:rsidR="00D11DA6">
          <w:instrText xml:space="preserve"> PAGEREF _Toc45190340 \h </w:instrText>
        </w:r>
        <w:r w:rsidR="00D11DA6">
          <w:fldChar w:fldCharType="separate"/>
        </w:r>
        <w:r w:rsidR="00D11DA6">
          <w:t>11</w:t>
        </w:r>
        <w:r w:rsidR="00D11DA6">
          <w:fldChar w:fldCharType="end"/>
        </w:r>
      </w:hyperlink>
    </w:p>
    <w:p w:rsidR="000E454F" w:rsidRDefault="00D11DA6">
      <w:pPr>
        <w:pStyle w:val="20"/>
        <w:sectPr w:rsidR="000E454F">
          <w:headerReference w:type="even" r:id="rId10"/>
          <w:headerReference w:type="default" r:id="rId11"/>
          <w:footerReference w:type="even" r:id="rId12"/>
          <w:footerReference w:type="default" r:id="rId13"/>
          <w:headerReference w:type="first" r:id="rId14"/>
          <w:footerReference w:type="first" r:id="rId15"/>
          <w:pgSz w:w="11907" w:h="16840"/>
          <w:pgMar w:top="1440" w:right="1134" w:bottom="1440" w:left="1418" w:header="907" w:footer="992" w:gutter="0"/>
          <w:pgNumType w:start="0"/>
          <w:cols w:space="425"/>
          <w:titlePg/>
          <w:docGrid w:type="lines" w:linePitch="312"/>
        </w:sectPr>
      </w:pPr>
      <w:r>
        <w:fldChar w:fldCharType="end"/>
      </w:r>
    </w:p>
    <w:p w:rsidR="000E454F" w:rsidRDefault="00D11DA6">
      <w:pPr>
        <w:pStyle w:val="1"/>
      </w:pPr>
      <w:r>
        <w:rPr>
          <w:rFonts w:hint="eastAsia"/>
        </w:rPr>
        <w:lastRenderedPageBreak/>
        <w:t>第一章</w:t>
      </w:r>
      <w:r>
        <w:rPr>
          <w:rFonts w:hint="eastAsia"/>
        </w:rPr>
        <w:t xml:space="preserve"> </w:t>
      </w:r>
      <w:r>
        <w:rPr>
          <w:rFonts w:hint="eastAsia"/>
        </w:rPr>
        <w:t>绪论</w:t>
      </w:r>
      <w:bookmarkEnd w:id="4"/>
      <w:bookmarkEnd w:id="5"/>
    </w:p>
    <w:p w:rsidR="000E454F" w:rsidRDefault="00D11DA6">
      <w:pPr>
        <w:pStyle w:val="2"/>
      </w:pPr>
      <w:r>
        <w:rPr>
          <w:rFonts w:hint="eastAsia"/>
        </w:rPr>
        <w:t>课题研究背景</w:t>
      </w:r>
    </w:p>
    <w:p w:rsidR="000E454F" w:rsidRDefault="00D11DA6">
      <w:pPr>
        <w:pStyle w:val="3"/>
      </w:pPr>
      <w:r>
        <w:rPr>
          <w:rFonts w:hint="eastAsia"/>
        </w:rPr>
        <w:t>中国</w:t>
      </w:r>
      <w:r>
        <w:rPr>
          <w:rFonts w:hint="eastAsia"/>
        </w:rPr>
        <w:t>VR</w:t>
      </w:r>
      <w:r>
        <w:rPr>
          <w:rFonts w:hint="eastAsia"/>
        </w:rPr>
        <w:t>市场概况</w:t>
      </w:r>
    </w:p>
    <w:p w:rsidR="000E454F" w:rsidRDefault="00D11DA6">
      <w:pPr>
        <w:ind w:firstLine="480"/>
      </w:pPr>
      <w:r>
        <w:rPr>
          <w:rFonts w:hint="eastAsia"/>
        </w:rPr>
        <w:t>VR在中国的市场规模和需求快速增长</w:t>
      </w:r>
    </w:p>
    <w:p w:rsidR="000E454F" w:rsidRDefault="00D11DA6">
      <w:pPr>
        <w:ind w:firstLine="480"/>
        <w:jc w:val="left"/>
      </w:pPr>
      <w:r>
        <w:rPr>
          <w:rFonts w:hint="eastAsia"/>
        </w:rPr>
        <w:t>尽管</w:t>
      </w:r>
      <w:r w:rsidR="00335E01">
        <w:rPr>
          <w:rFonts w:hint="eastAsia"/>
        </w:rPr>
        <w:t>中国虚拟现实市场的规模还处于萌芽状态</w:t>
      </w:r>
      <w:r w:rsidR="009111C0">
        <w:rPr>
          <w:rFonts w:hint="eastAsia"/>
        </w:rPr>
        <w:t>，但是中国市场规模增长非常快速</w:t>
      </w:r>
      <w:r>
        <w:rPr>
          <w:rFonts w:hint="eastAsia"/>
        </w:rPr>
        <w:t>，</w:t>
      </w:r>
      <w:r w:rsidR="007951B4">
        <w:rPr>
          <w:rFonts w:hint="eastAsia"/>
        </w:rPr>
        <w:t>中国虚拟现实市场规模在2016年将达到35亿元</w:t>
      </w:r>
      <w:r w:rsidR="00335E01">
        <w:rPr>
          <w:rFonts w:hint="eastAsia"/>
        </w:rPr>
        <w:t>,</w:t>
      </w:r>
      <w:r>
        <w:rPr>
          <w:rFonts w:hint="eastAsia"/>
        </w:rPr>
        <w:t>在2018年，VR</w:t>
      </w:r>
      <w:r w:rsidR="00FD3ED3">
        <w:rPr>
          <w:rFonts w:hint="eastAsia"/>
        </w:rPr>
        <w:t>市场规模翻了三番，超过百亿元</w:t>
      </w:r>
      <w:r>
        <w:rPr>
          <w:rFonts w:hint="eastAsia"/>
        </w:rPr>
        <w:t>。</w:t>
      </w:r>
      <w:r w:rsidR="009111C0">
        <w:rPr>
          <w:rFonts w:hint="eastAsia"/>
        </w:rPr>
        <w:t>在</w:t>
      </w:r>
      <w:r>
        <w:rPr>
          <w:rFonts w:hint="eastAsia"/>
        </w:rPr>
        <w:t>未来五年中，VR</w:t>
      </w:r>
      <w:r w:rsidR="009111C0">
        <w:rPr>
          <w:rFonts w:hint="eastAsia"/>
        </w:rPr>
        <w:t>市场规模的年</w:t>
      </w:r>
      <w:r>
        <w:rPr>
          <w:rFonts w:hint="eastAsia"/>
        </w:rPr>
        <w:t>增长率将超过80%。</w:t>
      </w:r>
      <w:r w:rsidR="00F8473B">
        <w:rPr>
          <w:rFonts w:hint="eastAsia"/>
        </w:rPr>
        <w:t>按照当前的增长速度，到2021年中国VR市场规模将到达790.2亿元，全面超过欧美发达国家。</w:t>
      </w:r>
      <w:r>
        <w:rPr>
          <w:noProof/>
        </w:rP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939155" cy="4086860"/>
                    </a:xfrm>
                    <a:prstGeom prst="rect">
                      <a:avLst/>
                    </a:prstGeom>
                    <a:noFill/>
                    <a:ln w="9525">
                      <a:noFill/>
                    </a:ln>
                  </pic:spPr>
                </pic:pic>
              </a:graphicData>
            </a:graphic>
          </wp:inline>
        </w:drawing>
      </w:r>
    </w:p>
    <w:p w:rsidR="000E454F" w:rsidRDefault="00D11DA6" w:rsidP="000C3342">
      <w:pPr>
        <w:pStyle w:val="3"/>
      </w:pPr>
      <w:bookmarkStart w:id="6" w:name="_Toc45187141"/>
      <w:bookmarkStart w:id="7" w:name="_Toc45190321"/>
      <w:r>
        <w:rPr>
          <w:rFonts w:hint="eastAsia"/>
        </w:rPr>
        <w:t>VR</w:t>
      </w:r>
      <w:r>
        <w:rPr>
          <w:rFonts w:hint="eastAsia"/>
        </w:rPr>
        <w:t>内容市场规模有望超越</w:t>
      </w:r>
      <w:r>
        <w:rPr>
          <w:rFonts w:hint="eastAsia"/>
        </w:rPr>
        <w:t>VR</w:t>
      </w:r>
      <w:r>
        <w:rPr>
          <w:rFonts w:hint="eastAsia"/>
        </w:rPr>
        <w:t>头戴设备，成为占比第一的子市场</w:t>
      </w:r>
    </w:p>
    <w:p w:rsidR="000E454F" w:rsidRDefault="00D11DA6">
      <w:pPr>
        <w:ind w:firstLine="480"/>
        <w:jc w:val="left"/>
      </w:pPr>
      <w:r>
        <w:rPr>
          <w:rFonts w:hint="eastAsia"/>
        </w:rPr>
        <w:t>在2016年，</w:t>
      </w:r>
      <w:r w:rsidR="009111C0">
        <w:rPr>
          <w:rFonts w:hint="eastAsia"/>
        </w:rPr>
        <w:t>VR头戴设备在中国虚拟现实市场</w:t>
      </w:r>
      <w:r w:rsidR="00F8473B">
        <w:rPr>
          <w:rFonts w:hint="eastAsia"/>
        </w:rPr>
        <w:t>居于主要地位</w:t>
      </w:r>
      <w:r>
        <w:rPr>
          <w:rFonts w:hint="eastAsia"/>
        </w:rPr>
        <w:t>，以20.5亿元的规模占据整体份额的59.2%</w:t>
      </w:r>
      <w:r w:rsidR="009111C0">
        <w:rPr>
          <w:rFonts w:hint="eastAsia"/>
        </w:rPr>
        <w:t>。VR内容市场（</w:t>
      </w:r>
      <w:r>
        <w:rPr>
          <w:rFonts w:hint="eastAsia"/>
        </w:rPr>
        <w:t>包括教育，娱乐，企业应用，营销等行业）</w:t>
      </w:r>
      <w:r w:rsidR="00C673B1">
        <w:rPr>
          <w:rFonts w:hint="eastAsia"/>
        </w:rPr>
        <w:t>尚处于萌芽</w:t>
      </w:r>
      <w:r w:rsidR="00C673B1">
        <w:rPr>
          <w:rFonts w:hint="eastAsia"/>
        </w:rPr>
        <w:lastRenderedPageBreak/>
        <w:t>发展状态</w:t>
      </w:r>
      <w:r>
        <w:rPr>
          <w:rFonts w:hint="eastAsia"/>
        </w:rPr>
        <w:t>，</w:t>
      </w:r>
      <w:r w:rsidR="009111C0">
        <w:rPr>
          <w:rFonts w:hint="eastAsia"/>
        </w:rPr>
        <w:t>但其</w:t>
      </w:r>
      <w:r w:rsidR="00D20364">
        <w:rPr>
          <w:rFonts w:hint="eastAsia"/>
        </w:rPr>
        <w:t>因为需求巨大，规模在未来势必会增长迅猛</w:t>
      </w:r>
      <w:r>
        <w:rPr>
          <w:rFonts w:hint="eastAsia"/>
        </w:rPr>
        <w:t>，</w:t>
      </w:r>
      <w:r w:rsidR="00CC6B09">
        <w:rPr>
          <w:rFonts w:hint="eastAsia"/>
        </w:rPr>
        <w:t>市场规模将保持每年163%的增长速度，在2021年超过380亿元。届时VR内容市场规模将取代头戴设备成为中国虚拟现实市场霸主。</w:t>
      </w:r>
      <w:r>
        <w:rPr>
          <w:rFonts w:hint="eastAsia"/>
        </w:rPr>
        <w:t>而2015年</w:t>
      </w:r>
      <w:r w:rsidR="003B3ED9">
        <w:rPr>
          <w:rFonts w:hint="eastAsia"/>
        </w:rPr>
        <w:t>初始崭露头角的VR设备体验馆</w:t>
      </w:r>
      <w:r>
        <w:rPr>
          <w:rFonts w:hint="eastAsia"/>
        </w:rPr>
        <w:t>也将随着VR内容市场的不断丰富和扩大，在未来几年持续增长</w:t>
      </w:r>
      <w:r w:rsidR="005E03F4">
        <w:rPr>
          <w:rFonts w:hint="eastAsia"/>
        </w:rPr>
        <w:t>，在2021年将达到52亿元的市场规模，排在VR头盔和VR内容市场之后。</w:t>
      </w:r>
      <w:r>
        <w:rPr>
          <w:noProof/>
        </w:rPr>
        <w:drawing>
          <wp:inline distT="0" distB="0" distL="114300" distR="114300" wp14:anchorId="67BAC1F2" wp14:editId="02AF44A6">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937250" cy="2719070"/>
                    </a:xfrm>
                    <a:prstGeom prst="rect">
                      <a:avLst/>
                    </a:prstGeom>
                    <a:noFill/>
                    <a:ln w="9525">
                      <a:noFill/>
                    </a:ln>
                  </pic:spPr>
                </pic:pic>
              </a:graphicData>
            </a:graphic>
          </wp:inline>
        </w:drawing>
      </w:r>
    </w:p>
    <w:p w:rsidR="000E454F" w:rsidRDefault="00D11DA6" w:rsidP="000C3342">
      <w:pPr>
        <w:pStyle w:val="3"/>
      </w:pPr>
      <w:r>
        <w:rPr>
          <w:rFonts w:hint="eastAsia"/>
        </w:rPr>
        <w:t>VR</w:t>
      </w:r>
      <w:r>
        <w:rPr>
          <w:rFonts w:hint="eastAsia"/>
        </w:rPr>
        <w:t>内容市场收益分析及预测</w:t>
      </w:r>
    </w:p>
    <w:p w:rsidR="000E454F" w:rsidRDefault="00D11DA6">
      <w:pPr>
        <w:ind w:firstLine="480"/>
      </w:pPr>
      <w:r>
        <w:rPr>
          <w:rFonts w:hint="eastAsia"/>
        </w:rPr>
        <w:t>大众消费部分：以VR为内容的各行业项目将开始逐步盈利，VR游戏行业将成为最大盈利行业。</w:t>
      </w:r>
    </w:p>
    <w:p w:rsidR="000E454F" w:rsidRDefault="00D11DA6">
      <w:pPr>
        <w:ind w:firstLine="480"/>
      </w:pPr>
      <w:r>
        <w:rPr>
          <w:rFonts w:hint="eastAsia"/>
        </w:rPr>
        <w:t>消费部分的VR内容包括影视、直播、游戏、其他四大类型。</w:t>
      </w:r>
      <w:r w:rsidR="00FB3CA2">
        <w:rPr>
          <w:rFonts w:hint="eastAsia"/>
        </w:rPr>
        <w:t>VR消费市场在2019年将实现巨大转折，</w:t>
      </w:r>
      <w:r w:rsidR="00F2145D">
        <w:rPr>
          <w:rFonts w:hint="eastAsia"/>
        </w:rPr>
        <w:t>在这一阶段，包括游戏行业在内的主要的内容制作商会逐渐转亏为盈</w:t>
      </w:r>
      <w:r>
        <w:rPr>
          <w:rFonts w:hint="eastAsia"/>
        </w:rPr>
        <w:t>。2021年，VR消费级内容市场的规模有望</w:t>
      </w:r>
      <w:r w:rsidR="003B3ED9">
        <w:rPr>
          <w:rFonts w:hint="eastAsia"/>
        </w:rPr>
        <w:t>超过270亿元</w:t>
      </w:r>
      <w:r>
        <w:rPr>
          <w:rFonts w:hint="eastAsia"/>
        </w:rPr>
        <w:t>，其中VR游戏的规模占比接近35%，其市场规模预计为96</w:t>
      </w:r>
      <w:r w:rsidR="003B3ED9">
        <w:rPr>
          <w:rFonts w:hint="eastAsia"/>
        </w:rPr>
        <w:t>亿元。</w:t>
      </w:r>
      <w:r w:rsidR="00C941F8">
        <w:rPr>
          <w:rFonts w:hint="eastAsia"/>
        </w:rPr>
        <w:t>VR影视内容的市场规模也将超过87亿元，略低于VR游戏规模，排在第二。</w:t>
      </w:r>
    </w:p>
    <w:p w:rsidR="000E454F" w:rsidRDefault="00D11DA6">
      <w:pPr>
        <w:ind w:firstLine="480"/>
      </w:pPr>
      <w:r>
        <w:rPr>
          <w:noProof/>
        </w:rPr>
        <w:lastRenderedPageBreak/>
        <w:drawing>
          <wp:inline distT="0" distB="0" distL="114300" distR="114300" wp14:anchorId="18E93EB8" wp14:editId="4717C4FB">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937250" cy="3051175"/>
                    </a:xfrm>
                    <a:prstGeom prst="rect">
                      <a:avLst/>
                    </a:prstGeom>
                    <a:noFill/>
                    <a:ln w="9525">
                      <a:noFill/>
                    </a:ln>
                  </pic:spPr>
                </pic:pic>
              </a:graphicData>
            </a:graphic>
          </wp:inline>
        </w:drawing>
      </w:r>
    </w:p>
    <w:p w:rsidR="000E454F" w:rsidRDefault="00BC3C31">
      <w:pPr>
        <w:ind w:firstLine="480"/>
      </w:pPr>
      <w:r>
        <w:rPr>
          <w:rFonts w:hint="eastAsia"/>
        </w:rPr>
        <w:t>企业级</w:t>
      </w:r>
      <w:r w:rsidR="00D11DA6">
        <w:rPr>
          <w:rFonts w:hint="eastAsia"/>
        </w:rPr>
        <w:t>：市场规模年增长率超300%，VR教育和培训需求持续增大，推动行业发展</w:t>
      </w:r>
    </w:p>
    <w:p w:rsidR="000E454F" w:rsidRDefault="00BC3C31" w:rsidP="007C71DC">
      <w:pPr>
        <w:ind w:left="420" w:firstLineChars="25" w:firstLine="60"/>
      </w:pPr>
      <w:r>
        <w:rPr>
          <w:rFonts w:hint="eastAsia"/>
        </w:rPr>
        <w:t>尽管现在VR内容市场中的企业级内容的比例还低于1%</w:t>
      </w:r>
      <w:r w:rsidR="00D11DA6">
        <w:t>，</w:t>
      </w:r>
      <w:r>
        <w:rPr>
          <w:rFonts w:hint="eastAsia"/>
        </w:rPr>
        <w:t>但其未来市场增长势头良好</w:t>
      </w:r>
      <w:r>
        <w:t>，年</w:t>
      </w:r>
      <w:r w:rsidR="00D11DA6">
        <w:t>增长率为</w:t>
      </w:r>
      <w:r>
        <w:t>355</w:t>
      </w:r>
      <w:r w:rsidR="00D11DA6">
        <w:t>%，</w:t>
      </w:r>
      <w:r>
        <w:rPr>
          <w:rFonts w:hint="eastAsia"/>
        </w:rPr>
        <w:t>由于基数小，</w:t>
      </w:r>
      <w:r w:rsidR="00D11DA6">
        <w:rPr>
          <w:rFonts w:hint="eastAsia"/>
        </w:rPr>
        <w:t>远远超过VR消极级中增长率最高的游戏行业。</w:t>
      </w:r>
      <w:r w:rsidR="00D11DA6">
        <w:t>。</w:t>
      </w:r>
      <w:r>
        <w:rPr>
          <w:rFonts w:hint="eastAsia"/>
        </w:rPr>
        <w:t>尤其是教育和培训企业对VR内容的需求甚大</w:t>
      </w:r>
      <w:r w:rsidR="00D11DA6">
        <w:rPr>
          <w:rFonts w:hint="eastAsia"/>
        </w:rPr>
        <w:t>，将导致VR企业级内容市场实现飞速增长</w:t>
      </w:r>
      <w:r w:rsidR="00D11DA6">
        <w:t>，</w:t>
      </w:r>
      <w:r w:rsidR="00D11DA6">
        <w:rPr>
          <w:rFonts w:hint="eastAsia"/>
        </w:rPr>
        <w:t>并且近年来</w:t>
      </w:r>
      <w:r w:rsidR="001B2CAB">
        <w:rPr>
          <w:rFonts w:hint="eastAsia"/>
        </w:rPr>
        <w:t>我国对VR教育和培训企业的信息化也提供了许多政策层面的帮助</w:t>
      </w:r>
      <w:r w:rsidR="00D11DA6">
        <w:t>，政策对VR教育的</w:t>
      </w:r>
      <w:r w:rsidR="00D11DA6">
        <w:rPr>
          <w:rFonts w:hint="eastAsia"/>
        </w:rPr>
        <w:t>重视</w:t>
      </w:r>
      <w:r w:rsidR="00D11DA6">
        <w:t>势必会进一步</w:t>
      </w:r>
      <w:r w:rsidR="001B2CAB">
        <w:rPr>
          <w:rFonts w:hint="eastAsia"/>
        </w:rPr>
        <w:t>促进</w:t>
      </w:r>
      <w:r w:rsidR="00D11DA6">
        <w:rPr>
          <w:rFonts w:hint="eastAsia"/>
        </w:rPr>
        <w:t>企业级VR内容市场规模</w:t>
      </w:r>
      <w:r w:rsidR="001B2CAB">
        <w:rPr>
          <w:rFonts w:hint="eastAsia"/>
        </w:rPr>
        <w:t>扩大</w:t>
      </w:r>
      <w:r w:rsidR="00D11DA6">
        <w:t>。</w:t>
      </w:r>
    </w:p>
    <w:p w:rsidR="000E454F" w:rsidRDefault="00D11DA6">
      <w:pPr>
        <w:ind w:firstLine="480"/>
      </w:pPr>
      <w:r>
        <w:rPr>
          <w:noProof/>
        </w:rPr>
        <w:drawing>
          <wp:inline distT="0" distB="0" distL="114300" distR="114300" wp14:anchorId="75EC9B23" wp14:editId="11087246">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5222875" cy="3243580"/>
                    </a:xfrm>
                    <a:prstGeom prst="rect">
                      <a:avLst/>
                    </a:prstGeom>
                    <a:noFill/>
                    <a:ln w="9525">
                      <a:noFill/>
                    </a:ln>
                  </pic:spPr>
                </pic:pic>
              </a:graphicData>
            </a:graphic>
          </wp:inline>
        </w:drawing>
      </w:r>
    </w:p>
    <w:p w:rsidR="000E454F" w:rsidRDefault="000E454F">
      <w:pPr>
        <w:ind w:firstLine="480"/>
      </w:pPr>
    </w:p>
    <w:p w:rsidR="000E454F" w:rsidRDefault="000E454F">
      <w:pPr>
        <w:ind w:firstLine="480"/>
      </w:pPr>
    </w:p>
    <w:p w:rsidR="000E454F" w:rsidRDefault="00D11DA6" w:rsidP="000C3342">
      <w:pPr>
        <w:pStyle w:val="2"/>
      </w:pPr>
      <w:r>
        <w:rPr>
          <w:rFonts w:hint="eastAsia"/>
        </w:rPr>
        <w:t>VR</w:t>
      </w:r>
      <w:r>
        <w:rPr>
          <w:rFonts w:hint="eastAsia"/>
        </w:rPr>
        <w:t>建模现状和本项目意义</w:t>
      </w:r>
    </w:p>
    <w:p w:rsidR="000E454F" w:rsidRDefault="00D11DA6">
      <w:pPr>
        <w:ind w:firstLine="480"/>
      </w:pPr>
      <w:r>
        <w:rPr>
          <w:rFonts w:hint="eastAsia"/>
        </w:rPr>
        <w:t>Oculus Medium</w:t>
      </w:r>
    </w:p>
    <w:p w:rsidR="000E454F" w:rsidRDefault="00D11DA6">
      <w:pPr>
        <w:ind w:firstLine="480"/>
      </w:pPr>
      <w:r>
        <w:rPr>
          <w:rFonts w:hint="eastAsia"/>
        </w:rPr>
        <w:t>现如今市场上主要的VR建模是Oculus Medium</w:t>
      </w:r>
    </w:p>
    <w:p w:rsidR="000E454F" w:rsidRPr="00EA0DB1"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Oculus Medium是一款专为</w:t>
      </w:r>
      <w:r w:rsidR="001B2CAB">
        <w:rPr>
          <w:rFonts w:ascii="Arial" w:eastAsiaTheme="minorEastAsia" w:hAnsi="Arial" w:cs="Arial" w:hint="eastAsia"/>
          <w:color w:val="191919"/>
          <w:shd w:val="clear" w:color="auto" w:fill="FFFFFF"/>
        </w:rPr>
        <w:t>Oculus</w:t>
      </w:r>
      <w:r w:rsidR="001B2CAB">
        <w:rPr>
          <w:rFonts w:ascii="Arial" w:eastAsiaTheme="minorEastAsia" w:hAnsi="Arial" w:cs="Arial" w:hint="eastAsia"/>
          <w:color w:val="191919"/>
          <w:shd w:val="clear" w:color="auto" w:fill="FFFFFF"/>
        </w:rPr>
        <w:t>虚拟现实设备</w:t>
      </w:r>
      <w:r>
        <w:rPr>
          <w:rFonts w:ascii="Arial" w:eastAsia="Arial" w:hAnsi="Arial" w:cs="Arial" w:hint="eastAsia"/>
          <w:color w:val="191919"/>
          <w:shd w:val="clear" w:color="auto" w:fill="FFFFFF"/>
        </w:rPr>
        <w:t>设计的</w:t>
      </w:r>
      <w:r w:rsidR="006405BD">
        <w:rPr>
          <w:rFonts w:ascii="Arial" w:eastAsiaTheme="minorEastAsia" w:hAnsi="Arial" w:cs="Arial" w:hint="eastAsia"/>
          <w:color w:val="191919"/>
          <w:shd w:val="clear" w:color="auto" w:fill="FFFFFF"/>
        </w:rPr>
        <w:t>交互应用</w:t>
      </w:r>
      <w:r>
        <w:rPr>
          <w:rFonts w:ascii="Arial" w:eastAsia="Arial" w:hAnsi="Arial" w:cs="Arial" w:hint="eastAsia"/>
          <w:color w:val="191919"/>
          <w:shd w:val="clear" w:color="auto" w:fill="FFFFFF"/>
        </w:rPr>
        <w:t>，</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w:t>
      </w:r>
      <w:r w:rsidR="00E47607">
        <w:rPr>
          <w:rFonts w:ascii="Arial" w:eastAsiaTheme="minorEastAsia" w:hAnsi="Arial" w:cs="Arial" w:hint="eastAsia"/>
          <w:color w:val="191919"/>
          <w:shd w:val="clear" w:color="auto" w:fill="FFFFFF"/>
        </w:rPr>
        <w:t>虚拟</w:t>
      </w:r>
      <w:r>
        <w:rPr>
          <w:rFonts w:ascii="Arial" w:eastAsia="Arial" w:hAnsi="Arial" w:cs="Arial" w:hint="eastAsia"/>
          <w:color w:val="191919"/>
          <w:shd w:val="clear" w:color="auto" w:fill="FFFFFF"/>
        </w:rPr>
        <w:t>环境之中</w:t>
      </w:r>
      <w:r w:rsidR="004F660E">
        <w:rPr>
          <w:rFonts w:ascii="Arial" w:eastAsiaTheme="minorEastAsia" w:hAnsi="Arial" w:cs="Arial" w:hint="eastAsia"/>
          <w:color w:val="191919"/>
          <w:shd w:val="clear" w:color="auto" w:fill="FFFFFF"/>
        </w:rPr>
        <w:t>雕刻模型以及用交互设备建模</w:t>
      </w:r>
      <w:r w:rsidR="001B2CAB">
        <w:rPr>
          <w:rFonts w:ascii="Arial" w:eastAsiaTheme="minorEastAsia" w:hAnsi="Arial" w:cs="Arial" w:hint="eastAsia"/>
          <w:color w:val="191919"/>
          <w:shd w:val="clear" w:color="auto" w:fill="FFFFFF"/>
        </w:rPr>
        <w:t>，以及</w:t>
      </w:r>
      <w:r>
        <w:rPr>
          <w:rFonts w:ascii="Arial" w:eastAsia="Arial" w:hAnsi="Arial" w:cs="Arial" w:hint="eastAsia"/>
          <w:color w:val="191919"/>
          <w:shd w:val="clear" w:color="auto" w:fill="FFFFFF"/>
        </w:rPr>
        <w:t>绘制和创建有形对象。Oculus</w:t>
      </w:r>
      <w:r w:rsidR="001B2CAB">
        <w:rPr>
          <w:rFonts w:ascii="Arial" w:eastAsiaTheme="minorEastAsia" w:hAnsi="Arial" w:cs="Arial" w:hint="eastAsia"/>
          <w:color w:val="191919"/>
          <w:shd w:val="clear" w:color="auto" w:fill="FFFFFF"/>
        </w:rPr>
        <w:t>公司</w:t>
      </w:r>
      <w:r>
        <w:rPr>
          <w:rFonts w:ascii="Arial" w:eastAsia="Arial" w:hAnsi="Arial" w:cs="Arial" w:hint="eastAsia"/>
          <w:color w:val="191919"/>
          <w:shd w:val="clear" w:color="auto" w:fill="FFFFFF"/>
        </w:rPr>
        <w:t>最近</w:t>
      </w:r>
      <w:r w:rsidR="001B2CAB">
        <w:rPr>
          <w:rFonts w:ascii="Arial" w:eastAsiaTheme="minorEastAsia" w:hAnsi="Arial" w:cs="Arial" w:hint="eastAsia"/>
          <w:color w:val="191919"/>
          <w:shd w:val="clear" w:color="auto" w:fill="FFFFFF"/>
        </w:rPr>
        <w:t>新增</w:t>
      </w:r>
      <w:r>
        <w:rPr>
          <w:rFonts w:ascii="Arial" w:eastAsia="Arial" w:hAnsi="Arial" w:cs="Arial" w:hint="eastAsia"/>
          <w:color w:val="191919"/>
          <w:shd w:val="clear" w:color="auto" w:fill="FFFFFF"/>
        </w:rPr>
        <w:t>了</w:t>
      </w:r>
      <w:r w:rsidR="001B2CAB">
        <w:rPr>
          <w:rFonts w:ascii="Arial" w:eastAsiaTheme="minorEastAsia" w:hAnsi="Arial" w:cs="Arial" w:hint="eastAsia"/>
          <w:color w:val="191919"/>
          <w:shd w:val="clear" w:color="auto" w:fill="FFFFFF"/>
        </w:rPr>
        <w:t>“移动工具”</w:t>
      </w:r>
      <w:r>
        <w:rPr>
          <w:rFonts w:ascii="Arial" w:eastAsia="Arial" w:hAnsi="Arial" w:cs="Arial" w:hint="eastAsia"/>
          <w:color w:val="191919"/>
          <w:shd w:val="clear" w:color="auto" w:fill="FFFFFF"/>
        </w:rPr>
        <w:t>，</w:t>
      </w:r>
      <w:r w:rsidR="00EA0DB1">
        <w:rPr>
          <w:rFonts w:ascii="Arial" w:eastAsiaTheme="minorEastAsia" w:hAnsi="Arial" w:cs="Arial" w:hint="eastAsia"/>
          <w:color w:val="191919"/>
          <w:shd w:val="clear" w:color="auto" w:fill="FFFFFF"/>
        </w:rPr>
        <w:t>用户可以重新布局，拉动，拾取模型的任何一部分。</w:t>
      </w:r>
    </w:p>
    <w:p w:rsidR="000E454F" w:rsidRPr="001B2CAB"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w:t>
      </w:r>
      <w:r w:rsidR="001B2CAB">
        <w:rPr>
          <w:rFonts w:ascii="Arial" w:eastAsiaTheme="minorEastAsia" w:hAnsi="Arial" w:cs="Arial" w:hint="eastAsia"/>
          <w:color w:val="191919"/>
          <w:shd w:val="clear" w:color="auto" w:fill="FFFFFF"/>
        </w:rPr>
        <w:t>并且可以在一种全新的视角下交互和创作。</w:t>
      </w:r>
    </w:p>
    <w:p w:rsidR="000E454F"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w:t>
      </w:r>
      <w:r w:rsidR="001B2CAB">
        <w:rPr>
          <w:rFonts w:ascii="Arial" w:eastAsiaTheme="minorEastAsia" w:hAnsi="Arial" w:cs="Arial" w:hint="eastAsia"/>
          <w:color w:val="191919"/>
          <w:shd w:val="clear" w:color="auto" w:fill="FFFFFF"/>
        </w:rPr>
        <w:t>环境</w:t>
      </w:r>
      <w:r>
        <w:rPr>
          <w:rFonts w:ascii="Arial" w:eastAsia="Arial" w:hAnsi="Arial" w:cs="Arial" w:hint="eastAsia"/>
          <w:color w:val="191919"/>
          <w:shd w:val="clear" w:color="auto" w:fill="FFFFFF"/>
        </w:rPr>
        <w:t>下</w:t>
      </w:r>
      <w:r w:rsidR="001B2CAB">
        <w:rPr>
          <w:rFonts w:ascii="Arial" w:eastAsiaTheme="minorEastAsia" w:hAnsi="Arial" w:cs="Arial" w:hint="eastAsia"/>
          <w:color w:val="191919"/>
          <w:shd w:val="clear" w:color="auto" w:fill="FFFFFF"/>
        </w:rPr>
        <w:t>创作</w:t>
      </w:r>
      <w:r>
        <w:rPr>
          <w:rFonts w:ascii="Arial" w:eastAsia="Arial" w:hAnsi="Arial" w:cs="Arial" w:hint="eastAsia"/>
          <w:color w:val="191919"/>
          <w:shd w:val="clear" w:color="auto" w:fill="FFFFFF"/>
        </w:rPr>
        <w:t>三维模型的最大</w:t>
      </w:r>
      <w:r w:rsidR="001B2CAB">
        <w:rPr>
          <w:rFonts w:ascii="Arial" w:eastAsiaTheme="minorEastAsia" w:hAnsi="Arial" w:cs="Arial" w:hint="eastAsia"/>
          <w:color w:val="191919"/>
          <w:shd w:val="clear" w:color="auto" w:fill="FFFFFF"/>
        </w:rPr>
        <w:t>好处</w:t>
      </w:r>
      <w:r>
        <w:rPr>
          <w:rFonts w:ascii="Arial" w:eastAsia="Arial" w:hAnsi="Arial" w:cs="Arial" w:hint="eastAsia"/>
          <w:color w:val="191919"/>
          <w:shd w:val="clear" w:color="auto" w:fill="FFFFFF"/>
        </w:rPr>
        <w:t>是：我们可以免费获得2D平面中没有的立体感，比如大量的</w:t>
      </w:r>
      <w:r w:rsidR="00566ABE">
        <w:rPr>
          <w:rFonts w:ascii="Arial" w:eastAsiaTheme="minorEastAsia" w:hAnsi="Arial" w:cs="Arial" w:hint="eastAsia"/>
          <w:color w:val="191919"/>
          <w:shd w:val="clear" w:color="auto" w:fill="FFFFFF"/>
        </w:rPr>
        <w:t>纵向</w:t>
      </w:r>
      <w:r>
        <w:rPr>
          <w:rFonts w:ascii="Arial" w:eastAsia="Arial" w:hAnsi="Arial" w:cs="Arial" w:hint="eastAsia"/>
          <w:color w:val="191919"/>
          <w:shd w:val="clear" w:color="auto" w:fill="FFFFFF"/>
        </w:rPr>
        <w:t>和</w:t>
      </w:r>
      <w:r w:rsidR="00566ABE">
        <w:rPr>
          <w:rFonts w:ascii="Arial" w:eastAsiaTheme="minorEastAsia" w:hAnsi="Arial" w:cs="Arial" w:hint="eastAsia"/>
          <w:color w:val="191919"/>
          <w:shd w:val="clear" w:color="auto" w:fill="FFFFFF"/>
        </w:rPr>
        <w:t>音频</w:t>
      </w:r>
      <w:r w:rsidR="001B2CAB">
        <w:rPr>
          <w:rFonts w:ascii="Arial" w:eastAsiaTheme="minorEastAsia" w:hAnsi="Arial" w:cs="Arial" w:hint="eastAsia"/>
          <w:color w:val="191919"/>
          <w:shd w:val="clear" w:color="auto" w:fill="FFFFFF"/>
        </w:rPr>
        <w:t>信息</w:t>
      </w:r>
      <w:r>
        <w:rPr>
          <w:rFonts w:ascii="Arial" w:eastAsia="Arial" w:hAnsi="Arial" w:cs="Arial" w:hint="eastAsia"/>
          <w:color w:val="191919"/>
          <w:shd w:val="clear" w:color="auto" w:fill="FFFFFF"/>
        </w:rPr>
        <w:t>及</w:t>
      </w:r>
      <w:r w:rsidR="001B2CAB">
        <w:rPr>
          <w:rFonts w:ascii="Arial" w:eastAsiaTheme="minorEastAsia" w:hAnsi="Arial" w:cs="Arial" w:hint="eastAsia"/>
          <w:color w:val="191919"/>
          <w:shd w:val="clear" w:color="auto" w:fill="FFFFFF"/>
        </w:rPr>
        <w:t>三维空间</w:t>
      </w:r>
      <w:r>
        <w:rPr>
          <w:rFonts w:ascii="Arial" w:eastAsia="Arial" w:hAnsi="Arial" w:cs="Arial" w:hint="eastAsia"/>
          <w:color w:val="191919"/>
          <w:shd w:val="clear" w:color="auto" w:fill="FFFFFF"/>
        </w:rPr>
        <w:t>立体渲染和</w:t>
      </w:r>
      <w:r w:rsidR="00566ABE">
        <w:rPr>
          <w:rFonts w:ascii="Arial" w:eastAsiaTheme="minorEastAsia" w:hAnsi="Arial" w:cs="Arial" w:hint="eastAsia"/>
          <w:color w:val="191919"/>
          <w:shd w:val="clear" w:color="auto" w:fill="FFFFFF"/>
        </w:rPr>
        <w:t>设备</w:t>
      </w:r>
      <w:r w:rsidR="00266D91">
        <w:rPr>
          <w:rFonts w:ascii="Arial" w:eastAsiaTheme="minorEastAsia" w:hAnsi="Arial" w:cs="Arial" w:hint="eastAsia"/>
          <w:color w:val="191919"/>
          <w:shd w:val="clear" w:color="auto" w:fill="FFFFFF"/>
        </w:rPr>
        <w:t>跟踪</w:t>
      </w:r>
      <w:r>
        <w:rPr>
          <w:rFonts w:ascii="Arial" w:eastAsia="Arial" w:hAnsi="Arial" w:cs="Arial" w:hint="eastAsia"/>
          <w:color w:val="191919"/>
          <w:shd w:val="clear" w:color="auto" w:fill="FFFFFF"/>
        </w:rPr>
        <w:t>。</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w:t>
      </w:r>
      <w:r w:rsidR="001B2CAB">
        <w:rPr>
          <w:rFonts w:ascii="Arial" w:eastAsiaTheme="minorEastAsia" w:hAnsi="Arial" w:cs="Arial" w:hint="eastAsia"/>
          <w:color w:val="191919"/>
          <w:shd w:val="clear" w:color="auto" w:fill="FFFFFF"/>
        </w:rPr>
        <w:t>环境</w:t>
      </w:r>
      <w:r>
        <w:rPr>
          <w:rFonts w:ascii="Arial" w:eastAsia="Arial" w:hAnsi="Arial" w:cs="Arial" w:hint="eastAsia"/>
          <w:color w:val="191919"/>
          <w:shd w:val="clear" w:color="auto" w:fill="FFFFFF"/>
        </w:rPr>
        <w:t>中</w:t>
      </w:r>
      <w:r w:rsidR="001B2CAB">
        <w:rPr>
          <w:rFonts w:ascii="Arial" w:eastAsiaTheme="minorEastAsia" w:hAnsi="Arial" w:cs="Arial" w:hint="eastAsia"/>
          <w:color w:val="191919"/>
          <w:shd w:val="clear" w:color="auto" w:fill="FFFFFF"/>
        </w:rPr>
        <w:t>用手柄雕刻</w:t>
      </w:r>
      <w:r>
        <w:rPr>
          <w:rFonts w:ascii="Arial" w:eastAsia="Arial" w:hAnsi="Arial" w:cs="Arial" w:hint="eastAsia"/>
          <w:color w:val="191919"/>
          <w:shd w:val="clear" w:color="auto" w:fill="FFFFFF"/>
        </w:rPr>
        <w:t>，操纵放置虚拟粘土，就像是在现实空间中一样，</w:t>
      </w:r>
      <w:r w:rsidR="00F70A1C">
        <w:rPr>
          <w:rFonts w:ascii="Arial" w:eastAsiaTheme="minorEastAsia" w:hAnsi="Arial" w:cs="Arial" w:hint="eastAsia"/>
          <w:color w:val="191919"/>
          <w:shd w:val="clear" w:color="auto" w:fill="FFFFFF"/>
        </w:rPr>
        <w:t>只不过在</w:t>
      </w:r>
      <w:r w:rsidR="00F70A1C">
        <w:rPr>
          <w:rFonts w:ascii="Arial" w:eastAsiaTheme="minorEastAsia" w:hAnsi="Arial" w:cs="Arial" w:hint="eastAsia"/>
          <w:color w:val="191919"/>
          <w:shd w:val="clear" w:color="auto" w:fill="FFFFFF"/>
        </w:rPr>
        <w:t>VR</w:t>
      </w:r>
      <w:r w:rsidR="00F70A1C">
        <w:rPr>
          <w:rFonts w:ascii="Arial" w:eastAsiaTheme="minorEastAsia" w:hAnsi="Arial" w:cs="Arial" w:hint="eastAsia"/>
          <w:color w:val="191919"/>
          <w:shd w:val="clear" w:color="auto" w:fill="FFFFFF"/>
        </w:rPr>
        <w:t>中没有重力和其他一些物理规则</w:t>
      </w:r>
      <w:r>
        <w:rPr>
          <w:rFonts w:ascii="Arial" w:eastAsia="Arial" w:hAnsi="Arial" w:cs="Arial" w:hint="eastAsia"/>
          <w:color w:val="191919"/>
          <w:shd w:val="clear" w:color="auto" w:fill="FFFFFF"/>
        </w:rPr>
        <w:t>。</w:t>
      </w:r>
    </w:p>
    <w:p w:rsidR="000E454F" w:rsidRDefault="00D11DA6">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w:t>
      </w:r>
      <w:r w:rsidR="00F70A1C">
        <w:rPr>
          <w:rFonts w:ascii="Arial" w:eastAsiaTheme="minorEastAsia" w:hAnsi="Arial" w:cs="Arial" w:hint="eastAsia"/>
          <w:color w:val="191919"/>
          <w:shd w:val="clear" w:color="auto" w:fill="FFFFFF"/>
        </w:rPr>
        <w:t>好处多多</w:t>
      </w:r>
      <w:r>
        <w:rPr>
          <w:rFonts w:ascii="Arial" w:eastAsiaTheme="minorEastAsia" w:hAnsi="Arial" w:cs="Arial" w:hint="eastAsia"/>
          <w:color w:val="191919"/>
          <w:shd w:val="clear" w:color="auto" w:fill="FFFFFF"/>
        </w:rPr>
        <w:t>，但是从模型本身分析，用户在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0C3342" w:rsidRDefault="00D11DA6" w:rsidP="000C3342">
      <w:pPr>
        <w:pStyle w:val="1"/>
        <w:rPr>
          <w:shd w:val="clear" w:color="auto" w:fill="FFFFFF"/>
        </w:rPr>
      </w:pPr>
      <w:r>
        <w:rPr>
          <w:rFonts w:hint="eastAsia"/>
          <w:shd w:val="clear" w:color="auto" w:fill="FFFFFF"/>
        </w:rPr>
        <w:t>虚幻引擎</w:t>
      </w:r>
    </w:p>
    <w:p w:rsidR="000C3342" w:rsidRPr="000C3342" w:rsidRDefault="000C3342" w:rsidP="000C3342">
      <w:pPr>
        <w:pStyle w:val="2"/>
        <w:rPr>
          <w:shd w:val="clear" w:color="auto" w:fill="FFFFFF"/>
        </w:rPr>
      </w:pPr>
      <w:r>
        <w:rPr>
          <w:rFonts w:hint="eastAsia"/>
          <w:shd w:val="clear" w:color="auto" w:fill="FFFFFF"/>
        </w:rPr>
        <w:t>引擎</w:t>
      </w:r>
      <w:r w:rsidR="00D11DA6">
        <w:rPr>
          <w:rFonts w:hint="eastAsia"/>
          <w:shd w:val="clear" w:color="auto" w:fill="FFFFFF"/>
        </w:rPr>
        <w:t>概述</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w:t>
      </w:r>
      <w:r w:rsidR="008B24ED">
        <w:rPr>
          <w:rFonts w:ascii="Arial" w:eastAsiaTheme="minorEastAsia" w:hAnsi="Arial" w:cs="Arial" w:hint="eastAsia"/>
          <w:color w:val="191919"/>
          <w:shd w:val="clear" w:color="auto" w:fill="FFFFFF"/>
        </w:rPr>
        <w:t>支撑项目从雏形发展到项目发行这一系列工作流程</w:t>
      </w:r>
      <w:r>
        <w:rPr>
          <w:rFonts w:ascii="Arial" w:eastAsia="Arial" w:hAnsi="Arial" w:cs="Arial"/>
          <w:color w:val="191919"/>
          <w:shd w:val="clear" w:color="auto" w:fill="FFFFFF"/>
        </w:rPr>
        <w:t>，在和寒霜引擎以</w:t>
      </w:r>
      <w:r>
        <w:rPr>
          <w:rFonts w:ascii="Arial" w:eastAsia="Arial" w:hAnsi="Arial" w:cs="Arial"/>
          <w:color w:val="191919"/>
          <w:shd w:val="clear" w:color="auto" w:fill="FFFFFF"/>
        </w:rPr>
        <w:lastRenderedPageBreak/>
        <w:t>及现在在手游端流行的Unity等同类产品中优势明显。</w:t>
      </w:r>
    </w:p>
    <w:p w:rsidR="000E454F" w:rsidRDefault="00D11DA6" w:rsidP="000C3342">
      <w:pPr>
        <w:pStyle w:val="4"/>
        <w:ind w:firstLine="562"/>
        <w:rPr>
          <w:shd w:val="clear" w:color="auto" w:fill="FFFFFF"/>
        </w:rPr>
      </w:pPr>
      <w:r>
        <w:rPr>
          <w:rFonts w:hint="eastAsia"/>
          <w:shd w:val="clear" w:color="auto" w:fill="FFFFFF"/>
        </w:rPr>
        <w:t>实时逼真渲染</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0E454F" w:rsidRDefault="00D11DA6" w:rsidP="000C3342">
      <w:pPr>
        <w:pStyle w:val="4"/>
        <w:ind w:firstLine="562"/>
        <w:rPr>
          <w:shd w:val="clear" w:color="auto" w:fill="FFFFFF"/>
        </w:rPr>
      </w:pPr>
      <w:r>
        <w:rPr>
          <w:rFonts w:hint="eastAsia"/>
          <w:shd w:val="clear" w:color="auto" w:fill="FFFFFF"/>
        </w:rPr>
        <w:t>引擎公布</w:t>
      </w:r>
      <w:r>
        <w:rPr>
          <w:shd w:val="clear" w:color="auto" w:fill="FFFFFF"/>
        </w:rPr>
        <w:t>C++</w:t>
      </w:r>
      <w:r>
        <w:rPr>
          <w:shd w:val="clear" w:color="auto" w:fill="FFFFFF"/>
        </w:rPr>
        <w:t>源代码</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0E454F" w:rsidRDefault="00D11DA6" w:rsidP="000C3342">
      <w:pPr>
        <w:pStyle w:val="4"/>
        <w:ind w:firstLine="562"/>
        <w:rPr>
          <w:shd w:val="clear" w:color="auto" w:fill="FFFFFF"/>
        </w:rPr>
      </w:pPr>
      <w:r>
        <w:rPr>
          <w:rFonts w:hint="eastAsia"/>
          <w:shd w:val="clear" w:color="auto" w:fill="FFFFFF"/>
        </w:rPr>
        <w:t>蓝图：可视化编程</w:t>
      </w:r>
    </w:p>
    <w:p w:rsidR="000E454F" w:rsidRDefault="00AB4081">
      <w:pPr>
        <w:ind w:firstLine="480"/>
        <w:rPr>
          <w:rFonts w:ascii="Arial" w:eastAsia="Arial" w:hAnsi="Arial" w:cs="Arial"/>
          <w:color w:val="191919"/>
          <w:shd w:val="clear" w:color="auto" w:fill="FFFFFF"/>
        </w:rPr>
      </w:pPr>
      <w:r>
        <w:rPr>
          <w:rFonts w:ascii="Arial" w:eastAsiaTheme="minorEastAsia" w:hAnsi="Arial" w:cs="Arial" w:hint="eastAsia"/>
          <w:color w:val="191919"/>
          <w:shd w:val="clear" w:color="auto" w:fill="FFFFFF"/>
        </w:rPr>
        <w:t>虚幻引擎的蓝图节点脚本对设计师</w:t>
      </w:r>
      <w:r w:rsidR="00953967">
        <w:rPr>
          <w:rFonts w:ascii="Arial" w:eastAsiaTheme="minorEastAsia" w:hAnsi="Arial" w:cs="Arial" w:hint="eastAsia"/>
          <w:color w:val="191919"/>
          <w:shd w:val="clear" w:color="auto" w:fill="FFFFFF"/>
        </w:rPr>
        <w:t>帮助巨大</w:t>
      </w:r>
      <w:r>
        <w:rPr>
          <w:rFonts w:ascii="Arial" w:eastAsiaTheme="minorEastAsia" w:hAnsi="Arial" w:cs="Arial" w:hint="eastAsia"/>
          <w:color w:val="191919"/>
          <w:shd w:val="clear" w:color="auto" w:fill="FFFFFF"/>
        </w:rPr>
        <w:t>，</w:t>
      </w:r>
      <w:r w:rsidR="00D11DA6">
        <w:rPr>
          <w:rFonts w:ascii="Arial" w:eastAsia="Arial" w:hAnsi="Arial" w:cs="Arial" w:hint="eastAsia"/>
          <w:color w:val="191919"/>
          <w:shd w:val="clear" w:color="auto" w:fill="FFFFFF"/>
        </w:rPr>
        <w:t>即使没有编程经验的人也可以快速制作出一个项目雏形。蓝图可以用来构建游戏世界中模型，规定模型的逻辑运算，创建交互，可以这么理解：蓝图就是经过简化版本的</w:t>
      </w:r>
      <w:r w:rsidR="00D11DA6">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0E454F" w:rsidRDefault="00D11DA6" w:rsidP="000C3342">
      <w:pPr>
        <w:pStyle w:val="4"/>
        <w:ind w:firstLine="562"/>
        <w:rPr>
          <w:shd w:val="clear" w:color="auto" w:fill="FFFFFF"/>
        </w:rPr>
      </w:pPr>
      <w:r>
        <w:rPr>
          <w:rFonts w:hint="eastAsia"/>
          <w:shd w:val="clear" w:color="auto" w:fill="FFFFFF"/>
        </w:rPr>
        <w:t>稳健的多人框架</w:t>
      </w:r>
    </w:p>
    <w:p w:rsidR="000E454F" w:rsidRPr="00F70A1C"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w:t>
      </w:r>
      <w:r w:rsidR="0020755B">
        <w:rPr>
          <w:rFonts w:ascii="Arial" w:eastAsia="Arial" w:hAnsi="Arial" w:cs="Arial"/>
          <w:color w:val="191919"/>
          <w:shd w:val="clear" w:color="auto" w:fill="FFFFFF"/>
        </w:rPr>
        <w:t>年以来，</w:t>
      </w:r>
      <w:r w:rsidR="00B535A8">
        <w:rPr>
          <w:rFonts w:ascii="Arial" w:eastAsiaTheme="minorEastAsia" w:hAnsi="Arial" w:cs="Arial" w:hint="eastAsia"/>
          <w:color w:val="191919"/>
          <w:shd w:val="clear" w:color="auto" w:fill="FFFFFF"/>
        </w:rPr>
        <w:t>在多个系统平台上已经有各类游戏采用了虚幻引擎多人框架来搭建，</w:t>
      </w:r>
      <w:r w:rsidR="0020755B">
        <w:rPr>
          <w:rFonts w:ascii="Arial" w:eastAsiaTheme="minorEastAsia" w:hAnsi="Arial" w:cs="Arial" w:hint="eastAsia"/>
          <w:color w:val="191919"/>
          <w:shd w:val="clear" w:color="auto" w:fill="FFFFFF"/>
        </w:rPr>
        <w:t>其中许多游戏都是业内顶尖水平</w:t>
      </w:r>
      <w:r>
        <w:rPr>
          <w:rFonts w:ascii="Arial" w:eastAsia="Arial" w:hAnsi="Arial" w:cs="Arial"/>
          <w:color w:val="191919"/>
          <w:shd w:val="clear" w:color="auto" w:fill="FFFFFF"/>
        </w:rPr>
        <w:t>。</w:t>
      </w:r>
      <w:r w:rsidR="0020755B">
        <w:rPr>
          <w:rFonts w:ascii="Arial" w:eastAsiaTheme="minorEastAsia" w:hAnsi="Arial" w:cs="Arial" w:hint="eastAsia"/>
          <w:color w:val="191919"/>
          <w:shd w:val="clear" w:color="auto" w:fill="FFFFFF"/>
        </w:rPr>
        <w:t>近来</w:t>
      </w:r>
      <w:r>
        <w:rPr>
          <w:rFonts w:ascii="Arial" w:eastAsia="Arial" w:hAnsi="Arial" w:cs="Arial"/>
          <w:color w:val="191919"/>
          <w:shd w:val="clear" w:color="auto" w:fill="FFFFFF"/>
        </w:rPr>
        <w:t>虚幻引擎推出的“</w:t>
      </w:r>
      <w:r w:rsidR="00241738">
        <w:rPr>
          <w:rFonts w:ascii="Arial" w:eastAsiaTheme="minorEastAsia" w:hAnsi="Arial" w:cs="Arial" w:hint="eastAsia"/>
          <w:color w:val="191919"/>
          <w:shd w:val="clear" w:color="auto" w:fill="FFFFFF"/>
        </w:rPr>
        <w:t>安装可用</w:t>
      </w:r>
      <w:r>
        <w:rPr>
          <w:rFonts w:ascii="Arial" w:eastAsia="Arial" w:hAnsi="Arial" w:cs="Arial"/>
          <w:color w:val="191919"/>
          <w:shd w:val="clear" w:color="auto" w:fill="FFFFFF"/>
        </w:rPr>
        <w:t>”型客户端/服务器端</w:t>
      </w:r>
      <w:r w:rsidR="00F70A1C">
        <w:rPr>
          <w:rFonts w:ascii="Arial" w:eastAsiaTheme="minorEastAsia" w:hAnsi="Arial" w:cs="Arial" w:hint="eastAsia"/>
          <w:color w:val="191919"/>
          <w:shd w:val="clear" w:color="auto" w:fill="FFFFFF"/>
        </w:rPr>
        <w:t>架构</w:t>
      </w:r>
      <w:r w:rsidR="00570E48">
        <w:rPr>
          <w:rFonts w:ascii="Arial" w:eastAsiaTheme="minorEastAsia" w:hAnsi="Arial" w:cs="Arial" w:hint="eastAsia"/>
          <w:color w:val="191919"/>
          <w:shd w:val="clear" w:color="auto" w:fill="FFFFFF"/>
        </w:rPr>
        <w:t>可拓展性极高</w:t>
      </w:r>
      <w:r>
        <w:rPr>
          <w:rFonts w:ascii="Arial" w:eastAsia="Arial" w:hAnsi="Arial" w:cs="Arial"/>
          <w:color w:val="191919"/>
          <w:shd w:val="clear" w:color="auto" w:fill="FFFFFF"/>
        </w:rPr>
        <w:t>，</w:t>
      </w:r>
      <w:r w:rsidR="00570E48">
        <w:rPr>
          <w:rFonts w:ascii="Arial" w:eastAsiaTheme="minorEastAsia" w:hAnsi="Arial" w:cs="Arial" w:hint="eastAsia"/>
          <w:color w:val="191919"/>
          <w:shd w:val="clear" w:color="auto" w:fill="FFFFFF"/>
        </w:rPr>
        <w:t>得到开发者们一直好评，</w:t>
      </w:r>
      <w:r w:rsidR="00AB5E34">
        <w:rPr>
          <w:rFonts w:ascii="Arial" w:eastAsiaTheme="minorEastAsia" w:hAnsi="Arial" w:cs="Arial" w:hint="eastAsia"/>
          <w:color w:val="191919"/>
          <w:shd w:val="clear" w:color="auto" w:fill="FFFFFF"/>
        </w:rPr>
        <w:t>在框架内开发者可以自行设计多人游戏组件，并发布到开发者社区，实现“即插即用”。</w:t>
      </w:r>
    </w:p>
    <w:p w:rsidR="000E454F" w:rsidRDefault="00D11DA6" w:rsidP="000C3342">
      <w:pPr>
        <w:pStyle w:val="4"/>
        <w:ind w:firstLine="562"/>
        <w:rPr>
          <w:shd w:val="clear" w:color="auto" w:fill="FFFFFF"/>
        </w:rPr>
      </w:pPr>
      <w:r>
        <w:rPr>
          <w:rFonts w:hint="eastAsia"/>
          <w:shd w:val="clear" w:color="auto" w:fill="FFFFFF"/>
        </w:rPr>
        <w:lastRenderedPageBreak/>
        <w:t>电影级后期处理效果</w:t>
      </w:r>
    </w:p>
    <w:p w:rsidR="000E454F" w:rsidRPr="0021527E"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开发者</w:t>
      </w:r>
      <w:r w:rsidR="009863BB">
        <w:rPr>
          <w:rFonts w:ascii="Arial" w:eastAsiaTheme="minorEastAsia" w:hAnsi="Arial" w:cs="Arial" w:hint="eastAsia"/>
          <w:color w:val="191919"/>
          <w:shd w:val="clear" w:color="auto" w:fill="FFFFFF"/>
        </w:rPr>
        <w:t>可以借助</w:t>
      </w:r>
      <w:r w:rsidR="009863BB">
        <w:rPr>
          <w:rFonts w:ascii="Arial" w:eastAsia="Arial" w:hAnsi="Arial" w:cs="Arial" w:hint="eastAsia"/>
          <w:color w:val="191919"/>
          <w:shd w:val="clear" w:color="auto" w:fill="FFFFFF"/>
        </w:rPr>
        <w:t>虚幻引擎的后期处理</w:t>
      </w:r>
      <w:r w:rsidR="009863BB">
        <w:rPr>
          <w:rFonts w:ascii="Arial" w:eastAsiaTheme="minorEastAsia" w:hAnsi="Arial" w:cs="Arial" w:hint="eastAsia"/>
          <w:color w:val="191919"/>
          <w:shd w:val="clear" w:color="auto" w:fill="FFFFFF"/>
        </w:rPr>
        <w:t>轻松地</w:t>
      </w:r>
      <w:r>
        <w:rPr>
          <w:rFonts w:ascii="Arial" w:eastAsia="Arial" w:hAnsi="Arial" w:cs="Arial" w:hint="eastAsia"/>
          <w:color w:val="191919"/>
          <w:shd w:val="clear" w:color="auto" w:fill="FFFFFF"/>
        </w:rPr>
        <w:t>调整场景的外观和感觉。</w:t>
      </w:r>
      <w:r w:rsidR="003D34DC">
        <w:rPr>
          <w:rFonts w:ascii="Arial" w:eastAsiaTheme="minorEastAsia" w:hAnsi="Arial" w:cs="Arial" w:hint="eastAsia"/>
          <w:color w:val="191919"/>
          <w:shd w:val="clear" w:color="auto" w:fill="FFFFFF"/>
        </w:rPr>
        <w:t>用户只需调用一些虚幻引擎中已经完成的场景特效，</w:t>
      </w:r>
      <w:r w:rsidR="008F3192">
        <w:rPr>
          <w:rFonts w:ascii="Arial" w:eastAsiaTheme="minorEastAsia" w:hAnsi="Arial" w:cs="Arial" w:hint="eastAsia"/>
          <w:color w:val="191919"/>
          <w:shd w:val="clear" w:color="auto" w:fill="FFFFFF"/>
        </w:rPr>
        <w:t>即可体验电影级别的视觉盛宴</w:t>
      </w:r>
      <w:r w:rsidR="003D34DC">
        <w:rPr>
          <w:rFonts w:ascii="Arial" w:eastAsiaTheme="minorEastAsia" w:hAnsi="Arial" w:cs="Arial" w:hint="eastAsia"/>
          <w:color w:val="191919"/>
          <w:shd w:val="clear" w:color="auto" w:fill="FFFFFF"/>
        </w:rPr>
        <w:t>，</w:t>
      </w:r>
      <w:r>
        <w:rPr>
          <w:rFonts w:ascii="Arial" w:eastAsia="Arial" w:hAnsi="Arial" w:cs="Arial" w:hint="eastAsia"/>
          <w:color w:val="191919"/>
          <w:shd w:val="clear" w:color="auto" w:fill="FFFFFF"/>
        </w:rPr>
        <w:t>包括环境立方体贴图、环境遮挡、光溢出、颜色分级、景深、人眼适应、镜头光晕、光束、随机采样抗锯齿和色调映射等众多实用功能。</w:t>
      </w:r>
      <w:r w:rsidR="0021527E">
        <w:rPr>
          <w:rFonts w:ascii="Arial" w:eastAsiaTheme="minorEastAsia" w:hAnsi="Arial" w:cs="Arial" w:hint="eastAsia"/>
          <w:color w:val="191919"/>
          <w:shd w:val="clear" w:color="auto" w:fill="FFFFFF"/>
        </w:rPr>
        <w:tab/>
      </w:r>
    </w:p>
    <w:p w:rsidR="000E454F" w:rsidRDefault="00D11DA6" w:rsidP="000C3342">
      <w:pPr>
        <w:pStyle w:val="4"/>
        <w:ind w:firstLine="562"/>
        <w:rPr>
          <w:shd w:val="clear" w:color="auto" w:fill="FFFFFF"/>
        </w:rPr>
      </w:pPr>
      <w:r>
        <w:rPr>
          <w:rFonts w:hint="eastAsia"/>
          <w:shd w:val="clear" w:color="auto" w:fill="FFFFFF"/>
        </w:rPr>
        <w:t>灵活的材质编辑器</w:t>
      </w:r>
    </w:p>
    <w:p w:rsidR="000E454F" w:rsidRPr="00F33FAD"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w:t>
      </w:r>
      <w:r w:rsidR="00B80801">
        <w:rPr>
          <w:rFonts w:ascii="Arial" w:eastAsiaTheme="minorEastAsia" w:hAnsi="Arial" w:cs="Arial" w:hint="eastAsia"/>
          <w:color w:val="191919"/>
          <w:shd w:val="clear" w:color="auto" w:fill="FFFFFF"/>
        </w:rPr>
        <w:t>中</w:t>
      </w:r>
      <w:r>
        <w:rPr>
          <w:rFonts w:ascii="Arial" w:eastAsia="Arial" w:hAnsi="Arial" w:cs="Arial"/>
          <w:color w:val="191919"/>
          <w:shd w:val="clear" w:color="auto" w:fill="FFFFFF"/>
        </w:rPr>
        <w:t>的材质编辑器采用</w:t>
      </w:r>
      <w:r w:rsidR="00B80801">
        <w:rPr>
          <w:rFonts w:ascii="Arial" w:eastAsiaTheme="minorEastAsia" w:hAnsi="Arial" w:cs="Arial" w:hint="eastAsia"/>
          <w:color w:val="191919"/>
          <w:shd w:val="clear" w:color="auto" w:fill="FFFFFF"/>
        </w:rPr>
        <w:t>基于</w:t>
      </w:r>
      <w:r>
        <w:rPr>
          <w:rFonts w:ascii="Arial" w:eastAsia="Arial" w:hAnsi="Arial" w:cs="Arial"/>
          <w:color w:val="191919"/>
          <w:shd w:val="clear" w:color="auto" w:fill="FFFFFF"/>
        </w:rPr>
        <w:t>基础物理的</w:t>
      </w:r>
      <w:r w:rsidR="00B80801">
        <w:rPr>
          <w:rFonts w:ascii="Arial" w:eastAsiaTheme="minorEastAsia" w:hAnsi="Arial" w:cs="Arial" w:hint="eastAsia"/>
          <w:color w:val="191919"/>
          <w:shd w:val="clear" w:color="auto" w:fill="FFFFFF"/>
        </w:rPr>
        <w:t>像素</w:t>
      </w:r>
      <w:r>
        <w:rPr>
          <w:rFonts w:ascii="Arial" w:eastAsia="Arial" w:hAnsi="Arial" w:cs="Arial"/>
          <w:color w:val="191919"/>
          <w:shd w:val="clear" w:color="auto" w:fill="FFFFFF"/>
        </w:rPr>
        <w:t>着色技术，与蓝图相结合，可以让开发者更加直观地感受到颜色的生成，便于我们的修改和调试，其中包括颜色，混合，光照，粗糙等一系列材</w:t>
      </w:r>
      <w:r w:rsidR="00B80801">
        <w:rPr>
          <w:rFonts w:ascii="Arial" w:eastAsia="Arial" w:hAnsi="Arial" w:cs="Arial"/>
          <w:color w:val="191919"/>
          <w:shd w:val="clear" w:color="auto" w:fill="FFFFFF"/>
        </w:rPr>
        <w:t>质属性都可以由开发者自己定义，</w:t>
      </w:r>
      <w:r w:rsidR="00B80801">
        <w:rPr>
          <w:rFonts w:ascii="Arial" w:eastAsiaTheme="minorEastAsia" w:hAnsi="Arial" w:cs="Arial" w:hint="eastAsia"/>
          <w:color w:val="191919"/>
          <w:shd w:val="clear" w:color="auto" w:fill="FFFFFF"/>
        </w:rPr>
        <w:t>开发者可以拥有对模型和角色的外观和风格绝对把控力</w:t>
      </w:r>
      <w:r>
        <w:rPr>
          <w:rFonts w:ascii="Arial" w:eastAsia="Arial" w:hAnsi="Arial" w:cs="Arial"/>
          <w:color w:val="191919"/>
          <w:shd w:val="clear" w:color="auto" w:fill="FFFFFF"/>
        </w:rPr>
        <w:t>。</w:t>
      </w:r>
      <w:r w:rsidR="00B80801">
        <w:rPr>
          <w:rFonts w:ascii="Arial" w:eastAsiaTheme="minorEastAsia" w:hAnsi="Arial" w:cs="Arial" w:hint="eastAsia"/>
          <w:color w:val="191919"/>
          <w:shd w:val="clear" w:color="auto" w:fill="FFFFFF"/>
        </w:rPr>
        <w:t>通过和蓝图配合形成的</w:t>
      </w:r>
      <w:r>
        <w:rPr>
          <w:rFonts w:ascii="Arial" w:eastAsia="Arial" w:hAnsi="Arial" w:cs="Arial"/>
          <w:color w:val="191919"/>
          <w:shd w:val="clear" w:color="auto" w:fill="FFFFFF"/>
        </w:rPr>
        <w:t>直观工作流程</w:t>
      </w:r>
      <w:r w:rsidR="00087B82">
        <w:rPr>
          <w:rFonts w:ascii="Arial" w:eastAsiaTheme="minorEastAsia" w:hAnsi="Arial" w:cs="Arial" w:hint="eastAsia"/>
          <w:color w:val="191919"/>
          <w:shd w:val="clear" w:color="auto" w:fill="FFFFFF"/>
        </w:rPr>
        <w:t>来</w:t>
      </w:r>
      <w:r>
        <w:rPr>
          <w:rFonts w:ascii="Arial" w:eastAsia="Arial" w:hAnsi="Arial" w:cs="Arial"/>
          <w:color w:val="191919"/>
          <w:shd w:val="clear" w:color="auto" w:fill="FFFFFF"/>
        </w:rPr>
        <w:t>创建多种</w:t>
      </w:r>
      <w:r w:rsidR="00087B82">
        <w:rPr>
          <w:rFonts w:ascii="Arial" w:eastAsiaTheme="minorEastAsia" w:hAnsi="Arial" w:cs="Arial" w:hint="eastAsia"/>
          <w:color w:val="191919"/>
          <w:shd w:val="clear" w:color="auto" w:fill="FFFFFF"/>
        </w:rPr>
        <w:t>生动形象</w:t>
      </w:r>
      <w:r>
        <w:rPr>
          <w:rFonts w:ascii="Arial" w:eastAsia="Arial" w:hAnsi="Arial" w:cs="Arial"/>
          <w:color w:val="191919"/>
          <w:shd w:val="clear" w:color="auto" w:fill="FFFFFF"/>
        </w:rPr>
        <w:t>的材质贴图，</w:t>
      </w:r>
      <w:r w:rsidR="00087B82">
        <w:rPr>
          <w:rFonts w:ascii="Arial" w:eastAsiaTheme="minorEastAsia" w:hAnsi="Arial" w:cs="Arial" w:hint="eastAsia"/>
          <w:color w:val="191919"/>
          <w:shd w:val="clear" w:color="auto" w:fill="FFFFFF"/>
        </w:rPr>
        <w:t>可以由设计师独立完成的</w:t>
      </w:r>
      <w:r w:rsidR="00F33FAD">
        <w:rPr>
          <w:rFonts w:ascii="Arial" w:eastAsia="Arial" w:hAnsi="Arial" w:cs="Arial"/>
          <w:color w:val="191919"/>
          <w:shd w:val="clear" w:color="auto" w:fill="FFFFFF"/>
        </w:rPr>
        <w:t>材质贴图和数字化的材质参数能</w:t>
      </w:r>
      <w:r w:rsidR="00F33FAD">
        <w:rPr>
          <w:rFonts w:ascii="Arial" w:eastAsiaTheme="minorEastAsia" w:hAnsi="Arial" w:cs="Arial" w:hint="eastAsia"/>
          <w:color w:val="191919"/>
          <w:shd w:val="clear" w:color="auto" w:fill="FFFFFF"/>
        </w:rPr>
        <w:t>制作</w:t>
      </w:r>
      <w:r>
        <w:rPr>
          <w:rFonts w:ascii="Arial" w:eastAsia="Arial" w:hAnsi="Arial" w:cs="Arial"/>
          <w:color w:val="191919"/>
          <w:shd w:val="clear" w:color="auto" w:fill="FFFFFF"/>
        </w:rPr>
        <w:t>出任何我们</w:t>
      </w:r>
      <w:r w:rsidR="00F33FAD">
        <w:rPr>
          <w:rFonts w:ascii="Arial" w:eastAsiaTheme="minorEastAsia" w:hAnsi="Arial" w:cs="Arial" w:hint="eastAsia"/>
          <w:color w:val="191919"/>
          <w:shd w:val="clear" w:color="auto" w:fill="FFFFFF"/>
        </w:rPr>
        <w:t>梦寐以求的感觉。</w:t>
      </w:r>
    </w:p>
    <w:p w:rsidR="000E454F" w:rsidRDefault="00D11DA6" w:rsidP="000C3342">
      <w:pPr>
        <w:pStyle w:val="4"/>
        <w:ind w:firstLine="562"/>
        <w:rPr>
          <w:shd w:val="clear" w:color="auto" w:fill="FFFFFF"/>
        </w:rPr>
      </w:pPr>
      <w:r>
        <w:rPr>
          <w:rFonts w:hint="eastAsia"/>
          <w:shd w:val="clear" w:color="auto" w:fill="FFFFFF"/>
        </w:rPr>
        <w:t>包罗万象的动画套件</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开发者能够</w:t>
      </w:r>
      <w:r w:rsidR="00F33FAD">
        <w:rPr>
          <w:rFonts w:ascii="Arial" w:eastAsia="Arial" w:hAnsi="Arial" w:cs="Arial" w:hint="eastAsia"/>
          <w:color w:val="191919"/>
          <w:shd w:val="clear" w:color="auto" w:fill="FFFFFF"/>
        </w:rPr>
        <w:t>通过虚幻的网格体以及动画编辑工具</w:t>
      </w:r>
      <w:r w:rsidR="00F33FAD">
        <w:rPr>
          <w:rFonts w:ascii="Arial" w:eastAsiaTheme="minorEastAsia" w:hAnsi="Arial" w:cs="Arial" w:hint="eastAsia"/>
          <w:color w:val="191919"/>
          <w:shd w:val="clear" w:color="auto" w:fill="FFFFFF"/>
        </w:rPr>
        <w:t>实现游戏角色的完全</w:t>
      </w:r>
      <w:r w:rsidR="00F33FAD">
        <w:rPr>
          <w:rFonts w:ascii="Arial" w:eastAsiaTheme="minorEastAsia" w:hAnsi="Arial" w:cs="Arial" w:hint="eastAsia"/>
          <w:color w:val="191919"/>
          <w:shd w:val="clear" w:color="auto" w:fill="FFFFFF"/>
        </w:rPr>
        <w:t>DIY</w:t>
      </w:r>
      <w:r>
        <w:rPr>
          <w:rFonts w:ascii="Arial" w:eastAsia="Arial" w:hAnsi="Arial" w:cs="Arial" w:hint="eastAsia"/>
          <w:color w:val="191919"/>
          <w:shd w:val="clear" w:color="auto" w:fill="FFFFFF"/>
        </w:rPr>
        <w:t>。动画工具中</w:t>
      </w:r>
      <w:r w:rsidR="00F33FAD">
        <w:rPr>
          <w:rFonts w:ascii="Arial" w:eastAsiaTheme="minorEastAsia" w:hAnsi="Arial" w:cs="Arial" w:hint="eastAsia"/>
          <w:color w:val="191919"/>
          <w:shd w:val="clear" w:color="auto" w:fill="FFFFFF"/>
        </w:rPr>
        <w:t>实用</w:t>
      </w:r>
      <w:r>
        <w:rPr>
          <w:rFonts w:ascii="Arial" w:eastAsia="Arial" w:hAnsi="Arial" w:cs="Arial" w:hint="eastAsia"/>
          <w:color w:val="191919"/>
          <w:shd w:val="clear" w:color="auto" w:fill="FFFFFF"/>
        </w:rPr>
        <w:t>的功能有状态机、混合空间、逆向运动学和由动作驱动的物理特性。</w:t>
      </w:r>
      <w:r w:rsidR="00C10065">
        <w:rPr>
          <w:rFonts w:ascii="Arial" w:eastAsiaTheme="minorEastAsia" w:hAnsi="Arial" w:cs="Arial" w:hint="eastAsia"/>
          <w:color w:val="191919"/>
          <w:shd w:val="clear" w:color="auto" w:fill="FFFFFF"/>
        </w:rPr>
        <w:t>开发者可以在一种特殊蓝图——动画蓝图中对模型动画进行实时更改</w:t>
      </w:r>
      <w:r>
        <w:rPr>
          <w:rFonts w:ascii="Arial" w:eastAsia="Arial" w:hAnsi="Arial" w:cs="Arial" w:hint="eastAsia"/>
          <w:color w:val="191919"/>
          <w:shd w:val="clear" w:color="auto" w:fill="FFFFFF"/>
        </w:rPr>
        <w:t>，通过即时预览动作，配套外在动作捕捉套件，就能创造出形象逼真的人物动画。</w:t>
      </w:r>
    </w:p>
    <w:p w:rsidR="000E454F" w:rsidRDefault="00D11DA6" w:rsidP="000C3342">
      <w:pPr>
        <w:pStyle w:val="4"/>
        <w:ind w:firstLine="562"/>
        <w:rPr>
          <w:shd w:val="clear" w:color="auto" w:fill="FFFFFF"/>
        </w:rPr>
      </w:pPr>
      <w:r>
        <w:rPr>
          <w:rFonts w:hint="eastAsia"/>
          <w:shd w:val="clear" w:color="auto" w:fill="FFFFFF"/>
        </w:rPr>
        <w:t>完整的</w:t>
      </w:r>
      <w:r>
        <w:rPr>
          <w:shd w:val="clear" w:color="auto" w:fill="FFFFFF"/>
        </w:rPr>
        <w:t>VR</w:t>
      </w:r>
      <w:r>
        <w:rPr>
          <w:shd w:val="clear" w:color="auto" w:fill="FFFFFF"/>
        </w:rPr>
        <w:t>模式编辑器</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1527E" w:rsidRPr="0021527E" w:rsidRDefault="00D11DA6" w:rsidP="0021527E">
      <w:pPr>
        <w:pStyle w:val="4"/>
        <w:ind w:firstLine="562"/>
        <w:rPr>
          <w:shd w:val="clear" w:color="auto" w:fill="FFFFFF"/>
        </w:rPr>
      </w:pPr>
      <w:r>
        <w:rPr>
          <w:rFonts w:hint="eastAsia"/>
          <w:shd w:val="clear" w:color="auto" w:fill="FFFFFF"/>
        </w:rPr>
        <w:lastRenderedPageBreak/>
        <w:t>专为</w:t>
      </w:r>
      <w:r>
        <w:rPr>
          <w:shd w:val="clear" w:color="auto" w:fill="FFFFFF"/>
        </w:rPr>
        <w:t>VR</w:t>
      </w:r>
      <w:r>
        <w:rPr>
          <w:shd w:val="clear" w:color="auto" w:fill="FFFFFF"/>
        </w:rPr>
        <w:t>而生</w:t>
      </w:r>
    </w:p>
    <w:p w:rsidR="000E454F" w:rsidRPr="00E70A65" w:rsidRDefault="00F33FAD">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Epic</w:t>
      </w:r>
      <w:r>
        <w:rPr>
          <w:rFonts w:ascii="Arial" w:eastAsiaTheme="minorEastAsia" w:hAnsi="Arial" w:cs="Arial" w:hint="eastAsia"/>
          <w:color w:val="191919"/>
          <w:shd w:val="clear" w:color="auto" w:fill="FFFFFF"/>
        </w:rPr>
        <w:t>公司</w:t>
      </w:r>
      <w:r w:rsidR="0021527E">
        <w:rPr>
          <w:rFonts w:ascii="Arial" w:eastAsiaTheme="minorEastAsia" w:hAnsi="Arial" w:cs="Arial" w:hint="eastAsia"/>
          <w:color w:val="191919"/>
          <w:shd w:val="clear" w:color="auto" w:fill="FFFFFF"/>
        </w:rPr>
        <w:t>一直与全球顶尖硬件公司，如英伟达公司等以及一些游戏软件开发商保持交流和合作。</w:t>
      </w:r>
      <w:r w:rsidR="000F299C">
        <w:rPr>
          <w:rFonts w:ascii="Arial" w:eastAsiaTheme="minorEastAsia" w:hAnsi="Arial" w:cs="Arial" w:hint="eastAsia"/>
          <w:color w:val="191919"/>
          <w:shd w:val="clear" w:color="auto" w:fill="FFFFFF"/>
        </w:rPr>
        <w:t>虚幻引擎能够为</w:t>
      </w:r>
      <w:r w:rsidR="001F4405">
        <w:rPr>
          <w:rFonts w:ascii="Arial" w:eastAsiaTheme="minorEastAsia" w:hAnsi="Arial" w:cs="Arial" w:hint="eastAsia"/>
          <w:color w:val="191919"/>
          <w:shd w:val="clear" w:color="auto" w:fill="FFFFFF"/>
        </w:rPr>
        <w:t>VR</w:t>
      </w:r>
      <w:r w:rsidR="001F4405">
        <w:rPr>
          <w:rFonts w:ascii="Arial" w:eastAsiaTheme="minorEastAsia" w:hAnsi="Arial" w:cs="Arial" w:hint="eastAsia"/>
          <w:color w:val="191919"/>
          <w:shd w:val="clear" w:color="auto" w:fill="FFFFFF"/>
        </w:rPr>
        <w:t>创作者带来最佳的使用和视觉体验。</w:t>
      </w:r>
      <w:r w:rsidR="00D11DA6">
        <w:rPr>
          <w:rFonts w:ascii="Arial" w:eastAsia="Arial" w:hAnsi="Arial" w:cs="Arial"/>
          <w:color w:val="191919"/>
          <w:shd w:val="clear" w:color="auto" w:fill="FFFFFF"/>
        </w:rPr>
        <w:t>通过与最流行的各大平台实现本地集成，以及前向渲染、多采样抗锯齿以及实例化双目绘制，以及单视场远景渲染等优化手段，</w:t>
      </w:r>
      <w:r w:rsidR="001F4405">
        <w:rPr>
          <w:rFonts w:ascii="Arial" w:eastAsiaTheme="minorEastAsia" w:hAnsi="Arial" w:cs="Arial" w:hint="eastAsia"/>
          <w:color w:val="191919"/>
          <w:shd w:val="clear" w:color="auto" w:fill="FFFFFF"/>
        </w:rPr>
        <w:t>虚幻引擎可以导出极佳质量的展示结果</w:t>
      </w:r>
      <w:r>
        <w:rPr>
          <w:rFonts w:ascii="Arial" w:eastAsiaTheme="minorEastAsia" w:hAnsi="Arial" w:cs="Arial" w:hint="eastAsia"/>
          <w:color w:val="191919"/>
          <w:shd w:val="clear" w:color="auto" w:fill="FFFFFF"/>
        </w:rPr>
        <w:t>。</w:t>
      </w:r>
      <w:r w:rsidR="00D11DA6">
        <w:rPr>
          <w:rFonts w:ascii="Arial" w:eastAsia="Arial" w:hAnsi="Arial" w:cs="Arial"/>
          <w:color w:val="191919"/>
          <w:shd w:val="clear" w:color="auto" w:fill="FFFFFF"/>
        </w:rPr>
        <w:t>此外，Epic</w:t>
      </w:r>
      <w:r w:rsidR="00E70A65">
        <w:rPr>
          <w:rFonts w:ascii="Arial" w:eastAsiaTheme="minorEastAsia" w:hAnsi="Arial" w:cs="Arial" w:hint="eastAsia"/>
          <w:color w:val="191919"/>
          <w:shd w:val="clear" w:color="auto" w:fill="FFFFFF"/>
        </w:rPr>
        <w:t>公司也帮助促进了</w:t>
      </w:r>
      <w:r w:rsidR="00E70A65">
        <w:rPr>
          <w:rFonts w:ascii="Arial" w:eastAsiaTheme="minorEastAsia" w:hAnsi="Arial" w:cs="Arial" w:hint="eastAsia"/>
          <w:color w:val="191919"/>
          <w:shd w:val="clear" w:color="auto" w:fill="FFFFFF"/>
        </w:rPr>
        <w:t>OpenXR</w:t>
      </w:r>
      <w:r w:rsidR="00E70A65">
        <w:rPr>
          <w:rFonts w:ascii="Arial" w:eastAsiaTheme="minorEastAsia" w:hAnsi="Arial" w:cs="Arial" w:hint="eastAsia"/>
          <w:color w:val="191919"/>
          <w:shd w:val="clear" w:color="auto" w:fill="FFFFFF"/>
        </w:rPr>
        <w:t>领导的</w:t>
      </w:r>
      <w:r w:rsidR="00E70A65">
        <w:rPr>
          <w:rFonts w:ascii="Arial" w:eastAsiaTheme="minorEastAsia" w:hAnsi="Arial" w:cs="Arial" w:hint="eastAsia"/>
          <w:color w:val="191919"/>
          <w:shd w:val="clear" w:color="auto" w:fill="FFFFFF"/>
        </w:rPr>
        <w:t>VR</w:t>
      </w:r>
      <w:r w:rsidR="00E70A65">
        <w:rPr>
          <w:rFonts w:ascii="Arial" w:eastAsiaTheme="minorEastAsia" w:hAnsi="Arial" w:cs="Arial" w:hint="eastAsia"/>
          <w:color w:val="191919"/>
          <w:shd w:val="clear" w:color="auto" w:fill="FFFFFF"/>
        </w:rPr>
        <w:t>规章化和标准化进程。</w:t>
      </w:r>
    </w:p>
    <w:p w:rsidR="000E454F" w:rsidRDefault="00D11DA6" w:rsidP="000C3342">
      <w:pPr>
        <w:pStyle w:val="4"/>
        <w:ind w:firstLine="562"/>
        <w:rPr>
          <w:shd w:val="clear" w:color="auto" w:fill="FFFFFF"/>
        </w:rPr>
      </w:pPr>
      <w:r>
        <w:rPr>
          <w:rFonts w:hint="eastAsia"/>
          <w:shd w:val="clear" w:color="auto" w:fill="FFFFFF"/>
        </w:rPr>
        <w:t>植被与地形</w:t>
      </w:r>
    </w:p>
    <w:p w:rsidR="000E454F" w:rsidRPr="00BD6261" w:rsidRDefault="00D11DA6">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我们可以使用</w:t>
      </w:r>
      <w:r w:rsidR="007B10F0">
        <w:rPr>
          <w:rFonts w:ascii="Arial" w:eastAsiaTheme="minorEastAsia" w:hAnsi="Arial" w:cs="Arial" w:hint="eastAsia"/>
          <w:color w:val="191919"/>
          <w:shd w:val="clear" w:color="auto" w:fill="FFFFFF"/>
        </w:rPr>
        <w:t>虚幻引擎的</w:t>
      </w:r>
      <w:r w:rsidR="007B10F0">
        <w:rPr>
          <w:rFonts w:ascii="Arial" w:eastAsiaTheme="minorEastAsia" w:hAnsi="Arial" w:cs="Arial" w:hint="eastAsia"/>
          <w:color w:val="191919"/>
          <w:shd w:val="clear" w:color="auto" w:fill="FFFFFF"/>
        </w:rPr>
        <w:t>terrain system</w:t>
      </w:r>
      <w:r>
        <w:rPr>
          <w:rFonts w:ascii="Arial" w:eastAsia="Arial" w:hAnsi="Arial" w:cs="Arial" w:hint="eastAsia"/>
          <w:color w:val="191919"/>
          <w:shd w:val="clear" w:color="auto" w:fill="FFFFFF"/>
        </w:rPr>
        <w:t>创建广阔的，</w:t>
      </w:r>
      <w:r w:rsidR="00F8134C">
        <w:rPr>
          <w:rFonts w:ascii="Arial" w:eastAsiaTheme="minorEastAsia" w:hAnsi="Arial" w:cs="Arial" w:hint="eastAsia"/>
          <w:color w:val="191919"/>
          <w:shd w:val="clear" w:color="auto" w:fill="FFFFFF"/>
        </w:rPr>
        <w:t>丰富且独特的</w:t>
      </w:r>
      <w:r>
        <w:rPr>
          <w:rFonts w:ascii="Arial" w:eastAsia="Arial" w:hAnsi="Arial" w:cs="Arial" w:hint="eastAsia"/>
          <w:color w:val="191919"/>
          <w:shd w:val="clear" w:color="auto" w:fill="FFFFFF"/>
        </w:rPr>
        <w:t>世界环境。</w:t>
      </w:r>
      <w:r>
        <w:rPr>
          <w:rFonts w:ascii="Arial" w:eastAsia="Arial" w:hAnsi="Arial" w:cs="Arial"/>
          <w:color w:val="191919"/>
          <w:shd w:val="clear" w:color="auto" w:fill="FFFFFF"/>
        </w:rPr>
        <w:t>这</w:t>
      </w:r>
      <w:r w:rsidR="00F8134C">
        <w:rPr>
          <w:rFonts w:ascii="Arial" w:eastAsiaTheme="minorEastAsia" w:hAnsi="Arial" w:cs="Arial" w:hint="eastAsia"/>
          <w:color w:val="191919"/>
          <w:shd w:val="clear" w:color="auto" w:fill="FFFFFF"/>
        </w:rPr>
        <w:t>主要是因为</w:t>
      </w:r>
      <w:r>
        <w:rPr>
          <w:rFonts w:ascii="Arial" w:eastAsia="Arial" w:hAnsi="Arial" w:cs="Arial"/>
          <w:color w:val="191919"/>
          <w:shd w:val="clear" w:color="auto" w:fill="FFFFFF"/>
        </w:rPr>
        <w:t>虚幻引擎地貌系统</w:t>
      </w:r>
      <w:r w:rsidR="00F8134C">
        <w:rPr>
          <w:rFonts w:ascii="Arial" w:eastAsiaTheme="minorEastAsia" w:hAnsi="Arial" w:cs="Arial" w:hint="eastAsia"/>
          <w:color w:val="191919"/>
          <w:shd w:val="clear" w:color="auto" w:fill="FFFFFF"/>
        </w:rPr>
        <w:t>强劲</w:t>
      </w:r>
      <w:r>
        <w:rPr>
          <w:rFonts w:ascii="Arial" w:eastAsia="Arial" w:hAnsi="Arial" w:cs="Arial"/>
          <w:color w:val="191919"/>
          <w:shd w:val="clear" w:color="auto" w:fill="FFFFFF"/>
        </w:rPr>
        <w:t>的LOD系统和</w:t>
      </w:r>
      <w:r w:rsidR="00F8134C">
        <w:rPr>
          <w:rFonts w:ascii="Arial" w:eastAsiaTheme="minorEastAsia" w:hAnsi="Arial" w:cs="Arial" w:hint="eastAsia"/>
          <w:color w:val="191919"/>
          <w:shd w:val="clear" w:color="auto" w:fill="FFFFFF"/>
        </w:rPr>
        <w:t>对内存的高效分配</w:t>
      </w:r>
      <w:r>
        <w:rPr>
          <w:rFonts w:ascii="Arial" w:eastAsia="Arial" w:hAnsi="Arial" w:cs="Arial"/>
          <w:color w:val="191919"/>
          <w:shd w:val="clear" w:color="auto" w:fill="FFFFFF"/>
        </w:rPr>
        <w:t>，</w:t>
      </w:r>
      <w:r w:rsidR="00BD6261">
        <w:rPr>
          <w:rFonts w:ascii="Arial" w:eastAsiaTheme="minorEastAsia" w:hAnsi="Arial" w:cs="Arial" w:hint="eastAsia"/>
          <w:color w:val="191919"/>
          <w:shd w:val="clear" w:color="auto" w:fill="FFFFFF"/>
        </w:rPr>
        <w:t>开发者</w:t>
      </w:r>
      <w:r w:rsidRPr="00F8134C">
        <w:rPr>
          <w:rFonts w:ascii="Arial" w:eastAsia="Arial" w:hAnsi="Arial" w:cs="Arial"/>
          <w:color w:val="191919"/>
          <w:shd w:val="clear" w:color="auto" w:fill="FFFFFF"/>
        </w:rPr>
        <w:t>可以</w:t>
      </w:r>
      <w:r w:rsidR="00BD6261">
        <w:rPr>
          <w:rFonts w:ascii="Arial" w:eastAsiaTheme="minorEastAsia" w:hAnsi="Arial" w:cs="Arial" w:hint="eastAsia"/>
          <w:color w:val="191919"/>
          <w:shd w:val="clear" w:color="auto" w:fill="FFFFFF"/>
        </w:rPr>
        <w:t>轻松</w:t>
      </w:r>
      <w:r w:rsidRPr="00F8134C">
        <w:rPr>
          <w:rFonts w:ascii="Arial" w:eastAsia="Arial" w:hAnsi="Arial" w:cs="Arial"/>
          <w:color w:val="191919"/>
          <w:shd w:val="clear" w:color="auto" w:fill="FFFFFF"/>
        </w:rPr>
        <w:t>创建</w:t>
      </w:r>
      <w:r w:rsidR="00275A9C">
        <w:rPr>
          <w:rFonts w:ascii="Arial" w:eastAsiaTheme="minorEastAsia" w:hAnsi="Arial" w:cs="Arial" w:hint="eastAsia"/>
          <w:color w:val="191919"/>
          <w:shd w:val="clear" w:color="auto" w:fill="FFFFFF"/>
        </w:rPr>
        <w:t>出更广阔的地图</w:t>
      </w:r>
      <w:r w:rsidRPr="00F8134C">
        <w:rPr>
          <w:rFonts w:ascii="Arial" w:eastAsia="Arial" w:hAnsi="Arial" w:cs="Arial"/>
          <w:color w:val="191919"/>
          <w:shd w:val="clear" w:color="auto" w:fill="FFFFFF"/>
        </w:rPr>
        <w:t>。</w:t>
      </w:r>
      <w:r w:rsidR="00BD6261">
        <w:rPr>
          <w:rFonts w:ascii="Arial" w:eastAsiaTheme="minorEastAsia" w:hAnsi="Arial" w:cs="Arial" w:hint="eastAsia"/>
          <w:color w:val="191919"/>
          <w:shd w:val="clear" w:color="auto" w:fill="FFFFFF"/>
        </w:rPr>
        <w:t>同时</w:t>
      </w:r>
      <w:r w:rsidRPr="00F8134C">
        <w:rPr>
          <w:rFonts w:ascii="Arial" w:eastAsia="Arial" w:hAnsi="Arial" w:cs="Arial"/>
          <w:color w:val="191919"/>
          <w:shd w:val="clear" w:color="auto" w:fill="FFFFFF"/>
        </w:rPr>
        <w:t>使用Lan</w:t>
      </w:r>
      <w:r>
        <w:rPr>
          <w:rFonts w:ascii="Arial" w:eastAsia="Arial" w:hAnsi="Arial" w:cs="Arial"/>
          <w:color w:val="191919"/>
          <w:shd w:val="clear" w:color="auto" w:fill="FFFFFF"/>
        </w:rPr>
        <w:t>dscape Grass功能用</w:t>
      </w:r>
      <w:r w:rsidR="00C152BB">
        <w:rPr>
          <w:rFonts w:ascii="Arial" w:eastAsiaTheme="minorEastAsia" w:hAnsi="Arial" w:cs="Arial" w:hint="eastAsia"/>
          <w:color w:val="191919"/>
          <w:shd w:val="clear" w:color="auto" w:fill="FFFFFF"/>
        </w:rPr>
        <w:t>各式各样的地貌覆盖我们创建的地图</w:t>
      </w:r>
      <w:r>
        <w:rPr>
          <w:rFonts w:ascii="Arial" w:eastAsia="Arial" w:hAnsi="Arial" w:cs="Arial"/>
          <w:color w:val="191919"/>
          <w:shd w:val="clear" w:color="auto" w:fill="FFFFFF"/>
        </w:rPr>
        <w:t>，</w:t>
      </w:r>
      <w:r w:rsidR="00824A93">
        <w:rPr>
          <w:rFonts w:ascii="Arial" w:eastAsiaTheme="minorEastAsia" w:hAnsi="Arial" w:cs="Arial" w:hint="eastAsia"/>
          <w:color w:val="191919"/>
          <w:shd w:val="clear" w:color="auto" w:fill="FFFFFF"/>
        </w:rPr>
        <w:t>还能使用植被工具对游戏地貌进行多种类的装饰，</w:t>
      </w:r>
      <w:r w:rsidR="00BD6261">
        <w:rPr>
          <w:rFonts w:ascii="Arial" w:eastAsiaTheme="minorEastAsia" w:hAnsi="Arial" w:cs="Arial" w:hint="eastAsia"/>
          <w:color w:val="191919"/>
          <w:shd w:val="clear" w:color="auto" w:fill="FFFFFF"/>
        </w:rPr>
        <w:t>这对于要制作庞大的游戏世界的开发者来说确实是一个很大的福音。</w:t>
      </w:r>
    </w:p>
    <w:p w:rsidR="000E454F" w:rsidRDefault="00D11DA6" w:rsidP="000C3342">
      <w:pPr>
        <w:pStyle w:val="4"/>
        <w:ind w:firstLine="562"/>
        <w:rPr>
          <w:shd w:val="clear" w:color="auto" w:fill="FFFFFF"/>
        </w:rPr>
      </w:pPr>
      <w:r>
        <w:rPr>
          <w:rFonts w:hint="eastAsia"/>
          <w:shd w:val="clear" w:color="auto" w:fill="FFFFFF"/>
        </w:rPr>
        <w:t>虚幻音频系统</w:t>
      </w:r>
    </w:p>
    <w:p w:rsidR="000E454F" w:rsidRPr="003A51AF" w:rsidRDefault="003A51AF">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我们项目的音频效果可以借助系统实现突破性的升级</w:t>
      </w:r>
      <w:r w:rsidR="00D11DA6">
        <w:rPr>
          <w:rFonts w:ascii="Arial" w:eastAsia="Arial" w:hAnsi="Arial" w:cs="Arial" w:hint="eastAsia"/>
          <w:color w:val="191919"/>
          <w:shd w:val="clear" w:color="auto" w:fill="FFFFFF"/>
        </w:rPr>
        <w:t>，包括实时合成、动态</w:t>
      </w:r>
      <w:r w:rsidR="00D11DA6">
        <w:rPr>
          <w:rFonts w:ascii="Arial" w:eastAsia="Arial" w:hAnsi="Arial" w:cs="Arial"/>
          <w:color w:val="191919"/>
          <w:shd w:val="clear" w:color="auto" w:fill="FFFFFF"/>
        </w:rPr>
        <w:t>DSP效果以及物理音频传播模型。</w:t>
      </w:r>
      <w:r w:rsidR="00F677E2">
        <w:rPr>
          <w:rFonts w:ascii="Arial" w:eastAsiaTheme="minorEastAsia" w:hAnsi="Arial" w:cs="Arial" w:hint="eastAsia"/>
          <w:color w:val="191919"/>
          <w:shd w:val="clear" w:color="auto" w:fill="FFFFFF"/>
        </w:rPr>
        <w:t>此外，</w:t>
      </w:r>
      <w:r w:rsidR="00F677E2">
        <w:rPr>
          <w:rFonts w:ascii="Arial" w:eastAsiaTheme="minorEastAsia" w:hAnsi="Arial" w:cs="Arial" w:hint="eastAsia"/>
          <w:color w:val="191919"/>
          <w:shd w:val="clear" w:color="auto" w:fill="FFFFFF"/>
        </w:rPr>
        <w:t>Value</w:t>
      </w:r>
      <w:r w:rsidR="00F677E2">
        <w:rPr>
          <w:rFonts w:ascii="Arial" w:eastAsiaTheme="minorEastAsia" w:hAnsi="Arial" w:cs="Arial" w:hint="eastAsia"/>
          <w:color w:val="191919"/>
          <w:shd w:val="clear" w:color="auto" w:fill="FFFFFF"/>
        </w:rPr>
        <w:t>公司已经与</w:t>
      </w:r>
      <w:r w:rsidR="00F677E2">
        <w:rPr>
          <w:rFonts w:ascii="Arial" w:eastAsiaTheme="minorEastAsia" w:hAnsi="Arial" w:cs="Arial" w:hint="eastAsia"/>
          <w:color w:val="191919"/>
          <w:shd w:val="clear" w:color="auto" w:fill="FFFFFF"/>
        </w:rPr>
        <w:t>Epic</w:t>
      </w:r>
      <w:r w:rsidR="00F677E2">
        <w:rPr>
          <w:rFonts w:ascii="Arial" w:eastAsiaTheme="minorEastAsia" w:hAnsi="Arial" w:cs="Arial" w:hint="eastAsia"/>
          <w:color w:val="191919"/>
          <w:shd w:val="clear" w:color="auto" w:fill="FFFFFF"/>
        </w:rPr>
        <w:t>公司建立合作</w:t>
      </w:r>
      <w:r w:rsidR="00D11DA6">
        <w:rPr>
          <w:rFonts w:ascii="Arial" w:eastAsia="Arial" w:hAnsi="Arial" w:cs="Arial"/>
          <w:color w:val="191919"/>
          <w:shd w:val="clear" w:color="auto" w:fill="FFFFFF"/>
        </w:rPr>
        <w:t>，</w:t>
      </w:r>
      <w:r w:rsidR="00392FD5">
        <w:rPr>
          <w:rFonts w:ascii="Arial" w:eastAsiaTheme="minorEastAsia" w:hAnsi="Arial" w:cs="Arial" w:hint="eastAsia"/>
          <w:color w:val="191919"/>
          <w:shd w:val="clear" w:color="auto" w:fill="FFFFFF"/>
        </w:rPr>
        <w:t>我们可以</w:t>
      </w:r>
      <w:r w:rsidR="00B01132">
        <w:rPr>
          <w:rFonts w:ascii="Arial" w:eastAsiaTheme="minorEastAsia" w:hAnsi="Arial" w:cs="Arial" w:hint="eastAsia"/>
          <w:color w:val="191919"/>
          <w:shd w:val="clear" w:color="auto" w:fill="FFFFFF"/>
        </w:rPr>
        <w:t>在</w:t>
      </w:r>
      <w:r w:rsidR="003928BF">
        <w:rPr>
          <w:rFonts w:ascii="Arial" w:eastAsiaTheme="minorEastAsia" w:hAnsi="Arial" w:cs="Arial" w:hint="eastAsia"/>
          <w:color w:val="191919"/>
          <w:shd w:val="clear" w:color="auto" w:fill="FFFFFF"/>
        </w:rPr>
        <w:t>UE4</w:t>
      </w:r>
      <w:r w:rsidR="00392FD5">
        <w:rPr>
          <w:rFonts w:ascii="Arial" w:eastAsiaTheme="minorEastAsia" w:hAnsi="Arial" w:cs="Arial" w:hint="eastAsia"/>
          <w:color w:val="191919"/>
          <w:shd w:val="clear" w:color="auto" w:fill="FFFFFF"/>
        </w:rPr>
        <w:t>中使用</w:t>
      </w:r>
      <w:r w:rsidR="00D11DA6">
        <w:rPr>
          <w:rFonts w:ascii="Arial" w:eastAsia="Arial" w:hAnsi="Arial" w:cs="Arial"/>
          <w:color w:val="191919"/>
          <w:shd w:val="clear" w:color="auto" w:fill="FFFFFF"/>
        </w:rPr>
        <w:t>Steam Audio。Steam Audio</w:t>
      </w:r>
      <w:r w:rsidR="009931B2">
        <w:rPr>
          <w:rFonts w:ascii="Arial" w:eastAsiaTheme="minorEastAsia" w:hAnsi="Arial" w:cs="Arial" w:hint="eastAsia"/>
          <w:color w:val="191919"/>
          <w:shd w:val="clear" w:color="auto" w:fill="FFFFFF"/>
        </w:rPr>
        <w:t>有助于游戏中的音频立体化，并且使传输</w:t>
      </w:r>
      <w:r w:rsidR="004129C4">
        <w:rPr>
          <w:rFonts w:ascii="Arial" w:eastAsiaTheme="minorEastAsia" w:hAnsi="Arial" w:cs="Arial" w:hint="eastAsia"/>
          <w:color w:val="191919"/>
          <w:shd w:val="clear" w:color="auto" w:fill="FFFFFF"/>
        </w:rPr>
        <w:t>更加</w:t>
      </w:r>
      <w:r w:rsidR="006738DF">
        <w:rPr>
          <w:rFonts w:ascii="Arial" w:eastAsiaTheme="minorEastAsia" w:hAnsi="Arial" w:cs="Arial" w:hint="eastAsia"/>
          <w:color w:val="191919"/>
          <w:shd w:val="clear" w:color="auto" w:fill="FFFFFF"/>
        </w:rPr>
        <w:t>有效</w:t>
      </w:r>
      <w:r w:rsidR="00D11DA6">
        <w:rPr>
          <w:rFonts w:ascii="Arial" w:eastAsia="Arial" w:hAnsi="Arial" w:cs="Arial"/>
          <w:color w:val="191919"/>
          <w:shd w:val="clear" w:color="auto" w:fill="FFFFFF"/>
        </w:rPr>
        <w:t>，</w:t>
      </w:r>
      <w:r w:rsidR="004129C4">
        <w:rPr>
          <w:rFonts w:ascii="Arial" w:eastAsiaTheme="minorEastAsia" w:hAnsi="Arial" w:cs="Arial" w:hint="eastAsia"/>
          <w:color w:val="191919"/>
          <w:shd w:val="clear" w:color="auto" w:fill="FFFFFF"/>
        </w:rPr>
        <w:t>解决了跨平台的问题，</w:t>
      </w:r>
      <w:r w:rsidR="00D11DA6">
        <w:rPr>
          <w:rFonts w:ascii="Arial" w:eastAsia="Arial" w:hAnsi="Arial" w:cs="Arial"/>
          <w:color w:val="191919"/>
          <w:shd w:val="clear" w:color="auto" w:fill="FFFFFF"/>
        </w:rPr>
        <w:t>能够使VR中的音频更加真实</w:t>
      </w:r>
      <w:r>
        <w:rPr>
          <w:rFonts w:ascii="Arial" w:eastAsiaTheme="minorEastAsia" w:hAnsi="Arial" w:cs="Arial" w:hint="eastAsia"/>
          <w:color w:val="191919"/>
          <w:shd w:val="clear" w:color="auto" w:fill="FFFFFF"/>
        </w:rPr>
        <w:t>。</w:t>
      </w:r>
    </w:p>
    <w:p w:rsidR="00677CBB" w:rsidRPr="00677CBB" w:rsidRDefault="00D11DA6" w:rsidP="00677CBB">
      <w:pPr>
        <w:pStyle w:val="4"/>
        <w:ind w:firstLine="562"/>
        <w:rPr>
          <w:shd w:val="clear" w:color="auto" w:fill="FFFFFF"/>
        </w:rPr>
      </w:pPr>
      <w:r>
        <w:rPr>
          <w:rFonts w:hint="eastAsia"/>
          <w:shd w:val="clear" w:color="auto" w:fill="FFFFFF"/>
        </w:rPr>
        <w:t>内容浏览器</w:t>
      </w:r>
    </w:p>
    <w:p w:rsidR="000E454F" w:rsidRPr="007162FF" w:rsidRDefault="00F135D0">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开发者可以借助</w:t>
      </w:r>
      <w:r w:rsidR="00D11DA6">
        <w:rPr>
          <w:rFonts w:ascii="Arial" w:eastAsia="Arial" w:hAnsi="Arial" w:cs="Arial"/>
          <w:color w:val="191919"/>
          <w:shd w:val="clear" w:color="auto" w:fill="FFFFFF"/>
        </w:rPr>
        <w:t>内容浏览器</w:t>
      </w:r>
      <w:r>
        <w:rPr>
          <w:rFonts w:ascii="Arial" w:eastAsiaTheme="minorEastAsia" w:hAnsi="Arial" w:cs="Arial" w:hint="eastAsia"/>
          <w:color w:val="191919"/>
          <w:shd w:val="clear" w:color="auto" w:fill="FFFFFF"/>
        </w:rPr>
        <w:t>对虚幻引擎中产生的大量游戏数据和外部导入的资源进行</w:t>
      </w:r>
      <w:r w:rsidR="00677CBB">
        <w:rPr>
          <w:rFonts w:ascii="Arial" w:eastAsiaTheme="minorEastAsia" w:hAnsi="Arial" w:cs="Arial" w:hint="eastAsia"/>
          <w:color w:val="191919"/>
          <w:shd w:val="clear" w:color="auto" w:fill="FFFFFF"/>
        </w:rPr>
        <w:t>管理</w:t>
      </w:r>
      <w:r w:rsidR="00D11DA6">
        <w:rPr>
          <w:rFonts w:ascii="Arial" w:eastAsia="Arial" w:hAnsi="Arial" w:cs="Arial"/>
          <w:color w:val="191919"/>
          <w:shd w:val="clear" w:color="auto" w:fill="FFFFFF"/>
        </w:rPr>
        <w:t>、</w:t>
      </w:r>
      <w:r w:rsidR="00677CBB">
        <w:rPr>
          <w:rFonts w:ascii="Arial" w:eastAsiaTheme="minorEastAsia" w:hAnsi="Arial" w:cs="Arial" w:hint="eastAsia"/>
          <w:color w:val="191919"/>
          <w:shd w:val="clear" w:color="auto" w:fill="FFFFFF"/>
        </w:rPr>
        <w:t>查找</w:t>
      </w:r>
      <w:r w:rsidR="00D11DA6">
        <w:rPr>
          <w:rFonts w:ascii="Arial" w:eastAsia="Arial" w:hAnsi="Arial" w:cs="Arial"/>
          <w:color w:val="191919"/>
          <w:shd w:val="clear" w:color="auto" w:fill="FFFFFF"/>
        </w:rPr>
        <w:t>、添加</w:t>
      </w:r>
      <w:r w:rsidR="00677CBB">
        <w:rPr>
          <w:rFonts w:ascii="Arial" w:eastAsiaTheme="minorEastAsia" w:hAnsi="Arial" w:cs="Arial" w:hint="eastAsia"/>
          <w:color w:val="191919"/>
          <w:shd w:val="clear" w:color="auto" w:fill="FFFFFF"/>
        </w:rPr>
        <w:t>关键字</w:t>
      </w:r>
      <w:r w:rsidR="00D11DA6">
        <w:rPr>
          <w:rFonts w:ascii="Arial" w:eastAsia="Arial" w:hAnsi="Arial" w:cs="Arial"/>
          <w:color w:val="191919"/>
          <w:shd w:val="clear" w:color="auto" w:fill="FFFFFF"/>
        </w:rPr>
        <w:t>、过滤及修改</w:t>
      </w:r>
      <w:r w:rsidR="004E4BC8">
        <w:rPr>
          <w:rFonts w:ascii="Arial" w:eastAsia="Arial" w:hAnsi="Arial" w:cs="Arial"/>
          <w:color w:val="191919"/>
          <w:shd w:val="clear" w:color="auto" w:fill="FFFFFF"/>
        </w:rPr>
        <w:t>。</w:t>
      </w:r>
      <w:r w:rsidR="004E4BC8">
        <w:rPr>
          <w:rFonts w:ascii="Arial" w:eastAsiaTheme="minorEastAsia" w:hAnsi="Arial" w:cs="Arial" w:hint="eastAsia"/>
          <w:color w:val="191919"/>
          <w:shd w:val="clear" w:color="auto" w:fill="FFFFFF"/>
        </w:rPr>
        <w:t>虚幻引擎支持</w:t>
      </w:r>
      <w:r w:rsidR="004E4BC8">
        <w:rPr>
          <w:rFonts w:ascii="Arial" w:eastAsia="Arial" w:hAnsi="Arial" w:cs="Arial"/>
          <w:color w:val="191919"/>
          <w:shd w:val="clear" w:color="auto" w:fill="FFFFFF"/>
        </w:rPr>
        <w:t>资源</w:t>
      </w:r>
      <w:r w:rsidR="004E4BC8">
        <w:rPr>
          <w:rFonts w:ascii="Arial" w:eastAsiaTheme="minorEastAsia" w:hAnsi="Arial" w:cs="Arial" w:hint="eastAsia"/>
          <w:color w:val="191919"/>
          <w:shd w:val="clear" w:color="auto" w:fill="FFFFFF"/>
        </w:rPr>
        <w:t>直接拖入内容浏览器</w:t>
      </w:r>
      <w:r w:rsidR="004E4BC8">
        <w:rPr>
          <w:rFonts w:ascii="Arial" w:eastAsia="Arial" w:hAnsi="Arial" w:cs="Arial"/>
          <w:color w:val="191919"/>
          <w:shd w:val="clear" w:color="auto" w:fill="FFFFFF"/>
        </w:rPr>
        <w:t>并</w:t>
      </w:r>
      <w:r w:rsidR="004E4BC8">
        <w:rPr>
          <w:rFonts w:ascii="Arial" w:eastAsiaTheme="minorEastAsia" w:hAnsi="Arial" w:cs="Arial" w:hint="eastAsia"/>
          <w:color w:val="191919"/>
          <w:shd w:val="clear" w:color="auto" w:fill="FFFFFF"/>
        </w:rPr>
        <w:t>从内容浏览器</w:t>
      </w:r>
      <w:r w:rsidR="004E4BC8">
        <w:rPr>
          <w:rFonts w:ascii="Arial" w:eastAsia="Arial" w:hAnsi="Arial" w:cs="Arial"/>
          <w:color w:val="191919"/>
          <w:shd w:val="clear" w:color="auto" w:fill="FFFFFF"/>
        </w:rPr>
        <w:t>将其直接放入屏幕以创建属于我们的世界。</w:t>
      </w:r>
      <w:r w:rsidR="007162FF">
        <w:rPr>
          <w:rFonts w:ascii="Arial" w:eastAsiaTheme="minorEastAsia" w:hAnsi="Arial" w:cs="Arial" w:hint="eastAsia"/>
          <w:color w:val="191919"/>
          <w:shd w:val="clear" w:color="auto" w:fill="FFFFFF"/>
        </w:rPr>
        <w:t>资源集可以帮助开发者完成集体开发和交流。</w:t>
      </w:r>
    </w:p>
    <w:p w:rsidR="000E454F" w:rsidRDefault="00D11DA6" w:rsidP="000C3342">
      <w:pPr>
        <w:pStyle w:val="4"/>
        <w:ind w:firstLine="562"/>
        <w:rPr>
          <w:shd w:val="clear" w:color="auto" w:fill="FFFFFF"/>
        </w:rPr>
      </w:pPr>
      <w:r>
        <w:rPr>
          <w:rFonts w:hint="eastAsia"/>
          <w:shd w:val="clear" w:color="auto" w:fill="FFFFFF"/>
        </w:rPr>
        <w:lastRenderedPageBreak/>
        <w:t>商城生态圈</w:t>
      </w:r>
    </w:p>
    <w:p w:rsidR="000E454F" w:rsidRDefault="006C280B">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w:t>
      </w:r>
      <w:r>
        <w:rPr>
          <w:rFonts w:ascii="Arial" w:eastAsiaTheme="minorEastAsia" w:hAnsi="Arial" w:cs="Arial" w:hint="eastAsia"/>
          <w:color w:val="191919"/>
          <w:shd w:val="clear" w:color="auto" w:fill="FFFFFF"/>
        </w:rPr>
        <w:t>众多由开发者们分享的或者是由官方发布的高质量</w:t>
      </w:r>
      <w:r w:rsidR="009F0B04">
        <w:rPr>
          <w:rFonts w:ascii="Arial" w:eastAsiaTheme="minorEastAsia" w:hAnsi="Arial" w:cs="Arial" w:hint="eastAsia"/>
          <w:color w:val="191919"/>
          <w:shd w:val="clear" w:color="auto" w:fill="FFFFFF"/>
        </w:rPr>
        <w:t>的</w:t>
      </w:r>
      <w:r w:rsidR="00D11DA6">
        <w:rPr>
          <w:rFonts w:ascii="Arial" w:eastAsia="Arial" w:hAnsi="Arial" w:cs="Arial" w:hint="eastAsia"/>
          <w:color w:val="191919"/>
          <w:shd w:val="clear" w:color="auto" w:fill="FFFFFF"/>
        </w:rPr>
        <w:t>资源及插件，这些引擎可以省去我们制作模型的时间，从而专心的投入到游戏的制作过程中，</w:t>
      </w:r>
      <w:r w:rsidR="00684F9B">
        <w:rPr>
          <w:rFonts w:ascii="Arial" w:eastAsiaTheme="minorEastAsia" w:hAnsi="Arial" w:cs="Arial" w:hint="eastAsia"/>
          <w:color w:val="191919"/>
          <w:shd w:val="clear" w:color="auto" w:fill="FFFFFF"/>
        </w:rPr>
        <w:t>其中</w:t>
      </w:r>
      <w:r w:rsidR="00D11DA6">
        <w:rPr>
          <w:rFonts w:ascii="Arial" w:eastAsia="Arial" w:hAnsi="Arial" w:cs="Arial" w:hint="eastAsia"/>
          <w:color w:val="191919"/>
          <w:shd w:val="clear" w:color="auto" w:fill="FFFFFF"/>
        </w:rPr>
        <w:t>具有动画等高级功能的模型</w:t>
      </w:r>
      <w:r w:rsidR="00684F9B">
        <w:rPr>
          <w:rFonts w:ascii="Arial" w:eastAsiaTheme="minorEastAsia" w:hAnsi="Arial" w:cs="Arial" w:hint="eastAsia"/>
          <w:color w:val="191919"/>
          <w:shd w:val="clear" w:color="auto" w:fill="FFFFFF"/>
        </w:rPr>
        <w:t>可快速使我们的模型角色成型，加快整个模型的制作过程</w:t>
      </w:r>
      <w:r w:rsidR="00D11DA6">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开发者们还</w:t>
      </w:r>
      <w:r w:rsidR="00D11DA6">
        <w:rPr>
          <w:rFonts w:ascii="Arial" w:eastAsia="Arial" w:hAnsi="Arial" w:cs="Arial" w:hint="eastAsia"/>
          <w:color w:val="191919"/>
          <w:shd w:val="clear" w:color="auto" w:fill="FFFFFF"/>
        </w:rPr>
        <w:t>可以通过商城获得全新的</w:t>
      </w:r>
      <w:r w:rsidR="002F1B7A">
        <w:rPr>
          <w:rFonts w:ascii="Arial" w:eastAsiaTheme="minorEastAsia" w:hAnsi="Arial" w:cs="Arial" w:hint="eastAsia"/>
          <w:color w:val="191919"/>
          <w:shd w:val="clear" w:color="auto" w:fill="FFFFFF"/>
        </w:rPr>
        <w:t>地形</w:t>
      </w:r>
      <w:r w:rsidR="002F1B7A">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人物</w:t>
      </w:r>
      <w:r w:rsidR="00D11DA6">
        <w:rPr>
          <w:rFonts w:ascii="Arial" w:eastAsia="Arial" w:hAnsi="Arial" w:cs="Arial" w:hint="eastAsia"/>
          <w:color w:val="191919"/>
          <w:shd w:val="clear" w:color="auto" w:fill="FFFFFF"/>
        </w:rPr>
        <w:t>、动画、</w:t>
      </w:r>
      <w:r w:rsidR="002F1B7A">
        <w:rPr>
          <w:rFonts w:ascii="Arial" w:eastAsiaTheme="minorEastAsia" w:hAnsi="Arial" w:cs="Arial" w:hint="eastAsia"/>
          <w:color w:val="191919"/>
          <w:shd w:val="clear" w:color="auto" w:fill="FFFFFF"/>
        </w:rPr>
        <w:t>材质</w:t>
      </w:r>
      <w:r w:rsidR="00D11DA6">
        <w:rPr>
          <w:rFonts w:ascii="Arial" w:eastAsia="Arial" w:hAnsi="Arial" w:cs="Arial" w:hint="eastAsia"/>
          <w:color w:val="191919"/>
          <w:shd w:val="clear" w:color="auto" w:fill="FFFFFF"/>
        </w:rPr>
        <w:t>、</w:t>
      </w:r>
      <w:r w:rsidR="002F1B7A">
        <w:rPr>
          <w:rFonts w:ascii="Arial" w:eastAsiaTheme="minorEastAsia" w:hAnsi="Arial" w:cs="Arial" w:hint="eastAsia"/>
          <w:color w:val="191919"/>
          <w:shd w:val="clear" w:color="auto" w:fill="FFFFFF"/>
        </w:rPr>
        <w:t>模型</w:t>
      </w:r>
      <w:r w:rsidR="00D11DA6">
        <w:rPr>
          <w:rFonts w:ascii="Arial" w:eastAsia="Arial" w:hAnsi="Arial" w:cs="Arial" w:hint="eastAsia"/>
          <w:color w:val="191919"/>
          <w:shd w:val="clear" w:color="auto" w:fill="FFFFFF"/>
        </w:rPr>
        <w:t>、</w:t>
      </w:r>
      <w:r w:rsidR="003E7112">
        <w:rPr>
          <w:rFonts w:ascii="Arial" w:eastAsiaTheme="minorEastAsia" w:hAnsi="Arial" w:cs="Arial" w:hint="eastAsia"/>
          <w:color w:val="191919"/>
          <w:shd w:val="clear" w:color="auto" w:fill="FFFFFF"/>
        </w:rPr>
        <w:t>音频</w:t>
      </w:r>
      <w:r w:rsidR="00D11DA6">
        <w:rPr>
          <w:rFonts w:ascii="Arial" w:eastAsia="Arial" w:hAnsi="Arial" w:cs="Arial" w:hint="eastAsia"/>
          <w:color w:val="191919"/>
          <w:shd w:val="clear" w:color="auto" w:fill="FFFFFF"/>
        </w:rPr>
        <w:t>及</w:t>
      </w:r>
      <w:r w:rsidR="003E7112">
        <w:rPr>
          <w:rFonts w:ascii="Arial" w:eastAsiaTheme="minorEastAsia" w:hAnsi="Arial" w:cs="Arial" w:hint="eastAsia"/>
          <w:color w:val="191919"/>
          <w:shd w:val="clear" w:color="auto" w:fill="FFFFFF"/>
        </w:rPr>
        <w:t>电影中的一些特效</w:t>
      </w:r>
      <w:r w:rsidR="00D11DA6">
        <w:rPr>
          <w:rFonts w:ascii="Arial" w:eastAsia="Arial" w:hAnsi="Arial" w:cs="Arial" w:hint="eastAsia"/>
          <w:color w:val="191919"/>
          <w:shd w:val="clear" w:color="auto" w:fill="FFFFFF"/>
        </w:rPr>
        <w:t>、音轨、</w:t>
      </w:r>
      <w:r w:rsidR="00915055">
        <w:rPr>
          <w:rFonts w:ascii="Arial" w:eastAsiaTheme="minorEastAsia" w:hAnsi="Arial" w:cs="Arial" w:hint="eastAsia"/>
          <w:color w:val="191919"/>
          <w:shd w:val="clear" w:color="auto" w:fill="FFFFFF"/>
        </w:rPr>
        <w:t>用蓝图完成的插件</w:t>
      </w:r>
      <w:r w:rsidR="00D11DA6">
        <w:rPr>
          <w:rFonts w:ascii="Arial" w:eastAsia="Arial" w:hAnsi="Arial" w:cs="Arial" w:hint="eastAsia"/>
          <w:color w:val="191919"/>
          <w:shd w:val="clear" w:color="auto" w:fill="FFFFFF"/>
        </w:rPr>
        <w:t>、</w:t>
      </w:r>
      <w:r w:rsidR="00915055">
        <w:rPr>
          <w:rFonts w:ascii="Arial" w:eastAsiaTheme="minorEastAsia" w:hAnsi="Arial" w:cs="Arial" w:hint="eastAsia"/>
          <w:color w:val="191919"/>
          <w:shd w:val="clear" w:color="auto" w:fill="FFFFFF"/>
        </w:rPr>
        <w:t>帮助开发者操作更便利的辅助插件</w:t>
      </w:r>
      <w:r w:rsidR="00D11DA6">
        <w:rPr>
          <w:rFonts w:ascii="Arial" w:eastAsia="Arial" w:hAnsi="Arial" w:cs="Arial" w:hint="eastAsia"/>
          <w:color w:val="191919"/>
          <w:shd w:val="clear" w:color="auto" w:fill="FFFFFF"/>
        </w:rPr>
        <w:t>以及完整的初学者资源。</w:t>
      </w:r>
    </w:p>
    <w:p w:rsidR="000E454F" w:rsidRDefault="00D11DA6" w:rsidP="000C3342">
      <w:pPr>
        <w:pStyle w:val="4"/>
        <w:ind w:firstLine="562"/>
        <w:rPr>
          <w:shd w:val="clear" w:color="auto" w:fill="FFFFFF"/>
        </w:rPr>
      </w:pPr>
      <w:r>
        <w:rPr>
          <w:rFonts w:hint="eastAsia"/>
          <w:shd w:val="clear" w:color="auto" w:fill="FFFFFF"/>
        </w:rPr>
        <w:t>无限可扩展性</w:t>
      </w:r>
    </w:p>
    <w:p w:rsidR="000E454F" w:rsidRDefault="00036D14">
      <w:pPr>
        <w:ind w:firstLine="480"/>
        <w:rPr>
          <w:rFonts w:ascii="Arial" w:eastAsia="Arial" w:hAnsi="Arial" w:cs="Arial"/>
          <w:color w:val="191919"/>
          <w:shd w:val="clear" w:color="auto" w:fill="FFFFFF"/>
        </w:rPr>
      </w:pPr>
      <w:r>
        <w:rPr>
          <w:rFonts w:ascii="Arial" w:eastAsiaTheme="minorEastAsia" w:hAnsi="Arial" w:cs="Arial" w:hint="eastAsia"/>
          <w:color w:val="191919"/>
          <w:shd w:val="clear" w:color="auto" w:fill="FFFFFF"/>
        </w:rPr>
        <w:t>虚幻引擎项目可以通过</w:t>
      </w:r>
      <w:r w:rsidR="00103EAC">
        <w:rPr>
          <w:rFonts w:ascii="Arial" w:eastAsiaTheme="minorEastAsia" w:hAnsi="Arial" w:cs="Arial" w:hint="eastAsia"/>
          <w:color w:val="191919"/>
          <w:shd w:val="clear" w:color="auto" w:fill="FFFFFF"/>
        </w:rPr>
        <w:t>模块化插件系统来</w:t>
      </w:r>
      <w:r>
        <w:rPr>
          <w:rFonts w:ascii="Arial" w:eastAsiaTheme="minorEastAsia" w:hAnsi="Arial" w:cs="Arial" w:hint="eastAsia"/>
          <w:color w:val="191919"/>
          <w:shd w:val="clear" w:color="auto" w:fill="FFFFFF"/>
        </w:rPr>
        <w:t>集成任何功能</w:t>
      </w:r>
      <w:r w:rsidR="00D11DA6">
        <w:rPr>
          <w:rFonts w:ascii="Arial" w:eastAsia="Arial" w:hAnsi="Arial" w:cs="Arial" w:hint="eastAsia"/>
          <w:color w:val="191919"/>
          <w:shd w:val="clear" w:color="auto" w:fill="FFFFFF"/>
        </w:rPr>
        <w:t>。</w:t>
      </w:r>
      <w:r w:rsidR="00103EAC">
        <w:rPr>
          <w:rFonts w:ascii="Arial" w:eastAsiaTheme="minorEastAsia" w:hAnsi="Arial" w:cs="Arial" w:hint="eastAsia"/>
          <w:color w:val="191919"/>
          <w:shd w:val="clear" w:color="auto" w:fill="FFFFFF"/>
        </w:rPr>
        <w:t>并且由于虚幻引擎资源可以自由访问，开发者们可以</w:t>
      </w:r>
      <w:r w:rsidR="00857AEE">
        <w:rPr>
          <w:rFonts w:ascii="Arial" w:eastAsiaTheme="minorEastAsia" w:hAnsi="Arial" w:cs="Arial" w:hint="eastAsia"/>
          <w:color w:val="191919"/>
          <w:shd w:val="clear" w:color="auto" w:fill="FFFFFF"/>
        </w:rPr>
        <w:t>借此</w:t>
      </w:r>
      <w:r w:rsidR="00103EAC">
        <w:rPr>
          <w:rFonts w:ascii="Arial" w:eastAsiaTheme="minorEastAsia" w:hAnsi="Arial" w:cs="Arial" w:hint="eastAsia"/>
          <w:color w:val="191919"/>
          <w:shd w:val="clear" w:color="auto" w:fill="FFFFFF"/>
        </w:rPr>
        <w:t>非常轻松地创建自己的工具包</w:t>
      </w:r>
      <w:r w:rsidR="00D11DA6">
        <w:rPr>
          <w:rFonts w:ascii="Arial" w:eastAsia="Arial" w:hAnsi="Arial" w:cs="Arial" w:hint="eastAsia"/>
          <w:color w:val="191919"/>
          <w:shd w:val="clear" w:color="auto" w:fill="FFFFFF"/>
        </w:rPr>
        <w:t>。此外，</w:t>
      </w:r>
      <w:r w:rsidR="000D59F9">
        <w:rPr>
          <w:rFonts w:ascii="Arial" w:eastAsia="Arial" w:hAnsi="Arial" w:cs="Arial"/>
          <w:color w:val="191919"/>
          <w:shd w:val="clear" w:color="auto" w:fill="FFFFFF"/>
        </w:rPr>
        <w:t>国内外的众多开发者</w:t>
      </w:r>
      <w:r w:rsidR="000D59F9">
        <w:rPr>
          <w:rFonts w:ascii="Arial" w:eastAsiaTheme="minorEastAsia" w:hAnsi="Arial" w:cs="Arial" w:hint="eastAsia"/>
          <w:color w:val="191919"/>
          <w:shd w:val="clear" w:color="auto" w:fill="FFFFFF"/>
        </w:rPr>
        <w:t>以及虚幻官方商店</w:t>
      </w:r>
      <w:r w:rsidR="00D11DA6">
        <w:rPr>
          <w:rFonts w:ascii="Arial" w:eastAsia="Arial" w:hAnsi="Arial" w:cs="Arial"/>
          <w:color w:val="191919"/>
          <w:shd w:val="clear" w:color="auto" w:fill="FFFFFF"/>
        </w:rPr>
        <w:t>也提供了</w:t>
      </w:r>
      <w:r w:rsidR="00631F3C">
        <w:rPr>
          <w:rFonts w:ascii="Arial" w:eastAsiaTheme="minorEastAsia" w:hAnsi="Arial" w:cs="Arial" w:hint="eastAsia"/>
          <w:color w:val="191919"/>
          <w:shd w:val="clear" w:color="auto" w:fill="FFFFFF"/>
        </w:rPr>
        <w:t>许多开发者们已经完成的插件和工具包让我们学习下载。</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0E454F" w:rsidRDefault="00D11DA6" w:rsidP="000C3342">
      <w:pPr>
        <w:pStyle w:val="2"/>
        <w:rPr>
          <w:shd w:val="clear" w:color="auto" w:fill="FFFFFF"/>
        </w:rPr>
      </w:pPr>
      <w:r>
        <w:rPr>
          <w:rFonts w:hint="eastAsia"/>
          <w:shd w:val="clear" w:color="auto" w:fill="FFFFFF"/>
        </w:rPr>
        <w:t>虚幻蓝图</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w:t>
      </w:r>
      <w:r w:rsidR="00631F3C">
        <w:rPr>
          <w:rFonts w:ascii="Arial" w:eastAsiaTheme="minorEastAsia" w:hAnsi="Arial" w:cs="Arial" w:hint="eastAsia"/>
          <w:color w:val="191919"/>
          <w:shd w:val="clear" w:color="auto" w:fill="FFFFFF"/>
        </w:rPr>
        <w:t>BluePrint</w:t>
      </w:r>
      <w:r>
        <w:rPr>
          <w:rFonts w:ascii="Arial" w:eastAsia="Arial" w:hAnsi="Arial" w:cs="Arial" w:hint="eastAsia"/>
          <w:color w:val="191919"/>
          <w:shd w:val="clear" w:color="auto" w:fill="FFFFFF"/>
        </w:rPr>
        <w:t>）是虚幻</w:t>
      </w:r>
      <w:r w:rsidR="007C3B3C">
        <w:rPr>
          <w:rFonts w:ascii="Arial" w:eastAsiaTheme="minorEastAsia" w:hAnsi="Arial" w:cs="Arial" w:hint="eastAsia"/>
          <w:color w:val="191919"/>
          <w:shd w:val="clear" w:color="auto" w:fill="FFFFFF"/>
        </w:rPr>
        <w:t>引擎研发</w:t>
      </w:r>
      <w:r>
        <w:rPr>
          <w:rFonts w:ascii="Arial" w:eastAsia="Arial" w:hAnsi="Arial" w:cs="Arial" w:hint="eastAsia"/>
          <w:color w:val="191919"/>
          <w:shd w:val="clear" w:color="auto" w:fill="FFFFFF"/>
        </w:rPr>
        <w:t>的</w:t>
      </w:r>
      <w:r w:rsidR="007C3B3C">
        <w:rPr>
          <w:rFonts w:ascii="Arial" w:eastAsiaTheme="minorEastAsia" w:hAnsi="Arial" w:cs="Arial" w:hint="eastAsia"/>
          <w:color w:val="191919"/>
          <w:shd w:val="clear" w:color="auto" w:fill="FFFFFF"/>
        </w:rPr>
        <w:t>一款</w:t>
      </w:r>
      <w:r>
        <w:rPr>
          <w:rFonts w:ascii="Arial" w:eastAsia="Arial" w:hAnsi="Arial" w:cs="Arial" w:hint="eastAsia"/>
          <w:color w:val="191919"/>
          <w:shd w:val="clear" w:color="auto" w:fill="FFFFFF"/>
        </w:rPr>
        <w:t>编程脚本系统，它的主要</w:t>
      </w:r>
      <w:r w:rsidR="00734C60">
        <w:rPr>
          <w:rFonts w:ascii="Arial" w:eastAsiaTheme="minorEastAsia" w:hAnsi="Arial" w:cs="Arial" w:hint="eastAsia"/>
          <w:color w:val="191919"/>
          <w:shd w:val="clear" w:color="auto" w:fill="FFFFFF"/>
        </w:rPr>
        <w:t>理念</w:t>
      </w:r>
      <w:r>
        <w:rPr>
          <w:rFonts w:ascii="Arial" w:eastAsia="Arial" w:hAnsi="Arial" w:cs="Arial" w:hint="eastAsia"/>
          <w:color w:val="191919"/>
          <w:shd w:val="clear" w:color="auto" w:fill="FFFFFF"/>
        </w:rPr>
        <w:t>是，</w:t>
      </w:r>
      <w:r w:rsidR="007530CD">
        <w:rPr>
          <w:rFonts w:ascii="Arial" w:eastAsiaTheme="minorEastAsia" w:hAnsi="Arial" w:cs="Arial" w:hint="eastAsia"/>
          <w:color w:val="191919"/>
          <w:shd w:val="clear" w:color="auto" w:fill="FFFFFF"/>
        </w:rPr>
        <w:t>在引擎蓝图面板中，可以通过拖拽一些图形化的函数和变量来搭建完整的游戏执行流程框架</w:t>
      </w:r>
      <w:r>
        <w:rPr>
          <w:rFonts w:ascii="Arial" w:eastAsia="Arial" w:hAnsi="Arial" w:cs="Arial" w:hint="eastAsia"/>
          <w:color w:val="191919"/>
          <w:shd w:val="clear" w:color="auto" w:fill="FFFFFF"/>
        </w:rPr>
        <w:t>。就像其他的游戏脚本，蓝图的用法也是通过定义在游戏世界中的模型对象或者类来为游戏对象增加脚本从而控制游戏行为。在我们开发过程中，即使</w:t>
      </w:r>
      <w:r w:rsidR="00333C01">
        <w:rPr>
          <w:rFonts w:ascii="Arial" w:eastAsiaTheme="minorEastAsia" w:hAnsi="Arial" w:cs="Arial" w:hint="eastAsia"/>
          <w:color w:val="191919"/>
          <w:shd w:val="clear" w:color="auto" w:fill="FFFFFF"/>
        </w:rPr>
        <w:t>对于</w:t>
      </w:r>
      <w:r>
        <w:rPr>
          <w:rFonts w:ascii="Arial" w:eastAsia="Arial" w:hAnsi="Arial" w:cs="Arial" w:hint="eastAsia"/>
          <w:color w:val="191919"/>
          <w:shd w:val="clear" w:color="auto" w:fill="FFFFFF"/>
        </w:rPr>
        <w:t>一个</w:t>
      </w:r>
      <w:r w:rsidR="00333C01">
        <w:rPr>
          <w:rFonts w:ascii="Arial" w:eastAsiaTheme="minorEastAsia" w:hAnsi="Arial" w:cs="Arial" w:hint="eastAsia"/>
          <w:color w:val="191919"/>
          <w:shd w:val="clear" w:color="auto" w:fill="FFFFFF"/>
        </w:rPr>
        <w:t>经验老到</w:t>
      </w:r>
      <w:r>
        <w:rPr>
          <w:rFonts w:ascii="Arial" w:eastAsia="Arial" w:hAnsi="Arial" w:cs="Arial" w:hint="eastAsia"/>
          <w:color w:val="191919"/>
          <w:shd w:val="clear" w:color="auto" w:fill="FFFFFF"/>
        </w:rPr>
        <w:t>的</w:t>
      </w:r>
      <w:r>
        <w:rPr>
          <w:rFonts w:ascii="Arial" w:eastAsia="Arial" w:hAnsi="Arial" w:cs="Arial"/>
          <w:color w:val="191919"/>
          <w:shd w:val="clear" w:color="auto" w:fill="FFFFFF"/>
        </w:rPr>
        <w:t>C++程序员，也不可避免会用到由蓝图构造的对象，在引擎中，这类对象也会被直接成为”BluePirnt”。</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0E454F" w:rsidRDefault="00D11DA6" w:rsidP="000C3342">
      <w:pPr>
        <w:pStyle w:val="3"/>
        <w:rPr>
          <w:shd w:val="clear" w:color="auto" w:fill="FFFFFF"/>
        </w:rPr>
      </w:pPr>
      <w:r>
        <w:rPr>
          <w:rFonts w:hint="eastAsia"/>
          <w:shd w:val="clear" w:color="auto" w:fill="FFFFFF"/>
        </w:rPr>
        <w:lastRenderedPageBreak/>
        <w:t>关卡蓝图</w:t>
      </w:r>
    </w:p>
    <w:p w:rsidR="000E454F" w:rsidRDefault="00D11DA6">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对于游戏中的每个关卡，都有一个关卡蓝图、它的作用是控制当前关卡中的对象，控制游戏流程，也可以用来设置过场动画，并可以管理</w:t>
      </w:r>
      <w:r w:rsidR="00D00A04">
        <w:rPr>
          <w:rFonts w:ascii="Arial" w:eastAsiaTheme="minorEastAsia" w:hAnsi="Arial" w:cs="Arial" w:hint="eastAsia"/>
          <w:color w:val="191919"/>
          <w:shd w:val="clear" w:color="auto" w:fill="FFFFFF"/>
        </w:rPr>
        <w:t>一些像开场引导</w:t>
      </w:r>
      <w:r>
        <w:rPr>
          <w:rFonts w:ascii="Arial" w:eastAsia="Arial" w:hAnsi="Arial" w:cs="Arial" w:hint="eastAsia"/>
          <w:color w:val="191919"/>
          <w:shd w:val="clear" w:color="auto" w:fill="FFFFFF"/>
        </w:rPr>
        <w:t>，</w:t>
      </w:r>
      <w:r w:rsidR="00D00A04">
        <w:rPr>
          <w:rFonts w:ascii="Arial" w:eastAsiaTheme="minorEastAsia" w:hAnsi="Arial" w:cs="Arial" w:hint="eastAsia"/>
          <w:color w:val="191919"/>
          <w:shd w:val="clear" w:color="auto" w:fill="FFFFFF"/>
        </w:rPr>
        <w:t>地形管理</w:t>
      </w:r>
      <w:r>
        <w:rPr>
          <w:rFonts w:ascii="Arial" w:eastAsia="Arial" w:hAnsi="Arial" w:cs="Arial" w:hint="eastAsia"/>
          <w:color w:val="191919"/>
          <w:shd w:val="clear" w:color="auto" w:fill="FFFFFF"/>
        </w:rPr>
        <w:t>以及其他关卡相关的功能。关卡蓝图</w:t>
      </w:r>
      <w:r w:rsidR="00D00A04">
        <w:rPr>
          <w:rFonts w:ascii="Arial" w:eastAsiaTheme="minorEastAsia" w:hAnsi="Arial" w:cs="Arial" w:hint="eastAsia"/>
          <w:color w:val="191919"/>
          <w:shd w:val="clear" w:color="auto" w:fill="FFFFFF"/>
        </w:rPr>
        <w:t>就像是</w:t>
      </w:r>
      <w:r w:rsidR="00D00A04">
        <w:rPr>
          <w:rFonts w:ascii="Arial" w:eastAsiaTheme="minorEastAsia" w:hAnsi="Arial" w:cs="Arial" w:hint="eastAsia"/>
          <w:color w:val="191919"/>
          <w:shd w:val="clear" w:color="auto" w:fill="FFFFFF"/>
        </w:rPr>
        <w:t>C++</w:t>
      </w:r>
      <w:r w:rsidR="00D00A04">
        <w:rPr>
          <w:rFonts w:ascii="Arial" w:eastAsiaTheme="minorEastAsia" w:hAnsi="Arial" w:cs="Arial" w:hint="eastAsia"/>
          <w:color w:val="191919"/>
          <w:shd w:val="clear" w:color="auto" w:fill="FFFFFF"/>
        </w:rPr>
        <w:t>中的类一样，它一样可以调用别的“类”的变量和功能，具体表现为</w:t>
      </w:r>
      <w:r w:rsidR="00150693">
        <w:rPr>
          <w:rFonts w:ascii="Arial" w:eastAsiaTheme="minorEastAsia" w:hAnsi="Arial" w:cs="Arial" w:hint="eastAsia"/>
          <w:color w:val="191919"/>
          <w:shd w:val="clear" w:color="auto" w:fill="FFFFFF"/>
        </w:rPr>
        <w:t>它</w:t>
      </w:r>
      <w:r>
        <w:rPr>
          <w:rFonts w:ascii="Arial" w:eastAsia="Arial" w:hAnsi="Arial" w:cs="Arial" w:hint="eastAsia"/>
          <w:color w:val="191919"/>
          <w:shd w:val="clear" w:color="auto" w:fill="FFFFFF"/>
        </w:rPr>
        <w:t>还可以与关卡中的其他蓝图（主要是蓝图类）进行交互，</w:t>
      </w:r>
      <w:r w:rsidR="00150693">
        <w:rPr>
          <w:rFonts w:ascii="Arial" w:eastAsiaTheme="minorEastAsia" w:hAnsi="Arial" w:cs="Arial" w:hint="eastAsia"/>
          <w:color w:val="191919"/>
          <w:shd w:val="clear" w:color="auto" w:fill="FFFFFF"/>
        </w:rPr>
        <w:t>譬如监视场景中蓝图类的行为变化（蓝图类的变量改变）</w:t>
      </w:r>
      <w:r w:rsidR="00043857">
        <w:rPr>
          <w:rFonts w:ascii="Arial" w:eastAsiaTheme="minorEastAsia" w:hAnsi="Arial" w:cs="Arial" w:hint="eastAsia"/>
          <w:color w:val="191919"/>
          <w:shd w:val="clear" w:color="auto" w:fill="FFFFFF"/>
        </w:rPr>
        <w:t>从而</w:t>
      </w:r>
      <w:r>
        <w:rPr>
          <w:rFonts w:ascii="Arial" w:eastAsia="Arial" w:hAnsi="Arial" w:cs="Arial" w:hint="eastAsia"/>
          <w:color w:val="191919"/>
          <w:shd w:val="clear" w:color="auto" w:fill="FFFFFF"/>
        </w:rPr>
        <w:t>触发蓝图类中的功能事件。</w:t>
      </w:r>
    </w:p>
    <w:p w:rsidR="000E454F" w:rsidRDefault="00D11DA6" w:rsidP="000C3342">
      <w:pPr>
        <w:pStyle w:val="3"/>
        <w:rPr>
          <w:shd w:val="clear" w:color="auto" w:fill="FFFFFF"/>
        </w:rPr>
      </w:pPr>
      <w:r>
        <w:rPr>
          <w:rFonts w:hint="eastAsia"/>
          <w:shd w:val="clear" w:color="auto" w:fill="FFFFFF"/>
        </w:rPr>
        <w:t>蓝图类</w:t>
      </w:r>
    </w:p>
    <w:p w:rsidR="000E454F" w:rsidRDefault="00710EF9">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w:t>
      </w:r>
      <w:r>
        <w:rPr>
          <w:rFonts w:ascii="Arial" w:eastAsiaTheme="minorEastAsia" w:hAnsi="Arial" w:cs="Arial" w:hint="eastAsia"/>
          <w:color w:val="191919"/>
          <w:shd w:val="clear" w:color="auto" w:fill="FFFFFF"/>
        </w:rPr>
        <w:t>游戏中的交互式模型</w:t>
      </w:r>
      <w:r w:rsidR="00D11DA6">
        <w:rPr>
          <w:rFonts w:ascii="Arial" w:eastAsia="Arial" w:hAnsi="Arial" w:cs="Arial" w:hint="eastAsia"/>
          <w:color w:val="191919"/>
          <w:shd w:val="clear" w:color="auto" w:fill="FFFFFF"/>
        </w:rPr>
        <w:t>，比如游戏场景中常见的门，灯光，可操作的物体以及可更改的景观，如门的蓝图类中可以包含空间重叠时间，门开关动画，开关音频，更改材质，与玩家交互等功能。</w:t>
      </w:r>
    </w:p>
    <w:p w:rsidR="000E454F" w:rsidRPr="009C6650" w:rsidRDefault="00D11DA6" w:rsidP="009C6650">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0E454F" w:rsidRDefault="00D11DA6">
      <w:pPr>
        <w:pStyle w:val="2"/>
      </w:pPr>
      <w:r>
        <w:rPr>
          <w:rFonts w:hint="eastAsia"/>
        </w:rPr>
        <w:t>虚幻引擎与</w:t>
      </w:r>
      <w:r>
        <w:rPr>
          <w:rFonts w:hint="eastAsia"/>
        </w:rPr>
        <w:t>SteamVR</w:t>
      </w:r>
    </w:p>
    <w:p w:rsidR="000E454F" w:rsidRDefault="00D11DA6">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0E454F" w:rsidRDefault="00D11DA6">
      <w:pPr>
        <w:ind w:firstLine="480"/>
      </w:pPr>
      <w:r>
        <w:rPr>
          <w:rFonts w:hint="eastAsia"/>
        </w:rPr>
        <w:t>安装好SteamVR后，我们将在电脑屏幕右下方看到下图</w:t>
      </w:r>
    </w:p>
    <w:p w:rsidR="000E454F" w:rsidRDefault="00D11DA6">
      <w:pPr>
        <w:ind w:firstLine="480"/>
        <w:rPr>
          <w:rFonts w:cs="宋体"/>
        </w:rPr>
      </w:pPr>
      <w:r>
        <w:rPr>
          <w:rFonts w:cs="宋体"/>
          <w:noProof/>
        </w:rPr>
        <w:drawing>
          <wp:inline distT="0" distB="0" distL="114300" distR="114300" wp14:anchorId="0C1491C5" wp14:editId="0C28D7BC">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
                    <a:stretch>
                      <a:fillRect/>
                    </a:stretch>
                  </pic:blipFill>
                  <pic:spPr>
                    <a:xfrm>
                      <a:off x="0" y="0"/>
                      <a:ext cx="2514600" cy="1647825"/>
                    </a:xfrm>
                    <a:prstGeom prst="rect">
                      <a:avLst/>
                    </a:prstGeom>
                    <a:noFill/>
                    <a:ln w="9525">
                      <a:noFill/>
                    </a:ln>
                  </pic:spPr>
                </pic:pic>
              </a:graphicData>
            </a:graphic>
          </wp:inline>
        </w:drawing>
      </w:r>
    </w:p>
    <w:p w:rsidR="000E454F" w:rsidRDefault="00D11DA6">
      <w:pPr>
        <w:ind w:firstLine="480"/>
        <w:rPr>
          <w:rFonts w:cs="宋体"/>
        </w:rPr>
      </w:pPr>
      <w:r>
        <w:rPr>
          <w:rFonts w:cs="宋体" w:hint="eastAsia"/>
        </w:rPr>
        <w:lastRenderedPageBreak/>
        <w:t>这表明SteamVR已经正常启用，并且手柄和头盔都被成功检测。</w:t>
      </w:r>
    </w:p>
    <w:p w:rsidR="000E454F" w:rsidRDefault="00D11DA6">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0E454F" w:rsidRDefault="00D11DA6">
      <w:pPr>
        <w:ind w:firstLineChars="0" w:firstLine="420"/>
        <w:rPr>
          <w:rFonts w:cs="宋体"/>
        </w:rPr>
      </w:pPr>
      <w:r>
        <w:rPr>
          <w:rFonts w:cs="宋体" w:hint="eastAsia"/>
        </w:rPr>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0E454F" w:rsidRDefault="00D11DA6">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0E454F" w:rsidRDefault="00D11DA6">
      <w:pPr>
        <w:ind w:firstLineChars="0" w:firstLine="420"/>
        <w:rPr>
          <w:rFonts w:cs="宋体"/>
        </w:rPr>
      </w:pPr>
      <w:r>
        <w:rPr>
          <w:rFonts w:cs="宋体" w:hint="eastAsia"/>
        </w:rPr>
        <w:t>在本次项目中主要使用了手柄的Trigger输入。</w:t>
      </w:r>
    </w:p>
    <w:p w:rsidR="000E454F" w:rsidRDefault="00D11DA6">
      <w:pPr>
        <w:pStyle w:val="2"/>
      </w:pPr>
      <w:r>
        <w:rPr>
          <w:rFonts w:hint="eastAsia"/>
        </w:rPr>
        <w:t>蓝图与</w:t>
      </w:r>
      <w:r>
        <w:rPr>
          <w:rFonts w:hint="eastAsia"/>
        </w:rPr>
        <w:t>C++</w:t>
      </w:r>
      <w:r>
        <w:rPr>
          <w:rFonts w:hint="eastAsia"/>
        </w:rPr>
        <w:t>相互调用</w:t>
      </w:r>
    </w:p>
    <w:p w:rsidR="000E454F" w:rsidRDefault="003763CE">
      <w:pPr>
        <w:ind w:firstLineChars="0" w:firstLine="420"/>
        <w:rPr>
          <w:rFonts w:cs="宋体"/>
        </w:rPr>
      </w:pPr>
      <w:r>
        <w:rPr>
          <w:rFonts w:cs="宋体" w:hint="eastAsia"/>
        </w:rPr>
        <w:t>UE4</w:t>
      </w:r>
      <w:r w:rsidR="00D11DA6">
        <w:rPr>
          <w:rFonts w:cs="宋体" w:hint="eastAsia"/>
        </w:rPr>
        <w:t>为</w:t>
      </w:r>
      <w:r w:rsidR="0004137F">
        <w:rPr>
          <w:rFonts w:cs="宋体" w:hint="eastAsia"/>
        </w:rPr>
        <w:t>开发者们提供两种工具包</w:t>
      </w:r>
      <w:r w:rsidR="00D11DA6">
        <w:rPr>
          <w:rFonts w:cs="宋体" w:hint="eastAsia"/>
        </w:rPr>
        <w:t>，</w:t>
      </w:r>
      <w:r>
        <w:rPr>
          <w:rFonts w:cs="宋体" w:hint="eastAsia"/>
        </w:rPr>
        <w:t>能够大大提高程序员的开发效率</w:t>
      </w:r>
      <w:r w:rsidR="00D11DA6">
        <w:rPr>
          <w:rFonts w:cs="宋体" w:hint="eastAsia"/>
        </w:rPr>
        <w:t>。新的游戏类，世界场景中的蓝图类中的组件可以为C++类，一些涉及到逻辑运算，数学处理的比较庞大的模块可以用C++语言来写，</w:t>
      </w:r>
      <w:r w:rsidR="004F5948">
        <w:rPr>
          <w:rFonts w:cs="宋体" w:hint="eastAsia"/>
        </w:rPr>
        <w:t>并且能够直接在虚幻引擎中编译我们写好的C++代码</w:t>
      </w:r>
      <w:r w:rsidR="00D11DA6">
        <w:rPr>
          <w:rFonts w:cs="宋体" w:hint="eastAsia"/>
        </w:rPr>
        <w:t>。而蓝图可视化脚本如概述中介绍的：可以在功能模块之间进行连线以及变量和属性设置在编辑器中记性创建。同时</w:t>
      </w:r>
      <w:r w:rsidR="007C6C15">
        <w:rPr>
          <w:rFonts w:cs="宋体" w:hint="eastAsia"/>
        </w:rPr>
        <w:t>蓝图类可以作为C ++的子类来使用</w:t>
      </w:r>
      <w:r w:rsidR="00D11DA6">
        <w:rPr>
          <w:rFonts w:cs="宋体" w:hint="eastAsia"/>
        </w:rPr>
        <w:t>，</w:t>
      </w:r>
      <w:r w:rsidR="00142BAB">
        <w:rPr>
          <w:rFonts w:cs="宋体" w:hint="eastAsia"/>
        </w:rPr>
        <w:t>这种情况下，开发者可以借助C++先完成基础游戏类的创建</w:t>
      </w:r>
      <w:r w:rsidR="00D11DA6">
        <w:rPr>
          <w:rFonts w:cs="宋体" w:hint="eastAsia"/>
        </w:rPr>
        <w:t>，然后用可视化程度较高的蓝图来处理关卡设计和一些简单的逻辑处理，以及一些直接与游戏场景相关联的功能。</w:t>
      </w:r>
      <w:r w:rsidR="00D11DA6">
        <w:rPr>
          <w:rFonts w:cs="宋体"/>
        </w:rPr>
        <w:br/>
      </w:r>
      <w:r w:rsidR="00D11DA6">
        <w:rPr>
          <w:rFonts w:cs="宋体" w:hint="eastAsia"/>
        </w:rPr>
        <w:t>C++和蓝图是相互配合的，不论创建项目时选择的是C++项目还是蓝图项目，都可以同时使用蓝图和C++分别处理不同的模块。</w:t>
      </w:r>
    </w:p>
    <w:p w:rsidR="000E454F" w:rsidRDefault="00D11DA6">
      <w:pPr>
        <w:ind w:firstLineChars="0" w:firstLine="420"/>
        <w:rPr>
          <w:rFonts w:cs="宋体"/>
        </w:rPr>
      </w:pPr>
      <w:r>
        <w:rPr>
          <w:rFonts w:cs="宋体" w:hint="eastAsia"/>
        </w:rPr>
        <w:t>虚幻蓝图和C++相互调用一共有以下三种方法：</w:t>
      </w:r>
    </w:p>
    <w:p w:rsidR="000E454F" w:rsidRDefault="00D11DA6" w:rsidP="000C3342">
      <w:pPr>
        <w:pStyle w:val="3"/>
      </w:pPr>
      <w:r>
        <w:rPr>
          <w:rFonts w:hint="eastAsia"/>
        </w:rPr>
        <w:t>蓝图调用</w:t>
      </w:r>
      <w:r>
        <w:rPr>
          <w:rFonts w:hint="eastAsia"/>
        </w:rPr>
        <w:t>C++</w:t>
      </w:r>
      <w:r>
        <w:rPr>
          <w:rFonts w:hint="eastAsia"/>
        </w:rPr>
        <w:t>变量函数或函数</w:t>
      </w:r>
    </w:p>
    <w:p w:rsidR="000E454F" w:rsidRDefault="00D11DA6" w:rsidP="00FB25FA">
      <w:pPr>
        <w:pStyle w:val="a8"/>
        <w:ind w:firstLine="480"/>
      </w:pPr>
      <w:r>
        <w:rPr>
          <w:rFonts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w:t>
      </w:r>
      <w:r>
        <w:rPr>
          <w:rFonts w:hint="eastAsia"/>
        </w:rPr>
        <w:lastRenderedPageBreak/>
        <w:t>可调用），Category（蓝图分类目录），EditAnywhere(可任意编辑)。再次编译C++代码后即可在调用该C++的蓝图类中找到在C++中声明的变量或函数。</w:t>
      </w:r>
    </w:p>
    <w:p w:rsidR="000E454F" w:rsidRDefault="00D11DA6" w:rsidP="000C3342">
      <w:pPr>
        <w:pStyle w:val="3"/>
      </w:pPr>
      <w:r>
        <w:rPr>
          <w:rFonts w:hint="eastAsia"/>
        </w:rPr>
        <w:t>C++</w:t>
      </w:r>
      <w:r>
        <w:rPr>
          <w:rFonts w:hint="eastAsia"/>
        </w:rPr>
        <w:t>调用蓝图函数</w:t>
      </w:r>
    </w:p>
    <w:p w:rsidR="000E454F" w:rsidRDefault="00D11DA6" w:rsidP="00FB25FA">
      <w:pPr>
        <w:ind w:firstLine="480"/>
      </w:pPr>
      <w:r>
        <w:rPr>
          <w:rFonts w:hint="eastAsia"/>
        </w:rPr>
        <w:t>首先创建一个C++游戏类，在该类的声明中添加UCLASS属性：BluePrintable（可被蓝图化），然后就可以在编辑器的内容浏览器中找到该C++类，基于该C++类创建一个蓝图类。</w:t>
      </w:r>
    </w:p>
    <w:p w:rsidR="000E454F" w:rsidRDefault="00D11DA6" w:rsidP="00FB25FA">
      <w:pPr>
        <w:ind w:firstLine="480"/>
      </w:pPr>
      <w:r>
        <w:rPr>
          <w:rFonts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0E454F" w:rsidRDefault="00D11DA6" w:rsidP="000C3342">
      <w:pPr>
        <w:pStyle w:val="3"/>
      </w:pPr>
      <w:r>
        <w:rPr>
          <w:rFonts w:hint="eastAsia"/>
        </w:rPr>
        <w:t>C++</w:t>
      </w:r>
      <w:r>
        <w:rPr>
          <w:rFonts w:hint="eastAsia"/>
        </w:rPr>
        <w:t>中调用蓝图事件</w:t>
      </w:r>
    </w:p>
    <w:p w:rsidR="000E454F" w:rsidRDefault="00D11DA6">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0E454F" w:rsidRDefault="00D11DA6">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0E454F" w:rsidRDefault="00D11DA6">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0E454F" w:rsidRDefault="000E454F">
      <w:pPr>
        <w:ind w:firstLine="480"/>
      </w:pPr>
    </w:p>
    <w:p w:rsidR="000E454F" w:rsidRDefault="00D11DA6">
      <w:pPr>
        <w:pStyle w:val="2"/>
      </w:pPr>
      <w:r>
        <w:rPr>
          <w:rFonts w:hint="eastAsia"/>
        </w:rPr>
        <w:t>虚幻引擎的渲染</w:t>
      </w:r>
    </w:p>
    <w:p w:rsidR="000E454F" w:rsidRDefault="00D11DA6">
      <w:pPr>
        <w:ind w:firstLine="480"/>
      </w:pPr>
      <w:r>
        <w:rPr>
          <w:rFonts w:hint="eastAsia"/>
        </w:rPr>
        <w:t>虚幻引擎 4 拥有全新的、DirectX 11 管线的</w:t>
      </w:r>
      <w:r w:rsidR="00D240A9">
        <w:rPr>
          <w:rFonts w:hint="eastAsia"/>
        </w:rPr>
        <w:t>实时</w:t>
      </w:r>
      <w:r>
        <w:rPr>
          <w:rFonts w:hint="eastAsia"/>
        </w:rPr>
        <w:t>渲染系统，包括延迟着色，全局光照，半透明光照，后处理以及使用矢量场的 GPU 粒子模拟。</w:t>
      </w:r>
    </w:p>
    <w:p w:rsidR="000E454F" w:rsidRDefault="00D240A9">
      <w:pPr>
        <w:ind w:firstLine="480"/>
      </w:pPr>
      <w:r>
        <w:rPr>
          <w:rFonts w:hint="eastAsia"/>
        </w:rPr>
        <w:lastRenderedPageBreak/>
        <w:t>虚幻引擎4</w:t>
      </w:r>
      <w:r w:rsidR="004579A2">
        <w:rPr>
          <w:rFonts w:hint="eastAsia"/>
        </w:rPr>
        <w:t>中所采用的光照为延迟</w:t>
      </w:r>
      <w:r>
        <w:rPr>
          <w:rFonts w:hint="eastAsia"/>
        </w:rPr>
        <w:t>光照</w:t>
      </w:r>
      <w:r w:rsidR="00D11DA6">
        <w:rPr>
          <w:rFonts w:hint="eastAsia"/>
        </w:rPr>
        <w:t>，这点与</w:t>
      </w:r>
      <w:r w:rsidR="008E7D6C">
        <w:rPr>
          <w:rFonts w:hint="eastAsia"/>
        </w:rPr>
        <w:t>前几代的引擎</w:t>
      </w:r>
      <w:r w:rsidR="00D11DA6">
        <w:rPr>
          <w:rFonts w:hint="eastAsia"/>
        </w:rPr>
        <w:t>有所不同，虚幻引擎3采用的是前置光照。材质将他们的属性写到</w:t>
      </w:r>
      <w:r w:rsidR="00A37A87">
        <w:rPr>
          <w:rFonts w:hint="eastAsia"/>
        </w:rPr>
        <w:t>后台</w:t>
      </w:r>
      <w:r w:rsidR="00D11DA6">
        <w:rPr>
          <w:rFonts w:hint="eastAsia"/>
        </w:rPr>
        <w:t>缓存中，然后</w:t>
      </w:r>
      <w:r w:rsidR="00A37A87">
        <w:rPr>
          <w:rFonts w:hint="eastAsia"/>
        </w:rPr>
        <w:t>在游戏运行执行光照</w:t>
      </w:r>
      <w:r w:rsidR="00D11DA6">
        <w:rPr>
          <w:rFonts w:hint="eastAsia"/>
        </w:rPr>
        <w:t>时</w:t>
      </w:r>
      <w:r w:rsidR="00BE33AB">
        <w:rPr>
          <w:rFonts w:hint="eastAsia"/>
        </w:rPr>
        <w:t>再</w:t>
      </w:r>
      <w:r w:rsidR="00D11DA6">
        <w:rPr>
          <w:rFonts w:hint="eastAsia"/>
        </w:rPr>
        <w:t>读取材质的属性，根据一定数学运算对像素进行光照处理。</w:t>
      </w:r>
    </w:p>
    <w:p w:rsidR="000E454F" w:rsidRDefault="00D11DA6">
      <w:pPr>
        <w:ind w:firstLine="480"/>
      </w:pPr>
      <w:r>
        <w:rPr>
          <w:rFonts w:hint="eastAsia"/>
        </w:rPr>
        <w:t>虚幻引擎一共有三条光照路径：可移动光源（适用于完全动态），固定光源（适用于部</w:t>
      </w:r>
      <w:r w:rsidR="00DE4224">
        <w:rPr>
          <w:rFonts w:hint="eastAsia"/>
        </w:rPr>
        <w:t>分静态），静态光源（适用于完全静态），这几个不同的工具在光照品质，耗费性能</w:t>
      </w:r>
      <w:r>
        <w:rPr>
          <w:rFonts w:hint="eastAsia"/>
        </w:rPr>
        <w:t>和游戏中的</w:t>
      </w:r>
      <w:r w:rsidR="00DE4224">
        <w:rPr>
          <w:rFonts w:hint="eastAsia"/>
        </w:rPr>
        <w:t>可变化性和实时性</w:t>
      </w:r>
      <w:r w:rsidR="00061EE9">
        <w:rPr>
          <w:rFonts w:hint="eastAsia"/>
        </w:rPr>
        <w:t>有多样的选择</w:t>
      </w:r>
      <w:r>
        <w:rPr>
          <w:rFonts w:hint="eastAsia"/>
        </w:rPr>
        <w:t>，</w:t>
      </w:r>
      <w:r w:rsidR="00061EE9">
        <w:rPr>
          <w:rFonts w:hint="eastAsia"/>
        </w:rPr>
        <w:t>开发者可根据游戏所需特性来选择最适合的光照。</w:t>
      </w:r>
    </w:p>
    <w:p w:rsidR="000E454F" w:rsidRDefault="00D11DA6">
      <w:pPr>
        <w:ind w:firstLine="480"/>
      </w:pPr>
      <w:r>
        <w:rPr>
          <w:rFonts w:hint="eastAsia"/>
        </w:rPr>
        <w:t>可移动光源：</w:t>
      </w:r>
      <w:r w:rsidR="00A07EFA">
        <w:rPr>
          <w:rFonts w:hint="eastAsia"/>
        </w:rPr>
        <w:t>可生成随游戏进程变化的光源</w:t>
      </w:r>
      <w:r>
        <w:rPr>
          <w:rFonts w:hint="eastAsia"/>
        </w:rPr>
        <w:t>，</w:t>
      </w:r>
      <w:r w:rsidR="002C336B">
        <w:rPr>
          <w:rFonts w:hint="eastAsia"/>
        </w:rPr>
        <w:t>并且能</w:t>
      </w:r>
      <w:r w:rsidR="00106E72">
        <w:rPr>
          <w:rFonts w:hint="eastAsia"/>
        </w:rPr>
        <w:t>随时</w:t>
      </w:r>
      <w:r>
        <w:rPr>
          <w:rFonts w:hint="eastAsia"/>
        </w:rPr>
        <w:t>改变</w:t>
      </w:r>
      <w:r w:rsidR="002945BC">
        <w:rPr>
          <w:rFonts w:hint="eastAsia"/>
        </w:rPr>
        <w:t>包括</w:t>
      </w:r>
      <w:r>
        <w:rPr>
          <w:rFonts w:hint="eastAsia"/>
        </w:rPr>
        <w:t>光源的位置，旋转角度，</w:t>
      </w:r>
      <w:r w:rsidR="002B65AD">
        <w:rPr>
          <w:rFonts w:hint="eastAsia"/>
        </w:rPr>
        <w:t>自发光颜色</w:t>
      </w:r>
      <w:r>
        <w:rPr>
          <w:rFonts w:hint="eastAsia"/>
        </w:rPr>
        <w:t>，亮度，强度衰减</w:t>
      </w:r>
      <w:r w:rsidR="007553D9">
        <w:rPr>
          <w:rFonts w:hint="eastAsia"/>
        </w:rPr>
        <w:t>参数</w:t>
      </w:r>
      <w:r>
        <w:rPr>
          <w:rFonts w:hint="eastAsia"/>
        </w:rPr>
        <w:t>，光照范围</w:t>
      </w:r>
      <w:r w:rsidR="002945BC">
        <w:rPr>
          <w:rFonts w:hint="eastAsia"/>
        </w:rPr>
        <w:t>在内的所有</w:t>
      </w:r>
      <w:r>
        <w:rPr>
          <w:rFonts w:hint="eastAsia"/>
        </w:rPr>
        <w:t>属性，</w:t>
      </w:r>
      <w:r w:rsidR="002945BC">
        <w:rPr>
          <w:rFonts w:hint="eastAsia"/>
        </w:rPr>
        <w:t>可移动光源的属性基本都可以在游戏中变化</w:t>
      </w:r>
      <w:r>
        <w:rPr>
          <w:rFonts w:hint="eastAsia"/>
        </w:rPr>
        <w:t>，并且</w:t>
      </w:r>
      <w:r w:rsidR="00E31029">
        <w:rPr>
          <w:rFonts w:hint="eastAsia"/>
        </w:rPr>
        <w:t>光照贴图中不会存储</w:t>
      </w:r>
      <w:r>
        <w:rPr>
          <w:rFonts w:hint="eastAsia"/>
        </w:rPr>
        <w:t>可移动光源产生的</w:t>
      </w:r>
      <w:r w:rsidR="000D34A3">
        <w:rPr>
          <w:rFonts w:hint="eastAsia"/>
        </w:rPr>
        <w:t>光照效果</w:t>
      </w:r>
      <w:r>
        <w:rPr>
          <w:rFonts w:hint="eastAsia"/>
        </w:rPr>
        <w:t>，也不会产生间接光照结果（由被光照的模型反射到别的物体上产生的光照效果）。可移动光源使用全场景动态的方式投射阴影，</w:t>
      </w:r>
      <w:r w:rsidR="00A676BA">
        <w:rPr>
          <w:rFonts w:hint="eastAsia"/>
        </w:rPr>
        <w:t>性能开销巨大</w:t>
      </w:r>
      <w:r>
        <w:rPr>
          <w:rFonts w:hint="eastAsia"/>
        </w:rPr>
        <w:t>。性能消耗的程度主要取决于</w:t>
      </w:r>
      <w:r w:rsidR="00A676BA">
        <w:rPr>
          <w:rFonts w:hint="eastAsia"/>
        </w:rPr>
        <w:t>接收可移动光源光照的模型的数量，以及这些模型的复杂程度（具体表现为模型接收光照的面的数量）</w:t>
      </w:r>
      <w:r>
        <w:rPr>
          <w:rFonts w:hint="eastAsia"/>
        </w:rPr>
        <w:t>。</w:t>
      </w:r>
      <w:r w:rsidR="00EC428E">
        <w:rPr>
          <w:rFonts w:hint="eastAsia"/>
        </w:rPr>
        <w:t>也就是说一个同等大小和衰减半径的光源可能因为所照射的物体模型复杂度的不同而产生完全不同的</w:t>
      </w:r>
    </w:p>
    <w:p w:rsidR="000E454F" w:rsidRDefault="00D11DA6">
      <w:pPr>
        <w:ind w:firstLine="480"/>
      </w:pPr>
      <w:r>
        <w:rPr>
          <w:rFonts w:hint="eastAsia"/>
        </w:rPr>
        <w:t>固定光源：</w:t>
      </w:r>
      <w:r w:rsidR="0037448B">
        <w:rPr>
          <w:rFonts w:hint="eastAsia"/>
        </w:rPr>
        <w:t>光源位置在游戏过程中保持静止</w:t>
      </w:r>
      <w:r>
        <w:rPr>
          <w:rFonts w:hint="eastAsia"/>
        </w:rPr>
        <w:t>，</w:t>
      </w:r>
      <w:r w:rsidR="000072F9">
        <w:rPr>
          <w:rFonts w:hint="eastAsia"/>
        </w:rPr>
        <w:t>不过剩余属性</w:t>
      </w:r>
      <w:r w:rsidR="00507EBE">
        <w:rPr>
          <w:rFonts w:hint="eastAsia"/>
        </w:rPr>
        <w:t>如颜色和亮暗</w:t>
      </w:r>
      <w:r w:rsidR="000072F9">
        <w:rPr>
          <w:rFonts w:hint="eastAsia"/>
        </w:rPr>
        <w:t>均可以被修改。</w:t>
      </w:r>
      <w:r w:rsidR="00B92E5D">
        <w:rPr>
          <w:rFonts w:hint="eastAsia"/>
        </w:rPr>
        <w:t>固定光源与可移动光源最大的区别在于</w:t>
      </w:r>
      <w:r>
        <w:rPr>
          <w:rFonts w:hint="eastAsia"/>
        </w:rPr>
        <w:t>静态光源</w:t>
      </w:r>
      <w:r w:rsidR="009E5FC3">
        <w:rPr>
          <w:rFonts w:hint="eastAsia"/>
        </w:rPr>
        <w:t>的任何属性都不能被更改</w:t>
      </w:r>
      <w:r>
        <w:rPr>
          <w:rFonts w:hint="eastAsia"/>
        </w:rPr>
        <w:t>。</w:t>
      </w:r>
      <w:r w:rsidR="009E5FC3">
        <w:rPr>
          <w:rFonts w:hint="eastAsia"/>
        </w:rPr>
        <w:t>并且，值得一提的是，</w:t>
      </w:r>
      <w:r>
        <w:rPr>
          <w:rFonts w:hint="eastAsia"/>
        </w:rPr>
        <w:t>在运行时对</w:t>
      </w:r>
      <w:r w:rsidR="009E5FC3">
        <w:rPr>
          <w:rFonts w:hint="eastAsia"/>
        </w:rPr>
        <w:t>固定光源的</w:t>
      </w:r>
      <w:r w:rsidR="00794FA9">
        <w:rPr>
          <w:rFonts w:hint="eastAsia"/>
        </w:rPr>
        <w:t>亮暗</w:t>
      </w:r>
      <w:r>
        <w:rPr>
          <w:rFonts w:hint="eastAsia"/>
        </w:rPr>
        <w:t>进行</w:t>
      </w:r>
      <w:r w:rsidR="00794FA9">
        <w:rPr>
          <w:rFonts w:hint="eastAsia"/>
        </w:rPr>
        <w:t>改变仅仅会改变直接光照产生的结果</w:t>
      </w:r>
      <w:r>
        <w:rPr>
          <w:rFonts w:hint="eastAsia"/>
        </w:rPr>
        <w:t>。</w:t>
      </w:r>
      <w:r w:rsidR="005A64F3">
        <w:rPr>
          <w:rFonts w:hint="eastAsia"/>
        </w:rPr>
        <w:t>UE4的间接光照（由反射产生）是根据lightmass产生的</w:t>
      </w:r>
      <w:r>
        <w:rPr>
          <w:rFonts w:hint="eastAsia"/>
        </w:rPr>
        <w:t>，</w:t>
      </w:r>
      <w:r w:rsidR="002F3F7D">
        <w:rPr>
          <w:rFonts w:hint="eastAsia"/>
        </w:rPr>
        <w:t>是保持不变的。</w:t>
      </w:r>
    </w:p>
    <w:p w:rsidR="000E454F" w:rsidRDefault="007218D6">
      <w:pPr>
        <w:ind w:firstLine="480"/>
      </w:pPr>
      <w:r>
        <w:rPr>
          <w:rFonts w:hint="eastAsia"/>
        </w:rPr>
        <w:t>在以上三种光源中</w:t>
      </w:r>
      <w:r w:rsidR="00D11DA6">
        <w:t>，固定光源</w:t>
      </w:r>
      <w:r w:rsidR="00C5066A">
        <w:rPr>
          <w:rFonts w:hint="eastAsia"/>
        </w:rPr>
        <w:t>质量较高，性能消耗居中，可变性也居中。</w:t>
      </w:r>
    </w:p>
    <w:p w:rsidR="000E454F" w:rsidRDefault="00D11DA6">
      <w:pPr>
        <w:ind w:firstLine="480"/>
      </w:pPr>
      <w:r>
        <w:t>静态光源是指在运行时</w:t>
      </w:r>
      <w:r w:rsidR="0034641E">
        <w:rPr>
          <w:rFonts w:hint="eastAsia"/>
        </w:rPr>
        <w:t>不会随游戏</w:t>
      </w:r>
      <w:r w:rsidR="006070E9">
        <w:rPr>
          <w:rFonts w:hint="eastAsia"/>
        </w:rPr>
        <w:t>进行</w:t>
      </w:r>
      <w:r w:rsidR="0034641E">
        <w:rPr>
          <w:rFonts w:hint="eastAsia"/>
        </w:rPr>
        <w:t>或者用户操作而产生改变或移动的光源</w:t>
      </w:r>
      <w:r>
        <w:t>。</w:t>
      </w:r>
      <w:r w:rsidR="00F72180">
        <w:rPr>
          <w:rFonts w:hint="eastAsia"/>
        </w:rPr>
        <w:t>与固定光源不同，他们的所有光照都会在光照贴图中完成</w:t>
      </w:r>
      <w:r w:rsidR="00514CEB">
        <w:rPr>
          <w:rFonts w:hint="eastAsia"/>
        </w:rPr>
        <w:t>（因为没有</w:t>
      </w:r>
      <w:r w:rsidR="00CF4AD9">
        <w:rPr>
          <w:rFonts w:hint="eastAsia"/>
        </w:rPr>
        <w:t>间接光照</w:t>
      </w:r>
      <w:r w:rsidR="00514CEB">
        <w:rPr>
          <w:rFonts w:hint="eastAsia"/>
        </w:rPr>
        <w:t>）</w:t>
      </w:r>
      <w:r>
        <w:t>，</w:t>
      </w:r>
      <w:r w:rsidR="00526A38">
        <w:rPr>
          <w:rFonts w:hint="eastAsia"/>
        </w:rPr>
        <w:t>在光照效果计算完成之后</w:t>
      </w:r>
      <w:r>
        <w:t>，</w:t>
      </w:r>
      <w:r w:rsidR="00BC51E4">
        <w:rPr>
          <w:rFonts w:hint="eastAsia"/>
        </w:rPr>
        <w:t>便不会再对游戏场景中的其他事物造成影响</w:t>
      </w:r>
      <w:r>
        <w:t>。</w:t>
      </w:r>
      <w:r w:rsidR="00BC51E4">
        <w:rPr>
          <w:rFonts w:hint="eastAsia"/>
        </w:rPr>
        <w:t>因此，一些在游戏进程中改变或者移动的物体，它们因为静态光源所产生的效果不会发生变化，这样静态光源作用的范围就非常有限了。</w:t>
      </w:r>
    </w:p>
    <w:p w:rsidR="000E454F" w:rsidRDefault="00D11DA6">
      <w:pPr>
        <w:ind w:firstLine="480"/>
      </w:pPr>
      <w:r>
        <w:t>在三种不同的光源可移动性属性中，静态光源</w:t>
      </w:r>
      <w:r w:rsidR="002E0B5D">
        <w:rPr>
          <w:rFonts w:hint="eastAsia"/>
        </w:rPr>
        <w:t>具有</w:t>
      </w:r>
      <w:r w:rsidR="00940FA8">
        <w:rPr>
          <w:rFonts w:hint="eastAsia"/>
        </w:rPr>
        <w:t>中等品质</w:t>
      </w:r>
      <w:r w:rsidR="002E0B5D">
        <w:rPr>
          <w:rFonts w:hint="eastAsia"/>
        </w:rPr>
        <w:t>，最</w:t>
      </w:r>
      <w:r w:rsidR="00940FA8">
        <w:rPr>
          <w:rFonts w:hint="eastAsia"/>
        </w:rPr>
        <w:t>差</w:t>
      </w:r>
      <w:r w:rsidR="002E0B5D">
        <w:rPr>
          <w:rFonts w:hint="eastAsia"/>
        </w:rPr>
        <w:t>的可变性，最低的设备性能损耗。</w:t>
      </w:r>
    </w:p>
    <w:p w:rsidR="000E454F" w:rsidRDefault="00D11DA6">
      <w:pPr>
        <w:ind w:firstLine="480"/>
      </w:pPr>
      <w:r>
        <w:t>因为静态光源</w:t>
      </w:r>
      <w:r w:rsidR="00E50632">
        <w:rPr>
          <w:rFonts w:hint="eastAsia"/>
        </w:rPr>
        <w:t>产生的光照效果</w:t>
      </w:r>
      <w:r>
        <w:t>仅使用光照贴图，</w:t>
      </w:r>
      <w:r w:rsidR="00043E3A">
        <w:rPr>
          <w:rFonts w:hint="eastAsia"/>
        </w:rPr>
        <w:t>故得到的阴影效果在游戏运行前已经被确定</w:t>
      </w:r>
      <w:r>
        <w:t>。</w:t>
      </w:r>
      <w:r w:rsidR="004731BA">
        <w:rPr>
          <w:rFonts w:hint="eastAsia"/>
        </w:rPr>
        <w:t>这也意味着它们不能在游戏运行时产生除了已经完成的阴影之外的效果。</w:t>
      </w:r>
      <w:r>
        <w:t>正如我</w:t>
      </w:r>
      <w:r>
        <w:lastRenderedPageBreak/>
        <w:t>们在示例中所看到的。</w:t>
      </w:r>
      <w:r w:rsidR="00044FE8">
        <w:rPr>
          <w:rFonts w:hint="eastAsia"/>
        </w:rPr>
        <w:t>但是我们可以通拿过</w:t>
      </w:r>
      <w:r w:rsidR="0018735A">
        <w:rPr>
          <w:rFonts w:hint="eastAsia"/>
        </w:rPr>
        <w:t>提高</w:t>
      </w:r>
      <w:bookmarkStart w:id="8" w:name="_GoBack"/>
      <w:bookmarkEnd w:id="8"/>
      <w:r w:rsidR="00424461">
        <w:rPr>
          <w:rFonts w:hint="eastAsia"/>
        </w:rPr>
        <w:t>他们的光照贴图分辨率，来获得更佳的阴影效果。静态光源主要出现在低消耗的移动平台中。</w:t>
      </w:r>
    </w:p>
    <w:p w:rsidR="000E454F" w:rsidRDefault="00D11DA6" w:rsidP="009111C0">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0E454F" w:rsidRDefault="00D11DA6">
      <w:pPr>
        <w:pStyle w:val="2"/>
      </w:pPr>
      <w:r>
        <w:rPr>
          <w:rFonts w:hint="eastAsia"/>
        </w:rPr>
        <w:t>Polygon Mesh</w:t>
      </w:r>
    </w:p>
    <w:p w:rsidR="000E454F" w:rsidRDefault="00D11DA6">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0E454F" w:rsidRDefault="00D11DA6">
      <w:pPr>
        <w:ind w:firstLine="480"/>
      </w:pPr>
      <w:r>
        <w:rPr>
          <w:noProof/>
        </w:rPr>
        <w:drawing>
          <wp:inline distT="0" distB="0" distL="0" distR="0" wp14:anchorId="15E8FE5F" wp14:editId="26734965">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486400" cy="1940560"/>
                    </a:xfrm>
                    <a:prstGeom prst="rect">
                      <a:avLst/>
                    </a:prstGeom>
                  </pic:spPr>
                </pic:pic>
              </a:graphicData>
            </a:graphic>
          </wp:inline>
        </w:drawing>
      </w:r>
    </w:p>
    <w:p w:rsidR="000E454F" w:rsidRDefault="00D11DA6">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0E454F" w:rsidRDefault="00D11DA6" w:rsidP="00456AF9">
      <w:pPr>
        <w:ind w:firstLine="480"/>
      </w:pPr>
      <w:r>
        <w:rPr>
          <w:rFonts w:hint="eastAsia"/>
        </w:rPr>
        <w:t>多边形网格可以</w:t>
      </w:r>
      <w:r w:rsidR="00456AF9">
        <w:rPr>
          <w:rFonts w:hint="eastAsia"/>
        </w:rPr>
        <w:t>用各种方式表示，使用不同的方法来存储顶点，边和面数据。这些包括:</w:t>
      </w:r>
    </w:p>
    <w:p w:rsidR="000E454F" w:rsidRDefault="00D11DA6">
      <w:pPr>
        <w:ind w:firstLine="480"/>
      </w:pPr>
      <w:r>
        <w:rPr>
          <w:rFonts w:hint="eastAsia"/>
        </w:rPr>
        <w:t>面顶点网格</w:t>
      </w:r>
    </w:p>
    <w:p w:rsidR="000E454F" w:rsidRDefault="00D11DA6">
      <w:pPr>
        <w:ind w:firstLine="480"/>
      </w:pPr>
      <w:r>
        <w:rPr>
          <w:rFonts w:hint="eastAsia"/>
        </w:rPr>
        <w:t>一个简单的顶点列表，以及一组指向它使用的顶点的多边形。</w:t>
      </w:r>
    </w:p>
    <w:p w:rsidR="000E454F" w:rsidRDefault="00D11DA6">
      <w:pPr>
        <w:ind w:firstLine="480"/>
      </w:pPr>
      <w:r>
        <w:rPr>
          <w:rFonts w:hint="eastAsia"/>
        </w:rPr>
        <w:t>翼边</w:t>
      </w:r>
    </w:p>
    <w:p w:rsidR="000E454F" w:rsidRDefault="00D11DA6">
      <w:pPr>
        <w:ind w:firstLine="480"/>
      </w:pPr>
      <w:r>
        <w:rPr>
          <w:rFonts w:hint="eastAsia"/>
        </w:rPr>
        <w:t>其中每个边指向两个顶点，两个面以及与它们接触的四个（顺时针和逆时针）边。翼边网格允许恒定的时间遍历曲面，但是具有更高的存储需求。</w:t>
      </w:r>
    </w:p>
    <w:p w:rsidR="000E454F" w:rsidRDefault="00D11DA6">
      <w:pPr>
        <w:ind w:firstLine="480"/>
      </w:pPr>
      <w:r>
        <w:rPr>
          <w:rFonts w:hint="eastAsia"/>
        </w:rPr>
        <w:lastRenderedPageBreak/>
        <w:t>半边网格</w:t>
      </w:r>
    </w:p>
    <w:p w:rsidR="000E454F" w:rsidRDefault="00D11DA6">
      <w:pPr>
        <w:ind w:firstLine="480"/>
      </w:pPr>
      <w:r>
        <w:rPr>
          <w:rFonts w:hint="eastAsia"/>
        </w:rPr>
        <w:t>类似于有边网格，除了只使用边缘遍历信息的一半，本次项目所采用的即半边网格，下一节会详细介绍。</w:t>
      </w:r>
    </w:p>
    <w:p w:rsidR="000E454F" w:rsidRDefault="00D11DA6">
      <w:pPr>
        <w:ind w:firstLine="480"/>
      </w:pPr>
      <w:r>
        <w:rPr>
          <w:rFonts w:hint="eastAsia"/>
        </w:rPr>
        <w:t>四边形网格</w:t>
      </w:r>
    </w:p>
    <w:p w:rsidR="000E454F" w:rsidRDefault="00D11DA6">
      <w:pPr>
        <w:ind w:firstLine="480"/>
      </w:pPr>
      <w:r>
        <w:rPr>
          <w:rFonts w:hint="eastAsia"/>
        </w:rPr>
        <w:t>其存储边缘，半边缘和顶点，而不涉及多边形。多边形隐含在表示中，并且可以通过遍历结构来找到。内存要求与半边网格类似。</w:t>
      </w:r>
    </w:p>
    <w:p w:rsidR="000E454F" w:rsidRDefault="00D11DA6">
      <w:pPr>
        <w:ind w:firstLine="480"/>
      </w:pPr>
      <w:r>
        <w:rPr>
          <w:rFonts w:hint="eastAsia"/>
        </w:rPr>
        <w:t>角桌</w:t>
      </w:r>
    </w:p>
    <w:p w:rsidR="000E454F" w:rsidRDefault="00D11DA6">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0E454F" w:rsidRDefault="00D11DA6">
      <w:pPr>
        <w:ind w:firstLine="480"/>
      </w:pPr>
      <w:r>
        <w:rPr>
          <w:rFonts w:hint="eastAsia"/>
        </w:rPr>
        <w:t>顶点网格</w:t>
      </w:r>
    </w:p>
    <w:p w:rsidR="000E454F" w:rsidRDefault="00D11DA6">
      <w:pPr>
        <w:ind w:firstLine="480"/>
      </w:pPr>
      <w:r>
        <w:rPr>
          <w:rFonts w:hint="eastAsia"/>
        </w:rPr>
        <w:t>“</w:t>
      </w:r>
      <w:r>
        <w:t>VV”网格仅表示指向其他顶点的顶点。表示中隐含着边缘和面部信息。但是，表示的简单性不允许在网格上执行许多有效的操作。</w:t>
      </w:r>
    </w:p>
    <w:p w:rsidR="000E454F" w:rsidRDefault="00D11DA6">
      <w:pPr>
        <w:ind w:firstLine="480"/>
      </w:pPr>
      <w:r>
        <w:rPr>
          <w:rFonts w:hint="eastAsia"/>
        </w:rPr>
        <w:t>上面的每一个表述都有特别的优点和缺点，但本项目主要涉及到网格的形变，顶点的增加，所以使用了半边结构。</w:t>
      </w:r>
    </w:p>
    <w:p w:rsidR="000E454F" w:rsidRDefault="00D11DA6">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0E454F" w:rsidRDefault="00E34937" w:rsidP="00E34937">
      <w:pPr>
        <w:ind w:firstLine="480"/>
      </w:pPr>
      <w:r>
        <w:rPr>
          <w:noProof/>
        </w:rPr>
        <w:lastRenderedPageBreak/>
        <w:drawing>
          <wp:inline distT="0" distB="0" distL="0" distR="0" wp14:anchorId="4C2C69BA" wp14:editId="5EE0EDD8">
            <wp:extent cx="5448773" cy="391702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8773" cy="3917020"/>
                    </a:xfrm>
                    <a:prstGeom prst="rect">
                      <a:avLst/>
                    </a:prstGeom>
                  </pic:spPr>
                </pic:pic>
              </a:graphicData>
            </a:graphic>
          </wp:inline>
        </w:drawing>
      </w:r>
    </w:p>
    <w:p w:rsidR="000E454F" w:rsidRDefault="00D11DA6">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0E454F" w:rsidRDefault="00D11DA6">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0E454F" w:rsidRDefault="00D11DA6">
      <w:pPr>
        <w:ind w:firstLine="480"/>
      </w:pPr>
      <w:r>
        <w:rPr>
          <w:noProof/>
        </w:rPr>
        <w:lastRenderedPageBreak/>
        <w:drawing>
          <wp:inline distT="0" distB="0" distL="0" distR="0" wp14:anchorId="4A57160F" wp14:editId="09F611D2">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486400" cy="3429000"/>
                    </a:xfrm>
                    <a:prstGeom prst="rect">
                      <a:avLst/>
                    </a:prstGeom>
                  </pic:spPr>
                </pic:pic>
              </a:graphicData>
            </a:graphic>
          </wp:inline>
        </w:drawing>
      </w:r>
    </w:p>
    <w:p w:rsidR="000E454F" w:rsidRDefault="00D11DA6">
      <w:pPr>
        <w:ind w:firstLine="480"/>
      </w:pPr>
      <w:r>
        <w:rPr>
          <w:rFonts w:hint="eastAsia"/>
        </w:rPr>
        <w:t>面顶点网格将一个对象表示为一组面和一组顶点。这是最广泛使用的网格表示，是现代图形硬件通常接受的输入格式。</w:t>
      </w:r>
    </w:p>
    <w:p w:rsidR="000E454F" w:rsidRDefault="00D11DA6">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0E454F" w:rsidRDefault="00D11DA6">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0E454F" w:rsidRDefault="00D11DA6">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0E454F" w:rsidRDefault="00D11DA6">
      <w:pPr>
        <w:pStyle w:val="2"/>
      </w:pPr>
      <w:r>
        <w:lastRenderedPageBreak/>
        <w:t>Winged-edge meshes</w:t>
      </w:r>
    </w:p>
    <w:p w:rsidR="000E454F" w:rsidRDefault="00D11DA6">
      <w:pPr>
        <w:ind w:firstLine="480"/>
      </w:pPr>
      <w:r>
        <w:rPr>
          <w:noProof/>
        </w:rPr>
        <w:drawing>
          <wp:inline distT="0" distB="0" distL="0" distR="0" wp14:anchorId="40166CFF" wp14:editId="376045F5">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486400" cy="5364480"/>
                    </a:xfrm>
                    <a:prstGeom prst="rect">
                      <a:avLst/>
                    </a:prstGeom>
                  </pic:spPr>
                </pic:pic>
              </a:graphicData>
            </a:graphic>
          </wp:inline>
        </w:drawing>
      </w:r>
    </w:p>
    <w:p w:rsidR="00726B6A" w:rsidRPr="00726B6A" w:rsidRDefault="00726B6A" w:rsidP="00726B6A">
      <w:pPr>
        <w:pStyle w:val="2"/>
        <w:rPr>
          <w:rFonts w:ascii="宋体" w:eastAsia="宋体" w:hAnsi="宋体" w:cs="宋体"/>
          <w:b w:val="0"/>
          <w:bCs w:val="0"/>
          <w:color w:val="4F4F4F"/>
          <w:sz w:val="21"/>
          <w:szCs w:val="21"/>
          <w:shd w:val="clear" w:color="auto" w:fill="FFFFFF"/>
        </w:rPr>
      </w:pPr>
      <w:r w:rsidRPr="00726B6A">
        <w:rPr>
          <w:rFonts w:ascii="宋体" w:eastAsia="宋体" w:hAnsi="宋体" w:cs="宋体" w:hint="eastAsia"/>
          <w:b w:val="0"/>
          <w:bCs w:val="0"/>
          <w:color w:val="4F4F4F"/>
          <w:sz w:val="21"/>
          <w:szCs w:val="21"/>
          <w:shd w:val="clear" w:color="auto" w:fill="FFFFFF"/>
        </w:rPr>
        <w:lastRenderedPageBreak/>
        <w:t>由</w:t>
      </w:r>
      <w:r w:rsidRPr="00726B6A">
        <w:rPr>
          <w:rFonts w:ascii="宋体" w:eastAsia="宋体" w:hAnsi="宋体" w:cs="宋体"/>
          <w:b w:val="0"/>
          <w:bCs w:val="0"/>
          <w:color w:val="4F4F4F"/>
          <w:sz w:val="21"/>
          <w:szCs w:val="21"/>
          <w:shd w:val="clear" w:color="auto" w:fill="FFFFFF"/>
        </w:rPr>
        <w:t>BaulgART 1975引入，翼边网格明确地表示网格的顶点、面和边。这种表示被广泛地应用于建模程序中，以在动态改变网格几何结构方面提供最大的灵活性，因为分割和合并操作可以很快地完成。它们的主要缺点是大的存储需求和由于维护许多索引而增加的复杂性。在图GEMS GEMS II中可以找到关于翼缘网格的实现问题的很好的讨论。</w:t>
      </w:r>
    </w:p>
    <w:p w:rsidR="00726B6A" w:rsidRPr="00726B6A" w:rsidRDefault="00726B6A" w:rsidP="00726B6A">
      <w:pPr>
        <w:pStyle w:val="2"/>
        <w:rPr>
          <w:rFonts w:ascii="宋体" w:eastAsia="宋体" w:hAnsi="宋体" w:cs="宋体"/>
          <w:b w:val="0"/>
          <w:bCs w:val="0"/>
          <w:color w:val="4F4F4F"/>
          <w:sz w:val="21"/>
          <w:szCs w:val="21"/>
          <w:shd w:val="clear" w:color="auto" w:fill="FFFFFF"/>
        </w:rPr>
      </w:pPr>
      <w:r w:rsidRPr="00726B6A">
        <w:rPr>
          <w:rFonts w:ascii="宋体" w:eastAsia="宋体" w:hAnsi="宋体" w:cs="宋体" w:hint="eastAsia"/>
          <w:b w:val="0"/>
          <w:bCs w:val="0"/>
          <w:color w:val="4F4F4F"/>
          <w:sz w:val="21"/>
          <w:szCs w:val="21"/>
          <w:shd w:val="clear" w:color="auto" w:fill="FFFFFF"/>
        </w:rPr>
        <w:t>翼边网格解决了从边到边遍历的问题，并提供了围绕边缘的有序的一组人脸。对于任何给定的边缘，出射边缘的数目可以是任意的。为了简化这一点，翼缘网格只提供四个，在每个末端最近的顺时针和逆时针边缘。其他边可以增量遍历。因此，每个边缘的信息类似于蝴蝶，因此“翼缘”网格。上面的图显示了“盒子圆柱”作为翼缘网格。边缘的总数据由</w:t>
      </w:r>
      <w:r w:rsidRPr="00726B6A">
        <w:rPr>
          <w:rFonts w:ascii="宋体" w:eastAsia="宋体" w:hAnsi="宋体" w:cs="宋体"/>
          <w:b w:val="0"/>
          <w:bCs w:val="0"/>
          <w:color w:val="4F4F4F"/>
          <w:sz w:val="21"/>
          <w:szCs w:val="21"/>
          <w:shd w:val="clear" w:color="auto" w:fill="FFFFFF"/>
        </w:rPr>
        <w:t>2个顶点（端点）、2个面（每个边）和4个边（翼边）组成。</w:t>
      </w:r>
    </w:p>
    <w:p w:rsidR="000E454F" w:rsidRDefault="00726B6A" w:rsidP="00726B6A">
      <w:pPr>
        <w:pStyle w:val="2"/>
      </w:pPr>
      <w:r w:rsidRPr="00726B6A">
        <w:rPr>
          <w:rFonts w:ascii="宋体" w:eastAsia="宋体" w:hAnsi="宋体" w:cs="宋体" w:hint="eastAsia"/>
          <w:b w:val="0"/>
          <w:bCs w:val="0"/>
          <w:color w:val="4F4F4F"/>
          <w:sz w:val="21"/>
          <w:szCs w:val="21"/>
          <w:shd w:val="clear" w:color="auto" w:fill="FFFFFF"/>
        </w:rPr>
        <w:t>绘制图形硬件的翼边网格需要生成面部索引列表。这通常只在几何变化时进行。翼缘网格理想地适合于动态几何，如细分曲面和交互式造型，因为网格的变化可以局部发生。可以有效地完成穿越网格，如碰撞检测所需的遍历。</w:t>
      </w:r>
      <w:r w:rsidR="00D11DA6">
        <w:rPr>
          <w:rFonts w:hint="eastAsia"/>
        </w:rPr>
        <w:t>HalfEdge DataStructure</w:t>
      </w:r>
    </w:p>
    <w:p w:rsidR="000E454F" w:rsidRDefault="00D11DA6" w:rsidP="002E0B5D">
      <w:pPr>
        <w:pStyle w:val="3"/>
      </w:pPr>
      <w:r>
        <w:rPr>
          <w:rFonts w:hint="eastAsia"/>
        </w:rPr>
        <w:t>简介</w:t>
      </w:r>
      <w:r>
        <w:rPr>
          <w:rFonts w:hint="eastAsia"/>
        </w:rPr>
        <w:tab/>
      </w:r>
    </w:p>
    <w:p w:rsidR="000E454F" w:rsidRDefault="00D11DA6">
      <w:pPr>
        <w:ind w:firstLine="480"/>
      </w:pPr>
      <w:r>
        <w:rPr>
          <w:rFonts w:hint="eastAsia"/>
        </w:rPr>
        <w:t>表示多边形网格的一种常见方法是共享顶点列表和存储顶点的指针的列表。这种表示对于许多目的都是方便和有效的，但是在某些领域中证明是无效的。</w:t>
      </w:r>
    </w:p>
    <w:p w:rsidR="000E454F" w:rsidRDefault="00D11DA6" w:rsidP="00456AF9">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0E454F" w:rsidRDefault="00D11DA6">
      <w:pPr>
        <w:ind w:firstLine="480"/>
      </w:pPr>
      <w:r>
        <w:rPr>
          <w:rFonts w:hint="eastAsia"/>
        </w:rPr>
        <w:t>多边形网格上的其他类型的邻接查询包括：</w:t>
      </w:r>
    </w:p>
    <w:p w:rsidR="000E454F" w:rsidRDefault="00D11DA6">
      <w:pPr>
        <w:ind w:firstLine="480"/>
      </w:pPr>
      <w:r>
        <w:rPr>
          <w:rFonts w:hint="eastAsia"/>
        </w:rPr>
        <w:t>哪些面用到了这个顶点</w:t>
      </w:r>
    </w:p>
    <w:p w:rsidR="000E454F" w:rsidRDefault="00D11DA6">
      <w:pPr>
        <w:ind w:firstLine="480"/>
      </w:pPr>
      <w:r>
        <w:rPr>
          <w:rFonts w:hint="eastAsia"/>
        </w:rPr>
        <w:t>哪些边用到了这个顶点</w:t>
      </w:r>
    </w:p>
    <w:p w:rsidR="000E454F" w:rsidRDefault="00D11DA6">
      <w:pPr>
        <w:ind w:firstLine="480"/>
      </w:pPr>
      <w:r>
        <w:rPr>
          <w:rFonts w:hint="eastAsia"/>
        </w:rPr>
        <w:t>哪些面和这个边邻接</w:t>
      </w:r>
    </w:p>
    <w:p w:rsidR="000E454F" w:rsidRDefault="00D11DA6">
      <w:pPr>
        <w:ind w:firstLine="480"/>
      </w:pPr>
      <w:r>
        <w:rPr>
          <w:rFonts w:hint="eastAsia"/>
        </w:rPr>
        <w:t>哪些边组成了这个面</w:t>
      </w:r>
    </w:p>
    <w:p w:rsidR="000E454F" w:rsidRDefault="00D11DA6">
      <w:pPr>
        <w:ind w:firstLine="480"/>
      </w:pPr>
      <w:r>
        <w:rPr>
          <w:rFonts w:hint="eastAsia"/>
        </w:rPr>
        <w:lastRenderedPageBreak/>
        <w:t>哪些面和这个面邻接</w:t>
      </w:r>
    </w:p>
    <w:p w:rsidR="000E454F" w:rsidRDefault="00D11DA6">
      <w:pPr>
        <w:ind w:firstLine="480"/>
      </w:pPr>
      <w:r>
        <w:rPr>
          <w:rFonts w:hint="eastAsia"/>
        </w:rPr>
        <w:t>为了有效地实现这些类型的邻接查询，已经开发了更复杂的边界表示（B-ReP），其明确地对网格的顶点、边和面进行建模，并在其内部存储附加的邻接信息。</w:t>
      </w:r>
    </w:p>
    <w:p w:rsidR="000E454F" w:rsidRDefault="00D11DA6">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0E454F" w:rsidRDefault="00D11DA6">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0E454F" w:rsidRDefault="00D11DA6">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0E454F" w:rsidRDefault="00D11DA6">
      <w:pPr>
        <w:ind w:firstLine="480"/>
      </w:pPr>
      <w:r>
        <w:rPr>
          <w:rFonts w:hint="eastAsia"/>
        </w:rPr>
        <w:t>更准确地说，每条信息收集的时间是固定的。例如，当查询与顶点相邻的所有边缘时，该操作将在与顶点相邻的边缘的数量上是线性的，但查询每个边缘的时间是恒定的。</w:t>
      </w:r>
    </w:p>
    <w:p w:rsidR="000E454F" w:rsidRDefault="00D11DA6">
      <w:pPr>
        <w:pStyle w:val="2"/>
      </w:pPr>
      <w:r>
        <w:rPr>
          <w:rFonts w:hint="eastAsia"/>
        </w:rPr>
        <w:t>结构</w:t>
      </w:r>
    </w:p>
    <w:p w:rsidR="000E454F" w:rsidRDefault="00D11DA6" w:rsidP="00E34937">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0E454F" w:rsidRDefault="00D11DA6">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0E454F" w:rsidRDefault="00D11DA6">
      <w:pPr>
        <w:ind w:firstLine="480"/>
      </w:pPr>
      <w:r>
        <w:rPr>
          <w:rFonts w:hint="eastAsia"/>
          <w:noProof/>
        </w:rPr>
        <w:lastRenderedPageBreak/>
        <w:drawing>
          <wp:inline distT="0" distB="0" distL="114300" distR="114300" wp14:anchorId="0368A13F" wp14:editId="5FFEAE2C">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5"/>
                    <a:stretch>
                      <a:fillRect/>
                    </a:stretch>
                  </pic:blipFill>
                  <pic:spPr>
                    <a:xfrm>
                      <a:off x="0" y="0"/>
                      <a:ext cx="3447415" cy="2856865"/>
                    </a:xfrm>
                    <a:prstGeom prst="rect">
                      <a:avLst/>
                    </a:prstGeom>
                  </pic:spPr>
                </pic:pic>
              </a:graphicData>
            </a:graphic>
          </wp:inline>
        </w:drawing>
      </w:r>
    </w:p>
    <w:p w:rsidR="000E454F" w:rsidRDefault="00D11DA6">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0E454F" w:rsidRDefault="00D11DA6">
      <w:pPr>
        <w:ind w:firstLine="480"/>
      </w:pPr>
      <w:r>
        <w:rPr>
          <w:rFonts w:hint="eastAsia"/>
        </w:rPr>
        <w:t xml:space="preserve">    struct HE_edge</w:t>
      </w:r>
    </w:p>
    <w:p w:rsidR="000E454F" w:rsidRDefault="00D11DA6">
      <w:pPr>
        <w:ind w:firstLine="480"/>
      </w:pPr>
      <w:r>
        <w:rPr>
          <w:rFonts w:hint="eastAsia"/>
        </w:rPr>
        <w:t xml:space="preserve">    {</w:t>
      </w:r>
    </w:p>
    <w:p w:rsidR="000E454F" w:rsidRDefault="00D11DA6">
      <w:pPr>
        <w:ind w:firstLine="480"/>
      </w:pPr>
      <w:r>
        <w:rPr>
          <w:rFonts w:hint="eastAsia"/>
        </w:rPr>
        <w:t xml:space="preserve">        HE_vert* vert;   // vertex at the end of the half-edge</w:t>
      </w:r>
    </w:p>
    <w:p w:rsidR="000E454F" w:rsidRDefault="00D11DA6">
      <w:pPr>
        <w:ind w:firstLine="480"/>
      </w:pPr>
      <w:r>
        <w:rPr>
          <w:rFonts w:hint="eastAsia"/>
        </w:rPr>
        <w:t xml:space="preserve">        HE_edge* pair;   // oppositely oriented adjacent half-edge </w:t>
      </w:r>
    </w:p>
    <w:p w:rsidR="000E454F" w:rsidRDefault="00D11DA6">
      <w:pPr>
        <w:ind w:firstLine="480"/>
      </w:pPr>
      <w:r>
        <w:rPr>
          <w:rFonts w:hint="eastAsia"/>
        </w:rPr>
        <w:t xml:space="preserve">        HE_face* face;   // face the half-edge borders</w:t>
      </w:r>
    </w:p>
    <w:p w:rsidR="000E454F" w:rsidRDefault="00D11DA6">
      <w:pPr>
        <w:ind w:firstLine="480"/>
      </w:pPr>
      <w:r>
        <w:rPr>
          <w:rFonts w:hint="eastAsia"/>
        </w:rPr>
        <w:t xml:space="preserve">        HE_edge* next;   // next half-edge around the face</w:t>
      </w:r>
    </w:p>
    <w:p w:rsidR="000E454F" w:rsidRDefault="00D11DA6">
      <w:pPr>
        <w:ind w:firstLine="480"/>
      </w:pPr>
      <w:r>
        <w:rPr>
          <w:rFonts w:hint="eastAsia"/>
        </w:rPr>
        <w:t xml:space="preserve">    };</w:t>
      </w:r>
    </w:p>
    <w:p w:rsidR="000E454F" w:rsidRDefault="00D11DA6">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0E454F" w:rsidRDefault="00D11DA6">
      <w:pPr>
        <w:ind w:firstLine="480"/>
      </w:pPr>
      <w:r>
        <w:rPr>
          <w:rFonts w:hint="eastAsia"/>
        </w:rPr>
        <w:t xml:space="preserve">    struct HE_vert</w:t>
      </w:r>
    </w:p>
    <w:p w:rsidR="000E454F" w:rsidRDefault="00D11DA6">
      <w:pPr>
        <w:ind w:firstLine="480"/>
      </w:pPr>
      <w:r>
        <w:rPr>
          <w:rFonts w:hint="eastAsia"/>
        </w:rPr>
        <w:t xml:space="preserve">    {</w:t>
      </w:r>
    </w:p>
    <w:p w:rsidR="000E454F" w:rsidRDefault="00D11DA6">
      <w:pPr>
        <w:ind w:firstLineChars="0" w:firstLine="420"/>
      </w:pPr>
      <w:r>
        <w:rPr>
          <w:rFonts w:hint="eastAsia"/>
        </w:rPr>
        <w:t xml:space="preserve">        float x;</w:t>
      </w:r>
    </w:p>
    <w:p w:rsidR="000E454F" w:rsidRDefault="00D11DA6">
      <w:pPr>
        <w:ind w:firstLine="480"/>
      </w:pPr>
      <w:r>
        <w:rPr>
          <w:rFonts w:hint="eastAsia"/>
        </w:rPr>
        <w:t xml:space="preserve">        float y;</w:t>
      </w:r>
    </w:p>
    <w:p w:rsidR="000E454F" w:rsidRDefault="00D11DA6">
      <w:pPr>
        <w:ind w:firstLine="480"/>
      </w:pPr>
      <w:r>
        <w:rPr>
          <w:rFonts w:hint="eastAsia"/>
        </w:rPr>
        <w:t xml:space="preserve">        float z；</w:t>
      </w:r>
    </w:p>
    <w:p w:rsidR="000E454F" w:rsidRDefault="00D11DA6">
      <w:pPr>
        <w:ind w:firstLine="480"/>
      </w:pPr>
      <w:r>
        <w:rPr>
          <w:rFonts w:hint="eastAsia"/>
        </w:rPr>
        <w:lastRenderedPageBreak/>
        <w:t xml:space="preserve">        HE_edge* edge;  // one of the half-edges emantating from the vertex</w:t>
      </w:r>
    </w:p>
    <w:p w:rsidR="000E454F" w:rsidRDefault="00D11DA6">
      <w:pPr>
        <w:ind w:firstLine="480"/>
      </w:pPr>
      <w:r>
        <w:rPr>
          <w:rFonts w:hint="eastAsia"/>
        </w:rPr>
        <w:t xml:space="preserve">    };</w:t>
      </w:r>
    </w:p>
    <w:p w:rsidR="000E454F" w:rsidRDefault="00D11DA6">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0E454F" w:rsidRDefault="00D11DA6">
      <w:pPr>
        <w:ind w:firstLine="480"/>
      </w:pPr>
      <w:r>
        <w:rPr>
          <w:rFonts w:hint="eastAsia"/>
        </w:rPr>
        <w:t xml:space="preserve"> struct HE_face</w:t>
      </w:r>
    </w:p>
    <w:p w:rsidR="000E454F" w:rsidRDefault="00D11DA6">
      <w:pPr>
        <w:ind w:firstLine="480"/>
      </w:pPr>
      <w:r>
        <w:rPr>
          <w:rFonts w:hint="eastAsia"/>
        </w:rPr>
        <w:t xml:space="preserve">    {</w:t>
      </w:r>
    </w:p>
    <w:p w:rsidR="000E454F" w:rsidRDefault="00D11DA6">
      <w:pPr>
        <w:ind w:firstLine="480"/>
      </w:pPr>
      <w:r>
        <w:rPr>
          <w:rFonts w:hint="eastAsia"/>
        </w:rPr>
        <w:t xml:space="preserve">        HE_edge* edge;  // one of the half-edges bordering the face</w:t>
      </w:r>
    </w:p>
    <w:p w:rsidR="000E454F" w:rsidRDefault="00D11DA6" w:rsidP="00D828F5">
      <w:pPr>
        <w:ind w:firstLine="480"/>
      </w:pPr>
      <w:r>
        <w:rPr>
          <w:rFonts w:hint="eastAsia"/>
        </w:rPr>
        <w:t xml:space="preserve">    }; </w:t>
      </w:r>
    </w:p>
    <w:p w:rsidR="000E454F" w:rsidRDefault="00D11DA6">
      <w:pPr>
        <w:pStyle w:val="2"/>
      </w:pPr>
      <w:r>
        <w:rPr>
          <w:rFonts w:hint="eastAsia"/>
        </w:rPr>
        <w:t>邻接查询</w:t>
      </w:r>
    </w:p>
    <w:p w:rsidR="000E454F" w:rsidRDefault="00D11DA6">
      <w:pPr>
        <w:ind w:firstLine="480"/>
      </w:pPr>
      <w:r>
        <w:rPr>
          <w:rFonts w:hint="eastAsia"/>
        </w:rPr>
        <w:t>大多数邻接查询的答案直接存储在边缘、顶点和面的数据结构中。例如，边框或顶点边框可以很容易地找到这样的边沿：</w:t>
      </w:r>
    </w:p>
    <w:p w:rsidR="000E454F" w:rsidRDefault="00D11DA6">
      <w:pPr>
        <w:ind w:firstLine="480"/>
      </w:pPr>
      <w:r>
        <w:rPr>
          <w:rFonts w:hint="eastAsia"/>
        </w:rPr>
        <w:t xml:space="preserve">    HE_vert* vert1 = edge-&gt;vert;</w:t>
      </w:r>
    </w:p>
    <w:p w:rsidR="000E454F" w:rsidRDefault="00D11DA6">
      <w:pPr>
        <w:ind w:firstLine="480"/>
      </w:pPr>
      <w:r>
        <w:rPr>
          <w:rFonts w:hint="eastAsia"/>
        </w:rPr>
        <w:t xml:space="preserve">    HE_vert* vert2 = edge-&gt;pair-&gt;vert;</w:t>
      </w:r>
    </w:p>
    <w:p w:rsidR="000E454F" w:rsidRDefault="00D11DA6">
      <w:pPr>
        <w:ind w:firstLine="480"/>
      </w:pPr>
      <w:r>
        <w:rPr>
          <w:rFonts w:hint="eastAsia"/>
        </w:rPr>
        <w:t xml:space="preserve">    HE_face* face1 = edge-&gt;face;</w:t>
      </w:r>
    </w:p>
    <w:p w:rsidR="000E454F" w:rsidRDefault="00D11DA6">
      <w:pPr>
        <w:ind w:firstLine="480"/>
      </w:pPr>
      <w:r>
        <w:rPr>
          <w:rFonts w:hint="eastAsia"/>
        </w:rPr>
        <w:t xml:space="preserve">    HE_face* face2 = edge-&gt;pair-&gt;face;</w:t>
      </w:r>
    </w:p>
    <w:p w:rsidR="000E454F" w:rsidRDefault="00D11DA6">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0E454F" w:rsidRDefault="000E454F">
      <w:pPr>
        <w:ind w:firstLine="480"/>
      </w:pPr>
    </w:p>
    <w:p w:rsidR="000E454F" w:rsidRDefault="00D11DA6">
      <w:pPr>
        <w:ind w:firstLine="480"/>
      </w:pPr>
      <w:r>
        <w:rPr>
          <w:rFonts w:hint="eastAsia"/>
        </w:rPr>
        <w:t xml:space="preserve"> HE_edge* edge = face-&gt;edge;</w:t>
      </w:r>
    </w:p>
    <w:p w:rsidR="000E454F" w:rsidRDefault="00D11DA6">
      <w:pPr>
        <w:ind w:firstLine="480"/>
      </w:pPr>
      <w:r>
        <w:rPr>
          <w:rFonts w:hint="eastAsia"/>
        </w:rPr>
        <w:t xml:space="preserve">     do {</w:t>
      </w:r>
    </w:p>
    <w:p w:rsidR="000E454F" w:rsidRDefault="00D11DA6">
      <w:pPr>
        <w:ind w:firstLine="480"/>
      </w:pPr>
      <w:r>
        <w:rPr>
          <w:rFonts w:hint="eastAsia"/>
        </w:rPr>
        <w:t xml:space="preserve">        // do something with edge</w:t>
      </w:r>
    </w:p>
    <w:p w:rsidR="000E454F" w:rsidRDefault="00D11DA6">
      <w:pPr>
        <w:ind w:firstLine="480"/>
      </w:pPr>
      <w:r>
        <w:rPr>
          <w:rFonts w:hint="eastAsia"/>
        </w:rPr>
        <w:t xml:space="preserve">        edge = edge-&gt;next;</w:t>
      </w:r>
    </w:p>
    <w:p w:rsidR="000E454F" w:rsidRDefault="00D11DA6">
      <w:pPr>
        <w:ind w:firstLine="480"/>
      </w:pPr>
      <w:r>
        <w:rPr>
          <w:rFonts w:hint="eastAsia"/>
        </w:rPr>
        <w:t xml:space="preserve">     } while (edge != face-&gt;edge);</w:t>
      </w:r>
    </w:p>
    <w:p w:rsidR="000E454F" w:rsidRDefault="00D11DA6">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w:t>
      </w:r>
      <w:r>
        <w:rPr>
          <w:rFonts w:hint="eastAsia"/>
        </w:rPr>
        <w:lastRenderedPageBreak/>
        <w:t>相邻的边或顶点到顶点是相同的；这里是在C语言中的实现：</w:t>
      </w:r>
    </w:p>
    <w:p w:rsidR="000E454F" w:rsidRDefault="00D11DA6">
      <w:pPr>
        <w:ind w:firstLine="480"/>
      </w:pPr>
      <w:r>
        <w:rPr>
          <w:rFonts w:hint="eastAsia"/>
        </w:rPr>
        <w:t>HE_edge* edge = vert-&gt;edge;</w:t>
      </w:r>
    </w:p>
    <w:p w:rsidR="000E454F" w:rsidRDefault="00D11DA6">
      <w:pPr>
        <w:ind w:firstLine="480"/>
      </w:pPr>
      <w:r>
        <w:rPr>
          <w:rFonts w:hint="eastAsia"/>
        </w:rPr>
        <w:t xml:space="preserve">     do {</w:t>
      </w:r>
    </w:p>
    <w:p w:rsidR="000E454F" w:rsidRDefault="00D11DA6">
      <w:pPr>
        <w:ind w:firstLine="480"/>
      </w:pPr>
      <w:r>
        <w:rPr>
          <w:rFonts w:hint="eastAsia"/>
        </w:rPr>
        <w:t xml:space="preserve">          // do something with edge, edge-&gt;pair or edge-&gt;face</w:t>
      </w:r>
    </w:p>
    <w:p w:rsidR="000E454F" w:rsidRDefault="00D11DA6">
      <w:pPr>
        <w:ind w:firstLine="480"/>
      </w:pPr>
      <w:r>
        <w:rPr>
          <w:rFonts w:hint="eastAsia"/>
        </w:rPr>
        <w:t xml:space="preserve">          edge = edge-&gt;pair-&gt;next;</w:t>
      </w:r>
    </w:p>
    <w:p w:rsidR="000E454F" w:rsidRDefault="00D11DA6">
      <w:pPr>
        <w:ind w:firstLine="480"/>
      </w:pPr>
      <w:r>
        <w:rPr>
          <w:rFonts w:hint="eastAsia"/>
        </w:rPr>
        <w:t xml:space="preserve">     } while (edge != vert-&gt;edge);</w:t>
      </w:r>
    </w:p>
    <w:p w:rsidR="000E454F" w:rsidRDefault="00D11DA6">
      <w:pPr>
        <w:ind w:firstLine="480"/>
      </w:pPr>
      <w:r>
        <w:rPr>
          <w:rFonts w:hint="eastAsia"/>
        </w:rPr>
        <w:t>注意，在这些迭代示例中不包含空指针的检查。这是因为对曲面的限制是多方面的，为了满足这一要求，所有的指针都必须是有效的。</w:t>
      </w:r>
    </w:p>
    <w:p w:rsidR="000E454F" w:rsidRDefault="00D11DA6">
      <w:pPr>
        <w:ind w:firstLine="480"/>
      </w:pPr>
      <w:r>
        <w:rPr>
          <w:rFonts w:hint="eastAsia"/>
        </w:rPr>
        <w:t>通过这些例子可以快速找到其他的邻接关系。</w:t>
      </w:r>
    </w:p>
    <w:p w:rsidR="000E454F" w:rsidRDefault="00D11DA6">
      <w:pPr>
        <w:ind w:firstLine="480"/>
      </w:pPr>
      <w:r>
        <w:rPr>
          <w:rFonts w:hint="eastAsia"/>
        </w:rPr>
        <w:t>在本项目中使用了经过拓展的HalfEdge Data Structure，功能更加完整，具体将在下一节做出介绍。</w:t>
      </w:r>
    </w:p>
    <w:p w:rsidR="000E454F" w:rsidRDefault="00D11DA6">
      <w:pPr>
        <w:ind w:firstLine="480"/>
      </w:pPr>
      <w:r>
        <w:rPr>
          <w:rFonts w:hint="eastAsia"/>
        </w:rPr>
        <w:t>本项目使用的HalfEdge库</w:t>
      </w:r>
    </w:p>
    <w:p w:rsidR="000E454F" w:rsidRDefault="00D11DA6">
      <w:pPr>
        <w:ind w:firstLine="480"/>
      </w:pPr>
      <w:r>
        <w:rPr>
          <w:rFonts w:hint="eastAsia"/>
        </w:rPr>
        <w:t>顶点结构：增加了HalfVertices概念，主要用于存储平面和对应的法线。（具体原因在算法实现流程中介绍）</w:t>
      </w:r>
    </w:p>
    <w:p w:rsidR="000E454F" w:rsidRDefault="00D11DA6">
      <w:pPr>
        <w:ind w:firstLine="480"/>
      </w:pPr>
      <w:r>
        <w:rPr>
          <w:rFonts w:hint="eastAsia"/>
        </w:rPr>
        <w:t>边结构：传统的HalfEdge Data Structure中是没有Edge结构，本项目引入该结构是为了管理一对半边，当增加平面或者删除平面时，对应平面的半边消失，但是由于边结构是由两个顶点来确定的。我们依然可以对这两个顶点生成新的半边，否则对模型更改后悔导致原有的数据丢失。</w:t>
      </w:r>
    </w:p>
    <w:p w:rsidR="000E454F" w:rsidRDefault="00D11DA6">
      <w:pPr>
        <w:ind w:firstLine="480"/>
      </w:pPr>
      <w:r>
        <w:rPr>
          <w:rFonts w:hint="eastAsia"/>
        </w:rPr>
        <w:t>面结构：增加了面法线，便于模型生成时光照计算。</w:t>
      </w:r>
    </w:p>
    <w:p w:rsidR="000E454F" w:rsidRDefault="00D11DA6">
      <w:pPr>
        <w:ind w:firstLine="480"/>
      </w:pPr>
      <w:r>
        <w:rPr>
          <w:rFonts w:hint="eastAsia"/>
        </w:rPr>
        <w:t>半边结构：除了增加了对应以上结构的指针外，还增加了源顶点和目标顶点指针，这两个指针可以帮助从半边结构到顶点的双向寻找。</w:t>
      </w:r>
    </w:p>
    <w:p w:rsidR="000E454F" w:rsidRDefault="00D11DA6">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0E454F" w:rsidRDefault="00D11DA6">
      <w:pPr>
        <w:ind w:firstLine="480"/>
      </w:pPr>
      <w:r>
        <w:rPr>
          <w:rFonts w:hint="eastAsia"/>
        </w:rPr>
        <w:t>Edgeclass：本项目使用的边预处理结构，用于存储即将被处理的边的信息，包含了长度属性。</w:t>
      </w:r>
    </w:p>
    <w:p w:rsidR="000E454F" w:rsidRDefault="00D11DA6">
      <w:pPr>
        <w:ind w:firstLine="480"/>
      </w:pPr>
      <w:r>
        <w:rPr>
          <w:rFonts w:hint="eastAsia"/>
        </w:rPr>
        <w:lastRenderedPageBreak/>
        <w:t>Vertexclass：本项目使用的顶点预处理，用于FBX与HalfEdge Data Structure结构转换。</w:t>
      </w:r>
    </w:p>
    <w:p w:rsidR="000E454F" w:rsidRDefault="000E454F">
      <w:pPr>
        <w:ind w:firstLine="480"/>
      </w:pPr>
    </w:p>
    <w:p w:rsidR="000E454F" w:rsidRDefault="00D11DA6" w:rsidP="00456AF9">
      <w:pPr>
        <w:pStyle w:val="1"/>
      </w:pPr>
      <w:r>
        <w:rPr>
          <w:rFonts w:hint="eastAsia"/>
        </w:rPr>
        <w:t>虚幻引擎三位建模实现流程</w:t>
      </w:r>
    </w:p>
    <w:p w:rsidR="000E454F" w:rsidRDefault="00D11DA6">
      <w:pPr>
        <w:ind w:firstLine="480"/>
      </w:pPr>
      <w:r>
        <w:t>1.</w:t>
      </w:r>
      <w:r>
        <w:tab/>
        <w:t>导入模型数据（蓝图完成）</w:t>
      </w:r>
    </w:p>
    <w:p w:rsidR="000E454F" w:rsidRDefault="00D11DA6">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0E454F" w:rsidRDefault="00D11DA6">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0E454F" w:rsidRDefault="00D11DA6">
      <w:pPr>
        <w:ind w:firstLine="480"/>
      </w:pPr>
      <w:r>
        <w:rPr>
          <w:noProof/>
        </w:rPr>
        <w:drawing>
          <wp:inline distT="0" distB="0" distL="114300" distR="114300" wp14:anchorId="486CC858" wp14:editId="104EA333">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5931535" cy="2066290"/>
                    </a:xfrm>
                    <a:prstGeom prst="rect">
                      <a:avLst/>
                    </a:prstGeom>
                    <a:noFill/>
                    <a:ln w="9525">
                      <a:noFill/>
                    </a:ln>
                  </pic:spPr>
                </pic:pic>
              </a:graphicData>
            </a:graphic>
          </wp:inline>
        </w:drawing>
      </w:r>
    </w:p>
    <w:p w:rsidR="000E454F" w:rsidRDefault="00D11DA6">
      <w:pPr>
        <w:ind w:firstLine="480"/>
      </w:pPr>
      <w:r>
        <w:t>2.</w:t>
      </w:r>
      <w:r>
        <w:tab/>
        <w:t>模型数据格式转换</w:t>
      </w:r>
    </w:p>
    <w:p w:rsidR="000E454F" w:rsidRDefault="00D11DA6">
      <w:pPr>
        <w:ind w:firstLine="480"/>
      </w:pPr>
      <w:r>
        <w:rPr>
          <w:rFonts w:hint="eastAsia"/>
        </w:rPr>
        <w:t>根据之前提到的</w:t>
      </w:r>
      <w:r>
        <w:t>HalfEdge结构的优点，我需要把从蓝图中得到的模型数据（由数组来存储）转换为Halfedge数据结构的形式。</w:t>
      </w:r>
    </w:p>
    <w:p w:rsidR="000E454F" w:rsidRDefault="00D11DA6">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0E454F" w:rsidRDefault="00D11DA6">
      <w:pPr>
        <w:ind w:firstLine="480"/>
      </w:pPr>
      <w:r>
        <w:t>3.</w:t>
      </w:r>
      <w:r>
        <w:tab/>
        <w:t>数据结构转换</w:t>
      </w:r>
    </w:p>
    <w:p w:rsidR="000E454F" w:rsidRDefault="00D11DA6">
      <w:pPr>
        <w:ind w:firstLine="480"/>
      </w:pPr>
      <w:r>
        <w:rPr>
          <w:rFonts w:hint="eastAsia"/>
        </w:rPr>
        <w:t>由于虚幻中模型资源只能通过</w:t>
      </w:r>
      <w:r>
        <w:t>FBX格式导入。FBX模型格式的一个特点是每个物理位</w:t>
      </w:r>
      <w:r>
        <w:lastRenderedPageBreak/>
        <w:t>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0E454F" w:rsidRDefault="00D11DA6">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0E454F" w:rsidRDefault="00D11DA6">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0E454F" w:rsidRDefault="00D11DA6">
      <w:pPr>
        <w:ind w:firstLine="480"/>
      </w:pPr>
      <w:r>
        <w:rPr>
          <w:rFonts w:hint="eastAsia"/>
        </w:rPr>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0E454F" w:rsidRDefault="00D11DA6">
      <w:pPr>
        <w:ind w:firstLine="480"/>
      </w:pPr>
      <w:r>
        <w:rPr>
          <w:noProof/>
        </w:rPr>
        <w:drawing>
          <wp:inline distT="0" distB="0" distL="114300" distR="114300" wp14:anchorId="33D79D17" wp14:editId="71B252B8">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7"/>
                    <a:stretch>
                      <a:fillRect/>
                    </a:stretch>
                  </pic:blipFill>
                  <pic:spPr>
                    <a:xfrm>
                      <a:off x="0" y="0"/>
                      <a:ext cx="4335145" cy="4119245"/>
                    </a:xfrm>
                    <a:prstGeom prst="rect">
                      <a:avLst/>
                    </a:prstGeom>
                    <a:noFill/>
                    <a:ln w="9525">
                      <a:noFill/>
                    </a:ln>
                  </pic:spPr>
                </pic:pic>
              </a:graphicData>
            </a:graphic>
          </wp:inline>
        </w:drawing>
      </w:r>
    </w:p>
    <w:p w:rsidR="000E454F" w:rsidRDefault="00D11DA6">
      <w:pPr>
        <w:ind w:firstLine="480"/>
      </w:pPr>
      <w:r>
        <w:lastRenderedPageBreak/>
        <w:t>4.存储顶点并移动</w:t>
      </w:r>
    </w:p>
    <w:p w:rsidR="000E454F" w:rsidRDefault="00D11DA6">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0E454F" w:rsidRDefault="00D11DA6">
      <w:pPr>
        <w:ind w:firstLine="480"/>
      </w:pPr>
      <w:r>
        <w:rPr>
          <w:noProof/>
        </w:rPr>
        <w:drawing>
          <wp:inline distT="0" distB="0" distL="114300" distR="114300" wp14:anchorId="611C551A" wp14:editId="16F9B4D1">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8"/>
                    <a:stretch>
                      <a:fillRect/>
                    </a:stretch>
                  </pic:blipFill>
                  <pic:spPr>
                    <a:xfrm>
                      <a:off x="0" y="0"/>
                      <a:ext cx="4799965" cy="3180715"/>
                    </a:xfrm>
                    <a:prstGeom prst="rect">
                      <a:avLst/>
                    </a:prstGeom>
                    <a:noFill/>
                    <a:ln w="9525">
                      <a:noFill/>
                    </a:ln>
                  </pic:spPr>
                </pic:pic>
              </a:graphicData>
            </a:graphic>
          </wp:inline>
        </w:drawing>
      </w:r>
    </w:p>
    <w:p w:rsidR="000E454F" w:rsidRDefault="00D11DA6">
      <w:pPr>
        <w:ind w:firstLine="480"/>
      </w:pPr>
      <w:r>
        <w:rPr>
          <w:rFonts w:hint="eastAsia"/>
        </w:rPr>
        <w:t>这样就完成了三维模型交互的第一步：顶点移动，但只是沿着它的法线方向移动一小段距离，生成的新模型不具有可拓展性（顶点，面的数量都没有发生变化）。</w:t>
      </w:r>
    </w:p>
    <w:p w:rsidR="000E454F" w:rsidRDefault="00D11DA6">
      <w:pPr>
        <w:ind w:firstLine="480"/>
      </w:pPr>
      <w:r>
        <w:t>5.根据移动顶点生成新的顶点和平面</w:t>
      </w:r>
    </w:p>
    <w:p w:rsidR="000E454F" w:rsidRDefault="00D11DA6">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0E454F" w:rsidRDefault="00D11DA6">
      <w:pPr>
        <w:ind w:firstLine="480"/>
      </w:pPr>
      <w:r>
        <w:rPr>
          <w:rFonts w:hint="eastAsia"/>
        </w:rPr>
        <w:t>显然，当我们拉伸顶点的时候，不会只有一条边发生变化，甚至不会只有一个顶点发</w:t>
      </w:r>
      <w:r>
        <w:rPr>
          <w:rFonts w:hint="eastAsia"/>
        </w:rPr>
        <w:lastRenderedPageBreak/>
        <w:t>生变化，这就涉及到半边结构中数据的有效性和时效性。我们必须保证每次处理的顶点和边都是有效的，因为在上一段中我们删除了一些边和平面，这会对我们模型的结构造成影响。</w:t>
      </w:r>
    </w:p>
    <w:p w:rsidR="000E454F" w:rsidRDefault="00D11DA6">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0E454F" w:rsidRDefault="00D11DA6">
      <w:pPr>
        <w:ind w:firstLine="480"/>
      </w:pPr>
      <w:r>
        <w:rPr>
          <w:rFonts w:hint="eastAsia"/>
        </w:rPr>
        <w:t>这时我创建了一个新的</w:t>
      </w:r>
      <w:r>
        <w:t>Edge结构来存储顶点周围的边，因为半边结构中的边是不包含</w:t>
      </w:r>
    </w:p>
    <w:p w:rsidR="000E454F" w:rsidRDefault="00D11DA6">
      <w:pPr>
        <w:ind w:firstLine="480"/>
      </w:pPr>
      <w:r>
        <w:rPr>
          <w:rFonts w:hint="eastAsia"/>
        </w:rPr>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0E454F" w:rsidRDefault="00D11DA6">
      <w:pPr>
        <w:ind w:firstLine="480"/>
      </w:pPr>
      <w:r>
        <w:rPr>
          <w:rFonts w:hint="eastAsia"/>
        </w:rPr>
        <w:t>这样，我们就可以实现在被拉伸的边上生成新的边和平面，保证了我们在拉伸一个模型之后，形状会随之发生变化，保证了模型的可拓展性。</w:t>
      </w:r>
    </w:p>
    <w:p w:rsidR="000E454F" w:rsidRDefault="00D11DA6">
      <w:pPr>
        <w:ind w:firstLine="480"/>
      </w:pPr>
      <w:r>
        <w:rPr>
          <w:rFonts w:hint="eastAsia"/>
        </w:rPr>
        <w:t>最后还需要注意的是清除上面用到的顶点结构和边结构，这样可以确保每次按下手柄扳机的时候都可以重新规划顶点以便做出处理。</w:t>
      </w:r>
    </w:p>
    <w:p w:rsidR="000E454F" w:rsidRDefault="00D11DA6">
      <w:pPr>
        <w:ind w:firstLine="480"/>
      </w:pPr>
      <w:r>
        <w:t>6.</w:t>
      </w:r>
      <w:r>
        <w:tab/>
        <w:t>将修改后数据显示</w:t>
      </w:r>
    </w:p>
    <w:p w:rsidR="000E454F" w:rsidRDefault="00D11DA6">
      <w:pPr>
        <w:ind w:firstLine="480"/>
      </w:pPr>
      <w:r>
        <w:rPr>
          <w:rFonts w:hint="eastAsia"/>
        </w:rPr>
        <w:t>在第一节和第二节中我们把数据从蓝图的模型资源中转换到了</w:t>
      </w:r>
      <w:r>
        <w:t>C++HalfEdge结构中。现在我们需要把数据逆向转换，从而显示在游戏世界中。</w:t>
      </w:r>
    </w:p>
    <w:p w:rsidR="000E454F" w:rsidRDefault="00D11DA6">
      <w:pPr>
        <w:ind w:firstLine="480"/>
      </w:pPr>
      <w:r>
        <w:rPr>
          <w:rFonts w:hint="eastAsia"/>
        </w:rPr>
        <w:t>首先我们需要在</w:t>
      </w:r>
      <w:r>
        <w:t>C++一些函数前做出一些声明，就像我们在第一节中对顶点数组变量做的那样。</w:t>
      </w:r>
    </w:p>
    <w:p w:rsidR="000E454F" w:rsidRDefault="00D11DA6">
      <w:pPr>
        <w:ind w:firstLine="480"/>
      </w:pPr>
      <w:r>
        <w:t>UFUNCTION(BlueprintCallable, Category = "VRinteracting")</w:t>
      </w:r>
    </w:p>
    <w:p w:rsidR="000E454F" w:rsidRDefault="00D11DA6">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0E454F" w:rsidRDefault="00D11DA6">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0E454F" w:rsidRDefault="00D11DA6">
      <w:pPr>
        <w:ind w:firstLine="480"/>
      </w:pPr>
      <w:r>
        <w:rPr>
          <w:noProof/>
        </w:rPr>
        <w:lastRenderedPageBreak/>
        <w:drawing>
          <wp:inline distT="0" distB="0" distL="114300" distR="114300" wp14:anchorId="049A7EC3" wp14:editId="35FDA13C">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9"/>
                    <a:stretch>
                      <a:fillRect/>
                    </a:stretch>
                  </pic:blipFill>
                  <pic:spPr>
                    <a:xfrm>
                      <a:off x="0" y="0"/>
                      <a:ext cx="5936615" cy="2434590"/>
                    </a:xfrm>
                    <a:prstGeom prst="rect">
                      <a:avLst/>
                    </a:prstGeom>
                    <a:noFill/>
                    <a:ln w="9525">
                      <a:noFill/>
                    </a:ln>
                  </pic:spPr>
                </pic:pic>
              </a:graphicData>
            </a:graphic>
          </wp:inline>
        </w:drawing>
      </w:r>
    </w:p>
    <w:p w:rsidR="000E454F" w:rsidRDefault="00D11DA6">
      <w:pPr>
        <w:ind w:firstLine="480"/>
      </w:pPr>
      <w:r>
        <w:rPr>
          <w:rFonts w:hint="eastAsia"/>
        </w:rPr>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0E454F" w:rsidRDefault="00D11DA6">
      <w:pPr>
        <w:ind w:firstLine="480"/>
      </w:pPr>
      <w:r>
        <w:rPr>
          <w:noProof/>
        </w:rPr>
        <w:drawing>
          <wp:inline distT="0" distB="0" distL="114300" distR="114300" wp14:anchorId="5E1F3C95" wp14:editId="6F640C66">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5934710" cy="4404360"/>
                    </a:xfrm>
                    <a:prstGeom prst="rect">
                      <a:avLst/>
                    </a:prstGeom>
                    <a:noFill/>
                    <a:ln w="9525">
                      <a:noFill/>
                    </a:ln>
                  </pic:spPr>
                </pic:pic>
              </a:graphicData>
            </a:graphic>
          </wp:inline>
        </w:drawing>
      </w:r>
    </w:p>
    <w:p w:rsidR="000E454F" w:rsidRDefault="00D11DA6">
      <w:pPr>
        <w:ind w:firstLine="480"/>
      </w:pPr>
      <w:r>
        <w:rPr>
          <w:rFonts w:hint="eastAsia"/>
        </w:rPr>
        <w:t>得到可以在蓝图中调用生成模型的顶点数组，顶点拓扑数组，法线数组后，我们需要用到一个蓝图的新功能：</w:t>
      </w:r>
      <w:r>
        <w:t>ProceduralMesh。它的意思是可编程的Mesh，我们通过给该节点</w:t>
      </w:r>
      <w:r>
        <w:lastRenderedPageBreak/>
        <w:t>提供模型所需要的数据信息（我们在上一段得到的数组），它就会根据这些数据生成一个在世界中的模型物体。</w:t>
      </w:r>
    </w:p>
    <w:p w:rsidR="000E454F" w:rsidRDefault="00D11DA6">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0E454F" w:rsidRDefault="00D11DA6">
      <w:pPr>
        <w:ind w:firstLine="480"/>
      </w:pPr>
      <w:r>
        <w:rPr>
          <w:rFonts w:hint="eastAsia"/>
        </w:rPr>
        <w:t>至此，我实现了在虚幻引擎中</w:t>
      </w:r>
      <w:r>
        <w:t>VR环境下基于HalfEdge结构的三维模型交互。</w:t>
      </w:r>
    </w:p>
    <w:p w:rsidR="000E454F" w:rsidRDefault="00D11DA6">
      <w:pPr>
        <w:ind w:firstLine="480"/>
      </w:pPr>
      <w:r>
        <w:rPr>
          <w:noProof/>
        </w:rPr>
        <w:drawing>
          <wp:inline distT="0" distB="0" distL="114300" distR="114300" wp14:anchorId="6C3C90F3" wp14:editId="6A91A9B2">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1"/>
                    <a:stretch>
                      <a:fillRect/>
                    </a:stretch>
                  </pic:blipFill>
                  <pic:spPr>
                    <a:xfrm>
                      <a:off x="0" y="0"/>
                      <a:ext cx="4524375" cy="4142740"/>
                    </a:xfrm>
                    <a:prstGeom prst="rect">
                      <a:avLst/>
                    </a:prstGeom>
                    <a:noFill/>
                    <a:ln w="9525">
                      <a:noFill/>
                    </a:ln>
                  </pic:spPr>
                </pic:pic>
              </a:graphicData>
            </a:graphic>
          </wp:inline>
        </w:drawing>
      </w:r>
    </w:p>
    <w:p w:rsidR="000E454F" w:rsidRDefault="00D11DA6">
      <w:pPr>
        <w:ind w:firstLine="480"/>
      </w:pPr>
      <w:r>
        <w:rPr>
          <w:noProof/>
        </w:rPr>
        <w:lastRenderedPageBreak/>
        <w:drawing>
          <wp:inline distT="0" distB="0" distL="114300" distR="114300" wp14:anchorId="7127EF66" wp14:editId="2417FED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2"/>
                    <a:stretch>
                      <a:fillRect/>
                    </a:stretch>
                  </pic:blipFill>
                  <pic:spPr>
                    <a:xfrm>
                      <a:off x="0" y="0"/>
                      <a:ext cx="4547870" cy="4479925"/>
                    </a:xfrm>
                    <a:prstGeom prst="rect">
                      <a:avLst/>
                    </a:prstGeom>
                    <a:noFill/>
                    <a:ln w="9525">
                      <a:noFill/>
                    </a:ln>
                  </pic:spPr>
                </pic:pic>
              </a:graphicData>
            </a:graphic>
          </wp:inline>
        </w:drawing>
      </w:r>
    </w:p>
    <w:bookmarkEnd w:id="6"/>
    <w:bookmarkEnd w:id="7"/>
    <w:p w:rsidR="000E454F" w:rsidRDefault="00D11DA6" w:rsidP="00E34937">
      <w:pPr>
        <w:pStyle w:val="1"/>
        <w:jc w:val="both"/>
      </w:pPr>
      <w:r>
        <w:br w:type="page"/>
      </w:r>
      <w:bookmarkStart w:id="9" w:name="_Toc45187160"/>
      <w:bookmarkStart w:id="10" w:name="_Toc45190339"/>
      <w:r>
        <w:rPr>
          <w:rFonts w:hint="eastAsia"/>
        </w:rPr>
        <w:lastRenderedPageBreak/>
        <w:t>致谢</w:t>
      </w:r>
      <w:bookmarkEnd w:id="9"/>
      <w:bookmarkEnd w:id="10"/>
    </w:p>
    <w:p w:rsidR="000E454F" w:rsidRDefault="00D11DA6">
      <w:pPr>
        <w:ind w:firstLine="480"/>
      </w:pPr>
      <w:r>
        <w:rPr>
          <w:rFonts w:hint="eastAsia"/>
        </w:rPr>
        <w:t>本文中图1和表1由通信工程系陈杰老师制作，在此表示感谢。</w:t>
      </w:r>
    </w:p>
    <w:p w:rsidR="000E454F" w:rsidRDefault="00D11DA6">
      <w:pPr>
        <w:pStyle w:val="1"/>
      </w:pPr>
      <w:r>
        <w:br w:type="page"/>
      </w:r>
      <w:bookmarkStart w:id="11" w:name="_Toc45190340"/>
      <w:bookmarkStart w:id="12" w:name="_Toc45187159"/>
      <w:r>
        <w:rPr>
          <w:rFonts w:hint="eastAsia"/>
        </w:rPr>
        <w:lastRenderedPageBreak/>
        <w:t>参考文献</w:t>
      </w:r>
      <w:bookmarkEnd w:id="11"/>
      <w:bookmarkEnd w:id="12"/>
    </w:p>
    <w:p w:rsidR="000E454F" w:rsidRDefault="00D11DA6">
      <w:pPr>
        <w:ind w:firstLine="480"/>
      </w:pPr>
      <w:r>
        <w:rPr>
          <w:rFonts w:hint="eastAsia"/>
        </w:rPr>
        <w:t>[1] 上海大学教务处编. 上海大学毕业论文（设计）工作条例. G6.1-4</w:t>
      </w:r>
    </w:p>
    <w:sectPr w:rsidR="000E454F">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E41" w:rsidRDefault="00E84E41" w:rsidP="00D11DA6">
      <w:pPr>
        <w:spacing w:line="240" w:lineRule="auto"/>
        <w:ind w:firstLine="480"/>
      </w:pPr>
      <w:r>
        <w:separator/>
      </w:r>
    </w:p>
  </w:endnote>
  <w:endnote w:type="continuationSeparator" w:id="0">
    <w:p w:rsidR="00E84E41" w:rsidRDefault="00E84E41" w:rsidP="00D11D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rsidR="00424E24" w:rsidRDefault="00424E2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6"/>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sidR="0018735A">
      <w:rPr>
        <w:rStyle w:val="aa"/>
        <w:noProof/>
      </w:rPr>
      <w:t>16</w:t>
    </w:r>
    <w:r>
      <w:rPr>
        <w:rStyle w:val="aa"/>
      </w:rPr>
      <w:fldChar w:fldCharType="end"/>
    </w:r>
  </w:p>
  <w:p w:rsidR="00424E24" w:rsidRDefault="00424E2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E41" w:rsidRDefault="00E84E41" w:rsidP="00D11DA6">
      <w:pPr>
        <w:spacing w:line="240" w:lineRule="auto"/>
        <w:ind w:firstLine="480"/>
      </w:pPr>
      <w:r>
        <w:separator/>
      </w:r>
    </w:p>
  </w:footnote>
  <w:footnote w:type="continuationSeparator" w:id="0">
    <w:p w:rsidR="00E84E41" w:rsidRDefault="00E84E41" w:rsidP="00D11DA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7"/>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E24" w:rsidRDefault="00424E24">
    <w:pPr>
      <w:pStyle w:val="a7"/>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072F9"/>
    <w:rsid w:val="00036D14"/>
    <w:rsid w:val="0004137F"/>
    <w:rsid w:val="00042F5F"/>
    <w:rsid w:val="00043857"/>
    <w:rsid w:val="00043E3A"/>
    <w:rsid w:val="00044FE8"/>
    <w:rsid w:val="00047731"/>
    <w:rsid w:val="000569F5"/>
    <w:rsid w:val="00061EE9"/>
    <w:rsid w:val="00087B82"/>
    <w:rsid w:val="00090E0E"/>
    <w:rsid w:val="000C3342"/>
    <w:rsid w:val="000C5C1B"/>
    <w:rsid w:val="000D34A3"/>
    <w:rsid w:val="000D59F9"/>
    <w:rsid w:val="000E454F"/>
    <w:rsid w:val="000F299C"/>
    <w:rsid w:val="00103EAC"/>
    <w:rsid w:val="00106E72"/>
    <w:rsid w:val="0011735C"/>
    <w:rsid w:val="00123E0E"/>
    <w:rsid w:val="00130DC1"/>
    <w:rsid w:val="00142BAB"/>
    <w:rsid w:val="00150693"/>
    <w:rsid w:val="001521A2"/>
    <w:rsid w:val="00154C1F"/>
    <w:rsid w:val="0018735A"/>
    <w:rsid w:val="001B2CAB"/>
    <w:rsid w:val="001C6C05"/>
    <w:rsid w:val="001D0E20"/>
    <w:rsid w:val="001E31AF"/>
    <w:rsid w:val="001F4405"/>
    <w:rsid w:val="0020755B"/>
    <w:rsid w:val="0021527E"/>
    <w:rsid w:val="0023082C"/>
    <w:rsid w:val="00241738"/>
    <w:rsid w:val="0025013D"/>
    <w:rsid w:val="00257D51"/>
    <w:rsid w:val="00266D91"/>
    <w:rsid w:val="002709C1"/>
    <w:rsid w:val="00275A9C"/>
    <w:rsid w:val="00275C60"/>
    <w:rsid w:val="002945BC"/>
    <w:rsid w:val="002B65AD"/>
    <w:rsid w:val="002C336B"/>
    <w:rsid w:val="002C76B1"/>
    <w:rsid w:val="002D1EFB"/>
    <w:rsid w:val="002E0B5D"/>
    <w:rsid w:val="002F1B7A"/>
    <w:rsid w:val="002F3F7D"/>
    <w:rsid w:val="00322F0A"/>
    <w:rsid w:val="00333C01"/>
    <w:rsid w:val="00335E01"/>
    <w:rsid w:val="0034641E"/>
    <w:rsid w:val="0037448B"/>
    <w:rsid w:val="003763CE"/>
    <w:rsid w:val="00384A8E"/>
    <w:rsid w:val="003928BF"/>
    <w:rsid w:val="00392FD5"/>
    <w:rsid w:val="003A4716"/>
    <w:rsid w:val="003A51AF"/>
    <w:rsid w:val="003A53E9"/>
    <w:rsid w:val="003B3ED9"/>
    <w:rsid w:val="003D34DC"/>
    <w:rsid w:val="003E7112"/>
    <w:rsid w:val="004129C4"/>
    <w:rsid w:val="00423AAB"/>
    <w:rsid w:val="00424461"/>
    <w:rsid w:val="00424E24"/>
    <w:rsid w:val="00456AF9"/>
    <w:rsid w:val="004579A2"/>
    <w:rsid w:val="004731BA"/>
    <w:rsid w:val="0049643E"/>
    <w:rsid w:val="004D491F"/>
    <w:rsid w:val="004E4BC8"/>
    <w:rsid w:val="004F5948"/>
    <w:rsid w:val="004F660E"/>
    <w:rsid w:val="00507EBE"/>
    <w:rsid w:val="00514CEB"/>
    <w:rsid w:val="00522295"/>
    <w:rsid w:val="00526A38"/>
    <w:rsid w:val="00545834"/>
    <w:rsid w:val="00566ABE"/>
    <w:rsid w:val="00570E48"/>
    <w:rsid w:val="00594E9D"/>
    <w:rsid w:val="005A227B"/>
    <w:rsid w:val="005A64F3"/>
    <w:rsid w:val="005E03F4"/>
    <w:rsid w:val="005E14FA"/>
    <w:rsid w:val="005F6F0A"/>
    <w:rsid w:val="006070E9"/>
    <w:rsid w:val="00610DEB"/>
    <w:rsid w:val="00615F4C"/>
    <w:rsid w:val="00623F5B"/>
    <w:rsid w:val="006261B2"/>
    <w:rsid w:val="0062621A"/>
    <w:rsid w:val="00631473"/>
    <w:rsid w:val="00631F3C"/>
    <w:rsid w:val="006405BD"/>
    <w:rsid w:val="006409EC"/>
    <w:rsid w:val="006738DF"/>
    <w:rsid w:val="00677CBB"/>
    <w:rsid w:val="00684F9B"/>
    <w:rsid w:val="006A2780"/>
    <w:rsid w:val="006C22E7"/>
    <w:rsid w:val="006C280B"/>
    <w:rsid w:val="006C5692"/>
    <w:rsid w:val="006F4120"/>
    <w:rsid w:val="00710705"/>
    <w:rsid w:val="00710EF9"/>
    <w:rsid w:val="007162FF"/>
    <w:rsid w:val="007218D6"/>
    <w:rsid w:val="00726B6A"/>
    <w:rsid w:val="00734C60"/>
    <w:rsid w:val="007360A2"/>
    <w:rsid w:val="007530CD"/>
    <w:rsid w:val="007553D9"/>
    <w:rsid w:val="0075742E"/>
    <w:rsid w:val="007575F1"/>
    <w:rsid w:val="00762824"/>
    <w:rsid w:val="00794FA9"/>
    <w:rsid w:val="007951B4"/>
    <w:rsid w:val="007A4EB1"/>
    <w:rsid w:val="007B10F0"/>
    <w:rsid w:val="007B1CEB"/>
    <w:rsid w:val="007C3B3C"/>
    <w:rsid w:val="007C6C15"/>
    <w:rsid w:val="007C71DC"/>
    <w:rsid w:val="007E6E2F"/>
    <w:rsid w:val="008206F2"/>
    <w:rsid w:val="00824A93"/>
    <w:rsid w:val="0083010F"/>
    <w:rsid w:val="00833D20"/>
    <w:rsid w:val="00844590"/>
    <w:rsid w:val="00857AEE"/>
    <w:rsid w:val="00862E84"/>
    <w:rsid w:val="00874703"/>
    <w:rsid w:val="00883B96"/>
    <w:rsid w:val="008865C0"/>
    <w:rsid w:val="008B24ED"/>
    <w:rsid w:val="008D5E21"/>
    <w:rsid w:val="008E5823"/>
    <w:rsid w:val="008E7D6C"/>
    <w:rsid w:val="008F3192"/>
    <w:rsid w:val="009111C0"/>
    <w:rsid w:val="00915055"/>
    <w:rsid w:val="00940FA8"/>
    <w:rsid w:val="00953967"/>
    <w:rsid w:val="00966B3E"/>
    <w:rsid w:val="00975003"/>
    <w:rsid w:val="009863BB"/>
    <w:rsid w:val="00990537"/>
    <w:rsid w:val="009931B2"/>
    <w:rsid w:val="009C6650"/>
    <w:rsid w:val="009E05AF"/>
    <w:rsid w:val="009E5FC3"/>
    <w:rsid w:val="009F0B04"/>
    <w:rsid w:val="00A07EFA"/>
    <w:rsid w:val="00A15793"/>
    <w:rsid w:val="00A32D4A"/>
    <w:rsid w:val="00A37A87"/>
    <w:rsid w:val="00A47ED1"/>
    <w:rsid w:val="00A61661"/>
    <w:rsid w:val="00A676BA"/>
    <w:rsid w:val="00A73286"/>
    <w:rsid w:val="00AA4A13"/>
    <w:rsid w:val="00AB36BE"/>
    <w:rsid w:val="00AB4081"/>
    <w:rsid w:val="00AB5E34"/>
    <w:rsid w:val="00AD6A5A"/>
    <w:rsid w:val="00B01132"/>
    <w:rsid w:val="00B10D09"/>
    <w:rsid w:val="00B173E3"/>
    <w:rsid w:val="00B409C2"/>
    <w:rsid w:val="00B535A8"/>
    <w:rsid w:val="00B66EB7"/>
    <w:rsid w:val="00B67AD8"/>
    <w:rsid w:val="00B80801"/>
    <w:rsid w:val="00B92E5D"/>
    <w:rsid w:val="00BB12CA"/>
    <w:rsid w:val="00BC3C31"/>
    <w:rsid w:val="00BC51E4"/>
    <w:rsid w:val="00BD6261"/>
    <w:rsid w:val="00BE33AB"/>
    <w:rsid w:val="00C0585D"/>
    <w:rsid w:val="00C10065"/>
    <w:rsid w:val="00C13999"/>
    <w:rsid w:val="00C152BB"/>
    <w:rsid w:val="00C16D65"/>
    <w:rsid w:val="00C32610"/>
    <w:rsid w:val="00C41367"/>
    <w:rsid w:val="00C5066A"/>
    <w:rsid w:val="00C65144"/>
    <w:rsid w:val="00C673B1"/>
    <w:rsid w:val="00C703DA"/>
    <w:rsid w:val="00C941F8"/>
    <w:rsid w:val="00CC1DB4"/>
    <w:rsid w:val="00CC6B09"/>
    <w:rsid w:val="00CF4AD9"/>
    <w:rsid w:val="00D00A04"/>
    <w:rsid w:val="00D11DA6"/>
    <w:rsid w:val="00D158D5"/>
    <w:rsid w:val="00D1687B"/>
    <w:rsid w:val="00D20364"/>
    <w:rsid w:val="00D240A9"/>
    <w:rsid w:val="00D32746"/>
    <w:rsid w:val="00D43E33"/>
    <w:rsid w:val="00D61794"/>
    <w:rsid w:val="00D822DA"/>
    <w:rsid w:val="00D828F5"/>
    <w:rsid w:val="00D97BAB"/>
    <w:rsid w:val="00DE4224"/>
    <w:rsid w:val="00DE5266"/>
    <w:rsid w:val="00E14A40"/>
    <w:rsid w:val="00E206D1"/>
    <w:rsid w:val="00E31029"/>
    <w:rsid w:val="00E34937"/>
    <w:rsid w:val="00E47607"/>
    <w:rsid w:val="00E50435"/>
    <w:rsid w:val="00E50632"/>
    <w:rsid w:val="00E70A65"/>
    <w:rsid w:val="00E72AFB"/>
    <w:rsid w:val="00E84E41"/>
    <w:rsid w:val="00E93BAC"/>
    <w:rsid w:val="00E93C1C"/>
    <w:rsid w:val="00EA0DB1"/>
    <w:rsid w:val="00EB316A"/>
    <w:rsid w:val="00EC428E"/>
    <w:rsid w:val="00ED324F"/>
    <w:rsid w:val="00ED60AF"/>
    <w:rsid w:val="00EF4C14"/>
    <w:rsid w:val="00F135D0"/>
    <w:rsid w:val="00F2145D"/>
    <w:rsid w:val="00F2547C"/>
    <w:rsid w:val="00F33FAD"/>
    <w:rsid w:val="00F47865"/>
    <w:rsid w:val="00F5636B"/>
    <w:rsid w:val="00F677E2"/>
    <w:rsid w:val="00F70A1C"/>
    <w:rsid w:val="00F72180"/>
    <w:rsid w:val="00F8134C"/>
    <w:rsid w:val="00F8473B"/>
    <w:rsid w:val="00FB168D"/>
    <w:rsid w:val="00FB25FA"/>
    <w:rsid w:val="00FB3CA2"/>
    <w:rsid w:val="00FD3ED3"/>
    <w:rsid w:val="0B0D7F9E"/>
    <w:rsid w:val="1C8E4545"/>
    <w:rsid w:val="236C583A"/>
    <w:rsid w:val="37B64D4C"/>
    <w:rsid w:val="3BED767C"/>
    <w:rsid w:val="4B2A63EC"/>
    <w:rsid w:val="4F735D05"/>
    <w:rsid w:val="5B6E04E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qFormat/>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Document Map"/>
    <w:basedOn w:val="a"/>
    <w:semiHidden/>
    <w:qFormat/>
    <w:pPr>
      <w:shd w:val="clear" w:color="auto" w:fill="000080"/>
    </w:pPr>
  </w:style>
  <w:style w:type="paragraph" w:styleId="a4">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5">
    <w:name w:val="Balloon Text"/>
    <w:basedOn w:val="a"/>
    <w:link w:val="Char"/>
    <w:qFormat/>
    <w:pPr>
      <w:spacing w:line="240" w:lineRule="auto"/>
    </w:pPr>
    <w:rPr>
      <w:sz w:val="18"/>
      <w:szCs w:val="18"/>
    </w:rPr>
  </w:style>
  <w:style w:type="paragraph" w:styleId="a6">
    <w:name w:val="footer"/>
    <w:basedOn w:val="a"/>
    <w:qFormat/>
    <w:pPr>
      <w:tabs>
        <w:tab w:val="center" w:pos="4153"/>
        <w:tab w:val="right" w:pos="8306"/>
      </w:tabs>
      <w:snapToGrid w:val="0"/>
      <w:spacing w:line="240" w:lineRule="auto"/>
      <w:jc w:val="left"/>
    </w:pPr>
    <w:rPr>
      <w:sz w:val="18"/>
      <w:szCs w:val="18"/>
    </w:rPr>
  </w:style>
  <w:style w:type="paragraph" w:styleId="a7">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8">
    <w:name w:val="Normal (Web)"/>
    <w:basedOn w:val="a"/>
    <w:qFormat/>
    <w:pPr>
      <w:spacing w:beforeAutospacing="1" w:afterAutospacing="1"/>
      <w:jc w:val="left"/>
    </w:pPr>
    <w:rPr>
      <w:kern w:val="0"/>
    </w:rPr>
  </w:style>
  <w:style w:type="character" w:styleId="a9">
    <w:name w:val="Strong"/>
    <w:basedOn w:val="a0"/>
    <w:qFormat/>
    <w:rPr>
      <w:b/>
    </w:rPr>
  </w:style>
  <w:style w:type="character" w:styleId="aa">
    <w:name w:val="page number"/>
    <w:basedOn w:val="a0"/>
    <w:qFormat/>
  </w:style>
  <w:style w:type="character" w:styleId="ab">
    <w:name w:val="Hyperlink"/>
    <w:qFormat/>
    <w:rPr>
      <w:color w:val="0000FF"/>
      <w:u w:val="single"/>
    </w:rPr>
  </w:style>
  <w:style w:type="paragraph" w:customStyle="1" w:styleId="ac">
    <w:name w:val="论文题目"/>
    <w:basedOn w:val="a"/>
    <w:pPr>
      <w:ind w:firstLineChars="0" w:firstLine="0"/>
      <w:jc w:val="center"/>
    </w:pPr>
    <w:rPr>
      <w:rFonts w:ascii="Times New Roman" w:eastAsia="黑体" w:hAnsi="Times New Roman"/>
      <w:b/>
      <w:sz w:val="52"/>
    </w:rPr>
  </w:style>
  <w:style w:type="character" w:customStyle="1" w:styleId="Char">
    <w:name w:val="批注框文本 Char"/>
    <w:basedOn w:val="a0"/>
    <w:link w:val="a5"/>
    <w:rPr>
      <w:rFonts w:ascii="宋体" w:hAnsi="宋体"/>
      <w:kern w:val="2"/>
      <w:sz w:val="18"/>
      <w:szCs w:val="18"/>
    </w:rPr>
  </w:style>
  <w:style w:type="paragraph" w:styleId="ad">
    <w:name w:val="List Paragraph"/>
    <w:basedOn w:val="a"/>
    <w:uiPriority w:val="99"/>
    <w:unhideWhenUse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E16CFA-F081-465B-8B83-982F463E0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1460</TotalTime>
  <Pages>35</Pages>
  <Words>2775</Words>
  <Characters>15818</Characters>
  <Application>Microsoft Office Word</Application>
  <DocSecurity>0</DocSecurity>
  <Lines>131</Lines>
  <Paragraphs>37</Paragraphs>
  <ScaleCrop>false</ScaleCrop>
  <Company/>
  <LinksUpToDate>false</LinksUpToDate>
  <CharactersWithSpaces>18556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169</cp:revision>
  <dcterms:created xsi:type="dcterms:W3CDTF">2018-05-07T07:35:00Z</dcterms:created>
  <dcterms:modified xsi:type="dcterms:W3CDTF">2018-05-17T14:53:00Z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