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9762" w14:textId="36C4D89F" w:rsidR="001517CF" w:rsidRDefault="004C5253">
      <w:pPr>
        <w:rPr>
          <w:lang w:val="en-US"/>
        </w:rPr>
      </w:pPr>
      <w:r>
        <w:rPr>
          <w:lang w:val="en-US"/>
        </w:rPr>
        <w:t>The Stakeholder Insights and Performance Dashboard provides a snapshot of key metrics as of February 2024. Here is a summary:</w:t>
      </w:r>
    </w:p>
    <w:p w14:paraId="658092BC" w14:textId="159EBCCB" w:rsidR="004C5253" w:rsidRDefault="004C5253" w:rsidP="004C52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5253">
        <w:rPr>
          <w:b/>
          <w:bCs/>
          <w:lang w:val="en-US"/>
        </w:rPr>
        <w:t xml:space="preserve">Total </w:t>
      </w:r>
      <w:proofErr w:type="gramStart"/>
      <w:r w:rsidRPr="004C5253">
        <w:rPr>
          <w:b/>
          <w:bCs/>
          <w:lang w:val="en-US"/>
        </w:rPr>
        <w:t>Premium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4C5253">
        <w:rPr>
          <w:lang w:val="en-US"/>
        </w:rPr>
        <w:t>245.9B</w:t>
      </w:r>
    </w:p>
    <w:p w14:paraId="52EBEBA8" w14:textId="10EDAF63" w:rsidR="004C5253" w:rsidRPr="004C5253" w:rsidRDefault="004C5253" w:rsidP="004C52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Average Age of Stockholders: </w:t>
      </w:r>
      <w:r w:rsidRPr="004C5253">
        <w:rPr>
          <w:lang w:val="en-US"/>
        </w:rPr>
        <w:t>34.45</w:t>
      </w:r>
    </w:p>
    <w:p w14:paraId="5FEFC79B" w14:textId="73187E39" w:rsidR="004C5253" w:rsidRPr="004C5253" w:rsidRDefault="004C5253" w:rsidP="004C52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Equity Value Created:</w:t>
      </w:r>
      <w:r>
        <w:rPr>
          <w:lang w:val="en-US"/>
        </w:rPr>
        <w:t xml:space="preserve"> 230.82B</w:t>
      </w:r>
    </w:p>
    <w:p w14:paraId="188C3A28" w14:textId="16DA6C51" w:rsidR="004C5253" w:rsidRPr="004C5253" w:rsidRDefault="004C5253" w:rsidP="004C52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Highest Value Created by Insurer:</w:t>
      </w:r>
      <w:r>
        <w:rPr>
          <w:lang w:val="en-US"/>
        </w:rPr>
        <w:t xml:space="preserve"> 49.17M</w:t>
      </w:r>
    </w:p>
    <w:p w14:paraId="6AFD3C09" w14:textId="19C0CB76" w:rsidR="004C5253" w:rsidRPr="004C5253" w:rsidRDefault="004C5253" w:rsidP="004C52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Premium Over </w:t>
      </w:r>
      <w:proofErr w:type="gramStart"/>
      <w:r>
        <w:rPr>
          <w:b/>
          <w:bCs/>
          <w:lang w:val="en-US"/>
        </w:rPr>
        <w:t>Time :</w:t>
      </w:r>
      <w:proofErr w:type="gramEnd"/>
      <w:r>
        <w:rPr>
          <w:lang w:val="en-US"/>
        </w:rPr>
        <w:t xml:space="preserve"> Shows fluctuations between 2014 and 2024, with values ranging from 255 to 732</w:t>
      </w:r>
    </w:p>
    <w:p w14:paraId="7D43E3BD" w14:textId="3E45A8F6" w:rsidR="004C5253" w:rsidRPr="00B05747" w:rsidRDefault="004C5253" w:rsidP="004C52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Profitability by City and </w:t>
      </w:r>
      <w:r w:rsidR="00B05747">
        <w:rPr>
          <w:b/>
          <w:bCs/>
          <w:lang w:val="en-US"/>
        </w:rPr>
        <w:t>Tenure:</w:t>
      </w:r>
      <w:r w:rsidR="00B05747">
        <w:rPr>
          <w:lang w:val="en-US"/>
        </w:rPr>
        <w:t xml:space="preserve"> Varies across cities (Ahmedabad, Bangalore, Goa, Jamshedpur, </w:t>
      </w:r>
      <w:proofErr w:type="spellStart"/>
      <w:r w:rsidR="00B05747">
        <w:rPr>
          <w:lang w:val="en-US"/>
        </w:rPr>
        <w:t>Jhalna</w:t>
      </w:r>
      <w:proofErr w:type="spellEnd"/>
      <w:r w:rsidR="00B05747">
        <w:rPr>
          <w:lang w:val="en-US"/>
        </w:rPr>
        <w:t xml:space="preserve">, Mangalore, Mumbai, Pune) and </w:t>
      </w:r>
      <w:proofErr w:type="gramStart"/>
      <w:r w:rsidR="00B05747">
        <w:rPr>
          <w:lang w:val="en-US"/>
        </w:rPr>
        <w:t>tenure(</w:t>
      </w:r>
      <w:proofErr w:type="gramEnd"/>
      <w:r w:rsidR="00B05747">
        <w:rPr>
          <w:lang w:val="en-US"/>
        </w:rPr>
        <w:t>1-3 years, Less than 1 year, More than 5 years).</w:t>
      </w:r>
    </w:p>
    <w:p w14:paraId="06690D0B" w14:textId="28469DDA" w:rsidR="00B05747" w:rsidRPr="00B05747" w:rsidRDefault="00B05747" w:rsidP="004C52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Assets Under Management by Stakeholders:</w:t>
      </w:r>
      <w:r>
        <w:rPr>
          <w:lang w:val="en-US"/>
        </w:rPr>
        <w:t xml:space="preserve"> People hold the highest value at 5,024.</w:t>
      </w:r>
    </w:p>
    <w:p w14:paraId="1D150A75" w14:textId="14635E34" w:rsidR="00B05747" w:rsidRPr="00B05747" w:rsidRDefault="00B05747" w:rsidP="004C52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Share Holding Distribution:</w:t>
      </w:r>
      <w:r>
        <w:rPr>
          <w:lang w:val="en-US"/>
        </w:rPr>
        <w:t xml:space="preserve"> Foreign Institutional Investors holds the largest share at 38.4%, followed by Domestic Institutional Investors at 30.2%, and Promoters at 28.2%.</w:t>
      </w:r>
    </w:p>
    <w:p w14:paraId="7FE476B3" w14:textId="7042F19B" w:rsidR="00B05747" w:rsidRPr="004C5253" w:rsidRDefault="00B05747" w:rsidP="004C52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Cost Ratio vs Profitability:</w:t>
      </w:r>
      <w:r>
        <w:rPr>
          <w:lang w:val="en-US"/>
        </w:rPr>
        <w:t xml:space="preserve"> Net worth is 191.28, with varying commission and operating expense ratios.</w:t>
      </w:r>
    </w:p>
    <w:sectPr w:rsidR="00B05747" w:rsidRPr="004C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24866"/>
    <w:multiLevelType w:val="hybridMultilevel"/>
    <w:tmpl w:val="68BE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0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53"/>
    <w:rsid w:val="00086027"/>
    <w:rsid w:val="001517CF"/>
    <w:rsid w:val="002F797D"/>
    <w:rsid w:val="004C5253"/>
    <w:rsid w:val="00B0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2A4A"/>
  <w15:chartTrackingRefBased/>
  <w15:docId w15:val="{FA68C942-5F6E-4317-A038-30B37415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2025-02-14T15:38:00Z</dcterms:created>
  <dcterms:modified xsi:type="dcterms:W3CDTF">2025-02-14T15:58:00Z</dcterms:modified>
</cp:coreProperties>
</file>