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21" w:line="259" w:lineRule="auto"/>
        <w:ind w:left="936" w:firstLine="0"/>
      </w:pPr>
      <w:r>
        <w:rPr>
          <w:b/>
          <w:sz w:val="52"/>
        </w:rPr>
        <w:t>MindMatter Online Counselling</w:t>
      </w:r>
    </w:p>
    <w:p>
      <w:pPr>
        <w:spacing w:after="0" w:line="259" w:lineRule="auto"/>
        <w:ind w:left="0" w:right="3" w:firstLine="0"/>
        <w:jc w:val="center"/>
      </w:pPr>
      <w:r>
        <w:rPr>
          <w:b/>
          <w:sz w:val="28"/>
        </w:rPr>
        <w:t>Business Requirement Specification</w:t>
      </w:r>
      <w:r>
        <w:br w:type="page"/>
      </w:r>
    </w:p>
    <w:p>
      <w:pPr>
        <w:pStyle w:val="3"/>
        <w:ind w:left="-5"/>
      </w:pPr>
      <w:r>
        <w:t>Table of Contents</w:t>
      </w:r>
    </w:p>
    <w:p>
      <w:pPr>
        <w:spacing w:after="4" w:line="251" w:lineRule="auto"/>
        <w:ind w:left="103" w:right="185"/>
      </w:pPr>
      <w:r>
        <w:rPr>
          <w:sz w:val="24"/>
        </w:rPr>
        <w:t xml:space="preserve">1. Introduction……………………………………………………………………….. 3 2. Business Requirements </w:t>
      </w:r>
      <w:r>
        <w:rPr>
          <w:sz w:val="24"/>
        </w:rPr>
        <w:tab/>
      </w:r>
      <w:r>
        <w:rPr>
          <w:sz w:val="24"/>
        </w:rPr>
        <w:t>4</w:t>
      </w:r>
    </w:p>
    <w:p>
      <w:pPr>
        <w:spacing w:after="3" w:line="259" w:lineRule="auto"/>
        <w:ind w:right="190"/>
        <w:jc w:val="center"/>
      </w:pPr>
      <w:r>
        <w:rPr>
          <w:sz w:val="24"/>
        </w:rPr>
        <w:t>Overview…………………………………………………………………………..</w:t>
      </w:r>
    </w:p>
    <w:p>
      <w:pPr>
        <w:numPr>
          <w:ilvl w:val="0"/>
          <w:numId w:val="1"/>
        </w:numPr>
        <w:spacing w:after="4" w:line="251" w:lineRule="auto"/>
        <w:ind w:right="185" w:hanging="418"/>
      </w:pPr>
      <w:r>
        <w:rPr>
          <w:sz w:val="24"/>
        </w:rPr>
        <w:t xml:space="preserve">Functional Requirements </w:t>
      </w:r>
      <w:r>
        <w:rPr>
          <w:sz w:val="24"/>
        </w:rPr>
        <w:tab/>
      </w:r>
      <w:r>
        <w:rPr>
          <w:sz w:val="24"/>
        </w:rPr>
        <w:t>4</w:t>
      </w:r>
    </w:p>
    <w:p>
      <w:pPr>
        <w:spacing w:after="3" w:line="259" w:lineRule="auto"/>
        <w:ind w:right="190"/>
        <w:jc w:val="center"/>
      </w:pPr>
      <w:r>
        <w:rPr>
          <w:sz w:val="24"/>
        </w:rPr>
        <w:t>Overview…………………………………………………………………………..</w:t>
      </w:r>
    </w:p>
    <w:p>
      <w:pPr>
        <w:numPr>
          <w:ilvl w:val="0"/>
          <w:numId w:val="1"/>
        </w:numPr>
        <w:spacing w:after="4" w:line="251" w:lineRule="auto"/>
        <w:ind w:right="185" w:hanging="418"/>
      </w:pPr>
      <w:r>
        <w:rPr>
          <w:sz w:val="24"/>
        </w:rPr>
        <w:t xml:space="preserve">Non-Functional </w:t>
      </w:r>
      <w:r>
        <w:rPr>
          <w:sz w:val="24"/>
        </w:rPr>
        <w:tab/>
      </w:r>
      <w:r>
        <w:rPr>
          <w:sz w:val="24"/>
        </w:rPr>
        <w:t>5</w:t>
      </w:r>
    </w:p>
    <w:p>
      <w:pPr>
        <w:spacing w:after="3" w:line="259" w:lineRule="auto"/>
        <w:ind w:right="284"/>
        <w:jc w:val="center"/>
      </w:pPr>
      <w:r>
        <w:rPr>
          <w:sz w:val="24"/>
        </w:rPr>
        <w:t>Requirements……………………………………………………………………..</w:t>
      </w:r>
      <w:r>
        <w:br w:type="page"/>
      </w:r>
    </w:p>
    <w:p>
      <w:pPr>
        <w:pStyle w:val="2"/>
        <w:spacing w:after="170"/>
        <w:ind w:left="-5"/>
      </w:pPr>
      <w:r>
        <w:t>1. Introduction</w:t>
      </w:r>
    </w:p>
    <w:p>
      <w:pPr>
        <w:pStyle w:val="4"/>
        <w:ind w:left="625"/>
      </w:pPr>
      <w:r>
        <w:t>1.1Document Purpose</w:t>
      </w:r>
    </w:p>
    <w:p>
      <w:pPr>
        <w:spacing w:after="647"/>
        <w:ind w:left="0" w:firstLine="570"/>
      </w:pPr>
      <w:r>
        <w:t>This document communicates the business requirements and scope for developing MindMatter Counselling. The scope of this document is to define the functional and non-functional requirements, business rules and other constraints requirements.</w:t>
      </w:r>
    </w:p>
    <w:p>
      <w:pPr>
        <w:pStyle w:val="4"/>
        <w:ind w:left="625"/>
      </w:pPr>
      <w:r>
        <w:t>1.2 Project Background</w:t>
      </w:r>
    </w:p>
    <w:p>
      <w:pPr>
        <w:spacing w:after="549" w:line="238" w:lineRule="auto"/>
        <w:ind w:left="-5" w:right="3"/>
        <w:jc w:val="both"/>
      </w:pPr>
      <w:r>
        <w:t xml:space="preserve">         Due to stressful lifestyle people facing lots of mental health issues because being in the same environment they are not able to come out from their thoughts that’s the main reason people lead towards depression. Most of the people are unable to share their problems with their family members and as considering online counselling people are not that much comfortable to share problem with original identity.</w:t>
      </w:r>
    </w:p>
    <w:p>
      <w:pPr>
        <w:spacing w:after="549" w:line="238" w:lineRule="auto"/>
        <w:ind w:left="-5" w:right="3"/>
        <w:jc w:val="both"/>
      </w:pPr>
      <w:r>
        <w:t xml:space="preserve">        Because of family problem and failure in examination and this type of problems the depression among the students is increasing day by day which will further lead to suicide cases.To avoid such scenarios MindMatter Counselling provides a service for student counselling in a very economical manner.</w:t>
      </w:r>
    </w:p>
    <w:p>
      <w:pPr>
        <w:spacing w:after="549" w:line="238" w:lineRule="auto"/>
        <w:ind w:left="-5" w:right="3"/>
        <w:rPr>
          <w:sz w:val="28"/>
          <w:szCs w:val="28"/>
        </w:rPr>
      </w:pPr>
      <w:r>
        <w:rPr>
          <w:sz w:val="28"/>
          <w:szCs w:val="28"/>
        </w:rPr>
        <w:t xml:space="preserve">        1.3 Goals of the project</w:t>
      </w:r>
    </w:p>
    <w:p>
      <w:pPr>
        <w:spacing w:after="549" w:line="238" w:lineRule="auto"/>
        <w:ind w:left="-5" w:right="3"/>
        <w:rPr>
          <w:sz w:val="28"/>
          <w:szCs w:val="28"/>
        </w:rPr>
      </w:pPr>
      <w:r>
        <w:t xml:space="preserve">The main objective of this project is building a website to help people so that they can share their problems and we can observe their behavior to help them make desired changes on their emotion and behavior. </w:t>
      </w:r>
    </w:p>
    <w:p>
      <w:pPr>
        <w:spacing w:line="238" w:lineRule="auto"/>
        <w:ind w:left="-5" w:right="3"/>
        <w:jc w:val="both"/>
      </w:pPr>
      <w:r>
        <w:t xml:space="preserve">      Here if suppose some patients want to use this facility and want to take counselling, then they can directly register in the site and they can freely communicate with counsellor and there also option available to hide patients identity . </w:t>
      </w:r>
    </w:p>
    <w:p>
      <w:pPr>
        <w:spacing w:after="649"/>
        <w:ind w:left="0" w:firstLine="710"/>
      </w:pPr>
      <w:r>
        <w:t>On the other side, Counsellor can also register and create their profile to counsel people for their problems.</w:t>
      </w:r>
    </w:p>
    <w:p>
      <w:pPr>
        <w:pStyle w:val="4"/>
        <w:ind w:left="625"/>
      </w:pPr>
      <w:r>
        <w:t>1.4 Patients and Stakeholders</w:t>
      </w:r>
    </w:p>
    <w:p>
      <w:pPr>
        <w:spacing w:after="97"/>
      </w:pPr>
      <w:r>
        <w:t xml:space="preserve">Patients: </w:t>
      </w:r>
    </w:p>
    <w:p>
      <w:pPr>
        <w:spacing w:after="68"/>
        <w:ind w:left="1810"/>
      </w:pPr>
      <w:r>
        <w:rPr>
          <w:rFonts w:ascii="Calibri" w:hAnsi="Calibri" w:eastAsia="Calibri" w:cs="Calibri"/>
          <w:sz w:val="24"/>
        </w:rPr>
        <w:t xml:space="preserve">◦ </w:t>
      </w:r>
      <w:r>
        <w:t>Counsellors who wish to offer counselling services.</w:t>
      </w:r>
    </w:p>
    <w:p>
      <w:pPr>
        <w:spacing w:after="442"/>
        <w:ind w:left="1810"/>
      </w:pPr>
      <w:r>
        <w:rPr>
          <w:rFonts w:ascii="Calibri" w:hAnsi="Calibri" w:eastAsia="Calibri" w:cs="Calibri"/>
          <w:sz w:val="24"/>
        </w:rPr>
        <w:t xml:space="preserve">◦ </w:t>
      </w:r>
      <w:r>
        <w:t>Patients who are looking for professional counselling and support.</w:t>
      </w:r>
    </w:p>
    <w:p>
      <w:pPr>
        <w:spacing w:after="100"/>
      </w:pPr>
      <w:r>
        <w:t>Stakeholders</w:t>
      </w:r>
    </w:p>
    <w:p>
      <w:pPr>
        <w:spacing w:after="71"/>
        <w:ind w:left="1810"/>
      </w:pPr>
      <w:r>
        <w:rPr>
          <w:rFonts w:ascii="Calibri" w:hAnsi="Calibri" w:eastAsia="Calibri" w:cs="Calibri"/>
          <w:sz w:val="24"/>
        </w:rPr>
        <w:t xml:space="preserve">◦ </w:t>
      </w:r>
      <w:r>
        <w:t>Community.</w:t>
      </w:r>
    </w:p>
    <w:p>
      <w:pPr>
        <w:spacing w:after="71"/>
        <w:ind w:left="1810"/>
      </w:pPr>
      <w:r>
        <w:rPr>
          <w:rFonts w:ascii="Calibri" w:hAnsi="Calibri" w:eastAsia="Calibri" w:cs="Calibri"/>
          <w:sz w:val="24"/>
        </w:rPr>
        <w:t xml:space="preserve">◦ </w:t>
      </w:r>
      <w:r>
        <w:t>Youth of nation</w:t>
      </w:r>
    </w:p>
    <w:p>
      <w:pPr>
        <w:ind w:left="1810"/>
      </w:pPr>
      <w:r>
        <w:rPr>
          <w:rFonts w:ascii="Calibri" w:hAnsi="Calibri" w:eastAsia="Calibri" w:cs="Calibri"/>
          <w:sz w:val="24"/>
        </w:rPr>
        <w:t xml:space="preserve">◦ </w:t>
      </w:r>
      <w:r>
        <w:t>Counselling Organization</w:t>
      </w:r>
    </w:p>
    <w:p>
      <w:pPr>
        <w:pStyle w:val="2"/>
        <w:spacing w:after="350"/>
        <w:ind w:left="-5"/>
      </w:pPr>
      <w:r>
        <w:t>2. Business Requirements Overview</w:t>
      </w:r>
    </w:p>
    <w:p>
      <w:pPr>
        <w:numPr>
          <w:ilvl w:val="0"/>
          <w:numId w:val="2"/>
        </w:numPr>
        <w:ind w:hanging="360"/>
      </w:pPr>
      <w:r>
        <w:t>MindMatter Counselling is the public web application.</w:t>
      </w:r>
    </w:p>
    <w:p>
      <w:pPr>
        <w:numPr>
          <w:ilvl w:val="0"/>
          <w:numId w:val="2"/>
        </w:numPr>
        <w:ind w:hanging="360"/>
      </w:pPr>
      <w:r>
        <w:t>MindMatter Counselling will be opened to the global.</w:t>
      </w:r>
    </w:p>
    <w:p>
      <w:pPr>
        <w:numPr>
          <w:ilvl w:val="0"/>
          <w:numId w:val="2"/>
        </w:numPr>
        <w:ind w:hanging="360"/>
      </w:pPr>
      <w:r>
        <w:t>There are mainly two types of users. One is the patient and other is Counsellor.</w:t>
      </w:r>
    </w:p>
    <w:p>
      <w:pPr>
        <w:numPr>
          <w:ilvl w:val="0"/>
          <w:numId w:val="2"/>
        </w:numPr>
        <w:ind w:hanging="360"/>
      </w:pPr>
      <w:r>
        <w:t>Patient can search for the specific type of counsellor according to their problem.</w:t>
      </w:r>
    </w:p>
    <w:p>
      <w:pPr>
        <w:numPr>
          <w:ilvl w:val="0"/>
          <w:numId w:val="2"/>
        </w:numPr>
        <w:spacing w:after="200" w:line="352" w:lineRule="auto"/>
        <w:ind w:hanging="360"/>
      </w:pPr>
      <w:r>
        <w:t xml:space="preserve">Counsellor can check for the patient request and even information about the patient. </w:t>
      </w:r>
    </w:p>
    <w:p>
      <w:pPr>
        <w:numPr>
          <w:ilvl w:val="0"/>
          <w:numId w:val="2"/>
        </w:numPr>
        <w:spacing w:after="200" w:line="352" w:lineRule="auto"/>
        <w:ind w:hanging="360"/>
      </w:pPr>
      <w:r>
        <w:t>MindMatter Counselling provides the functions which connect the patient and the counsellor efficiently.</w:t>
      </w:r>
    </w:p>
    <w:p>
      <w:pPr>
        <w:numPr>
          <w:ilvl w:val="0"/>
          <w:numId w:val="2"/>
        </w:numPr>
        <w:spacing w:after="747"/>
        <w:ind w:hanging="360"/>
      </w:pPr>
      <w:r>
        <w:t>MindMatter Counselling could be maintained by Administrator.</w:t>
      </w:r>
    </w:p>
    <w:p>
      <w:pPr>
        <w:pStyle w:val="2"/>
        <w:ind w:left="-5"/>
      </w:pPr>
      <w:r>
        <w:t>3. Functional Requirements Overview</w:t>
      </w:r>
    </w:p>
    <w:p>
      <w:pPr>
        <w:spacing w:after="516"/>
      </w:pPr>
      <w:r>
        <w:t>MindMatter Counselling consists of three modules described as below.</w:t>
      </w:r>
    </w:p>
    <w:p>
      <w:pPr>
        <w:numPr>
          <w:ilvl w:val="0"/>
          <w:numId w:val="3"/>
        </w:numPr>
        <w:spacing w:after="0"/>
        <w:ind w:hanging="360"/>
      </w:pPr>
      <w:r>
        <w:t>Patient Module</w:t>
      </w:r>
    </w:p>
    <w:p>
      <w:pPr>
        <w:numPr>
          <w:ilvl w:val="0"/>
          <w:numId w:val="3"/>
        </w:numPr>
        <w:spacing w:after="0"/>
        <w:ind w:hanging="360"/>
      </w:pPr>
      <w:r>
        <w:t>Counsellor Module</w:t>
      </w:r>
    </w:p>
    <w:p>
      <w:pPr>
        <w:numPr>
          <w:ilvl w:val="0"/>
          <w:numId w:val="3"/>
        </w:numPr>
        <w:spacing w:after="537"/>
        <w:ind w:hanging="360"/>
      </w:pPr>
      <w:r>
        <w:t>Admin Module</w:t>
      </w:r>
    </w:p>
    <w:p>
      <w:pPr>
        <w:pStyle w:val="4"/>
        <w:spacing w:after="116"/>
        <w:ind w:left="625"/>
      </w:pPr>
      <w:r>
        <w:t>3.1 Patient Module</w:t>
      </w:r>
    </w:p>
    <w:p>
      <w:pPr>
        <w:numPr>
          <w:ilvl w:val="0"/>
          <w:numId w:val="4"/>
        </w:numPr>
        <w:ind w:hanging="360"/>
      </w:pPr>
      <w:r>
        <w:t>Patient can register and create his own account on website</w:t>
      </w:r>
    </w:p>
    <w:p>
      <w:pPr>
        <w:numPr>
          <w:ilvl w:val="0"/>
          <w:numId w:val="4"/>
        </w:numPr>
        <w:spacing w:after="331"/>
        <w:ind w:hanging="360"/>
        <w:rPr>
          <w:highlight w:val="yellow"/>
        </w:rPr>
      </w:pPr>
      <w:r>
        <w:rPr>
          <w:highlight w:val="yellow"/>
        </w:rPr>
        <w:t xml:space="preserve">The patient can browse all the available </w:t>
      </w:r>
      <w:r>
        <w:rPr>
          <w:highlight w:val="yellow"/>
          <w:lang w:val="en-US"/>
        </w:rPr>
        <w:t>counsellor</w:t>
      </w:r>
      <w:r>
        <w:rPr>
          <w:rFonts w:hint="default"/>
          <w:highlight w:val="yellow"/>
          <w:lang w:val="en-US"/>
        </w:rPr>
        <w:t>s</w:t>
      </w:r>
      <w:r>
        <w:rPr>
          <w:highlight w:val="yellow"/>
        </w:rPr>
        <w:t xml:space="preserve"> and read there reviews and rating based on that patient can choose there counsellor. </w:t>
      </w:r>
    </w:p>
    <w:p>
      <w:pPr>
        <w:numPr>
          <w:ilvl w:val="0"/>
          <w:numId w:val="4"/>
        </w:numPr>
        <w:spacing w:after="331"/>
        <w:ind w:hanging="360"/>
        <w:rPr>
          <w:highlight w:val="yellow"/>
        </w:rPr>
      </w:pPr>
      <w:r>
        <w:rPr>
          <w:highlight w:val="yellow"/>
        </w:rPr>
        <w:t>Patient can view detailed profile of counsellor.</w:t>
      </w:r>
    </w:p>
    <w:p>
      <w:pPr>
        <w:numPr>
          <w:ilvl w:val="0"/>
          <w:numId w:val="4"/>
        </w:numPr>
        <w:ind w:hanging="360"/>
      </w:pPr>
      <w:r>
        <w:t>Patient can book a session with counsellor.</w:t>
      </w:r>
    </w:p>
    <w:p>
      <w:pPr>
        <w:numPr>
          <w:ilvl w:val="0"/>
          <w:numId w:val="4"/>
        </w:numPr>
        <w:ind w:hanging="360"/>
      </w:pPr>
      <w:r>
        <w:t>Patient can give rating and feedback of there session.</w:t>
      </w:r>
    </w:p>
    <w:p>
      <w:pPr>
        <w:ind w:left="0" w:firstLine="0"/>
      </w:pPr>
    </w:p>
    <w:p>
      <w:pPr>
        <w:pStyle w:val="4"/>
        <w:spacing w:after="116"/>
        <w:ind w:left="625"/>
      </w:pPr>
      <w:r>
        <w:t>3.2 Counsellor Module</w:t>
      </w:r>
    </w:p>
    <w:p>
      <w:pPr>
        <w:numPr>
          <w:ilvl w:val="0"/>
          <w:numId w:val="5"/>
        </w:numPr>
        <w:ind w:hanging="360"/>
      </w:pPr>
      <w:r>
        <w:t>Counsellor can register and create his own account.</w:t>
      </w:r>
      <w:r>
        <w:rPr>
          <w:rFonts w:hint="default"/>
          <w:lang w:val="en-US"/>
        </w:rPr>
        <w:t>Counsellor can also update his profile regarding the experience details and specialization details.</w:t>
      </w:r>
    </w:p>
    <w:p>
      <w:pPr>
        <w:numPr>
          <w:ilvl w:val="0"/>
          <w:numId w:val="5"/>
        </w:numPr>
        <w:spacing w:after="309"/>
        <w:ind w:hanging="360"/>
      </w:pPr>
      <w:r>
        <w:t>MindMatter Counselling provides the function which allows counsellor to view</w:t>
      </w:r>
      <w:r>
        <w:rPr>
          <w:rFonts w:hint="default"/>
          <w:lang w:val="en-US"/>
        </w:rPr>
        <w:t xml:space="preserve"> all appointments received by </w:t>
      </w:r>
      <w:r>
        <w:t>patient</w:t>
      </w:r>
      <w:r>
        <w:rPr>
          <w:rFonts w:hint="default"/>
          <w:lang w:val="en-US"/>
        </w:rPr>
        <w:t>s.</w:t>
      </w:r>
      <w:r>
        <w:t>.</w:t>
      </w:r>
    </w:p>
    <w:p>
      <w:pPr>
        <w:numPr>
          <w:ilvl w:val="0"/>
          <w:numId w:val="5"/>
        </w:numPr>
        <w:ind w:hanging="360"/>
        <w:rPr>
          <w:highlight w:val="yellow"/>
        </w:rPr>
      </w:pPr>
      <w:r>
        <w:rPr>
          <w:highlight w:val="yellow"/>
        </w:rPr>
        <w:t xml:space="preserve">Counsellor can maintain the details of conducted session such as what happened during the session, is the patient is given next date or any medication given to patient all this thing can be maintain by counsellor. </w:t>
      </w:r>
    </w:p>
    <w:p>
      <w:pPr>
        <w:numPr>
          <w:ilvl w:val="0"/>
          <w:numId w:val="5"/>
        </w:numPr>
        <w:ind w:hanging="360"/>
        <w:rPr>
          <w:highlight w:val="yellow"/>
        </w:rPr>
      </w:pPr>
      <w:r>
        <w:rPr>
          <w:highlight w:val="yellow"/>
        </w:rPr>
        <w:t>Counsellor can also give next appointment to patient if needed.</w:t>
      </w:r>
    </w:p>
    <w:p>
      <w:pPr>
        <w:numPr>
          <w:ilvl w:val="0"/>
          <w:numId w:val="5"/>
        </w:numPr>
        <w:ind w:hanging="360"/>
        <w:rPr>
          <w:highlight w:val="yellow"/>
        </w:rPr>
      </w:pPr>
      <w:r>
        <w:rPr>
          <w:highlight w:val="yellow"/>
        </w:rPr>
        <w:t>Counsellor can show there availability</w:t>
      </w:r>
      <w:r>
        <w:rPr>
          <w:rFonts w:hint="default"/>
          <w:highlight w:val="yellow"/>
          <w:lang w:val="en-US"/>
        </w:rPr>
        <w:t xml:space="preserve"> in advance</w:t>
      </w:r>
      <w:r>
        <w:rPr>
          <w:highlight w:val="yellow"/>
        </w:rPr>
        <w:t xml:space="preserve"> based on that patients can take there appointment.</w:t>
      </w:r>
    </w:p>
    <w:p>
      <w:pPr>
        <w:ind w:left="1403" w:firstLine="0"/>
        <w:rPr>
          <w:highlight w:val="yellow"/>
        </w:rPr>
      </w:pPr>
    </w:p>
    <w:p>
      <w:pPr>
        <w:pStyle w:val="12"/>
        <w:rPr>
          <w:highlight w:val="yellow"/>
        </w:rPr>
      </w:pPr>
    </w:p>
    <w:p>
      <w:pPr>
        <w:pStyle w:val="4"/>
        <w:spacing w:after="368"/>
        <w:ind w:left="625"/>
      </w:pPr>
      <w:r>
        <w:t>3.3 Admin Module</w:t>
      </w:r>
      <w:bookmarkStart w:id="0" w:name="_GoBack"/>
      <w:bookmarkEnd w:id="0"/>
    </w:p>
    <w:p>
      <w:pPr>
        <w:pStyle w:val="13"/>
        <w:numPr>
          <w:ilvl w:val="0"/>
          <w:numId w:val="6"/>
        </w:numPr>
      </w:pPr>
      <w:r>
        <w:t>Admin can view</w:t>
      </w:r>
      <w:r>
        <w:rPr>
          <w:rFonts w:hint="default"/>
          <w:lang w:val="en-US"/>
        </w:rPr>
        <w:t xml:space="preserve"> list of the</w:t>
      </w:r>
      <w:r>
        <w:t xml:space="preserve">  patients and counsellors are using this system </w:t>
      </w:r>
      <w:r>
        <w:rPr>
          <w:rFonts w:hint="default"/>
          <w:lang w:val="en-US"/>
        </w:rPr>
        <w:t>.</w:t>
      </w:r>
      <w:r>
        <w:t xml:space="preserve">                                                                   </w:t>
      </w:r>
    </w:p>
    <w:p>
      <w:pPr>
        <w:pStyle w:val="12"/>
        <w:numPr>
          <w:ilvl w:val="0"/>
          <w:numId w:val="7"/>
        </w:numPr>
        <w:rPr>
          <w:highlight w:val="yellow"/>
        </w:rPr>
      </w:pPr>
      <w:r>
        <w:rPr>
          <w:highlight w:val="yellow"/>
        </w:rPr>
        <w:t>Admin can approve counsellor by checking the integrity and all the documents and details about the counsellor who are going to register based on that admin can approve the counsellor.</w:t>
      </w:r>
    </w:p>
    <w:p>
      <w:pPr>
        <w:pStyle w:val="12"/>
        <w:ind w:left="1403" w:firstLine="0"/>
      </w:pPr>
    </w:p>
    <w:p>
      <w:pPr>
        <w:pStyle w:val="12"/>
        <w:ind w:left="1403" w:firstLine="0"/>
      </w:pPr>
    </w:p>
    <w:p>
      <w:pPr>
        <w:pStyle w:val="12"/>
        <w:numPr>
          <w:ilvl w:val="0"/>
          <w:numId w:val="7"/>
        </w:numPr>
        <w:ind w:firstLine="0"/>
        <w:rPr>
          <w:highlight w:val="yellow"/>
        </w:rPr>
      </w:pPr>
      <w:r>
        <w:rPr>
          <w:highlight w:val="yellow"/>
        </w:rPr>
        <w:t>Admin can view feedback of individual patient.</w:t>
      </w:r>
    </w:p>
    <w:p>
      <w:pPr>
        <w:pStyle w:val="12"/>
        <w:ind w:left="1403" w:firstLine="0"/>
        <w:rPr>
          <w:highlight w:val="yellow"/>
        </w:rPr>
      </w:pPr>
    </w:p>
    <w:p>
      <w:pPr>
        <w:pStyle w:val="12"/>
        <w:ind w:left="0" w:firstLine="0"/>
      </w:pPr>
    </w:p>
    <w:p>
      <w:pPr>
        <w:pStyle w:val="12"/>
      </w:pPr>
    </w:p>
    <w:p>
      <w:pPr>
        <w:pStyle w:val="2"/>
        <w:spacing w:after="74"/>
        <w:ind w:left="-5"/>
      </w:pPr>
      <w:r>
        <w:t xml:space="preserve">4. Non-functional Requirements </w:t>
      </w:r>
    </w:p>
    <w:p>
      <w:pPr>
        <w:numPr>
          <w:ilvl w:val="0"/>
          <w:numId w:val="8"/>
        </w:numPr>
        <w:spacing w:after="122"/>
        <w:ind w:hanging="360"/>
      </w:pPr>
      <w:r>
        <w:t>The website should use professional design, look and feel and color scheme.</w:t>
      </w:r>
    </w:p>
    <w:p>
      <w:pPr>
        <w:numPr>
          <w:ilvl w:val="0"/>
          <w:numId w:val="8"/>
        </w:numPr>
        <w:spacing w:after="179"/>
        <w:ind w:hanging="360"/>
      </w:pPr>
      <w:r>
        <w:t xml:space="preserve">Users will have no limitations for accessing the application through Internet. The portal being an internet application, it is difficult to specify exact number of visitor or users. Hence, we will target the system to support between 1 to 2 million users on launch of phase 1. </w:t>
      </w:r>
    </w:p>
    <w:p>
      <w:pPr>
        <w:numPr>
          <w:ilvl w:val="0"/>
          <w:numId w:val="8"/>
        </w:numPr>
        <w:spacing w:after="176"/>
        <w:ind w:hanging="360"/>
      </w:pPr>
      <w:r>
        <w:t>Being a public website, the site must follow general usability guidelines for menus, navigation, colors, links and other actions provided on the screens.</w:t>
      </w:r>
    </w:p>
    <w:p>
      <w:pPr>
        <w:numPr>
          <w:ilvl w:val="0"/>
          <w:numId w:val="8"/>
        </w:numPr>
        <w:ind w:hanging="360"/>
      </w:pPr>
      <w:r>
        <w:t>The system should be designed in such a manner that user will be able to complete tasks in minimum number of steps.</w:t>
      </w:r>
    </w:p>
    <w:sectPr>
      <w:footerReference r:id="rId7" w:type="first"/>
      <w:footerReference r:id="rId5" w:type="default"/>
      <w:footerReference r:id="rId6" w:type="even"/>
      <w:pgSz w:w="11906" w:h="16838"/>
      <w:pgMar w:top="1453" w:right="1437" w:bottom="2118" w:left="1442" w:header="720" w:footer="98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64C000" w:usb3="04000000" w:csb0="00000001" w:csb1="4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 w:firstLine="0"/>
      <w:jc w:val="center"/>
    </w:pPr>
    <w:r>
      <w:fldChar w:fldCharType="begin"/>
    </w:r>
    <w:r>
      <w:instrText xml:space="preserve"> PAGE   \* MERGEFORMAT </w:instrText>
    </w:r>
    <w:r>
      <w:fldChar w:fldCharType="separate"/>
    </w:r>
    <w:r>
      <w:rPr>
        <w:color w:val="4472C4"/>
        <w:sz w:val="24"/>
      </w:rPr>
      <w:t>1</w:t>
    </w:r>
    <w:r>
      <w:rPr>
        <w:color w:val="4472C4"/>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 w:firstLine="0"/>
      <w:jc w:val="center"/>
    </w:pPr>
    <w:r>
      <w:fldChar w:fldCharType="begin"/>
    </w:r>
    <w:r>
      <w:instrText xml:space="preserve"> PAGE   \* MERGEFORMAT </w:instrText>
    </w:r>
    <w:r>
      <w:fldChar w:fldCharType="separate"/>
    </w:r>
    <w:r>
      <w:rPr>
        <w:color w:val="4472C4"/>
        <w:sz w:val="24"/>
      </w:rPr>
      <w:t>1</w:t>
    </w:r>
    <w:r>
      <w:rPr>
        <w:color w:val="4472C4"/>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 w:firstLine="0"/>
      <w:jc w:val="center"/>
    </w:pPr>
    <w:r>
      <w:fldChar w:fldCharType="begin"/>
    </w:r>
    <w:r>
      <w:instrText xml:space="preserve"> PAGE   \* MERGEFORMAT </w:instrText>
    </w:r>
    <w:r>
      <w:fldChar w:fldCharType="separate"/>
    </w:r>
    <w:r>
      <w:rPr>
        <w:color w:val="4472C4"/>
        <w:sz w:val="24"/>
      </w:rPr>
      <w:t>1</w:t>
    </w:r>
    <w:r>
      <w:rPr>
        <w:color w:val="4472C4"/>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964D6"/>
    <w:multiLevelType w:val="multilevel"/>
    <w:tmpl w:val="046964D6"/>
    <w:lvl w:ilvl="0" w:tentative="0">
      <w:start w:val="1"/>
      <w:numFmt w:val="bullet"/>
      <w:lvlText w:val="•"/>
      <w:lvlJc w:val="left"/>
      <w:pPr>
        <w:ind w:left="1403"/>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3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57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29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1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3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17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075E501E"/>
    <w:multiLevelType w:val="multilevel"/>
    <w:tmpl w:val="075E501E"/>
    <w:lvl w:ilvl="0" w:tentative="0">
      <w:start w:val="1"/>
      <w:numFmt w:val="decimal"/>
      <w:lvlText w:val="%1."/>
      <w:lvlJc w:val="left"/>
      <w:pPr>
        <w:ind w:left="12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0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7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44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16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8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6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3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04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90D57A8"/>
    <w:multiLevelType w:val="multilevel"/>
    <w:tmpl w:val="090D57A8"/>
    <w:lvl w:ilvl="0" w:tentative="0">
      <w:start w:val="1"/>
      <w:numFmt w:val="bullet"/>
      <w:lvlText w:val="•"/>
      <w:lvlJc w:val="left"/>
      <w:pPr>
        <w:ind w:left="1403"/>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3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57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29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1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3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17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0F490A34"/>
    <w:multiLevelType w:val="multilevel"/>
    <w:tmpl w:val="0F490A34"/>
    <w:lvl w:ilvl="0" w:tentative="0">
      <w:start w:val="3"/>
      <w:numFmt w:val="decimal"/>
      <w:lvlText w:val="%1."/>
      <w:lvlJc w:val="left"/>
      <w:pPr>
        <w:ind w:left="5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134B5AD7"/>
    <w:multiLevelType w:val="multilevel"/>
    <w:tmpl w:val="134B5AD7"/>
    <w:lvl w:ilvl="0" w:tentative="0">
      <w:start w:val="1"/>
      <w:numFmt w:val="bullet"/>
      <w:lvlText w:val="•"/>
      <w:lvlJc w:val="left"/>
      <w:pPr>
        <w:ind w:left="1403"/>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C94373"/>
    <w:multiLevelType w:val="multilevel"/>
    <w:tmpl w:val="3FC94373"/>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6">
    <w:nsid w:val="60392FC6"/>
    <w:multiLevelType w:val="multilevel"/>
    <w:tmpl w:val="60392FC6"/>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7">
    <w:nsid w:val="7F70531A"/>
    <w:multiLevelType w:val="multilevel"/>
    <w:tmpl w:val="7F70531A"/>
    <w:lvl w:ilvl="0" w:tentative="0">
      <w:start w:val="1"/>
      <w:numFmt w:val="bullet"/>
      <w:lvlText w:val="•"/>
      <w:lvlJc w:val="left"/>
      <w:pPr>
        <w:ind w:left="1403"/>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3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57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29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1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3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17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3"/>
  </w:num>
  <w:num w:numId="2">
    <w:abstractNumId w:val="6"/>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5A"/>
    <w:rsid w:val="000371D9"/>
    <w:rsid w:val="000616E3"/>
    <w:rsid w:val="0006677A"/>
    <w:rsid w:val="000C419F"/>
    <w:rsid w:val="001254FD"/>
    <w:rsid w:val="003561BD"/>
    <w:rsid w:val="003A59B9"/>
    <w:rsid w:val="00445501"/>
    <w:rsid w:val="00480408"/>
    <w:rsid w:val="00585D3E"/>
    <w:rsid w:val="005E56AA"/>
    <w:rsid w:val="006A3DE7"/>
    <w:rsid w:val="006D5470"/>
    <w:rsid w:val="006E669C"/>
    <w:rsid w:val="007F6F0B"/>
    <w:rsid w:val="00816969"/>
    <w:rsid w:val="00881254"/>
    <w:rsid w:val="00885391"/>
    <w:rsid w:val="008E28BA"/>
    <w:rsid w:val="00A3655A"/>
    <w:rsid w:val="00B927D3"/>
    <w:rsid w:val="00BB17D1"/>
    <w:rsid w:val="00D81437"/>
    <w:rsid w:val="00DD3C93"/>
    <w:rsid w:val="00DF491D"/>
    <w:rsid w:val="00E11E8C"/>
    <w:rsid w:val="00FE00BA"/>
    <w:rsid w:val="00FE6F75"/>
    <w:rsid w:val="4B8136B5"/>
    <w:rsid w:val="636278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left="10" w:hanging="10"/>
    </w:pPr>
    <w:rPr>
      <w:rFonts w:ascii="Times New Roman" w:hAnsi="Times New Roman" w:eastAsia="Times New Roman" w:cs="Times New Roman"/>
      <w:color w:val="000000"/>
      <w:sz w:val="22"/>
      <w:szCs w:val="22"/>
      <w:lang w:val="en-IN" w:eastAsia="en-IN" w:bidi="ar-SA"/>
    </w:rPr>
  </w:style>
  <w:style w:type="paragraph" w:styleId="2">
    <w:name w:val="heading 1"/>
    <w:next w:val="1"/>
    <w:link w:val="10"/>
    <w:qFormat/>
    <w:uiPriority w:val="9"/>
    <w:pPr>
      <w:keepNext/>
      <w:keepLines/>
      <w:spacing w:after="0" w:line="259" w:lineRule="auto"/>
      <w:ind w:left="10" w:hanging="10"/>
      <w:outlineLvl w:val="0"/>
    </w:pPr>
    <w:rPr>
      <w:rFonts w:ascii="Times New Roman" w:hAnsi="Times New Roman" w:eastAsia="Times New Roman" w:cs="Times New Roman"/>
      <w:b/>
      <w:color w:val="000000"/>
      <w:sz w:val="32"/>
      <w:szCs w:val="22"/>
      <w:lang w:val="en-IN" w:eastAsia="en-IN" w:bidi="ar-SA"/>
    </w:rPr>
  </w:style>
  <w:style w:type="paragraph" w:styleId="3">
    <w:name w:val="heading 2"/>
    <w:next w:val="1"/>
    <w:link w:val="9"/>
    <w:unhideWhenUsed/>
    <w:qFormat/>
    <w:uiPriority w:val="9"/>
    <w:pPr>
      <w:keepNext/>
      <w:keepLines/>
      <w:spacing w:after="0" w:line="259" w:lineRule="auto"/>
      <w:ind w:left="10" w:hanging="10"/>
      <w:outlineLvl w:val="1"/>
    </w:pPr>
    <w:rPr>
      <w:rFonts w:ascii="Times New Roman" w:hAnsi="Times New Roman" w:eastAsia="Times New Roman" w:cs="Times New Roman"/>
      <w:b/>
      <w:color w:val="000000"/>
      <w:sz w:val="32"/>
      <w:szCs w:val="22"/>
      <w:lang w:val="en-IN" w:eastAsia="en-IN" w:bidi="ar-SA"/>
    </w:rPr>
  </w:style>
  <w:style w:type="paragraph" w:styleId="4">
    <w:name w:val="heading 3"/>
    <w:next w:val="1"/>
    <w:link w:val="8"/>
    <w:unhideWhenUsed/>
    <w:qFormat/>
    <w:uiPriority w:val="9"/>
    <w:pPr>
      <w:keepNext/>
      <w:keepLines/>
      <w:spacing w:after="35" w:line="259" w:lineRule="auto"/>
      <w:ind w:left="580" w:hanging="10"/>
      <w:outlineLvl w:val="2"/>
    </w:pPr>
    <w:rPr>
      <w:rFonts w:ascii="Times New Roman" w:hAnsi="Times New Roman" w:eastAsia="Times New Roman" w:cs="Times New Roman"/>
      <w:color w:val="000000"/>
      <w:sz w:val="28"/>
      <w:szCs w:val="22"/>
      <w:lang w:val="en-IN" w:eastAsia="en-I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header"/>
    <w:basedOn w:val="1"/>
    <w:link w:val="11"/>
    <w:unhideWhenUsed/>
    <w:qFormat/>
    <w:uiPriority w:val="99"/>
    <w:pPr>
      <w:tabs>
        <w:tab w:val="center" w:pos="4513"/>
        <w:tab w:val="right" w:pos="9026"/>
      </w:tabs>
      <w:spacing w:after="0" w:line="240" w:lineRule="auto"/>
    </w:pPr>
  </w:style>
  <w:style w:type="character" w:customStyle="1" w:styleId="8">
    <w:name w:val="Heading 3 Char"/>
    <w:link w:val="4"/>
    <w:qFormat/>
    <w:uiPriority w:val="0"/>
    <w:rPr>
      <w:rFonts w:ascii="Times New Roman" w:hAnsi="Times New Roman" w:eastAsia="Times New Roman" w:cs="Times New Roman"/>
      <w:color w:val="000000"/>
      <w:sz w:val="28"/>
    </w:rPr>
  </w:style>
  <w:style w:type="character" w:customStyle="1" w:styleId="9">
    <w:name w:val="Heading 2 Char"/>
    <w:link w:val="3"/>
    <w:qFormat/>
    <w:uiPriority w:val="0"/>
    <w:rPr>
      <w:rFonts w:ascii="Times New Roman" w:hAnsi="Times New Roman" w:eastAsia="Times New Roman" w:cs="Times New Roman"/>
      <w:b/>
      <w:color w:val="000000"/>
      <w:sz w:val="32"/>
    </w:rPr>
  </w:style>
  <w:style w:type="character" w:customStyle="1" w:styleId="10">
    <w:name w:val="Heading 1 Char"/>
    <w:link w:val="2"/>
    <w:qFormat/>
    <w:uiPriority w:val="0"/>
    <w:rPr>
      <w:rFonts w:ascii="Times New Roman" w:hAnsi="Times New Roman" w:eastAsia="Times New Roman" w:cs="Times New Roman"/>
      <w:b/>
      <w:color w:val="000000"/>
      <w:sz w:val="32"/>
    </w:rPr>
  </w:style>
  <w:style w:type="character" w:customStyle="1" w:styleId="11">
    <w:name w:val="Header Char"/>
    <w:basedOn w:val="5"/>
    <w:link w:val="7"/>
    <w:qFormat/>
    <w:uiPriority w:val="99"/>
    <w:rPr>
      <w:rFonts w:ascii="Times New Roman" w:hAnsi="Times New Roman" w:eastAsia="Times New Roman" w:cs="Times New Roman"/>
      <w:color w:val="000000"/>
    </w:rPr>
  </w:style>
  <w:style w:type="paragraph" w:styleId="12">
    <w:name w:val="No Spacing"/>
    <w:qFormat/>
    <w:uiPriority w:val="1"/>
    <w:pPr>
      <w:spacing w:after="0" w:line="240" w:lineRule="auto"/>
      <w:ind w:left="10" w:hanging="10"/>
    </w:pPr>
    <w:rPr>
      <w:rFonts w:ascii="Times New Roman" w:hAnsi="Times New Roman" w:eastAsia="Times New Roman" w:cs="Times New Roman"/>
      <w:color w:val="000000"/>
      <w:sz w:val="22"/>
      <w:szCs w:val="22"/>
      <w:lang w:val="en-IN" w:eastAsia="en-IN"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F068-48F8-4694-B614-BCF345341D60}">
  <ds:schemaRefs/>
</ds:datastoreItem>
</file>

<file path=docProps/app.xml><?xml version="1.0" encoding="utf-8"?>
<Properties xmlns="http://schemas.openxmlformats.org/officeDocument/2006/extended-properties" xmlns:vt="http://schemas.openxmlformats.org/officeDocument/2006/docPropsVTypes">
  <Template>Normal</Template>
  <Pages>6</Pages>
  <Words>735</Words>
  <Characters>4194</Characters>
  <Lines>34</Lines>
  <Paragraphs>9</Paragraphs>
  <TotalTime>58</TotalTime>
  <ScaleCrop>false</ScaleCrop>
  <LinksUpToDate>false</LinksUpToDate>
  <CharactersWithSpaces>4920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2023-02-22T07:16:00Z</dcterms:created>
  <dc:creator>rakhidhomane2021@outlook.com</dc:creator>
  <cp:lastModifiedBy>admin</cp:lastModifiedBy>
  <dcterms:modified xsi:type="dcterms:W3CDTF">2023-02-24T03:56:36Z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4DD013EDBDAD482BA12D741CD722F81A</vt:lpwstr>
  </property>
</Properties>
</file>