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Algerian" w:eastAsiaTheme="majorEastAsia" w:hAnsi="Algerian" w:cstheme="majorBidi"/>
          <w:sz w:val="48"/>
          <w:szCs w:val="48"/>
        </w:rPr>
        <w:id w:val="1942580"/>
        <w:docPartObj>
          <w:docPartGallery w:val="Cover Pages"/>
          <w:docPartUnique/>
        </w:docPartObj>
      </w:sdtPr>
      <w:sdtEndPr>
        <w:rPr>
          <w:rFonts w:eastAsiaTheme="minorEastAsia" w:cstheme="minorBidi"/>
          <w:sz w:val="40"/>
          <w:szCs w:val="40"/>
        </w:rPr>
      </w:sdtEndPr>
      <w:sdtContent>
        <w:p w:rsidR="004E2D8B" w:rsidRPr="004E2D8B" w:rsidRDefault="004E2D8B" w:rsidP="004E2D8B">
          <w:pPr>
            <w:pStyle w:val="NoSpacing"/>
            <w:jc w:val="center"/>
            <w:rPr>
              <w:rStyle w:val="TitleChar"/>
            </w:rPr>
          </w:pPr>
          <w:r w:rsidRPr="00C94C57">
            <w:rPr>
              <w:rStyle w:val="TitleChar"/>
              <w:u w:val="single"/>
              <w:lang w:eastAsia="zh-TW"/>
            </w:rPr>
            <w:pict>
              <v:rect id="_x0000_s1035" style="position:absolute;left:0;text-align:left;margin-left:0;margin-top:0;width:641.75pt;height:64pt;z-index:251660288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964305 [3208]" strokecolor="#703203 [2408]">
                <w10:wrap anchorx="page" anchory="page"/>
              </v:rect>
            </w:pict>
          </w:r>
          <w:r w:rsidRPr="00C94C57">
            <w:rPr>
              <w:rStyle w:val="TitleChar"/>
              <w:u w:val="single"/>
              <w:lang w:eastAsia="zh-TW"/>
            </w:rPr>
            <w:pict>
              <v:rect id="_x0000_s1038" style="position:absolute;left:0;text-align:left;margin-left:0;margin-top:0;width:7.15pt;height:830.75pt;z-index:251663360;mso-height-percent:1050;mso-position-horizontal:center;mso-position-horizontal-relative:left-margin-area;mso-position-vertical:center;mso-position-vertical-relative:page;mso-height-percent:1050" o:allowincell="f" fillcolor="white [3212]" strokecolor="#703203 [2408]">
                <w10:wrap anchorx="margin" anchory="page"/>
              </v:rect>
            </w:pict>
          </w:r>
          <w:r w:rsidRPr="00C94C57">
            <w:rPr>
              <w:rStyle w:val="TitleChar"/>
              <w:u w:val="single"/>
              <w:lang w:eastAsia="zh-TW"/>
            </w:rPr>
            <w:pict>
              <v:rect id="_x0000_s1037" style="position:absolute;left:0;text-align:left;margin-left:0;margin-top:0;width:7.15pt;height:830.75pt;z-index:251662336;mso-height-percent:1050;mso-position-horizontal:center;mso-position-horizontal-relative:right-margin-area;mso-position-vertical:center;mso-position-vertical-relative:page;mso-height-percent:1050" o:allowincell="f" fillcolor="white [3212]" strokecolor="#703203 [2408]">
                <w10:wrap anchorx="page" anchory="page"/>
              </v:rect>
            </w:pict>
          </w:r>
          <w:r w:rsidRPr="00C94C57">
            <w:rPr>
              <w:rStyle w:val="TitleChar"/>
              <w:u w:val="single"/>
              <w:lang w:eastAsia="zh-TW"/>
            </w:rPr>
            <w:pict>
              <v:rect id="_x0000_s1036" style="position:absolute;left:0;text-align:left;margin-left:0;margin-top:0;width:641.75pt;height:64pt;z-index:251661312;mso-width-percent:1050;mso-height-percent:900;mso-position-horizontal:center;mso-position-horizontal-relative:page;mso-position-vertical:top;mso-position-vertical-relative:top-margin-area;mso-width-percent:1050;mso-height-percent:900;mso-height-relative:top-margin-area" o:allowincell="f" fillcolor="#964305 [3208]" strokecolor="#703203 [2408]">
                <w10:wrap anchorx="page" anchory="margin"/>
              </v:rect>
            </w:pict>
          </w:r>
          <w:r w:rsidRPr="00C94C57">
            <w:rPr>
              <w:rStyle w:val="TitleChar"/>
              <w:u w:val="single"/>
            </w:rPr>
            <w:t xml:space="preserve">Ramakrishna Mission Shilpamandira </w:t>
          </w:r>
          <w:r w:rsidRPr="004E2D8B">
            <w:rPr>
              <w:rStyle w:val="TitleChar"/>
            </w:rPr>
            <w:t xml:space="preserve">     Computer Center</w:t>
          </w:r>
        </w:p>
        <w:p w:rsidR="004E2D8B" w:rsidRDefault="004E2D8B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:rsidR="004E2D8B" w:rsidRDefault="004E2D8B">
          <w:pPr>
            <w:pStyle w:val="NoSpacing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C94C57" w:rsidRPr="00C94C57" w:rsidRDefault="00C94C57" w:rsidP="00C94C57">
          <w:pPr>
            <w:pStyle w:val="NoSpacing"/>
            <w:tabs>
              <w:tab w:val="left" w:pos="1988"/>
            </w:tabs>
            <w:rPr>
              <w:rFonts w:ascii="Algerian" w:eastAsiaTheme="majorEastAsia" w:hAnsi="Algerian" w:cstheme="majorBidi"/>
              <w:sz w:val="96"/>
              <w:szCs w:val="96"/>
            </w:rPr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ab/>
          </w:r>
          <w:r w:rsidRPr="00C94C57">
            <w:rPr>
              <w:rFonts w:ascii="Algerian" w:eastAsiaTheme="majorEastAsia" w:hAnsi="Algerian" w:cstheme="majorBidi"/>
              <w:sz w:val="96"/>
              <w:szCs w:val="96"/>
            </w:rPr>
            <w:t>Project</w:t>
          </w:r>
        </w:p>
        <w:p w:rsidR="004E2D8B" w:rsidRPr="00C94C57" w:rsidRDefault="004E2D8B" w:rsidP="004E2D8B">
          <w:pPr>
            <w:pStyle w:val="NoSpacing"/>
            <w:rPr>
              <w:rFonts w:ascii="Algerian" w:eastAsia="Arial Unicode MS" w:hAnsi="Algerian" w:cs="Arial Unicode MS"/>
              <w:sz w:val="56"/>
              <w:szCs w:val="56"/>
            </w:rPr>
          </w:pPr>
          <w:r w:rsidRPr="00C94C57">
            <w:rPr>
              <w:rFonts w:ascii="Algerian" w:eastAsia="Arial Unicode MS" w:hAnsi="Algerian" w:cs="Arial Unicode MS"/>
              <w:sz w:val="56"/>
              <w:szCs w:val="56"/>
            </w:rPr>
            <w:t xml:space="preserve"> </w:t>
          </w:r>
          <w:sdt>
            <w:sdtPr>
              <w:rPr>
                <w:rFonts w:ascii="Algerian" w:eastAsia="Arial Unicode MS" w:hAnsi="Algerian" w:cs="Arial Unicode MS"/>
                <w:sz w:val="56"/>
                <w:szCs w:val="56"/>
              </w:rPr>
              <w:alias w:val="Subtitle"/>
              <w:id w:val="14700077"/>
              <w:placeholder>
                <w:docPart w:val="F6EA2B20647E4CCC9CF0F95122EA42AE"/>
              </w:placeholder>
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<w:text/>
            </w:sdtPr>
            <w:sdtContent>
              <w:r w:rsidRPr="00C94C57">
                <w:rPr>
                  <w:rFonts w:ascii="Algerian" w:eastAsia="Arial Unicode MS" w:hAnsi="Algerian" w:cs="Arial Unicode MS"/>
                  <w:sz w:val="56"/>
                  <w:szCs w:val="56"/>
                </w:rPr>
                <w:t>Student Management System</w:t>
              </w:r>
            </w:sdtContent>
          </w:sdt>
        </w:p>
        <w:p w:rsidR="004E2D8B" w:rsidRDefault="004E2D8B" w:rsidP="004E2D8B">
          <w:pPr>
            <w:rPr>
              <w:rFonts w:ascii="Algerian" w:hAnsi="Algerian"/>
              <w:sz w:val="40"/>
              <w:szCs w:val="40"/>
            </w:rPr>
          </w:pPr>
          <w:r>
            <w:rPr>
              <w:rFonts w:ascii="Algerian" w:hAnsi="Algerian"/>
              <w:sz w:val="40"/>
              <w:szCs w:val="40"/>
            </w:rPr>
            <w:t xml:space="preserve"> </w:t>
          </w:r>
          <w:r>
            <w:rPr>
              <w:rFonts w:ascii="Algerian" w:hAnsi="Algerian"/>
              <w:sz w:val="40"/>
              <w:szCs w:val="40"/>
            </w:rPr>
            <w:br w:type="page"/>
          </w:r>
        </w:p>
      </w:sdtContent>
    </w:sdt>
    <w:p w:rsidR="00D87C36" w:rsidRDefault="00D87C36" w:rsidP="00D87C36">
      <w:pPr>
        <w:rPr>
          <w:rFonts w:ascii="Algerian" w:hAnsi="Algerian"/>
          <w:sz w:val="40"/>
          <w:szCs w:val="40"/>
        </w:rPr>
      </w:pPr>
    </w:p>
    <w:p w:rsidR="00D87C36" w:rsidRDefault="00D87C36" w:rsidP="00D87C36">
      <w:pPr>
        <w:rPr>
          <w:rFonts w:ascii="Algerian" w:hAnsi="Algerian"/>
          <w:sz w:val="40"/>
          <w:szCs w:val="40"/>
        </w:rPr>
      </w:pPr>
    </w:p>
    <w:p w:rsidR="00D87C36" w:rsidRDefault="00D87C36" w:rsidP="00D87C36">
      <w:pPr>
        <w:rPr>
          <w:rFonts w:ascii="Algerian" w:hAnsi="Algerian"/>
          <w:sz w:val="40"/>
          <w:szCs w:val="40"/>
        </w:rPr>
      </w:pPr>
    </w:p>
    <w:p w:rsidR="00D87C36" w:rsidRDefault="00D87C36" w:rsidP="00D87C36">
      <w:pPr>
        <w:rPr>
          <w:rFonts w:ascii="Algerian" w:hAnsi="Algerian"/>
          <w:sz w:val="40"/>
          <w:szCs w:val="40"/>
        </w:rPr>
      </w:pPr>
    </w:p>
    <w:p w:rsidR="00D87C36" w:rsidRPr="00D87C36" w:rsidRDefault="00D87C36" w:rsidP="00D87C36">
      <w:pPr>
        <w:rPr>
          <w:rFonts w:ascii="Algerian" w:hAnsi="Algerian"/>
          <w:sz w:val="40"/>
          <w:szCs w:val="40"/>
        </w:rPr>
      </w:pPr>
      <w:r w:rsidRPr="00D87C36">
        <w:rPr>
          <w:rFonts w:ascii="Algerian" w:hAnsi="Algerian"/>
          <w:sz w:val="40"/>
          <w:szCs w:val="40"/>
        </w:rPr>
        <w:t>Name: Ritesh Tiwari</w:t>
      </w:r>
    </w:p>
    <w:p w:rsidR="004E2D8B" w:rsidRPr="00D87C36" w:rsidRDefault="004E2D8B" w:rsidP="004E2D8B">
      <w:pPr>
        <w:rPr>
          <w:rFonts w:ascii="Algerian" w:hAnsi="Algerian"/>
          <w:sz w:val="40"/>
          <w:szCs w:val="40"/>
        </w:rPr>
      </w:pPr>
      <w:r w:rsidRPr="00D87C36">
        <w:rPr>
          <w:rFonts w:ascii="Algerian" w:hAnsi="Algerian"/>
          <w:sz w:val="40"/>
          <w:szCs w:val="40"/>
        </w:rPr>
        <w:t>Course: CCA</w:t>
      </w:r>
    </w:p>
    <w:p w:rsidR="00955A5A" w:rsidRDefault="00D87C36" w:rsidP="00D87C36">
      <w:pPr>
        <w:rPr>
          <w:rFonts w:ascii="Algerian" w:hAnsi="Algerian"/>
          <w:sz w:val="40"/>
          <w:szCs w:val="40"/>
        </w:rPr>
      </w:pPr>
      <w:r w:rsidRPr="00D87C36">
        <w:rPr>
          <w:rFonts w:ascii="Algerian" w:hAnsi="Algerian"/>
          <w:sz w:val="40"/>
          <w:szCs w:val="40"/>
        </w:rPr>
        <w:t xml:space="preserve">Roll: </w:t>
      </w:r>
      <w:r w:rsidR="00955A5A">
        <w:rPr>
          <w:rFonts w:ascii="Algerian" w:hAnsi="Algerian"/>
          <w:sz w:val="40"/>
          <w:szCs w:val="40"/>
        </w:rPr>
        <w:t xml:space="preserve"> 7C</w:t>
      </w:r>
    </w:p>
    <w:p w:rsidR="00955A5A" w:rsidRDefault="00955A5A" w:rsidP="00D87C36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Batch: 16G/2017</w:t>
      </w:r>
    </w:p>
    <w:p w:rsidR="00D87C36" w:rsidRPr="00D87C36" w:rsidRDefault="002A552B" w:rsidP="00D87C36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Project Topic: Student Mana</w:t>
      </w:r>
      <w:r w:rsidR="00D87C36" w:rsidRPr="00D87C36">
        <w:rPr>
          <w:rFonts w:ascii="Algerian" w:hAnsi="Algerian"/>
          <w:sz w:val="40"/>
          <w:szCs w:val="40"/>
        </w:rPr>
        <w:t>g</w:t>
      </w:r>
      <w:r>
        <w:rPr>
          <w:rFonts w:ascii="Algerian" w:hAnsi="Algerian"/>
          <w:sz w:val="40"/>
          <w:szCs w:val="40"/>
        </w:rPr>
        <w:t>e</w:t>
      </w:r>
      <w:r w:rsidR="00D87C36" w:rsidRPr="00D87C36">
        <w:rPr>
          <w:rFonts w:ascii="Algerian" w:hAnsi="Algerian"/>
          <w:sz w:val="40"/>
          <w:szCs w:val="40"/>
        </w:rPr>
        <w:t>ment System</w:t>
      </w:r>
    </w:p>
    <w:p w:rsidR="002A552B" w:rsidRDefault="002A552B">
      <w:r>
        <w:br w:type="page"/>
      </w:r>
    </w:p>
    <w:p w:rsidR="00955A5A" w:rsidRDefault="00955A5A">
      <w:pPr>
        <w:rPr>
          <w:rFonts w:ascii="Algerian" w:hAnsi="Algerian"/>
          <w:b/>
          <w:sz w:val="52"/>
          <w:szCs w:val="52"/>
          <w:u w:val="single"/>
        </w:rPr>
      </w:pPr>
    </w:p>
    <w:p w:rsidR="00955A5A" w:rsidRDefault="00955A5A">
      <w:pPr>
        <w:rPr>
          <w:rFonts w:ascii="Algerian" w:hAnsi="Algerian"/>
          <w:b/>
          <w:sz w:val="52"/>
          <w:szCs w:val="52"/>
          <w:u w:val="single"/>
        </w:rPr>
      </w:pPr>
    </w:p>
    <w:p w:rsidR="00955A5A" w:rsidRDefault="00955A5A">
      <w:pPr>
        <w:rPr>
          <w:rFonts w:ascii="Algerian" w:hAnsi="Algerian"/>
          <w:b/>
          <w:sz w:val="52"/>
          <w:szCs w:val="52"/>
          <w:u w:val="single"/>
        </w:rPr>
      </w:pPr>
    </w:p>
    <w:p w:rsidR="00955A5A" w:rsidRDefault="00955A5A">
      <w:pPr>
        <w:rPr>
          <w:rFonts w:ascii="Algerian" w:hAnsi="Algerian"/>
          <w:b/>
          <w:sz w:val="52"/>
          <w:szCs w:val="52"/>
          <w:u w:val="single"/>
        </w:rPr>
      </w:pPr>
    </w:p>
    <w:p w:rsidR="007B7B84" w:rsidRPr="00955A5A" w:rsidRDefault="007B7B84">
      <w:pPr>
        <w:rPr>
          <w:rFonts w:ascii="Algerian" w:hAnsi="Algerian"/>
          <w:sz w:val="52"/>
          <w:szCs w:val="52"/>
        </w:rPr>
      </w:pPr>
      <w:r w:rsidRPr="00955A5A">
        <w:rPr>
          <w:rFonts w:ascii="Algerian" w:hAnsi="Algerian"/>
          <w:b/>
          <w:sz w:val="52"/>
          <w:szCs w:val="52"/>
          <w:u w:val="single"/>
        </w:rPr>
        <w:t>Software use</w:t>
      </w:r>
      <w:r w:rsidRPr="00955A5A">
        <w:rPr>
          <w:rFonts w:ascii="Algerian" w:hAnsi="Algerian"/>
          <w:sz w:val="52"/>
          <w:szCs w:val="52"/>
        </w:rPr>
        <w:t xml:space="preserve">:  </w:t>
      </w:r>
      <w:r w:rsidR="002A552B" w:rsidRPr="00955A5A">
        <w:rPr>
          <w:rFonts w:ascii="Algerian" w:hAnsi="Algerian"/>
          <w:sz w:val="52"/>
          <w:szCs w:val="52"/>
        </w:rPr>
        <w:t xml:space="preserve">Visual Basic 2010 </w:t>
      </w:r>
      <w:r w:rsidR="00C94C57">
        <w:rPr>
          <w:rFonts w:ascii="Algerian" w:hAnsi="Algerian"/>
          <w:sz w:val="52"/>
          <w:szCs w:val="52"/>
        </w:rPr>
        <w:tab/>
      </w:r>
      <w:r w:rsidR="00C94C57">
        <w:rPr>
          <w:rFonts w:ascii="Algerian" w:hAnsi="Algerian"/>
          <w:sz w:val="52"/>
          <w:szCs w:val="52"/>
        </w:rPr>
        <w:tab/>
      </w:r>
      <w:r w:rsidR="00C94C57">
        <w:rPr>
          <w:rFonts w:ascii="Algerian" w:hAnsi="Algerian"/>
          <w:sz w:val="52"/>
          <w:szCs w:val="52"/>
        </w:rPr>
        <w:tab/>
      </w:r>
      <w:r w:rsidR="00C94C57">
        <w:rPr>
          <w:rFonts w:ascii="Algerian" w:hAnsi="Algerian"/>
          <w:sz w:val="52"/>
          <w:szCs w:val="52"/>
        </w:rPr>
        <w:tab/>
      </w:r>
      <w:r w:rsidR="00C94C57">
        <w:rPr>
          <w:rFonts w:ascii="Algerian" w:hAnsi="Algerian"/>
          <w:sz w:val="52"/>
          <w:szCs w:val="52"/>
        </w:rPr>
        <w:tab/>
      </w:r>
      <w:r w:rsidR="002A552B" w:rsidRPr="00955A5A">
        <w:rPr>
          <w:rFonts w:ascii="Algerian" w:hAnsi="Algerian"/>
          <w:sz w:val="52"/>
          <w:szCs w:val="52"/>
        </w:rPr>
        <w:t>,MS Access ,</w:t>
      </w:r>
      <w:r w:rsidRPr="00955A5A">
        <w:rPr>
          <w:rFonts w:ascii="Algerian" w:hAnsi="Algerian"/>
          <w:sz w:val="52"/>
          <w:szCs w:val="52"/>
        </w:rPr>
        <w:t xml:space="preserve"> </w:t>
      </w:r>
      <w:r w:rsidR="002A552B" w:rsidRPr="00955A5A">
        <w:rPr>
          <w:rFonts w:ascii="Algerian" w:hAnsi="Algerian"/>
          <w:sz w:val="52"/>
          <w:szCs w:val="52"/>
        </w:rPr>
        <w:t xml:space="preserve"> </w:t>
      </w:r>
      <w:r w:rsidRPr="00955A5A">
        <w:rPr>
          <w:rFonts w:ascii="Algerian" w:hAnsi="Algerian"/>
          <w:sz w:val="52"/>
          <w:szCs w:val="52"/>
        </w:rPr>
        <w:t xml:space="preserve"> Windows 10</w:t>
      </w:r>
    </w:p>
    <w:p w:rsidR="00955A5A" w:rsidRPr="00955A5A" w:rsidRDefault="007B7B84">
      <w:pPr>
        <w:rPr>
          <w:rFonts w:ascii="Algerian" w:hAnsi="Algerian"/>
          <w:sz w:val="52"/>
          <w:szCs w:val="52"/>
        </w:rPr>
      </w:pPr>
      <w:r w:rsidRPr="00955A5A">
        <w:rPr>
          <w:rFonts w:ascii="Algerian" w:hAnsi="Algerian"/>
          <w:b/>
          <w:sz w:val="52"/>
          <w:szCs w:val="52"/>
          <w:u w:val="single"/>
        </w:rPr>
        <w:t>Hardware use</w:t>
      </w:r>
      <w:r w:rsidRPr="00955A5A">
        <w:rPr>
          <w:rFonts w:ascii="Algerian" w:hAnsi="Algerian"/>
          <w:sz w:val="52"/>
          <w:szCs w:val="52"/>
        </w:rPr>
        <w:t xml:space="preserve">: CD </w:t>
      </w:r>
      <w:r w:rsidR="00955A5A" w:rsidRPr="00955A5A">
        <w:rPr>
          <w:rFonts w:ascii="Algerian" w:hAnsi="Algerian"/>
          <w:sz w:val="52"/>
          <w:szCs w:val="52"/>
        </w:rPr>
        <w:t xml:space="preserve">, Printer, </w:t>
      </w:r>
      <w:r w:rsidR="00955A5A">
        <w:rPr>
          <w:rFonts w:ascii="Algerian" w:hAnsi="Algerian"/>
          <w:sz w:val="52"/>
          <w:szCs w:val="52"/>
        </w:rPr>
        <w:tab/>
      </w:r>
      <w:r w:rsidR="00955A5A">
        <w:rPr>
          <w:rFonts w:ascii="Algerian" w:hAnsi="Algerian"/>
          <w:sz w:val="52"/>
          <w:szCs w:val="52"/>
        </w:rPr>
        <w:tab/>
      </w:r>
      <w:r w:rsidR="00955A5A">
        <w:rPr>
          <w:rFonts w:ascii="Algerian" w:hAnsi="Algerian"/>
          <w:sz w:val="52"/>
          <w:szCs w:val="52"/>
        </w:rPr>
        <w:tab/>
      </w:r>
      <w:r w:rsidR="00955A5A">
        <w:rPr>
          <w:rFonts w:ascii="Algerian" w:hAnsi="Algerian"/>
          <w:sz w:val="52"/>
          <w:szCs w:val="52"/>
        </w:rPr>
        <w:tab/>
      </w:r>
      <w:r w:rsidR="00955A5A">
        <w:rPr>
          <w:rFonts w:ascii="Algerian" w:hAnsi="Algerian"/>
          <w:sz w:val="52"/>
          <w:szCs w:val="52"/>
        </w:rPr>
        <w:tab/>
      </w:r>
      <w:r w:rsidR="00955A5A">
        <w:rPr>
          <w:rFonts w:ascii="Algerian" w:hAnsi="Algerian"/>
          <w:sz w:val="52"/>
          <w:szCs w:val="52"/>
        </w:rPr>
        <w:tab/>
      </w:r>
      <w:r w:rsidR="00955A5A">
        <w:rPr>
          <w:rFonts w:ascii="Algerian" w:hAnsi="Algerian"/>
          <w:sz w:val="52"/>
          <w:szCs w:val="52"/>
        </w:rPr>
        <w:tab/>
      </w:r>
      <w:r w:rsidR="00955A5A" w:rsidRPr="00955A5A">
        <w:rPr>
          <w:rFonts w:ascii="Algerian" w:hAnsi="Algerian"/>
          <w:sz w:val="52"/>
          <w:szCs w:val="52"/>
        </w:rPr>
        <w:t xml:space="preserve">Monitor , Keyboard ,  </w:t>
      </w:r>
      <w:r w:rsidR="00955A5A">
        <w:rPr>
          <w:rFonts w:ascii="Algerian" w:hAnsi="Algerian"/>
          <w:sz w:val="52"/>
          <w:szCs w:val="52"/>
        </w:rPr>
        <w:tab/>
      </w:r>
      <w:r w:rsidR="00955A5A">
        <w:rPr>
          <w:rFonts w:ascii="Algerian" w:hAnsi="Algerian"/>
          <w:sz w:val="52"/>
          <w:szCs w:val="52"/>
        </w:rPr>
        <w:tab/>
      </w:r>
      <w:r w:rsidR="00955A5A">
        <w:rPr>
          <w:rFonts w:ascii="Algerian" w:hAnsi="Algerian"/>
          <w:sz w:val="52"/>
          <w:szCs w:val="52"/>
        </w:rPr>
        <w:tab/>
      </w:r>
      <w:r w:rsidR="00955A5A">
        <w:rPr>
          <w:rFonts w:ascii="Algerian" w:hAnsi="Algerian"/>
          <w:sz w:val="52"/>
          <w:szCs w:val="52"/>
        </w:rPr>
        <w:tab/>
      </w:r>
      <w:r w:rsidR="00955A5A">
        <w:rPr>
          <w:rFonts w:ascii="Algerian" w:hAnsi="Algerian"/>
          <w:sz w:val="52"/>
          <w:szCs w:val="52"/>
        </w:rPr>
        <w:tab/>
      </w:r>
      <w:r w:rsidR="00955A5A" w:rsidRPr="00955A5A">
        <w:rPr>
          <w:rFonts w:ascii="Algerian" w:hAnsi="Algerian"/>
          <w:sz w:val="52"/>
          <w:szCs w:val="52"/>
        </w:rPr>
        <w:t xml:space="preserve">Mouse </w:t>
      </w:r>
    </w:p>
    <w:p w:rsidR="00D87C36" w:rsidRPr="002A552B" w:rsidRDefault="00D87C36">
      <w:pPr>
        <w:rPr>
          <w:b/>
          <w:u w:val="single"/>
        </w:rPr>
      </w:pPr>
      <w:r w:rsidRPr="002A552B">
        <w:rPr>
          <w:b/>
          <w:u w:val="single"/>
        </w:rPr>
        <w:br w:type="page"/>
      </w:r>
    </w:p>
    <w:p w:rsidR="00D87C36" w:rsidRDefault="00D87C36">
      <w:r>
        <w:rPr>
          <w:noProof/>
        </w:rPr>
        <w:lastRenderedPageBreak/>
        <w:drawing>
          <wp:inline distT="0" distB="0" distL="0" distR="0">
            <wp:extent cx="5741773" cy="4105122"/>
            <wp:effectExtent l="19050" t="0" r="0" b="0"/>
            <wp:docPr id="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4290F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773" cy="410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36" w:rsidRDefault="00D87C36"/>
    <w:p w:rsidR="00D87C36" w:rsidRDefault="00D87C36"/>
    <w:p w:rsidR="00D87C36" w:rsidRDefault="00D87C36"/>
    <w:p w:rsidR="00BF3C23" w:rsidRDefault="00BF3C23"/>
    <w:p w:rsidR="00BF3C23" w:rsidRDefault="00BF3C23">
      <w:r>
        <w:rPr>
          <w:noProof/>
        </w:rPr>
        <w:drawing>
          <wp:inline distT="0" distB="0" distL="0" distR="0">
            <wp:extent cx="2800741" cy="141942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437CA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Imports</w:t>
      </w:r>
      <w:r>
        <w:rPr>
          <w:rFonts w:ascii="Consolas" w:hAnsi="Consolas" w:cs="Consolas"/>
          <w:sz w:val="19"/>
          <w:szCs w:val="19"/>
        </w:rPr>
        <w:t>System.Data.OleDb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PublicClass</w:t>
      </w:r>
      <w:r>
        <w:rPr>
          <w:rFonts w:ascii="Consolas" w:hAnsi="Consolas" w:cs="Consolas"/>
          <w:color w:val="2B91AF"/>
          <w:sz w:val="19"/>
          <w:szCs w:val="19"/>
        </w:rPr>
        <w:t>Form2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>cn</w:t>
      </w:r>
      <w:r>
        <w:rPr>
          <w:rFonts w:ascii="Consolas" w:hAnsi="Consolas" w:cs="Consolas"/>
          <w:color w:val="0000FF"/>
          <w:sz w:val="19"/>
          <w:szCs w:val="19"/>
        </w:rPr>
        <w:t>AsNew</w:t>
      </w:r>
      <w:r>
        <w:rPr>
          <w:rFonts w:ascii="Consolas" w:hAnsi="Consolas" w:cs="Consolas"/>
          <w:color w:val="2B91AF"/>
          <w:sz w:val="19"/>
          <w:szCs w:val="19"/>
        </w:rPr>
        <w:t>OleDbConnection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cm </w:t>
      </w:r>
      <w:r>
        <w:rPr>
          <w:rFonts w:ascii="Consolas" w:hAnsi="Consolas" w:cs="Consolas"/>
          <w:color w:val="0000FF"/>
          <w:sz w:val="19"/>
          <w:szCs w:val="19"/>
        </w:rPr>
        <w:t>AsNew</w:t>
      </w:r>
      <w:r>
        <w:rPr>
          <w:rFonts w:ascii="Consolas" w:hAnsi="Consolas" w:cs="Consolas"/>
          <w:color w:val="2B91AF"/>
          <w:sz w:val="19"/>
          <w:szCs w:val="19"/>
        </w:rPr>
        <w:t>OleDbCommand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>dr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2B91AF"/>
          <w:sz w:val="19"/>
          <w:szCs w:val="19"/>
        </w:rPr>
        <w:t>OleDbDataReader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PublicSub</w:t>
      </w:r>
      <w:r>
        <w:rPr>
          <w:rFonts w:ascii="Consolas" w:hAnsi="Consolas" w:cs="Consolas"/>
          <w:sz w:val="19"/>
          <w:szCs w:val="19"/>
        </w:rPr>
        <w:t>connection()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cn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>OleDb.</w:t>
      </w:r>
      <w:r>
        <w:rPr>
          <w:rFonts w:ascii="Consolas" w:hAnsi="Consolas" w:cs="Consolas"/>
          <w:color w:val="2B91AF"/>
          <w:sz w:val="19"/>
          <w:szCs w:val="19"/>
        </w:rPr>
        <w:t>OleDbConnection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sz w:val="19"/>
          <w:szCs w:val="19"/>
        </w:rPr>
        <w:t>cn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.ConnectionString = </w:t>
      </w:r>
      <w:r>
        <w:rPr>
          <w:rFonts w:ascii="Consolas" w:hAnsi="Consolas" w:cs="Consolas"/>
          <w:color w:val="A31515"/>
          <w:sz w:val="19"/>
          <w:szCs w:val="19"/>
        </w:rPr>
        <w:t>"Provider=Microsoft.Jet.OLEDB.4.0;Data Source=D:\Ritesh Tiwari\sample.mdb"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.Open()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EndWith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EndSub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PrivateSub</w:t>
      </w:r>
      <w:r>
        <w:rPr>
          <w:rFonts w:ascii="Consolas" w:hAnsi="Consolas" w:cs="Consolas"/>
          <w:sz w:val="19"/>
          <w:szCs w:val="19"/>
        </w:rPr>
        <w:t xml:space="preserve"> Form2_Load(</w:t>
      </w:r>
      <w:r>
        <w:rPr>
          <w:rFonts w:ascii="Consolas" w:hAnsi="Consolas" w:cs="Consolas"/>
          <w:color w:val="0000FF"/>
          <w:sz w:val="19"/>
          <w:szCs w:val="19"/>
        </w:rPr>
        <w:t>ByVal</w:t>
      </w:r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ByVal</w:t>
      </w:r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HandlesMyBase</w:t>
      </w:r>
      <w:r>
        <w:rPr>
          <w:rFonts w:ascii="Consolas" w:hAnsi="Consolas" w:cs="Consolas"/>
          <w:sz w:val="19"/>
          <w:szCs w:val="19"/>
        </w:rPr>
        <w:t>.Load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sz w:val="19"/>
          <w:szCs w:val="19"/>
        </w:rPr>
        <w:t>connection()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EndSub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PrivateSub</w:t>
      </w:r>
      <w:r>
        <w:rPr>
          <w:rFonts w:ascii="Consolas" w:hAnsi="Consolas" w:cs="Consolas"/>
          <w:sz w:val="19"/>
          <w:szCs w:val="19"/>
        </w:rPr>
        <w:t xml:space="preserve"> Button4_Click(</w:t>
      </w:r>
      <w:r>
        <w:rPr>
          <w:rFonts w:ascii="Consolas" w:hAnsi="Consolas" w:cs="Consolas"/>
          <w:color w:val="0000FF"/>
          <w:sz w:val="19"/>
          <w:szCs w:val="19"/>
        </w:rPr>
        <w:t>ByVal</w:t>
      </w:r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ByVal</w:t>
      </w:r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Button4.Click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>OleDb.</w:t>
      </w:r>
      <w:r>
        <w:rPr>
          <w:rFonts w:ascii="Consolas" w:hAnsi="Consolas" w:cs="Consolas"/>
          <w:color w:val="2B91AF"/>
          <w:sz w:val="19"/>
          <w:szCs w:val="19"/>
        </w:rPr>
        <w:t>OleDbCommand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sz w:val="19"/>
          <w:szCs w:val="19"/>
        </w:rPr>
        <w:t xml:space="preserve"> cm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.Connection = cn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.CommandType = </w:t>
      </w:r>
      <w:r>
        <w:rPr>
          <w:rFonts w:ascii="Consolas" w:hAnsi="Consolas" w:cs="Consolas"/>
          <w:color w:val="2B91AF"/>
          <w:sz w:val="19"/>
          <w:szCs w:val="19"/>
        </w:rPr>
        <w:t>CommandType</w:t>
      </w:r>
      <w:r>
        <w:rPr>
          <w:rFonts w:ascii="Consolas" w:hAnsi="Consolas" w:cs="Consolas"/>
          <w:sz w:val="19"/>
          <w:szCs w:val="19"/>
        </w:rPr>
        <w:t>.Text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.CommandText = </w:t>
      </w:r>
      <w:r>
        <w:rPr>
          <w:rFonts w:ascii="Consolas" w:hAnsi="Consolas" w:cs="Consolas"/>
          <w:color w:val="A31515"/>
          <w:sz w:val="19"/>
          <w:szCs w:val="19"/>
        </w:rPr>
        <w:t>"Insert into Result(RoolNo,stuName,course,Section)"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.Parameters.Add(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>System.Data.OleDb.</w:t>
      </w:r>
      <w:r>
        <w:rPr>
          <w:rFonts w:ascii="Consolas" w:hAnsi="Consolas" w:cs="Consolas"/>
          <w:color w:val="2B91AF"/>
          <w:sz w:val="19"/>
          <w:szCs w:val="19"/>
        </w:rPr>
        <w:t>OleDbParameter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"@Rool No"</w:t>
      </w:r>
      <w:r>
        <w:rPr>
          <w:rFonts w:ascii="Consolas" w:hAnsi="Consolas" w:cs="Consolas"/>
          <w:sz w:val="19"/>
          <w:szCs w:val="19"/>
        </w:rPr>
        <w:t>, System.Data.OleDb.</w:t>
      </w:r>
      <w:r>
        <w:rPr>
          <w:rFonts w:ascii="Consolas" w:hAnsi="Consolas" w:cs="Consolas"/>
          <w:color w:val="2B91AF"/>
          <w:sz w:val="19"/>
          <w:szCs w:val="19"/>
        </w:rPr>
        <w:t>OleDbType</w:t>
      </w:r>
      <w:r>
        <w:rPr>
          <w:rFonts w:ascii="Consolas" w:hAnsi="Consolas" w:cs="Consolas"/>
          <w:sz w:val="19"/>
          <w:szCs w:val="19"/>
        </w:rPr>
        <w:t xml:space="preserve">.VarChar, 255,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>.TextBox1.Text))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.Parameters.Add(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>System.Data.OleDb.</w:t>
      </w:r>
      <w:r>
        <w:rPr>
          <w:rFonts w:ascii="Consolas" w:hAnsi="Consolas" w:cs="Consolas"/>
          <w:color w:val="2B91AF"/>
          <w:sz w:val="19"/>
          <w:szCs w:val="19"/>
        </w:rPr>
        <w:t>OleDbParameter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"@course"</w:t>
      </w:r>
      <w:r>
        <w:rPr>
          <w:rFonts w:ascii="Consolas" w:hAnsi="Consolas" w:cs="Consolas"/>
          <w:sz w:val="19"/>
          <w:szCs w:val="19"/>
        </w:rPr>
        <w:t>, System.Data.OleDb.</w:t>
      </w:r>
      <w:r>
        <w:rPr>
          <w:rFonts w:ascii="Consolas" w:hAnsi="Consolas" w:cs="Consolas"/>
          <w:color w:val="2B91AF"/>
          <w:sz w:val="19"/>
          <w:szCs w:val="19"/>
        </w:rPr>
        <w:t>OleDbType</w:t>
      </w:r>
      <w:r>
        <w:rPr>
          <w:rFonts w:ascii="Consolas" w:hAnsi="Consolas" w:cs="Consolas"/>
          <w:sz w:val="19"/>
          <w:szCs w:val="19"/>
        </w:rPr>
        <w:t xml:space="preserve">.VarChar, 255,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>.TextBox3.Text))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.Parameters.Add(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>System.Data.OleDb.</w:t>
      </w:r>
      <w:r>
        <w:rPr>
          <w:rFonts w:ascii="Consolas" w:hAnsi="Consolas" w:cs="Consolas"/>
          <w:color w:val="2B91AF"/>
          <w:sz w:val="19"/>
          <w:szCs w:val="19"/>
        </w:rPr>
        <w:t>OleDbParameter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"@stu Name"</w:t>
      </w:r>
      <w:r>
        <w:rPr>
          <w:rFonts w:ascii="Consolas" w:hAnsi="Consolas" w:cs="Consolas"/>
          <w:sz w:val="19"/>
          <w:szCs w:val="19"/>
        </w:rPr>
        <w:t>, System.Data.OleDb.</w:t>
      </w:r>
      <w:r>
        <w:rPr>
          <w:rFonts w:ascii="Consolas" w:hAnsi="Consolas" w:cs="Consolas"/>
          <w:color w:val="2B91AF"/>
          <w:sz w:val="19"/>
          <w:szCs w:val="19"/>
        </w:rPr>
        <w:t>OleDbType</w:t>
      </w:r>
      <w:r>
        <w:rPr>
          <w:rFonts w:ascii="Consolas" w:hAnsi="Consolas" w:cs="Consolas"/>
          <w:sz w:val="19"/>
          <w:szCs w:val="19"/>
        </w:rPr>
        <w:t xml:space="preserve">.VarChar, 255,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>.TextBox2.Text))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.Parameters.Add(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>System.Data.OleDb.</w:t>
      </w:r>
      <w:r>
        <w:rPr>
          <w:rFonts w:ascii="Consolas" w:hAnsi="Consolas" w:cs="Consolas"/>
          <w:color w:val="2B91AF"/>
          <w:sz w:val="19"/>
          <w:szCs w:val="19"/>
        </w:rPr>
        <w:t>OleDbParameter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"@Section"</w:t>
      </w:r>
      <w:r>
        <w:rPr>
          <w:rFonts w:ascii="Consolas" w:hAnsi="Consolas" w:cs="Consolas"/>
          <w:sz w:val="19"/>
          <w:szCs w:val="19"/>
        </w:rPr>
        <w:t>, System.Data.OleDb.</w:t>
      </w:r>
      <w:r>
        <w:rPr>
          <w:rFonts w:ascii="Consolas" w:hAnsi="Consolas" w:cs="Consolas"/>
          <w:color w:val="2B91AF"/>
          <w:sz w:val="19"/>
          <w:szCs w:val="19"/>
        </w:rPr>
        <w:t>OleDbType</w:t>
      </w:r>
      <w:r>
        <w:rPr>
          <w:rFonts w:ascii="Consolas" w:hAnsi="Consolas" w:cs="Consolas"/>
          <w:sz w:val="19"/>
          <w:szCs w:val="19"/>
        </w:rPr>
        <w:t xml:space="preserve">.VarChar, 255,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>.TextBox4.Text))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cm.Parameters(</w:t>
      </w:r>
      <w:r>
        <w:rPr>
          <w:rFonts w:ascii="Consolas" w:hAnsi="Consolas" w:cs="Consolas"/>
          <w:color w:val="A31515"/>
          <w:sz w:val="19"/>
          <w:szCs w:val="19"/>
        </w:rPr>
        <w:t>"@Rool No"</w:t>
      </w:r>
      <w:r>
        <w:rPr>
          <w:rFonts w:ascii="Consolas" w:hAnsi="Consolas" w:cs="Consolas"/>
          <w:sz w:val="19"/>
          <w:szCs w:val="19"/>
        </w:rPr>
        <w:t xml:space="preserve">).Value =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>.TextBox1.Text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cm.Parameters(</w:t>
      </w:r>
      <w:r>
        <w:rPr>
          <w:rFonts w:ascii="Consolas" w:hAnsi="Consolas" w:cs="Consolas"/>
          <w:color w:val="A31515"/>
          <w:sz w:val="19"/>
          <w:szCs w:val="19"/>
        </w:rPr>
        <w:t>"@course"</w:t>
      </w:r>
      <w:r>
        <w:rPr>
          <w:rFonts w:ascii="Consolas" w:hAnsi="Consolas" w:cs="Consolas"/>
          <w:sz w:val="19"/>
          <w:szCs w:val="19"/>
        </w:rPr>
        <w:t xml:space="preserve">).Value =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>.TextBox3.Text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cm.Parameters(</w:t>
      </w:r>
      <w:r>
        <w:rPr>
          <w:rFonts w:ascii="Consolas" w:hAnsi="Consolas" w:cs="Consolas"/>
          <w:color w:val="A31515"/>
          <w:sz w:val="19"/>
          <w:szCs w:val="19"/>
        </w:rPr>
        <w:t>"@stu Name"</w:t>
      </w:r>
      <w:r>
        <w:rPr>
          <w:rFonts w:ascii="Consolas" w:hAnsi="Consolas" w:cs="Consolas"/>
          <w:sz w:val="19"/>
          <w:szCs w:val="19"/>
        </w:rPr>
        <w:t xml:space="preserve">).Value =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>.TextBox2.Text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cm.Parameters(</w:t>
      </w:r>
      <w:r>
        <w:rPr>
          <w:rFonts w:ascii="Consolas" w:hAnsi="Consolas" w:cs="Consolas"/>
          <w:color w:val="A31515"/>
          <w:sz w:val="19"/>
          <w:szCs w:val="19"/>
        </w:rPr>
        <w:t>"@Section"</w:t>
      </w:r>
      <w:r>
        <w:rPr>
          <w:rFonts w:ascii="Consolas" w:hAnsi="Consolas" w:cs="Consolas"/>
          <w:sz w:val="19"/>
          <w:szCs w:val="19"/>
        </w:rPr>
        <w:t xml:space="preserve">).Value =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>.TextBox4.Text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cm.ExecuteNonQuery()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MsgBox(</w:t>
      </w:r>
      <w:r>
        <w:rPr>
          <w:rFonts w:ascii="Consolas" w:hAnsi="Consolas" w:cs="Consolas"/>
          <w:color w:val="A31515"/>
          <w:sz w:val="19"/>
          <w:szCs w:val="19"/>
        </w:rPr>
        <w:t>"Record Save."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sz w:val="19"/>
          <w:szCs w:val="19"/>
        </w:rPr>
        <w:t>.Information)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 xml:space="preserve">.TextBox1.Text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 xml:space="preserve">.TextBox2.Text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 xml:space="preserve">.TextBox3.Text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 xml:space="preserve">.TextBox4.Text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Exit Sub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EndWith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MsgBox(ex.Message, </w:t>
      </w:r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sz w:val="19"/>
          <w:szCs w:val="19"/>
        </w:rPr>
        <w:t>.Critical)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EndTry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EndSub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EndClass</w:t>
      </w:r>
    </w:p>
    <w:p w:rsidR="00BF3C23" w:rsidRDefault="00BF3C23"/>
    <w:p w:rsidR="00BF3C23" w:rsidRDefault="00BF3C23"/>
    <w:p w:rsidR="00BF3C23" w:rsidRDefault="00BF3C23"/>
    <w:p w:rsidR="00BF3C23" w:rsidRDefault="00BF3C23"/>
    <w:p w:rsidR="00BF3C23" w:rsidRDefault="00BF3C23"/>
    <w:p w:rsidR="00BF3C23" w:rsidRDefault="00BF3C23"/>
    <w:p w:rsidR="00BF3C23" w:rsidRDefault="00BF3C23">
      <w:r>
        <w:rPr>
          <w:noProof/>
        </w:rPr>
        <w:lastRenderedPageBreak/>
        <w:drawing>
          <wp:inline distT="0" distB="0" distL="0" distR="0">
            <wp:extent cx="5943600" cy="5062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4B52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PublicClass</w:t>
      </w:r>
      <w:r>
        <w:rPr>
          <w:rFonts w:ascii="Consolas" w:hAnsi="Consolas" w:cs="Consolas"/>
          <w:color w:val="2B91AF"/>
          <w:sz w:val="19"/>
          <w:szCs w:val="19"/>
        </w:rPr>
        <w:t>Form1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PrivateSub</w:t>
      </w:r>
      <w:r>
        <w:rPr>
          <w:rFonts w:ascii="Consolas" w:hAnsi="Consolas" w:cs="Consolas"/>
          <w:sz w:val="19"/>
          <w:szCs w:val="19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</w:rPr>
        <w:t>ByVal</w:t>
      </w:r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ByVal</w:t>
      </w:r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HandlesMyBase</w:t>
      </w:r>
      <w:r>
        <w:rPr>
          <w:rFonts w:ascii="Consolas" w:hAnsi="Consolas" w:cs="Consolas"/>
          <w:sz w:val="19"/>
          <w:szCs w:val="19"/>
        </w:rPr>
        <w:t>.Load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EndSub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PrivateSub</w:t>
      </w:r>
      <w:r>
        <w:rPr>
          <w:rFonts w:ascii="Consolas" w:hAnsi="Consolas" w:cs="Consolas"/>
          <w:sz w:val="19"/>
          <w:szCs w:val="19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</w:rPr>
        <w:t>ByVal</w:t>
      </w:r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ByVal</w:t>
      </w:r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Button3.Click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TextBox1.Text = </w:t>
      </w:r>
      <w:r>
        <w:rPr>
          <w:rFonts w:ascii="Consolas" w:hAnsi="Consolas" w:cs="Consolas"/>
          <w:color w:val="A31515"/>
          <w:sz w:val="19"/>
          <w:szCs w:val="19"/>
        </w:rPr>
        <w:t>"RiteshTiwari"</w:t>
      </w:r>
      <w:r>
        <w:rPr>
          <w:rFonts w:ascii="Consolas" w:hAnsi="Consolas" w:cs="Consolas"/>
          <w:color w:val="0000FF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TextBox2.Text = </w:t>
      </w:r>
      <w:r>
        <w:rPr>
          <w:rFonts w:ascii="Consolas" w:hAnsi="Consolas" w:cs="Consolas"/>
          <w:color w:val="A31515"/>
          <w:sz w:val="19"/>
          <w:szCs w:val="19"/>
        </w:rPr>
        <w:t>"211211"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Form2</w:t>
      </w:r>
      <w:r>
        <w:rPr>
          <w:rFonts w:ascii="Consolas" w:hAnsi="Consolas" w:cs="Consolas"/>
          <w:sz w:val="19"/>
          <w:szCs w:val="19"/>
        </w:rPr>
        <w:t>.Show()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Else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.Show(</w:t>
      </w:r>
      <w:r>
        <w:rPr>
          <w:rFonts w:ascii="Consolas" w:hAnsi="Consolas" w:cs="Consolas"/>
          <w:color w:val="A31515"/>
          <w:sz w:val="19"/>
          <w:szCs w:val="19"/>
        </w:rPr>
        <w:t>" Sorry, The User Name or Password was incorrect."</w:t>
      </w:r>
      <w:r>
        <w:rPr>
          <w:rFonts w:ascii="Consolas" w:hAnsi="Consolas" w:cs="Consolas"/>
          <w:sz w:val="19"/>
          <w:szCs w:val="19"/>
        </w:rPr>
        <w:t>)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EndIf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EndSub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PrivateSub</w:t>
      </w:r>
      <w:r>
        <w:rPr>
          <w:rFonts w:ascii="Consolas" w:hAnsi="Consolas" w:cs="Consolas"/>
          <w:sz w:val="19"/>
          <w:szCs w:val="19"/>
        </w:rPr>
        <w:t xml:space="preserve"> TextBox1_TextChanged(</w:t>
      </w:r>
      <w:r>
        <w:rPr>
          <w:rFonts w:ascii="Consolas" w:hAnsi="Consolas" w:cs="Consolas"/>
          <w:color w:val="0000FF"/>
          <w:sz w:val="19"/>
          <w:szCs w:val="19"/>
        </w:rPr>
        <w:t>ByVal</w:t>
      </w:r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ByVal</w:t>
      </w:r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TextBox1.TextChanged</w:t>
      </w: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BF3C23" w:rsidRDefault="00BF3C23" w:rsidP="00BF3C2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EndSub</w:t>
      </w:r>
    </w:p>
    <w:p w:rsidR="00097C58" w:rsidRPr="00542D55" w:rsidRDefault="00BF3C23" w:rsidP="00542D55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 w:rsidR="00542D55">
        <w:rPr>
          <w:rFonts w:ascii="Consolas" w:hAnsi="Consolas" w:cs="Consolas"/>
          <w:color w:val="0000FF"/>
          <w:sz w:val="19"/>
          <w:szCs w:val="19"/>
        </w:rPr>
        <w:t>Class</w:t>
      </w:r>
      <w:bookmarkStart w:id="0" w:name="_GoBack"/>
      <w:bookmarkEnd w:id="0"/>
    </w:p>
    <w:sectPr w:rsidR="00097C58" w:rsidRPr="00542D55" w:rsidSect="004E2D8B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62766" w:rsidRDefault="00A62766" w:rsidP="00BF3C23">
      <w:r>
        <w:separator/>
      </w:r>
    </w:p>
  </w:endnote>
  <w:endnote w:type="continuationSeparator" w:id="1">
    <w:p w:rsidR="00A62766" w:rsidRDefault="00A62766" w:rsidP="00BF3C2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62766" w:rsidRDefault="00A62766" w:rsidP="00BF3C23">
      <w:r>
        <w:separator/>
      </w:r>
    </w:p>
  </w:footnote>
  <w:footnote w:type="continuationSeparator" w:id="1">
    <w:p w:rsidR="00A62766" w:rsidRDefault="00A62766" w:rsidP="00BF3C2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BF3C23"/>
    <w:rsid w:val="00097C58"/>
    <w:rsid w:val="00101F6F"/>
    <w:rsid w:val="002A552B"/>
    <w:rsid w:val="004E2D8B"/>
    <w:rsid w:val="00542D55"/>
    <w:rsid w:val="005D12B0"/>
    <w:rsid w:val="007B7B84"/>
    <w:rsid w:val="0086110E"/>
    <w:rsid w:val="00955A5A"/>
    <w:rsid w:val="00A62766"/>
    <w:rsid w:val="00BF3C23"/>
    <w:rsid w:val="00C94C57"/>
    <w:rsid w:val="00D87C36"/>
    <w:rsid w:val="00DD3F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2D8B"/>
  </w:style>
  <w:style w:type="paragraph" w:styleId="Heading1">
    <w:name w:val="heading 1"/>
    <w:basedOn w:val="Normal"/>
    <w:next w:val="Normal"/>
    <w:link w:val="Heading1Char"/>
    <w:uiPriority w:val="9"/>
    <w:qFormat/>
    <w:rsid w:val="004E2D8B"/>
    <w:pPr>
      <w:pBdr>
        <w:bottom w:val="single" w:sz="12" w:space="1" w:color="2A6C7D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2A6C7D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2D8B"/>
    <w:pPr>
      <w:pBdr>
        <w:bottom w:val="single" w:sz="8" w:space="1" w:color="3891A7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2A6C7D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2D8B"/>
    <w:pPr>
      <w:pBdr>
        <w:bottom w:val="single" w:sz="4" w:space="1" w:color="7DC2D3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3891A7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2D8B"/>
    <w:pPr>
      <w:pBdr>
        <w:bottom w:val="single" w:sz="4" w:space="2" w:color="A8D6E2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3891A7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2D8B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3891A7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2D8B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3891A7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2D8B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C32D2E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2D8B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C32D2E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2D8B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C32D2E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3C2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C2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F3C2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F3C23"/>
  </w:style>
  <w:style w:type="paragraph" w:styleId="Footer">
    <w:name w:val="footer"/>
    <w:basedOn w:val="Normal"/>
    <w:link w:val="FooterChar"/>
    <w:uiPriority w:val="99"/>
    <w:unhideWhenUsed/>
    <w:rsid w:val="00BF3C2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F3C23"/>
  </w:style>
  <w:style w:type="paragraph" w:styleId="NoSpacing">
    <w:name w:val="No Spacing"/>
    <w:basedOn w:val="Normal"/>
    <w:link w:val="NoSpacingChar"/>
    <w:uiPriority w:val="1"/>
    <w:qFormat/>
    <w:rsid w:val="004E2D8B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4E2D8B"/>
  </w:style>
  <w:style w:type="paragraph" w:styleId="Title">
    <w:name w:val="Title"/>
    <w:basedOn w:val="Normal"/>
    <w:next w:val="Normal"/>
    <w:link w:val="TitleChar"/>
    <w:uiPriority w:val="10"/>
    <w:qFormat/>
    <w:rsid w:val="004E2D8B"/>
    <w:pPr>
      <w:pBdr>
        <w:top w:val="single" w:sz="8" w:space="10" w:color="93CCDB" w:themeColor="accent1" w:themeTint="7F"/>
        <w:bottom w:val="single" w:sz="24" w:space="15" w:color="C32D2E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1C4853" w:themeColor="accent1" w:themeShade="7F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4E2D8B"/>
    <w:rPr>
      <w:rFonts w:asciiTheme="majorHAnsi" w:eastAsiaTheme="majorEastAsia" w:hAnsiTheme="majorHAnsi" w:cstheme="majorBidi"/>
      <w:i/>
      <w:iCs/>
      <w:color w:val="1C4853" w:themeColor="accent1" w:themeShade="7F"/>
      <w:sz w:val="60"/>
      <w:szCs w:val="60"/>
    </w:rPr>
  </w:style>
  <w:style w:type="character" w:customStyle="1" w:styleId="Heading1Char">
    <w:name w:val="Heading 1 Char"/>
    <w:basedOn w:val="DefaultParagraphFont"/>
    <w:link w:val="Heading1"/>
    <w:uiPriority w:val="9"/>
    <w:rsid w:val="004E2D8B"/>
    <w:rPr>
      <w:rFonts w:asciiTheme="majorHAnsi" w:eastAsiaTheme="majorEastAsia" w:hAnsiTheme="majorHAnsi" w:cstheme="majorBidi"/>
      <w:b/>
      <w:bCs/>
      <w:color w:val="2A6C7D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2D8B"/>
    <w:rPr>
      <w:rFonts w:asciiTheme="majorHAnsi" w:eastAsiaTheme="majorEastAsia" w:hAnsiTheme="majorHAnsi" w:cstheme="majorBidi"/>
      <w:color w:val="2A6C7D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2D8B"/>
    <w:rPr>
      <w:rFonts w:asciiTheme="majorHAnsi" w:eastAsiaTheme="majorEastAsia" w:hAnsiTheme="majorHAnsi" w:cstheme="majorBidi"/>
      <w:color w:val="3891A7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2D8B"/>
    <w:rPr>
      <w:rFonts w:asciiTheme="majorHAnsi" w:eastAsiaTheme="majorEastAsia" w:hAnsiTheme="majorHAnsi" w:cstheme="majorBidi"/>
      <w:i/>
      <w:iCs/>
      <w:color w:val="3891A7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2D8B"/>
    <w:rPr>
      <w:rFonts w:asciiTheme="majorHAnsi" w:eastAsiaTheme="majorEastAsia" w:hAnsiTheme="majorHAnsi" w:cstheme="majorBidi"/>
      <w:color w:val="3891A7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2D8B"/>
    <w:rPr>
      <w:rFonts w:asciiTheme="majorHAnsi" w:eastAsiaTheme="majorEastAsia" w:hAnsiTheme="majorHAnsi" w:cstheme="majorBidi"/>
      <w:i/>
      <w:iCs/>
      <w:color w:val="3891A7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2D8B"/>
    <w:rPr>
      <w:rFonts w:asciiTheme="majorHAnsi" w:eastAsiaTheme="majorEastAsia" w:hAnsiTheme="majorHAnsi" w:cstheme="majorBidi"/>
      <w:b/>
      <w:bCs/>
      <w:color w:val="C32D2E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2D8B"/>
    <w:rPr>
      <w:rFonts w:asciiTheme="majorHAnsi" w:eastAsiaTheme="majorEastAsia" w:hAnsiTheme="majorHAnsi" w:cstheme="majorBidi"/>
      <w:b/>
      <w:bCs/>
      <w:i/>
      <w:iCs/>
      <w:color w:val="C32D2E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2D8B"/>
    <w:rPr>
      <w:rFonts w:asciiTheme="majorHAnsi" w:eastAsiaTheme="majorEastAsia" w:hAnsiTheme="majorHAnsi" w:cstheme="majorBidi"/>
      <w:i/>
      <w:iCs/>
      <w:color w:val="C32D2E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E2D8B"/>
    <w:rPr>
      <w:b/>
      <w:bCs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2D8B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E2D8B"/>
    <w:rPr>
      <w:rFonts w:asciiTheme="minorHAnsi"/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4E2D8B"/>
    <w:rPr>
      <w:b/>
      <w:bCs/>
      <w:spacing w:val="0"/>
    </w:rPr>
  </w:style>
  <w:style w:type="character" w:styleId="Emphasis">
    <w:name w:val="Emphasis"/>
    <w:uiPriority w:val="20"/>
    <w:qFormat/>
    <w:rsid w:val="004E2D8B"/>
    <w:rPr>
      <w:b/>
      <w:bCs/>
      <w:i/>
      <w:iCs/>
      <w:color w:val="5A5A5A" w:themeColor="text1" w:themeTint="A5"/>
    </w:rPr>
  </w:style>
  <w:style w:type="paragraph" w:styleId="ListParagraph">
    <w:name w:val="List Paragraph"/>
    <w:basedOn w:val="Normal"/>
    <w:uiPriority w:val="34"/>
    <w:qFormat/>
    <w:rsid w:val="004E2D8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E2D8B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4E2D8B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2D8B"/>
    <w:pPr>
      <w:pBdr>
        <w:top w:val="single" w:sz="12" w:space="10" w:color="A8D6E2" w:themeColor="accent1" w:themeTint="66"/>
        <w:left w:val="single" w:sz="36" w:space="4" w:color="3891A7" w:themeColor="accent1"/>
        <w:bottom w:val="single" w:sz="24" w:space="10" w:color="C32D2E" w:themeColor="accent3"/>
        <w:right w:val="single" w:sz="36" w:space="4" w:color="3891A7" w:themeColor="accent1"/>
      </w:pBdr>
      <w:shd w:val="clear" w:color="auto" w:fill="3891A7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2D8B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3891A7" w:themeFill="accent1"/>
    </w:rPr>
  </w:style>
  <w:style w:type="character" w:styleId="SubtleEmphasis">
    <w:name w:val="Subtle Emphasis"/>
    <w:uiPriority w:val="19"/>
    <w:qFormat/>
    <w:rsid w:val="004E2D8B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4E2D8B"/>
    <w:rPr>
      <w:b/>
      <w:bCs/>
      <w:i/>
      <w:iCs/>
      <w:color w:val="3891A7" w:themeColor="accent1"/>
      <w:sz w:val="22"/>
      <w:szCs w:val="22"/>
    </w:rPr>
  </w:style>
  <w:style w:type="character" w:styleId="SubtleReference">
    <w:name w:val="Subtle Reference"/>
    <w:uiPriority w:val="31"/>
    <w:qFormat/>
    <w:rsid w:val="004E2D8B"/>
    <w:rPr>
      <w:color w:val="auto"/>
      <w:u w:val="single" w:color="C32D2E" w:themeColor="accent3"/>
    </w:rPr>
  </w:style>
  <w:style w:type="character" w:styleId="IntenseReference">
    <w:name w:val="Intense Reference"/>
    <w:basedOn w:val="DefaultParagraphFont"/>
    <w:uiPriority w:val="32"/>
    <w:qFormat/>
    <w:rsid w:val="004E2D8B"/>
    <w:rPr>
      <w:b/>
      <w:bCs/>
      <w:color w:val="912122" w:themeColor="accent3" w:themeShade="BF"/>
      <w:u w:val="single" w:color="C32D2E" w:themeColor="accent3"/>
    </w:rPr>
  </w:style>
  <w:style w:type="character" w:styleId="BookTitle">
    <w:name w:val="Book Title"/>
    <w:basedOn w:val="DefaultParagraphFont"/>
    <w:uiPriority w:val="33"/>
    <w:qFormat/>
    <w:rsid w:val="004E2D8B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E2D8B"/>
    <w:pPr>
      <w:outlineLvl w:val="9"/>
    </w:pPr>
  </w:style>
  <w:style w:type="character" w:styleId="CommentReference">
    <w:name w:val="annotation reference"/>
    <w:basedOn w:val="DefaultParagraphFont"/>
    <w:uiPriority w:val="99"/>
    <w:semiHidden/>
    <w:unhideWhenUsed/>
    <w:rsid w:val="00C94C5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94C5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94C5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94C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94C57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3C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C2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F3C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3C23"/>
  </w:style>
  <w:style w:type="paragraph" w:styleId="Footer">
    <w:name w:val="footer"/>
    <w:basedOn w:val="Normal"/>
    <w:link w:val="FooterChar"/>
    <w:uiPriority w:val="99"/>
    <w:unhideWhenUsed/>
    <w:rsid w:val="00BF3C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3C2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F6EA2B20647E4CCC9CF0F95122EA42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4BFDF4-A0FB-4DD5-BE64-2831B21E46B7}"/>
      </w:docPartPr>
      <w:docPartBody>
        <w:p w:rsidR="00000000" w:rsidRDefault="00B61E98" w:rsidP="00B61E98">
          <w:pPr>
            <w:pStyle w:val="F6EA2B20647E4CCC9CF0F95122EA42AE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B61E98"/>
    <w:rsid w:val="003E2718"/>
    <w:rsid w:val="00B61E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0E0CBFB078E4009B467A47BF96B0C06">
    <w:name w:val="A0E0CBFB078E4009B467A47BF96B0C06"/>
    <w:rsid w:val="00B61E98"/>
  </w:style>
  <w:style w:type="paragraph" w:customStyle="1" w:styleId="4B902933F39A4C80B22BFCCA75FBD6AC">
    <w:name w:val="4B902933F39A4C80B22BFCCA75FBD6AC"/>
    <w:rsid w:val="00B61E98"/>
  </w:style>
  <w:style w:type="paragraph" w:customStyle="1" w:styleId="EAAD4D670DD440F880CC49C8FA6FEEE2">
    <w:name w:val="EAAD4D670DD440F880CC49C8FA6FEEE2"/>
    <w:rsid w:val="00B61E98"/>
  </w:style>
  <w:style w:type="paragraph" w:customStyle="1" w:styleId="FD5DEAE615EF4A2E96287E761C42B4B3">
    <w:name w:val="FD5DEAE615EF4A2E96287E761C42B4B3"/>
    <w:rsid w:val="00B61E98"/>
  </w:style>
  <w:style w:type="paragraph" w:customStyle="1" w:styleId="A4625264427F4AC0AD1095CEC13EEB4D">
    <w:name w:val="A4625264427F4AC0AD1095CEC13EEB4D"/>
    <w:rsid w:val="00B61E98"/>
  </w:style>
  <w:style w:type="paragraph" w:customStyle="1" w:styleId="15FE5B30A0604AD1A2ACCF6DFFAC301E">
    <w:name w:val="15FE5B30A0604AD1A2ACCF6DFFAC301E"/>
    <w:rsid w:val="00B61E98"/>
  </w:style>
  <w:style w:type="paragraph" w:customStyle="1" w:styleId="D29250AE0E294AA89766ABAC17E38FED">
    <w:name w:val="D29250AE0E294AA89766ABAC17E38FED"/>
    <w:rsid w:val="00B61E98"/>
  </w:style>
  <w:style w:type="paragraph" w:customStyle="1" w:styleId="AB09A36953FB4D8487E9718F9B1F1E79">
    <w:name w:val="AB09A36953FB4D8487E9718F9B1F1E79"/>
    <w:rsid w:val="00B61E98"/>
  </w:style>
  <w:style w:type="paragraph" w:customStyle="1" w:styleId="54E1D229E8994066A05512ECBB4BA364">
    <w:name w:val="54E1D229E8994066A05512ECBB4BA364"/>
    <w:rsid w:val="00B61E98"/>
  </w:style>
  <w:style w:type="paragraph" w:customStyle="1" w:styleId="0029CD82F8EB458CBB5B0063A2491B5B">
    <w:name w:val="0029CD82F8EB458CBB5B0063A2491B5B"/>
    <w:rsid w:val="00B61E98"/>
  </w:style>
  <w:style w:type="paragraph" w:customStyle="1" w:styleId="38D86E2B26174E1FB07EB6F147BFB299">
    <w:name w:val="38D86E2B26174E1FB07EB6F147BFB299"/>
    <w:rsid w:val="00B61E98"/>
  </w:style>
  <w:style w:type="paragraph" w:customStyle="1" w:styleId="D546FDEFF78A4BE28E18042DD0060F07">
    <w:name w:val="D546FDEFF78A4BE28E18042DD0060F07"/>
    <w:rsid w:val="00B61E98"/>
  </w:style>
  <w:style w:type="paragraph" w:customStyle="1" w:styleId="6442A446B56F4DA1BFDD986F7F6B8390">
    <w:name w:val="6442A446B56F4DA1BFDD986F7F6B8390"/>
    <w:rsid w:val="00B61E98"/>
  </w:style>
  <w:style w:type="paragraph" w:customStyle="1" w:styleId="B51D3D3552BE4FB080906B2976951E19">
    <w:name w:val="B51D3D3552BE4FB080906B2976951E19"/>
    <w:rsid w:val="00B61E98"/>
  </w:style>
  <w:style w:type="paragraph" w:customStyle="1" w:styleId="6ADE6ADA8F8E4250A55A91FDD6134784">
    <w:name w:val="6ADE6ADA8F8E4250A55A91FDD6134784"/>
    <w:rsid w:val="00B61E98"/>
  </w:style>
  <w:style w:type="paragraph" w:customStyle="1" w:styleId="9DC7CB0F56DA4C44B06F04C37B0D11E1">
    <w:name w:val="9DC7CB0F56DA4C44B06F04C37B0D11E1"/>
    <w:rsid w:val="00B61E98"/>
  </w:style>
  <w:style w:type="paragraph" w:customStyle="1" w:styleId="E0F3E4DF3C784A5FA9CD2E75FF97D699">
    <w:name w:val="E0F3E4DF3C784A5FA9CD2E75FF97D699"/>
    <w:rsid w:val="00B61E98"/>
  </w:style>
  <w:style w:type="paragraph" w:customStyle="1" w:styleId="962973D8A2CC49819B0C1962F0C248D0">
    <w:name w:val="962973D8A2CC49819B0C1962F0C248D0"/>
    <w:rsid w:val="00B61E98"/>
  </w:style>
  <w:style w:type="paragraph" w:customStyle="1" w:styleId="DEB2A389543C4BF1B4DC73E2D4173840">
    <w:name w:val="DEB2A389543C4BF1B4DC73E2D4173840"/>
    <w:rsid w:val="00B61E98"/>
  </w:style>
  <w:style w:type="paragraph" w:customStyle="1" w:styleId="F6EA2B20647E4CCC9CF0F95122EA42AE">
    <w:name w:val="F6EA2B20647E4CCC9CF0F95122EA42AE"/>
    <w:rsid w:val="00B61E98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Solstice">
      <a:dk1>
        <a:sysClr val="windowText" lastClr="000000"/>
      </a:dk1>
      <a:lt1>
        <a:sysClr val="window" lastClr="FFFFFF"/>
      </a:lt1>
      <a:dk2>
        <a:srgbClr val="4F271C"/>
      </a:dk2>
      <a:lt2>
        <a:srgbClr val="E7DEC9"/>
      </a:lt2>
      <a:accent1>
        <a:srgbClr val="3891A7"/>
      </a:accent1>
      <a:accent2>
        <a:srgbClr val="FEB80A"/>
      </a:accent2>
      <a:accent3>
        <a:srgbClr val="C32D2E"/>
      </a:accent3>
      <a:accent4>
        <a:srgbClr val="84AA33"/>
      </a:accent4>
      <a:accent5>
        <a:srgbClr val="964305"/>
      </a:accent5>
      <a:accent6>
        <a:srgbClr val="475A8D"/>
      </a:accent6>
      <a:hlink>
        <a:srgbClr val="8DC765"/>
      </a:hlink>
      <a:folHlink>
        <a:srgbClr val="AA8A14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D33265-6CB7-4FDD-9D6D-58E0A1B029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403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Student Management System</dc:subject>
  <dc:creator>Admin</dc:creator>
  <cp:lastModifiedBy>ADMIN</cp:lastModifiedBy>
  <cp:revision>2</cp:revision>
  <dcterms:created xsi:type="dcterms:W3CDTF">2010-09-03T02:32:00Z</dcterms:created>
  <dcterms:modified xsi:type="dcterms:W3CDTF">2010-09-03T02:32:00Z</dcterms:modified>
</cp:coreProperties>
</file>