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GOVERNMENT OF MAHARASHTRA</w:t>
      </w:r>
    </w:p>
    <w:p>
      <w:pPr>
        <w:pStyle w:val="Heading2"/>
      </w:pPr>
      <w:r>
        <w:t>DEPARTMENT OF EMPOWERMENT OF PERSONS WITH DISABILITIES</w:t>
      </w:r>
    </w:p>
    <w:p>
      <w:r>
        <w:t>PERMANENT DISABILITY CERTIFICATE</w:t>
      </w:r>
    </w:p>
    <w:p>
      <w:r>
        <w:t>Certificate ID: MH/DIS/2025/11029</w:t>
      </w:r>
    </w:p>
    <w:p>
      <w:r>
        <w:t>Name of Applicant: Sunita Sharma</w:t>
      </w:r>
    </w:p>
    <w:p>
      <w:r>
        <w:t>Age: 28 Years</w:t>
      </w:r>
    </w:p>
    <w:p>
      <w:r>
        <w:t>Gender: Female</w:t>
      </w:r>
    </w:p>
    <w:p>
      <w:r>
        <w:t>State: Maharashtra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Disability Type</w:t>
            </w:r>
          </w:p>
        </w:tc>
        <w:tc>
          <w:tcPr>
            <w:tcW w:type="dxa" w:w="4320"/>
          </w:tcPr>
          <w:p>
            <w:r>
              <w:t>Locomotor Disability</w:t>
            </w:r>
          </w:p>
        </w:tc>
      </w:tr>
      <w:tr>
        <w:tc>
          <w:tcPr>
            <w:tcW w:type="dxa" w:w="4320"/>
          </w:tcPr>
          <w:p>
            <w:r>
              <w:t>Disability Percentage</w:t>
            </w:r>
          </w:p>
        </w:tc>
        <w:tc>
          <w:tcPr>
            <w:tcW w:type="dxa" w:w="4320"/>
          </w:tcPr>
          <w:p>
            <w:r>
              <w:t>55%</w:t>
            </w:r>
          </w:p>
        </w:tc>
      </w:tr>
      <w:tr>
        <w:tc>
          <w:tcPr>
            <w:tcW w:type="dxa" w:w="4320"/>
          </w:tcPr>
          <w:p>
            <w:r>
              <w:t>Validity</w:t>
            </w:r>
          </w:p>
        </w:tc>
        <w:tc>
          <w:tcPr>
            <w:tcW w:type="dxa" w:w="4320"/>
          </w:tcPr>
          <w:p>
            <w:r>
              <w:t>Permanent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