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30" w:type="dxa"/>
        <w:jc w:val="left"/>
        <w:tblInd w:w="-7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920"/>
        <w:gridCol w:w="7309"/>
      </w:tblGrid>
      <w:tr>
        <w:trPr>
          <w:trHeight w:val="255" w:hRule="atLeast"/>
        </w:trPr>
        <w:tc>
          <w:tcPr>
            <w:tcW w:w="10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0E0E0" w:val="clear"/>
            <w:tcMar>
              <w:left w:w="43" w:type="dxa"/>
            </w:tcMar>
            <w:vAlign w:val="bottom"/>
          </w:tcPr>
          <w:p>
            <w:pPr>
              <w:pStyle w:val="Normal"/>
              <w:pageBreakBefore/>
              <w:spacing w:before="120" w:after="0"/>
              <w:ind w:left="87" w:right="0" w:hanging="0"/>
              <w:jc w:val="center"/>
              <w:rPr>
                <w:rFonts w:ascii="Arial" w:hAnsi="Arial" w:cs="Arial"/>
                <w:b/>
                <w:b/>
                <w:bCs/>
                <w:sz w:val="56"/>
              </w:rPr>
            </w:pPr>
            <w:r>
              <w:rPr>
                <w:rFonts w:cs="Arial" w:ascii="Arial" w:hAnsi="Arial"/>
                <w:b/>
                <w:bCs/>
                <w:sz w:val="56"/>
              </w:rPr>
              <w:t>External Build Release Note</w:t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Release Note Identifier</w:t>
            </w:r>
            <w:r>
              <w:rPr>
                <w:rFonts w:cs="Arial" w:ascii="Arial" w:hAnsi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napToGrid w:val="false"/>
              <w:spacing w:before="120" w:after="0"/>
              <w:rPr/>
            </w:pPr>
            <w:r>
              <w:rPr>
                <w:rFonts w:eastAsia="Arial Unicode MS" w:cs="Arial" w:ascii="Arial" w:hAnsi="Arial"/>
                <w:b/>
                <w:bCs/>
                <w:iCs/>
                <w:sz w:val="20"/>
                <w:szCs w:val="20"/>
              </w:rPr>
              <w:t>em_focus_2.3</w:t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_Product Name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napToGrid w:val="false"/>
              <w:spacing w:before="120"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Focus</w:t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Patch Number (Version Number / Revision No)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napToGrid w:val="false"/>
              <w:spacing w:before="120" w:after="0"/>
              <w:rPr/>
            </w:pPr>
            <w:r>
              <w:rPr>
                <w:rStyle w:val="StrongEmphasis"/>
              </w:rPr>
              <w:t>From staging Branch.</w:t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Task Type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napToGrid w:val="false"/>
              <w:spacing w:before="120"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Internal Release</w:t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Released for (Server name)</w:t>
            </w:r>
            <w:r>
              <w:rPr>
                <w:rFonts w:cs="Arial" w:ascii="Arial" w:hAnsi="Arial"/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napToGrid w:val="false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focus.extramarks.com</w:t>
            </w:r>
          </w:p>
          <w:p>
            <w:pPr>
              <w:pStyle w:val="Normal"/>
              <w:snapToGrid w:val="false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Build/Service Pack Name and Location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napToGrid w:val="false"/>
              <w:spacing w:lineRule="atLeast" w:line="100" w:before="120" w:after="0"/>
              <w:rPr/>
            </w:pPr>
            <w:hyperlink r:id="rId2">
              <w:r>
                <w:rPr>
                  <w:rStyle w:val="InternetLink"/>
                  <w:rFonts w:eastAsia="Calibri" w:cs="Arial" w:ascii="Arial" w:hAnsi="Arial"/>
                  <w:b/>
                  <w:bCs/>
                  <w:color w:val="333333"/>
                  <w:sz w:val="20"/>
                  <w:szCs w:val="20"/>
                </w:rPr>
                <w:t>http://</w:t>
              </w:r>
              <w:r>
                <w:rPr>
                  <w:rStyle w:val="InternetLink"/>
                  <w:rFonts w:eastAsia="Calibri" w:cs="Calibri;Arial" w:ascii="Calibri;Arial" w:hAnsi="Calibri;Arial"/>
                  <w:b/>
                  <w:bCs/>
                  <w:color w:val="000000"/>
                  <w:sz w:val="24"/>
                  <w:szCs w:val="20"/>
                  <w:highlight w:val="white"/>
                </w:rPr>
                <w:t>staging.focus.extramarks.com</w:t>
              </w:r>
            </w:hyperlink>
          </w:p>
          <w:p>
            <w:pPr>
              <w:pStyle w:val="Normal"/>
              <w:snapToGrid w:val="false"/>
              <w:spacing w:lineRule="atLeast" w:line="100" w:before="120" w:after="0"/>
              <w:rPr/>
            </w:pPr>
            <w:r>
              <w:rPr>
                <w:rStyle w:val="InternetLink"/>
                <w:rFonts w:eastAsia="Calibri" w:cs="Calibri;Arial" w:ascii="Calibri;Arial" w:hAnsi="Calibri;Arial"/>
                <w:b w:val="false"/>
                <w:bCs w:val="false"/>
                <w:color w:val="000000"/>
                <w:sz w:val="24"/>
                <w:szCs w:val="20"/>
                <w:highlight w:val="white"/>
                <w:u w:val="none"/>
              </w:rPr>
              <w:t>1. custom_addons/lead_extends/wizard/crm_lead_to_opportunity.py</w:t>
            </w:r>
          </w:p>
          <w:p>
            <w:pPr>
              <w:pStyle w:val="Normal"/>
              <w:snapToGrid w:val="false"/>
              <w:spacing w:lineRule="atLeast" w:line="100" w:before="120" w:after="0"/>
              <w:rPr/>
            </w:pPr>
            <w:r>
              <w:rPr>
                <w:rStyle w:val="InternetLink"/>
                <w:rFonts w:eastAsia="Calibri" w:cs="Calibri;Arial" w:ascii="Calibri;Arial" w:hAnsi="Calibri;Arial"/>
                <w:b w:val="false"/>
                <w:bCs w:val="false"/>
                <w:color w:val="000000"/>
                <w:sz w:val="24"/>
                <w:szCs w:val="20"/>
                <w:highlight w:val="white"/>
                <w:u w:val="none"/>
              </w:rPr>
              <w:t>2. custom_addons/lead_extends/wizard/crm_lead_to_opportunity_view.xml</w:t>
            </w:r>
          </w:p>
          <w:p>
            <w:pPr>
              <w:pStyle w:val="Normal"/>
              <w:snapToGrid w:val="false"/>
              <w:spacing w:lineRule="atLeast" w:line="100" w:before="120" w:after="0"/>
              <w:rPr/>
            </w:pPr>
            <w:r>
              <w:rPr>
                <w:rStyle w:val="InternetLink"/>
                <w:rFonts w:eastAsia="Calibri" w:cs="Calibri;Arial" w:ascii="Calibri;Arial" w:hAnsi="Calibri;Arial"/>
                <w:b w:val="false"/>
                <w:bCs w:val="false"/>
                <w:color w:val="000000"/>
                <w:sz w:val="24"/>
                <w:szCs w:val="20"/>
                <w:highlight w:val="white"/>
                <w:u w:val="none"/>
              </w:rPr>
              <w:t>3</w:t>
            </w:r>
            <w:r>
              <w:rPr>
                <w:rStyle w:val="InternetLink"/>
                <w:rFonts w:eastAsia="Calibri" w:cs="Calibri;Arial" w:ascii="Calibri;Arial" w:hAnsi="Calibri;Arial"/>
                <w:b w:val="false"/>
                <w:bCs w:val="false"/>
                <w:color w:val="000000"/>
                <w:sz w:val="24"/>
                <w:szCs w:val="20"/>
                <w:highlight w:val="white"/>
                <w:u w:val="none"/>
              </w:rPr>
              <w:t>. custom_addons/lead_extends/models/calendar_event.py</w:t>
            </w:r>
          </w:p>
          <w:p>
            <w:pPr>
              <w:pStyle w:val="Normal"/>
              <w:snapToGrid w:val="false"/>
              <w:spacing w:lineRule="atLeast" w:line="100" w:before="120" w:after="0"/>
              <w:rPr/>
            </w:pPr>
            <w:r>
              <w:rPr>
                <w:rStyle w:val="InternetLink"/>
                <w:rFonts w:eastAsia="Calibri" w:cs="Calibri;Arial" w:ascii="Calibri;Arial" w:hAnsi="Calibri;Arial"/>
                <w:b w:val="false"/>
                <w:bCs w:val="false"/>
                <w:color w:val="000000"/>
                <w:sz w:val="24"/>
                <w:szCs w:val="20"/>
                <w:highlight w:val="white"/>
                <w:u w:val="none"/>
              </w:rPr>
              <w:t>4</w:t>
            </w:r>
            <w:r>
              <w:rPr>
                <w:rStyle w:val="InternetLink"/>
                <w:rFonts w:eastAsia="Calibri" w:cs="Calibri;Arial" w:ascii="Calibri;Arial" w:hAnsi="Calibri;Arial"/>
                <w:b w:val="false"/>
                <w:bCs w:val="false"/>
                <w:color w:val="000000"/>
                <w:sz w:val="24"/>
                <w:szCs w:val="20"/>
                <w:highlight w:val="white"/>
                <w:u w:val="none"/>
              </w:rPr>
              <w:t>. custom_addons/lead_extends/views/crm_lead_views.xml</w:t>
            </w:r>
          </w:p>
          <w:p>
            <w:pPr>
              <w:pStyle w:val="Normal"/>
              <w:snapToGrid w:val="false"/>
              <w:spacing w:lineRule="atLeast" w:line="100" w:before="120" w:after="0"/>
              <w:rPr/>
            </w:pPr>
            <w:r>
              <w:rPr>
                <w:rStyle w:val="InternetLink"/>
                <w:rFonts w:eastAsia="Calibri" w:cs="Calibri;Arial" w:ascii="Calibri;Arial" w:hAnsi="Calibri;Arial"/>
                <w:b w:val="false"/>
                <w:bCs w:val="false"/>
                <w:color w:val="000000"/>
                <w:sz w:val="24"/>
                <w:szCs w:val="20"/>
                <w:highlight w:val="white"/>
                <w:u w:val="none"/>
              </w:rPr>
              <w:t>5. custom_addons/website_crm_score/models/calendar_event.py</w:t>
            </w:r>
          </w:p>
          <w:p>
            <w:pPr>
              <w:pStyle w:val="Normal"/>
              <w:snapToGrid w:val="false"/>
              <w:spacing w:lineRule="atLeast" w:line="100" w:before="120" w:after="0"/>
              <w:rPr>
                <w:rFonts w:ascii="Arial" w:hAnsi="Arial" w:eastAsia="Calibri" w:cs="Arial"/>
                <w:b w:val="false"/>
                <w:b w:val="false"/>
                <w:b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Calibri" w:cs="Arial" w:ascii="Arial" w:hAnsi="Arial"/>
                <w:b w:val="false"/>
                <w:bCs w:val="false"/>
                <w:strike w:val="false"/>
                <w:dstrike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Database Changes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napToGrid w:val="false"/>
              <w:rPr>
                <w:rStyle w:val="SourceText"/>
                <w:rFonts w:ascii="Arial" w:hAnsi="Arial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333333"/>
                <w:sz w:val="20"/>
                <w:szCs w:val="20"/>
              </w:rPr>
            </w:r>
          </w:p>
          <w:p>
            <w:pPr>
              <w:pStyle w:val="Normal"/>
              <w:snapToGrid w:val="false"/>
              <w:rPr>
                <w:rStyle w:val="SourceText"/>
                <w:rFonts w:ascii="Arial" w:hAnsi="Arial" w:eastAsia="Calibri" w:cs="Arial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333333"/>
                <w:sz w:val="20"/>
                <w:szCs w:val="20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Config Changes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TextBody"/>
              <w:snapToGrid w:val="false"/>
              <w:spacing w:lineRule="atLeast" w:line="100" w:before="0" w:after="120"/>
              <w:rPr>
                <w:rFonts w:ascii="DejaVu Sans" w:hAnsi="DejaVu Sans" w:eastAsia="Calibri" w:cs="DejaVu Sans"/>
                <w:b w:val="false"/>
                <w:b w:val="false"/>
                <w:bCs w:val="false"/>
                <w:iCs/>
                <w:color w:val="1F497D"/>
                <w:sz w:val="18"/>
                <w:szCs w:val="18"/>
                <w:lang w:val="en-IN"/>
              </w:rPr>
            </w:pPr>
            <w:r>
              <w:rPr>
                <w:rFonts w:eastAsia="Calibri" w:cs="DejaVu Sans" w:ascii="DejaVu Sans" w:hAnsi="DejaVu Sans"/>
                <w:b w:val="false"/>
                <w:bCs w:val="false"/>
                <w:iCs/>
                <w:color w:val="1F497D"/>
                <w:sz w:val="18"/>
                <w:szCs w:val="18"/>
                <w:lang w:val="en-IN"/>
              </w:rPr>
            </w:r>
          </w:p>
          <w:p>
            <w:pPr>
              <w:pStyle w:val="TextBody"/>
              <w:snapToGrid w:val="false"/>
              <w:spacing w:lineRule="atLeast" w:line="100" w:before="0" w:after="120"/>
              <w:rPr>
                <w:rFonts w:ascii="DejaVu Sans" w:hAnsi="DejaVu Sans" w:eastAsia="Calibri" w:cs="DejaVu Sans"/>
                <w:b w:val="false"/>
                <w:b w:val="false"/>
                <w:bCs w:val="false"/>
                <w:iCs/>
                <w:color w:val="1F497D"/>
                <w:sz w:val="18"/>
                <w:szCs w:val="18"/>
                <w:lang w:val="en-IN"/>
              </w:rPr>
            </w:pPr>
            <w:r>
              <w:rPr>
                <w:rFonts w:eastAsia="Calibri" w:cs="DejaVu Sans" w:ascii="DejaVu Sans" w:hAnsi="DejaVu Sans"/>
                <w:b w:val="false"/>
                <w:bCs w:val="false"/>
                <w:iCs/>
                <w:color w:val="1F497D"/>
                <w:sz w:val="18"/>
                <w:szCs w:val="18"/>
                <w:lang w:val="en-IN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Related Documentation(if any)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TextBody"/>
              <w:snapToGrid w:val="false"/>
              <w:spacing w:lineRule="atLeast" w:line="100" w:before="0" w:after="120"/>
              <w:rPr>
                <w:rFonts w:ascii="Arial" w:hAnsi="Arial" w:eastAsia="Calibri" w:cs="Arial"/>
                <w:b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iCs/>
                <w:color w:val="000000"/>
                <w:sz w:val="20"/>
                <w:szCs w:val="20"/>
              </w:rPr>
              <w:t>NA</w:t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Code Review Status</w:t>
            </w:r>
            <w:r>
              <w:rPr>
                <w:rFonts w:cs="Arial" w:ascii="Arial" w:hAnsi="Arial"/>
                <w:b/>
                <w:bCs/>
                <w:color w:val="FF0000"/>
                <w:sz w:val="20"/>
                <w:szCs w:val="20"/>
              </w:rPr>
              <w:t>*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napToGrid w:val="false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NA</w:t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Unit Testing Status</w:t>
            </w:r>
            <w:r>
              <w:rPr>
                <w:rFonts w:cs="Arial" w:ascii="Arial" w:hAnsi="Arial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napToGrid w:val="false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NA</w:t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New Features (Flow Changes)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TextBody"/>
              <w:snapToGrid w:val="false"/>
              <w:spacing w:lineRule="atLeast" w:line="100" w:before="0" w:after="120"/>
              <w:rPr/>
            </w:pPr>
            <w:r>
              <w:rPr>
                <w:rFonts w:eastAsia="Calibri" w:cs="Calibri;sans-serif" w:ascii="Calibri;sans-serif" w:hAnsi="Calibri;sans-serif"/>
                <w:b/>
                <w:bCs/>
                <w:i/>
                <w:iCs/>
                <w:color w:val="1F497D"/>
                <w:sz w:val="22"/>
                <w:szCs w:val="20"/>
                <w:u w:val="single"/>
                <w:lang w:val="en-IN"/>
              </w:rPr>
              <w:t xml:space="preserve">If Lead Owner change then all pending task automatic </w:t>
            </w:r>
            <w:r>
              <w:rPr>
                <w:rFonts w:eastAsia="Calibri" w:cs="Calibri;sans-serif" w:ascii="Calibri;sans-serif" w:hAnsi="Calibri;sans-serif"/>
                <w:b/>
                <w:bCs/>
                <w:i/>
                <w:iCs/>
                <w:caps w:val="false"/>
                <w:smallCaps w:val="false"/>
                <w:color w:val="1F497D"/>
                <w:spacing w:val="0"/>
                <w:sz w:val="22"/>
                <w:szCs w:val="20"/>
                <w:u w:val="single"/>
                <w:lang w:val="en-IN"/>
              </w:rPr>
              <w:t>complete.</w:t>
            </w:r>
          </w:p>
          <w:p>
            <w:pPr>
              <w:pStyle w:val="Normal"/>
              <w:rPr>
                <w:rFonts w:ascii="Arial" w:hAnsi="Arial" w:eastAsia="Arial Unicode MS" w:cs="Arial"/>
                <w:b/>
                <w:b/>
                <w:bCs/>
                <w:i/>
                <w:i/>
                <w:iCs/>
                <w:color w:val="000000"/>
                <w:sz w:val="20"/>
                <w:szCs w:val="20"/>
                <w:u w:val="single"/>
              </w:rPr>
            </w:pPr>
            <w:r>
              <w:rPr>
                <w:rFonts w:eastAsia="Arial Unicode MS" w:cs="Arial" w:ascii="Arial" w:hAnsi="Arial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Dropped Feature (If any)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napToGrid w:val="false"/>
              <w:spacing w:before="120" w:after="0"/>
              <w:rPr>
                <w:rFonts w:ascii="Arial" w:hAnsi="Arial" w:eastAsia="Arial Unicode MS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bCs/>
                <w:iCs/>
                <w:sz w:val="20"/>
                <w:szCs w:val="20"/>
              </w:rPr>
              <w:t>NA</w:t>
            </w:r>
          </w:p>
        </w:tc>
      </w:tr>
      <w:tr>
        <w:trPr>
          <w:trHeight w:val="276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Impacted Items (If any)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napToGrid w:val="false"/>
              <w:spacing w:before="120" w:after="0"/>
              <w:rPr>
                <w:rFonts w:ascii="Arial" w:hAnsi="Arial" w:eastAsia="Arial Unicode MS" w:cs="Arial"/>
                <w:b/>
                <w:b/>
                <w:bCs/>
                <w:iCs/>
                <w:sz w:val="20"/>
                <w:szCs w:val="20"/>
                <w:highlight w:val="yellow"/>
              </w:rPr>
            </w:pPr>
            <w:r>
              <w:rPr>
                <w:rFonts w:eastAsia="Arial Unicode MS" w:cs="Arial" w:ascii="Arial" w:hAnsi="Arial"/>
                <w:b/>
                <w:bCs/>
                <w:iCs/>
                <w:sz w:val="20"/>
                <w:szCs w:val="20"/>
                <w:highlight w:val="yellow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Bug Fixes (If any)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uppressAutoHyphens w:val="false"/>
              <w:snapToGrid w:val="false"/>
              <w:spacing w:before="120" w:after="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highlight w:val="white"/>
                <w:lang w:val="en-US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Issues acknowledged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TextBody"/>
              <w:snapToGrid w:val="false"/>
              <w:spacing w:lineRule="atLeast" w:line="100" w:before="0" w:after="120"/>
              <w:rPr/>
            </w:pPr>
            <w:r>
              <w:rPr>
                <w:rFonts w:eastAsia="Calibri" w:cs="Calibri;sans-serif" w:ascii="Calibri;sans-serif" w:hAnsi="Calibri;sans-serif"/>
                <w:b/>
                <w:bCs/>
                <w:i/>
                <w:iCs/>
                <w:color w:val="1F497D"/>
                <w:sz w:val="22"/>
                <w:szCs w:val="20"/>
                <w:u w:val="single"/>
                <w:lang w:val="en-IN"/>
              </w:rPr>
              <w:t>Task Complete</w:t>
            </w:r>
          </w:p>
          <w:p>
            <w:pPr>
              <w:pStyle w:val="Normal"/>
              <w:rPr>
                <w:rFonts w:ascii="Arial" w:hAnsi="Arial" w:eastAsia="Arial Unicode MS" w:cs="Arial"/>
                <w:b/>
                <w:b/>
                <w:bCs/>
                <w:i/>
                <w:i/>
                <w:iCs/>
                <w:color w:val="000000"/>
                <w:sz w:val="20"/>
                <w:szCs w:val="20"/>
                <w:u w:val="single"/>
              </w:rPr>
            </w:pPr>
            <w:r>
              <w:rPr>
                <w:rFonts w:eastAsia="Arial Unicode MS" w:cs="Arial" w:ascii="Arial" w:hAnsi="Arial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Issues on which discussion needed from stakeholder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napToGrid w:val="false"/>
              <w:spacing w:before="120" w:after="0"/>
              <w:rPr>
                <w:rFonts w:ascii="Arial" w:hAnsi="Arial" w:eastAsia="Arial Unicode MS" w:cs="Arial"/>
                <w:b/>
                <w:b/>
                <w:bCs/>
                <w:iCs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bCs/>
                <w:iCs/>
                <w:sz w:val="20"/>
                <w:szCs w:val="20"/>
              </w:rPr>
              <w:t>NA</w:t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Known Bugs and Limitations (Unresolved Issues)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napToGrid w:val="false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NA</w:t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FAQ/Remarks (If any)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napToGrid w:val="false"/>
              <w:spacing w:before="120" w:after="0"/>
              <w:rPr/>
            </w:pPr>
            <w:r>
              <w:rPr>
                <w:rFonts w:eastAsia="Arial" w:cs="Arial" w:ascii="Arial" w:hAnsi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eastAsia="Arial Unicode MS" w:cs="Arial" w:ascii="Arial" w:hAnsi="Arial"/>
                <w:b/>
                <w:bCs/>
                <w:i/>
                <w:iCs/>
                <w:sz w:val="20"/>
                <w:szCs w:val="20"/>
              </w:rPr>
              <w:t>Purpose :</w:t>
            </w:r>
            <w:r>
              <w:rPr>
                <w:rFonts w:eastAsia="Calibri" w:cs="Calibri;sans-serif" w:ascii="Calibri;sans-serif" w:hAnsi="Calibri;sans-serif"/>
                <w:b/>
                <w:bCs/>
                <w:i/>
                <w:iCs/>
                <w:color w:val="1F497D"/>
                <w:sz w:val="22"/>
                <w:szCs w:val="20"/>
                <w:u w:val="single"/>
                <w:lang w:val="en-IN"/>
              </w:rPr>
              <w:t xml:space="preserve">If Lead Owner change then all pending task automatic </w:t>
            </w:r>
            <w:r>
              <w:rPr>
                <w:rFonts w:eastAsia="Calibri" w:cs="Calibri;sans-serif" w:ascii="Calibri;sans-serif" w:hAnsi="Calibri;sans-serif"/>
                <w:b/>
                <w:bCs/>
                <w:i/>
                <w:iCs/>
                <w:caps w:val="false"/>
                <w:smallCaps w:val="false"/>
                <w:color w:val="1F497D"/>
                <w:spacing w:val="0"/>
                <w:sz w:val="22"/>
                <w:szCs w:val="20"/>
                <w:u w:val="single"/>
                <w:lang w:val="en-IN"/>
              </w:rPr>
              <w:t>complete.</w:t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/>
            </w:pPr>
            <w:r>
              <w:rPr>
                <w:rFonts w:eastAsia="Arial Unicode MS" w:cs="Arial" w:ascii="Arial" w:hAnsi="Arial"/>
                <w:b/>
                <w:bCs/>
                <w:sz w:val="20"/>
                <w:szCs w:val="20"/>
              </w:rPr>
              <w:t>Prepared By</w:t>
            </w:r>
            <w:r>
              <w:rPr>
                <w:rFonts w:cs="Arial" w:ascii="Arial" w:hAnsi="Arial"/>
                <w:b/>
                <w:bCs/>
                <w:color w:val="FF0000"/>
                <w:sz w:val="20"/>
                <w:szCs w:val="20"/>
              </w:rPr>
              <w:t>*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napToGrid w:val="false"/>
              <w:spacing w:before="120" w:after="0"/>
              <w:rPr/>
            </w:pPr>
            <w:r>
              <w:rPr>
                <w:rFonts w:eastAsia="Arial Unicode MS" w:cs="Arial" w:ascii="Arial" w:hAnsi="Arial"/>
                <w:b/>
                <w:bCs/>
                <w:sz w:val="20"/>
                <w:szCs w:val="20"/>
              </w:rPr>
              <w:t>Ravi Shankar</w:t>
            </w:r>
          </w:p>
        </w:tc>
      </w:tr>
      <w:tr>
        <w:trPr>
          <w:trHeight w:val="255" w:hRule="atLeast"/>
          <w:cantSplit w:val="true"/>
        </w:trPr>
        <w:tc>
          <w:tcPr>
            <w:tcW w:w="2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before="120" w:after="0"/>
              <w:rPr>
                <w:rFonts w:ascii="Arial" w:hAnsi="Arial" w:eastAsia="Arial Unicode MS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bCs/>
                <w:sz w:val="20"/>
                <w:szCs w:val="20"/>
              </w:rPr>
              <w:t>Approved</w:t>
            </w:r>
          </w:p>
        </w:tc>
        <w:tc>
          <w:tcPr>
            <w:tcW w:w="7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napToGrid w:val="false"/>
              <w:spacing w:before="120" w:after="0"/>
              <w:rPr>
                <w:rFonts w:ascii="Arial" w:hAnsi="Arial" w:eastAsia="Arial Unicode MS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0" w:leader="none"/>
        </w:tabs>
        <w:spacing w:lineRule="atLeast" w:line="100"/>
        <w:rPr/>
      </w:pPr>
      <w:r>
        <w:rPr/>
      </w:r>
    </w:p>
    <w:p>
      <w:pPr>
        <w:pStyle w:val="ListParagraph"/>
        <w:tabs>
          <w:tab w:val="left" w:pos="0" w:leader="none"/>
        </w:tabs>
        <w:spacing w:lineRule="atLeast" w:line="100"/>
        <w:ind w:left="0" w:righ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2572" w:footer="72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 Unicode MS">
    <w:charset w:val="01"/>
    <w:family w:val="roman"/>
    <w:pitch w:val="variable"/>
  </w:font>
  <w:font w:name="Calibri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  <w:rFonts w:cs="Calibri" w:ascii="Calibri" w:hAnsi="Calibri"/>
        <w:sz w:val="18"/>
        <w:szCs w:val="18"/>
      </w:rPr>
      <w:t>Confidential © Extramarks Education India Pvt. Ltd. 2017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rPr>
        <w:rFonts w:ascii="Calibri" w:hAnsi="Calibri" w:eastAsia="Calibri" w:cs="Calibri"/>
        <w:sz w:val="18"/>
        <w:szCs w:val="18"/>
      </w:rPr>
    </w:pPr>
    <w:r>
      <w:rPr/>
      <w:drawing>
        <wp:inline distT="0" distB="0" distL="0" distR="0">
          <wp:extent cx="1210310" cy="52260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0310" cy="522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TextBody"/>
      <w:rPr/>
    </w:pPr>
    <w:r>
      <w:rPr>
        <w:rFonts w:eastAsia="Calibri" w:cs="Calibri" w:ascii="Calibri" w:hAnsi="Calibri"/>
        <w:sz w:val="18"/>
        <w:szCs w:val="18"/>
      </w:rPr>
      <w:t xml:space="preserve">Extramarks External </w:t>
      <w:tab/>
      <w:tab/>
      <w:t xml:space="preserve">Date: 12-06-2019                Version: v1.0 </w:t>
      <w:tab/>
      <w:t xml:space="preserve">         Doc No.: EM_0000</w:t>
    </w:r>
    <w:r>
      <w:rPr>
        <w:rFonts w:eastAsia="Calibri" w:cs="Calibri" w:ascii="Calibri" w:hAnsi="Calibri"/>
        <w:sz w:val="18"/>
        <w:szCs w:val="18"/>
      </w:rPr>
      <w:t>2</w:t>
    </w:r>
  </w:p>
  <w:p>
    <w:pPr>
      <w:pStyle w:val="TextBody"/>
      <w:spacing w:before="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Droid Sans Fallback;Arial Unicode MS" w:cs="Lohit Hindi;Arial Unicode M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rFonts w:ascii="Liberation Serif;Times New Roman" w:hAnsi="Liberation Serif;Times New Roman" w:eastAsia="WenQuanYi Micro Hei;MS Mincho" w:cs="Lohit Hindi;Arial Unicode MS"/>
      <w:b/>
      <w:bCs/>
      <w:sz w:val="48"/>
      <w:szCs w:val="4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DefaultParagraphFont1">
    <w:name w:val="WW-Default Paragraph Font1"/>
    <w:qFormat/>
    <w:rPr/>
  </w:style>
  <w:style w:type="character" w:styleId="WW8Num2z0">
    <w:name w:val="WW8Num2z0"/>
    <w:qFormat/>
    <w:rPr>
      <w:rFonts w:ascii="Arial" w:hAnsi="Arial" w:cs="Arial"/>
      <w:b/>
      <w:bCs/>
      <w:sz w:val="20"/>
      <w:szCs w:val="2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DefaultParagraphFont11">
    <w:name w:val="WW-Default Paragraph Font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DefaultParagraphFont111">
    <w:name w:val="WW-Default Paragraph Font111"/>
    <w:qFormat/>
    <w:rPr/>
  </w:style>
  <w:style w:type="character" w:styleId="WWAbsatzStandardschriftart111111111111111111111">
    <w:name w:val="WW-Absatz-Standardschriftart111111111111111111111"/>
    <w:qFormat/>
    <w:rPr/>
  </w:style>
  <w:style w:type="character" w:styleId="WWAbsatzStandardschriftart1111111111111111111111">
    <w:name w:val="WW-Absatz-Standardschriftart1111111111111111111111"/>
    <w:qFormat/>
    <w:rPr/>
  </w:style>
  <w:style w:type="character" w:styleId="WWAbsatzStandardschriftart11111111111111111111111">
    <w:name w:val="WW-Absatz-Standardschriftart11111111111111111111111"/>
    <w:qFormat/>
    <w:rPr/>
  </w:style>
  <w:style w:type="character" w:styleId="WWAbsatzStandardschriftart111111111111111111111111">
    <w:name w:val="WW-Absatz-Standardschriftart111111111111111111111111"/>
    <w:qFormat/>
    <w:rPr/>
  </w:style>
  <w:style w:type="character" w:styleId="InternetLink">
    <w:name w:val="Internet Link"/>
    <w:rPr>
      <w:color w:val="000080"/>
      <w:u w:val="single"/>
      <w:lang w:val="zxx" w:bidi="zxx"/>
    </w:rPr>
  </w:style>
  <w:style w:type="character" w:styleId="WWDefaultParagraphFont1111">
    <w:name w:val="WW-Default Paragraph Font1111"/>
    <w:qFormat/>
    <w:rPr/>
  </w:style>
  <w:style w:type="character" w:styleId="PageNumber">
    <w:name w:val="Page Number"/>
    <w:basedOn w:val="WWDefaultParagraphFont1111"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;Arial Unicode MS" w:cs="Lohit Hindi;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;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;Arial Unicode M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NormalWeb">
    <w:name w:val="Normal (Web)"/>
    <w:basedOn w:val="Normal"/>
    <w:qFormat/>
    <w:pPr>
      <w:spacing w:before="100" w:after="100"/>
      <w:ind w:left="0" w:right="0" w:hanging="0"/>
    </w:pPr>
    <w:rPr>
      <w:rFonts w:ascii="Arial Unicode MS" w:hAnsi="Arial Unicode MS" w:eastAsia="Arial Unicode MS" w:cs="Arial Unicode MS"/>
      <w:sz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ging.focus.extramarks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1149</TotalTime>
  <Application>LibreOffice/5.1.6.2$Linux_x86 LibreOffice_project/10m0$Build-2</Application>
  <Pages>2</Pages>
  <Words>145</Words>
  <Characters>1126</Characters>
  <CharactersWithSpaces>1254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2018-06-22T12:16:00Z</dcterms:created>
  <dc:creator>extramarks</dc:creator>
  <dc:description/>
  <dc:language>en-IN</dc:language>
  <cp:lastModifiedBy/>
  <dcterms:modified xsi:type="dcterms:W3CDTF">2019-06-17T17:58:57Z</dcterms:modified>
  <cp:revision>116</cp:revision>
  <dc:subject/>
  <dc:title/>
</cp:coreProperties>
</file>