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9A8" w:rsidRPr="00A05527" w:rsidRDefault="00A450D3">
      <w:pPr>
        <w:pStyle w:val="Heading3"/>
        <w:keepNext w:val="0"/>
        <w:keepLines w:val="0"/>
        <w:spacing w:before="200" w:after="0" w:line="360" w:lineRule="auto"/>
        <w:ind w:left="700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0" w:name="_6o5cj28f1dm" w:colFirst="0" w:colLast="0"/>
      <w:bookmarkEnd w:id="0"/>
      <w:r w:rsidRPr="00A0552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Data Dictionary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MSSubClass: Identifies the type of dwelling involved in the sale.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1-STORY 1946 &amp; NEWER ALL STYLES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30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1-STORY 1945 &amp; OLDER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40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1-STORY W/FINISHED ATTIC ALL AGES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45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1-1/2 STORY - UNFINISHED ALL AGES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50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1-1/2 STORY FINISHED ALL AGES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60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2-STORY 1946 &amp; NEWER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70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2-STORY 1945 &amp; OLDER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75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2-1/2 STORY ALL AGES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80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SPLIT OR MULTI-LEVEL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85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SPLIT FOYER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90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DUPLEX - ALL STYLES AND AGES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120   1-STORY PUD (Planned Unit Development) - 1946 &amp; NEWER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150   1-1/2 STORY PUD - ALL AGES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160   2-STORY PUD - 1946 &amp; NEWER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180   PUD - MULTILEVEL - INCL SPLIT LEV/FOYER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190   2 FAMILY CONVERSION - ALL STYLES AND AGES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MSZoning: Identifies the general zoning classification of the sale.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A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 Agriculture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Commercial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FV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Floating Village Residential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I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Industrial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RH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Residential High-Density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RL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Residential Low-Density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RP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Residential Low-Density Park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RM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Residential Medium Density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LotFrontage: Linear feet of street connected to the property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LotArea: Lot size in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Street: Type of road access to property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Grvl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Gravel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Pave  Paved  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Alley: Type of alley access to property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Grvl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Gravel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Pave  Paved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    No alley access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LotShape: General shape of property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Reg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Regular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IR1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Slightly irregular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IR2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Moderately Irregular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IR3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Irregular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LandContour: Flatness of the property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Lvl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Near Flat/Level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Bnk   Banked - Quick and significant rise from street grade to building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HLS  Hillside - Significant slope from side to side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Low   Depression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Utilities: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Type of utilities available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AllPub All public Utilities (E,G,W,&amp; S)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NoSewr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Electricity, Gas, and Water (Septic Tank)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NoSeWa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Electricity and Gas Only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ELO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Electricity only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LotConfig: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Lot configuration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Inside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Inside lot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Corner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Corner lot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CulDSac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Cul-de-sac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FR2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Frontage on 2 sides of the property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FR3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Frontage on 3 sides of the property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>LandSlope: Slope of property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Gtl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Gentle slope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Mod  Moderate Slope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Sev   Severe Slope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Neighborhood: Physical locations within Ames city limits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Blmngtn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Bloomington Heights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Blueste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Bluestem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BrDale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Briardale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BrkSide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Brookside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ClearCr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Clear Creek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CollgCr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College Creek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Crawfor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Crawford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Edwards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Edwards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Gilbert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Gilbert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IDOTRR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Iowa DOT and Rail Road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MeadowV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Meadow Village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Mitchel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Mitchell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Names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North Ames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NoRidge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Northridge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NPkVill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Northpark Villa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NridgHt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Northridge Heights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NWAmes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Northwest Ames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OldTown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Old Town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SWISU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South &amp; West of Iowa State University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Sawyer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Sawyer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SawyerW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Sawyer West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Somerst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Somerset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StoneBr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Stone Brook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Timber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Timberland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Veenker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Veenker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Condition1: Proximity to various conditions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Artery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Adjacent to arterial street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Feedr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Adjacent to feeder street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Norm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Normal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RRNn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Within 200' of North-South Railroad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RRAn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Adjacent to North-South Railroad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PosN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Near positive off-site feature--park, greenbelt, etc.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PosA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Adjacent to positive off-site feature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RRNe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Within 200' of East-West Railroad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RRAe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Adjacent to East-West Railroad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>Condition2: Proximity to various conditions (if more than one is present)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Artery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Adjacent to arterial street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Feedr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Adjacent to feeder street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Norm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Normal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RRNn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Within 200' of North-South Railroad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RRAn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Adjacent to North-South Railroad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PosN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Near positive off-site feature--park, greenbelt, etc.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PosA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Adjacent to positive off-site feature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RRNe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Within 200' of East-West Railroad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RRAe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Adjacent to East-West Railroad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BldgType: Type of dwelling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1Fam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Single-family Detached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2FmCon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Two-family Conversion; originally built as one-family dwelling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Duplx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Duplex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TwnhsE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Townhouse End Unit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TwnhsI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Townhouse Inside Unit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HouseStyle: Style of dwelling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1Story One story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1.5Fin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One and one-half story: 2nd level finished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1.5Unf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One and one-half story: 2nd level unfinished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2Story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Two-story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2.5Fin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Two and one-half story: 2nd level finished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2.5Unf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Two and one-half story: 2nd level unfinished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SFoyer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Split Foyer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SLvl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Split Level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OverallQual: Rates the overall material and finish of the house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10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Very 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9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8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Very 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7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6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Above Average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5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Average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4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Below Average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3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2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1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Very Poor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OverallCond: Rates the overall condition of the house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10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Very 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9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8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Very 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7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6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Above Average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5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Average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4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Below Average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3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2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1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Very Poor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YearBuilt: Original construction date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YearRemodAdd: Remodel date (same as construction date if no remodeling or additions)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RoofStyle: Type of roof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Flat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Flat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Gable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Gable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Gambrel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Gabrel (Barn)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Hip 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Hip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Mansard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Mansard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Shed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Shed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RoofMatl: Roof material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ClyTile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Clay or Tile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CompShg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Standard (Composite) Shingle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Membran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Membrane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Metal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Metal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Roll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Roll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Tar&amp;Grv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Gravel &amp; Tar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WdShake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Wood Shakes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WdShngl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Wood Shingles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Exterior1st: Exterior covering on the house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AsbShng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Asbestos Shingles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AsphShn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Asphalt Shingles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BrkComm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Brick Common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BrkFace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Brick Face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CBlock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CemntBd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Cement Board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HdBoard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Hard Board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ImStucc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Imitation Stucco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MetalSd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Metal Siding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Other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Plywood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Plywood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PreCast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PreCast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Stone Stone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Stucco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Stucco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VinylSd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Vinyl Siding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Wd Sdng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Wood Siding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WdShing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Wood Shingles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Exterior2nd: Exterior covering on house (if more than one material)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AsbShng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Asbestos Shingles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AsphShn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Asphalt Shingles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BrkComm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Brick Common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BrkFace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Brick Face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CBlock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CemntBd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Cement Board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HdBoard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Hard Board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ImStucc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Imitation Stucco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MetalSd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Metal Siding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Other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Plywood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Plywood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PreCast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PreCast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Stone Stone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Stucco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Stucco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VinylSd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Vinyl Siding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Wd Sdng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Wood Siding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WdShing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Wood Shingles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MasVnrType: Masonry veneer type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BrkCmn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Brick Common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BrkFace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Brick Face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CBlock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None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None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Stone Stone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MasVnrArea: Masonry veneer area in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ExterQual: Evaluates the quality of the material on the exterior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ExterCond: Evaluates the present condition of the material on the exterior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Foundation: Type of foundation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BrkTil Brick &amp; Tile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CBlock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Cinder Block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PConc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Poured Contrete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Slab  Slab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Stone Stone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Wood Wood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BsmtQual: Evaluates the height of the basement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Excellent (100+ inches)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 (90-99 inches)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Typical (80-89 inches)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 (70-79 inches)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 (&lt;70 inches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BsmtCond: Evaluate the general condition of the basement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Gd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Typical - slight dampness allowed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 - dampness or some cracking or settling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 - Severe cracking, settling, or wetness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BsmtExposure: Refers to walkout or garden-level walls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Gd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 Exposure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Av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Average Exposure (split levels or foyers typically score average or above)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Mn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Mimimum Exposure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Exposure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BsmtFinType1: Rating of basement finished area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GLQ   Good Living Quarters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ALQ  Average Living Quarters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BLQ  Below Average Living Quarters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Rec   Average Rec Room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LwQ  Low Quality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Unf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Unfinished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BsmtFinSF1: Type 1 finished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BsmtFinType2: Rating of basement finished area (if multiple types)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GLQ   Good Living Quarters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ALQ  Average Living Quarters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BLQ  Below Average Living Quarters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Rec   Average Rec Room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LwQ  Low Quality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Unf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Unfinished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Basement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BsmtFinSF2: Type 2 finished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BsmtUnfSF: Unfinished square feet of basement area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TotalBsmtSF: Total square feet of basement area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Heating: Type of heating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Floor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Floor Furnace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GasA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Gas forced warm air furnace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GasW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Gas hot water or steam heat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Grav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Gravity furnace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OthW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Hot water or steam heat other than gas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Wall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Wall furnace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HeatingQC: Heating quality and condition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Gd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CentralAir: Central air conditioning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 N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Y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Yes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Electrical: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Electrical system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SBrkr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Standard Circuit Breakers &amp; Romex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FuseA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Fuse Box over 60 AMP and all Romex wiring (Average)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FuseF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60 AMP Fuse Box and mostly Romex wiring (Fair)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FuseP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60 AMP Fuse Box and mostly knob &amp; tube wiring (poor)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Mix 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Mixed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1stFlrSF: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First Floor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2ndFlrSF: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Second-floor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LowQualFinSF: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Low-quality finished square feet (all floors)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GrLivArea: Above grade (ground) living area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BsmtFullBath: Basement full bathrooms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BsmtHalfBath: Basement half bathrooms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FullBath: Full bathrooms above grade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HalfBath: Half baths above grade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Bedroom: Bedrooms above grade (does NOT include basement bedrooms)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Kitchen: Kitchens above grade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KitchenQual: Kitchen Quality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Typical/Average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TotRmsAbvGrd: Total rooms above grade (does not include bathrooms)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Functional: Home functionality (Assume typical unless deductions are warranted)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Typ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Typical Functionality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Min1 Minor Deductions 1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Min2 Minor Deductions 2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Mod  Moderate Deductions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Maj1 Major Deductions 1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Maj2 Major Deductions 2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Sev   Severely Damaged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Sal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Salvage only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Fireplaces: Number of fireplaces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FireplaceQu: Fireplace quality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 - Exceptional Masonry Fireplace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 - Masonry Fireplace on the main level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Average - Prefabricated Fireplace in the main living area or Masonry Fireplace in the basement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 - Prefabricated Fireplace in the basement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 - Ben Franklin Stove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Fireplace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GarageType: Garage location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2Types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More than one type of garage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Attchd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Attached to the home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Basment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Basement Garage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BuiltIn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Built-In (Garage part of the house - typically has room above the garage)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CarPort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Car Port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Detchd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Detached from home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GarageYrBlt: The year garage was built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GarageFinish: Interior finish of the garage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Fin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Finished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RFn  Rough Finished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Unf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Unfinished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GarageCars: Size of garage in car capacity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GarageArea: Size of garage in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GarageQual: Garage quality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Typical/Average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GarageCond: Garage condition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Typical/Average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:rsidR="005F19A8" w:rsidRPr="00A05527" w:rsidRDefault="00A450D3" w:rsidP="00A450D3">
      <w:pPr>
        <w:pStyle w:val="normal0"/>
        <w:tabs>
          <w:tab w:val="left" w:pos="720"/>
          <w:tab w:val="left" w:pos="1440"/>
          <w:tab w:val="left" w:pos="3045"/>
        </w:tabs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Po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Poor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Garage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PavedDrive: Paved driveway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Y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Paved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P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Partial Pavement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Dirt/Gravel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WoodDeckSF: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Wood deck area in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OpenPorchSF: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Open porch area in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EnclosedPorch: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 Enclosed porch area in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3SsnPorch:   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Three-season porch area in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ScreenPorch: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Screen porch area in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PoolArea:      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Pool area in square feet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>oolQC: Pool quality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Ex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Excellent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Gd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Average/Typical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Fair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Pool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Fence: Fence Quality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GdPrv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 Privacy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MnPrv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Minimum Privacy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GdWo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Good Wood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MnWw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Minimum Wood/Wire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NA 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 Fence</w:t>
      </w:r>
    </w:p>
    <w:p w:rsidR="005F19A8" w:rsidRPr="00A05527" w:rsidRDefault="00A450D3">
      <w:pPr>
        <w:pStyle w:val="normal0"/>
        <w:spacing w:before="220" w:after="220" w:line="360" w:lineRule="auto"/>
        <w:ind w:left="700" w:right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MiscFeature: Miscellaneous feature not covered in other categories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Elev  Elevator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Gar2 2nd Garage (if not described in garage section)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Othr  Other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Shed Shed (over 100 SF)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TenC Tennis Court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NA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None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MiscVal: $Value of miscellaneous feature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MoSold: Month Sold (MM)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YrSold: Year Sold (YYYY)</w:t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SaleType: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Type of sale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WD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Warranty Deed - Conventional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CWD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Warranty Deed - Cash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VWD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Warranty Deed - VA Loan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New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Home just constructed and sold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COD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Court Officer Deed/Estate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Con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Contract 15% Down payment regular terms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ConLw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Contract Low Down payment and low interest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ConLI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Contract Low Interest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ConLD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Contract Low Down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Oth   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Other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F19A8" w:rsidRPr="00A05527" w:rsidRDefault="00A450D3">
      <w:pPr>
        <w:pStyle w:val="normal0"/>
        <w:spacing w:before="22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>SaleCondition: Condition of sale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Normal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Normal Sale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Abnorml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Abnormal Sale -  trade, foreclosure, short sale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AdjLand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Adjoining Land Purchase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Alloca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 xml:space="preserve">Allocation - two linked properties with separate deeds, typically condo         with a garage unit 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 Family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Sale between family members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sz w:val="24"/>
          <w:szCs w:val="24"/>
        </w:rPr>
        <w:t xml:space="preserve">  Partial        </w:t>
      </w:r>
      <w:r w:rsidRPr="00A05527">
        <w:rPr>
          <w:rFonts w:ascii="Times New Roman" w:eastAsia="Times New Roman" w:hAnsi="Times New Roman" w:cs="Times New Roman"/>
          <w:sz w:val="24"/>
          <w:szCs w:val="24"/>
        </w:rPr>
        <w:tab/>
        <w:t>Home was not completed when last assessed (associated with New  Homes)</w:t>
      </w:r>
    </w:p>
    <w:p w:rsidR="005F19A8" w:rsidRPr="00A05527" w:rsidRDefault="00A450D3">
      <w:pPr>
        <w:pStyle w:val="normal0"/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5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F19A8" w:rsidRPr="00A05527" w:rsidRDefault="005F19A8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F19A8" w:rsidRPr="00A05527" w:rsidSect="005F19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19B" w:rsidRDefault="001D519B" w:rsidP="00E22D74">
      <w:pPr>
        <w:spacing w:line="240" w:lineRule="auto"/>
      </w:pPr>
      <w:r>
        <w:separator/>
      </w:r>
    </w:p>
  </w:endnote>
  <w:endnote w:type="continuationSeparator" w:id="1">
    <w:p w:rsidR="001D519B" w:rsidRDefault="001D519B" w:rsidP="00E22D7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19B" w:rsidRDefault="001D519B" w:rsidP="00E22D74">
      <w:pPr>
        <w:spacing w:line="240" w:lineRule="auto"/>
      </w:pPr>
      <w:r>
        <w:separator/>
      </w:r>
    </w:p>
  </w:footnote>
  <w:footnote w:type="continuationSeparator" w:id="1">
    <w:p w:rsidR="001D519B" w:rsidRDefault="001D519B" w:rsidP="00E22D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19A8"/>
    <w:rsid w:val="001D519B"/>
    <w:rsid w:val="00396512"/>
    <w:rsid w:val="005F19A8"/>
    <w:rsid w:val="005F7675"/>
    <w:rsid w:val="00A05527"/>
    <w:rsid w:val="00A43BB0"/>
    <w:rsid w:val="00A450D3"/>
    <w:rsid w:val="00DF73D1"/>
    <w:rsid w:val="00E22D74"/>
    <w:rsid w:val="00F1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36"/>
    <w:rPr>
      <w:rFonts w:cs="Mangal"/>
    </w:rPr>
  </w:style>
  <w:style w:type="paragraph" w:styleId="Heading1">
    <w:name w:val="heading 1"/>
    <w:basedOn w:val="normal0"/>
    <w:next w:val="normal0"/>
    <w:rsid w:val="005F19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19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19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19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19A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19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19A8"/>
  </w:style>
  <w:style w:type="paragraph" w:styleId="Title">
    <w:name w:val="Title"/>
    <w:basedOn w:val="normal0"/>
    <w:next w:val="normal0"/>
    <w:rsid w:val="005F19A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F19A8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semiHidden/>
    <w:unhideWhenUsed/>
    <w:rsid w:val="00E22D74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2D74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22D74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2D74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22</Pages>
  <Words>1980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Ritesh Kushwah</cp:lastModifiedBy>
  <cp:revision>5</cp:revision>
  <dcterms:created xsi:type="dcterms:W3CDTF">2024-08-18T19:21:00Z</dcterms:created>
  <dcterms:modified xsi:type="dcterms:W3CDTF">2024-08-25T20:09:00Z</dcterms:modified>
</cp:coreProperties>
</file>