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01106" w14:textId="6D65A220" w:rsidR="00296E85" w:rsidRPr="00296E85" w:rsidRDefault="009D4194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bookmarkStart w:id="0" w:name="_Hlk148685889"/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Lab Exercise </w:t>
      </w:r>
      <w:r w:rsidR="00964867">
        <w:rPr>
          <w:rFonts w:ascii="Georgia" w:hAnsi="Georgia"/>
          <w:b/>
          <w:bCs/>
          <w:color w:val="000000" w:themeColor="text1"/>
          <w:sz w:val="32"/>
          <w:szCs w:val="32"/>
        </w:rPr>
        <w:t>1</w:t>
      </w:r>
      <w:r w:rsidR="00F744D2">
        <w:rPr>
          <w:rFonts w:ascii="Georgia" w:hAnsi="Georgia"/>
          <w:b/>
          <w:bCs/>
          <w:color w:val="000000" w:themeColor="text1"/>
          <w:sz w:val="32"/>
          <w:szCs w:val="32"/>
        </w:rPr>
        <w:t>1</w:t>
      </w:r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>–</w:t>
      </w:r>
      <w:bookmarkEnd w:id="0"/>
      <w:r w:rsidR="00296E85"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276253" w:rsidRPr="00276253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Creating a VPC in Terraform</w:t>
      </w:r>
      <w:r w:rsidR="00276253" w:rsidRPr="00296E85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296E85" w:rsidRPr="00296E85"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14:paraId="091960C9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Objective:</w:t>
      </w:r>
    </w:p>
    <w:p w14:paraId="2DA2A4B6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Learn how to use Terraform to create a basic Virtual Private Cloud (VPC) in AWS.</w:t>
      </w:r>
    </w:p>
    <w:p w14:paraId="53959B9B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Prerequisites:</w:t>
      </w:r>
    </w:p>
    <w:p w14:paraId="2D7F59B5" w14:textId="77777777" w:rsidR="00276253" w:rsidRPr="00276253" w:rsidRDefault="00276253" w:rsidP="00276253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Terraform installed on your machine.</w:t>
      </w:r>
    </w:p>
    <w:p w14:paraId="09A14AC6" w14:textId="77777777" w:rsidR="00276253" w:rsidRPr="00276253" w:rsidRDefault="00276253" w:rsidP="00276253">
      <w:pPr>
        <w:pStyle w:val="NormalWeb"/>
        <w:numPr>
          <w:ilvl w:val="0"/>
          <w:numId w:val="3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AWS CLI configured with the necessary credentials.</w:t>
      </w:r>
    </w:p>
    <w:p w14:paraId="0BBE557D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Steps:</w:t>
      </w:r>
    </w:p>
    <w:p w14:paraId="1FE261CC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Create a Terraform Directory:</w:t>
      </w:r>
    </w:p>
    <w:p w14:paraId="1C44ED4A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mkdir terraform-vpc</w:t>
      </w:r>
    </w:p>
    <w:p w14:paraId="1B4FF4AB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cd terraform-vpc</w:t>
      </w:r>
    </w:p>
    <w:p w14:paraId="688403EB" w14:textId="10E19A0C" w:rsidR="0001182F" w:rsidRDefault="0001182F" w:rsidP="0001182F">
      <w:pPr>
        <w:pStyle w:val="NormalWeb"/>
        <w:spacing w:line="360" w:lineRule="auto"/>
        <w:ind w:left="360"/>
        <w:jc w:val="both"/>
        <w:rPr>
          <w:rFonts w:ascii="Georgia" w:hAnsi="Georgia"/>
          <w:color w:val="000000" w:themeColor="text1"/>
        </w:rPr>
      </w:pPr>
      <w:r w:rsidRPr="0001182F">
        <w:rPr>
          <w:rFonts w:ascii="Georgia" w:hAnsi="Georgia"/>
          <w:color w:val="000000" w:themeColor="text1"/>
        </w:rPr>
        <w:drawing>
          <wp:inline distT="0" distB="0" distL="0" distR="0" wp14:anchorId="39DF6852" wp14:editId="538A4F01">
            <wp:extent cx="5731510" cy="1974850"/>
            <wp:effectExtent l="0" t="0" r="2540" b="6350"/>
            <wp:docPr id="1118510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5107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88DA" w14:textId="7AF01C8B" w:rsidR="00276253" w:rsidRPr="00276253" w:rsidRDefault="00276253" w:rsidP="00276253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Create Terraform Configuration Files:</w:t>
      </w:r>
    </w:p>
    <w:p w14:paraId="770CEB3C" w14:textId="77777777" w:rsidR="00276253" w:rsidRPr="00276253" w:rsidRDefault="00276253" w:rsidP="00276253">
      <w:pPr>
        <w:pStyle w:val="NormalWeb"/>
        <w:numPr>
          <w:ilvl w:val="0"/>
          <w:numId w:val="4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Create a file named main.tf:</w:t>
      </w:r>
    </w:p>
    <w:p w14:paraId="3A3FC036" w14:textId="77777777" w:rsidR="00C506C0" w:rsidRDefault="00C506C0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hAnsi="Georgia"/>
          <w:b/>
          <w:bCs/>
          <w:color w:val="000000" w:themeColor="text1"/>
        </w:rPr>
        <w:br w:type="page"/>
      </w:r>
    </w:p>
    <w:p w14:paraId="405914F9" w14:textId="1D1E9B7D" w:rsidR="00276253" w:rsidRDefault="00276253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506C0">
        <w:rPr>
          <w:rFonts w:ascii="Georgia" w:hAnsi="Georgia"/>
          <w:b/>
          <w:bCs/>
          <w:color w:val="000000" w:themeColor="text1"/>
        </w:rPr>
        <w:lastRenderedPageBreak/>
        <w:t xml:space="preserve"># </w:t>
      </w:r>
      <w:r w:rsidR="00C506C0" w:rsidRPr="00C506C0">
        <w:rPr>
          <w:rFonts w:ascii="Georgia" w:hAnsi="Georgia"/>
          <w:b/>
          <w:bCs/>
          <w:color w:val="000000" w:themeColor="text1"/>
        </w:rPr>
        <w:t>vpc</w:t>
      </w:r>
      <w:r w:rsidRPr="00C506C0">
        <w:rPr>
          <w:rFonts w:ascii="Georgia" w:hAnsi="Georgia"/>
          <w:b/>
          <w:bCs/>
          <w:color w:val="000000" w:themeColor="text1"/>
        </w:rPr>
        <w:t>.tf</w:t>
      </w:r>
    </w:p>
    <w:p w14:paraId="21F82742" w14:textId="77777777" w:rsidR="00C506C0" w:rsidRPr="00C506C0" w:rsidRDefault="00C506C0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3EC6726E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"aws_vpc" "gfg-vpc" {</w:t>
      </w:r>
    </w:p>
    <w:p w14:paraId="5E20CE2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cidr_block = "10.0.0.0/16"</w:t>
      </w:r>
    </w:p>
    <w:p w14:paraId="2B92D45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3AE7E8D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6DDC498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"aws_subnet" "gfg-subnet" {</w:t>
      </w:r>
    </w:p>
    <w:p w14:paraId="36FDE6E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    = aws_vpc.gfg-vpc.id</w:t>
      </w:r>
    </w:p>
    <w:p w14:paraId="45903FE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cidr_block = "10.0.1.0/24"</w:t>
      </w:r>
    </w:p>
    <w:p w14:paraId="49F050C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2358475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0CB605B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"gfg-subnet"</w:t>
      </w:r>
    </w:p>
    <w:p w14:paraId="3E06E66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29C2910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2841B00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B0BB0A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"aws_internet_gateway" "gfg-gw" {</w:t>
      </w:r>
    </w:p>
    <w:p w14:paraId="0A84A68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= aws_vpc.gfg-vpc.id</w:t>
      </w:r>
    </w:p>
    <w:p w14:paraId="1DF6256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07057A0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7827D67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"gfg-IG"</w:t>
      </w:r>
    </w:p>
    <w:p w14:paraId="2B5C086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04BAF11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2C0F15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0EF7E14A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"aws_route_table" "gfg-rt" {</w:t>
      </w:r>
    </w:p>
    <w:p w14:paraId="568A945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= aws_vpc.gfg-vpc.id</w:t>
      </w:r>
    </w:p>
    <w:p w14:paraId="1D68EFB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DC14F3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route {</w:t>
      </w:r>
    </w:p>
    <w:p w14:paraId="5C07F379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cidr_block = "0.0.0.0/0"</w:t>
      </w:r>
    </w:p>
    <w:p w14:paraId="38145FA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gateway_id = aws_internet_gateway.gfg-gw.id</w:t>
      </w:r>
    </w:p>
    <w:p w14:paraId="00A60BFF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7D26DAF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6AA87A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lastRenderedPageBreak/>
        <w:t xml:space="preserve">    tags = {</w:t>
      </w:r>
    </w:p>
    <w:p w14:paraId="6722DBE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"GFG-Route-Table"</w:t>
      </w:r>
    </w:p>
    <w:p w14:paraId="3F5BC6C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3EE666B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27FE3AF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F28E51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"aws_route_table_association" "gfg-rta" {</w:t>
      </w:r>
    </w:p>
    <w:p w14:paraId="3EE917D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subnet_id      = aws_subnet.gfg-subnet.id</w:t>
      </w:r>
    </w:p>
    <w:p w14:paraId="0F4387D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route_table_id = aws_route_table.gfg-rt.id</w:t>
      </w:r>
    </w:p>
    <w:p w14:paraId="2CBE1D1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46DDB3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580604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resource "aws_security_group" "gfg-sg" {</w:t>
      </w:r>
    </w:p>
    <w:p w14:paraId="38F9F7E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name        = "my-gfg-sg"  </w:t>
      </w:r>
    </w:p>
    <w:p w14:paraId="68A7512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vpc_id      = aws_vpc.gfg-vpc.id</w:t>
      </w:r>
    </w:p>
    <w:p w14:paraId="75E0F38C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51EC2C6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ingress {</w:t>
      </w:r>
    </w:p>
    <w:p w14:paraId="6C70770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description      = "TLS from VPC"</w:t>
      </w:r>
    </w:p>
    <w:p w14:paraId="319270C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from_port        = 20</w:t>
      </w:r>
    </w:p>
    <w:p w14:paraId="59FD4F3E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to_port          = 20</w:t>
      </w:r>
    </w:p>
    <w:p w14:paraId="65D5EC4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protocol         = "tcp"</w:t>
      </w:r>
    </w:p>
    <w:p w14:paraId="5AD5D86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cidr_blocks      = ["0.0.0.0/0"]</w:t>
      </w:r>
    </w:p>
    <w:p w14:paraId="58DAB56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ipv6_cidr_blocks = ["::/0"]</w:t>
      </w:r>
    </w:p>
    <w:p w14:paraId="596D80FD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58FA4492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14258D0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egress {</w:t>
      </w:r>
    </w:p>
    <w:p w14:paraId="7F9F0B6B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from_port        = 0</w:t>
      </w:r>
    </w:p>
    <w:p w14:paraId="13860095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to_port          = 0</w:t>
      </w:r>
    </w:p>
    <w:p w14:paraId="16D11F9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protocol         = "-1"</w:t>
      </w:r>
    </w:p>
    <w:p w14:paraId="6FB56D98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cidr_blocks      = ["0.0.0.0/0"]</w:t>
      </w:r>
    </w:p>
    <w:p w14:paraId="1E3A5196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ipv6_cidr_blocks = ["::/0"]</w:t>
      </w:r>
    </w:p>
    <w:p w14:paraId="3E58BA9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}</w:t>
      </w:r>
    </w:p>
    <w:p w14:paraId="6CFAF730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</w:p>
    <w:p w14:paraId="72E9DF73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tags = {</w:t>
      </w:r>
    </w:p>
    <w:p w14:paraId="112E3817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 xml:space="preserve">    Name = "my-gfg-sg"</w:t>
      </w:r>
    </w:p>
    <w:p w14:paraId="352A80D4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lastRenderedPageBreak/>
        <w:t xml:space="preserve">  }</w:t>
      </w:r>
    </w:p>
    <w:p w14:paraId="3A9D20E1" w14:textId="77777777" w:rsidR="00C506C0" w:rsidRPr="00C506C0" w:rsidRDefault="00C506C0" w:rsidP="00C506C0">
      <w:pPr>
        <w:pStyle w:val="NormalWeb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jc w:val="both"/>
        <w:rPr>
          <w:rFonts w:ascii="Georgia" w:hAnsi="Georgia"/>
          <w:color w:val="000000" w:themeColor="text1"/>
        </w:rPr>
      </w:pPr>
      <w:r w:rsidRPr="00C506C0">
        <w:rPr>
          <w:rFonts w:ascii="Georgia" w:hAnsi="Georgia"/>
          <w:color w:val="000000" w:themeColor="text1"/>
        </w:rPr>
        <w:t>}</w:t>
      </w:r>
    </w:p>
    <w:p w14:paraId="14DFFFD6" w14:textId="77777777" w:rsid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In this configuration, we define an AWS provider, a VPC with a specified CIDR block, and two subnets within the VPC.</w:t>
      </w:r>
    </w:p>
    <w:p w14:paraId="019EC4BB" w14:textId="7DE9C39C" w:rsidR="0001182F" w:rsidRDefault="0001182F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01182F">
        <w:rPr>
          <w:rFonts w:ascii="Georgia" w:hAnsi="Georgia"/>
          <w:color w:val="000000" w:themeColor="text1"/>
        </w:rPr>
        <w:drawing>
          <wp:inline distT="0" distB="0" distL="0" distR="0" wp14:anchorId="0C023F98" wp14:editId="2518C97C">
            <wp:extent cx="5731510" cy="4723765"/>
            <wp:effectExtent l="0" t="0" r="2540" b="635"/>
            <wp:docPr id="127304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46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D609" w14:textId="77777777" w:rsidR="0001182F" w:rsidRDefault="0001182F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2C75FDE5" w14:textId="77777777" w:rsidR="0001182F" w:rsidRDefault="0001182F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3E6D5D37" w14:textId="77777777" w:rsidR="0001182F" w:rsidRDefault="0001182F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361A5D3B" w14:textId="77777777" w:rsidR="0001182F" w:rsidRDefault="0001182F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7E92017C" w14:textId="77777777" w:rsidR="0001182F" w:rsidRPr="00276253" w:rsidRDefault="0001182F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</w:p>
    <w:p w14:paraId="23BBDDE3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lastRenderedPageBreak/>
        <w:t>Initialize and Apply:</w:t>
      </w:r>
    </w:p>
    <w:p w14:paraId="131034C5" w14:textId="77777777" w:rsidR="00276253" w:rsidRPr="00276253" w:rsidRDefault="00276253" w:rsidP="00276253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Run the following Terraform commands to initialize and apply the configuration:</w:t>
      </w:r>
    </w:p>
    <w:p w14:paraId="5A94520D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init</w:t>
      </w:r>
    </w:p>
    <w:p w14:paraId="071C9810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apply</w:t>
      </w:r>
    </w:p>
    <w:p w14:paraId="4BC75A92" w14:textId="02B81F68" w:rsidR="005D38AD" w:rsidRDefault="005D38AD" w:rsidP="005D38AD">
      <w:pPr>
        <w:pStyle w:val="NormalWeb"/>
        <w:spacing w:line="360" w:lineRule="auto"/>
        <w:ind w:left="360"/>
        <w:jc w:val="both"/>
        <w:rPr>
          <w:rFonts w:ascii="Georgia" w:hAnsi="Georgia"/>
          <w:color w:val="000000" w:themeColor="text1"/>
        </w:rPr>
      </w:pPr>
      <w:r w:rsidRPr="005D38AD">
        <w:rPr>
          <w:rFonts w:ascii="Georgia" w:hAnsi="Georgia"/>
          <w:color w:val="000000" w:themeColor="text1"/>
        </w:rPr>
        <w:drawing>
          <wp:inline distT="0" distB="0" distL="0" distR="0" wp14:anchorId="6C99795F" wp14:editId="7485E822">
            <wp:extent cx="5731510" cy="2827655"/>
            <wp:effectExtent l="0" t="0" r="2540" b="0"/>
            <wp:docPr id="198543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390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02A6B" w14:textId="4787F9B3" w:rsidR="005D38AD" w:rsidRDefault="005D38AD" w:rsidP="005D38AD">
      <w:pPr>
        <w:pStyle w:val="NormalWeb"/>
        <w:spacing w:line="360" w:lineRule="auto"/>
        <w:ind w:left="360"/>
        <w:jc w:val="both"/>
        <w:rPr>
          <w:rFonts w:ascii="Georgia" w:hAnsi="Georgia"/>
          <w:color w:val="000000" w:themeColor="text1"/>
        </w:rPr>
      </w:pPr>
      <w:r w:rsidRPr="005D38AD">
        <w:rPr>
          <w:rFonts w:ascii="Georgia" w:hAnsi="Georgia"/>
          <w:color w:val="000000" w:themeColor="text1"/>
        </w:rPr>
        <w:drawing>
          <wp:inline distT="0" distB="0" distL="0" distR="0" wp14:anchorId="25B470FF" wp14:editId="4DA7122E">
            <wp:extent cx="5731510" cy="3483610"/>
            <wp:effectExtent l="0" t="0" r="2540" b="2540"/>
            <wp:docPr id="172912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21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6165" w14:textId="15A0902A" w:rsidR="00276253" w:rsidRDefault="00276253" w:rsidP="00276253">
      <w:pPr>
        <w:pStyle w:val="NormalWeb"/>
        <w:numPr>
          <w:ilvl w:val="0"/>
          <w:numId w:val="43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lastRenderedPageBreak/>
        <w:t>Terraform will prompt you to confirm the creation of the VPC and subnets. Type yes and press Enter.</w:t>
      </w:r>
    </w:p>
    <w:p w14:paraId="32BC5088" w14:textId="03D1729C" w:rsidR="005D38AD" w:rsidRPr="00276253" w:rsidRDefault="005D38AD" w:rsidP="005D38AD">
      <w:pPr>
        <w:pStyle w:val="NormalWeb"/>
        <w:spacing w:line="360" w:lineRule="auto"/>
        <w:ind w:left="360"/>
        <w:jc w:val="both"/>
        <w:rPr>
          <w:rFonts w:ascii="Georgia" w:hAnsi="Georgia"/>
          <w:color w:val="000000" w:themeColor="text1"/>
        </w:rPr>
      </w:pPr>
      <w:r w:rsidRPr="005D38AD">
        <w:rPr>
          <w:rFonts w:ascii="Georgia" w:hAnsi="Georgia"/>
          <w:color w:val="000000" w:themeColor="text1"/>
        </w:rPr>
        <w:drawing>
          <wp:inline distT="0" distB="0" distL="0" distR="0" wp14:anchorId="152671DD" wp14:editId="273A336C">
            <wp:extent cx="5731510" cy="2353945"/>
            <wp:effectExtent l="0" t="0" r="2540" b="8255"/>
            <wp:docPr id="90442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4288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F08A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Verify Resources in AWS Console:</w:t>
      </w:r>
    </w:p>
    <w:p w14:paraId="6D88BC56" w14:textId="77777777" w:rsidR="00276253" w:rsidRPr="00276253" w:rsidRDefault="00276253" w:rsidP="00276253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Log in to the AWS Management Console and navigate to the VPC service.</w:t>
      </w:r>
    </w:p>
    <w:p w14:paraId="7D995132" w14:textId="77777777" w:rsidR="00276253" w:rsidRDefault="00276253" w:rsidP="00276253">
      <w:pPr>
        <w:pStyle w:val="NormalWeb"/>
        <w:numPr>
          <w:ilvl w:val="0"/>
          <w:numId w:val="4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Verify that the VPC and subnets with the specified names and settings have been created.</w:t>
      </w:r>
    </w:p>
    <w:p w14:paraId="109C5082" w14:textId="02BF0FF7" w:rsidR="005D38AD" w:rsidRDefault="005D38AD" w:rsidP="005D38AD">
      <w:pPr>
        <w:pStyle w:val="NormalWeb"/>
        <w:spacing w:line="360" w:lineRule="auto"/>
        <w:ind w:left="360"/>
        <w:jc w:val="both"/>
        <w:rPr>
          <w:rFonts w:ascii="Georgia" w:hAnsi="Georgia"/>
          <w:color w:val="000000" w:themeColor="text1"/>
        </w:rPr>
      </w:pPr>
      <w:r w:rsidRPr="005D38AD">
        <w:rPr>
          <w:rFonts w:ascii="Georgia" w:hAnsi="Georgia"/>
          <w:color w:val="000000" w:themeColor="text1"/>
        </w:rPr>
        <w:drawing>
          <wp:inline distT="0" distB="0" distL="0" distR="0" wp14:anchorId="76D41DD7" wp14:editId="1E6702C3">
            <wp:extent cx="5731510" cy="1094105"/>
            <wp:effectExtent l="0" t="0" r="2540" b="0"/>
            <wp:docPr id="200973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366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C6B9" w14:textId="6843747B" w:rsidR="005D38AD" w:rsidRDefault="005D38AD" w:rsidP="005D38AD">
      <w:pPr>
        <w:pStyle w:val="NormalWeb"/>
        <w:spacing w:line="360" w:lineRule="auto"/>
        <w:ind w:left="360"/>
        <w:jc w:val="both"/>
        <w:rPr>
          <w:rFonts w:ascii="Georgia" w:hAnsi="Georgia"/>
          <w:color w:val="000000" w:themeColor="text1"/>
        </w:rPr>
      </w:pPr>
      <w:r w:rsidRPr="005D38AD">
        <w:rPr>
          <w:rFonts w:ascii="Georgia" w:hAnsi="Georgia"/>
          <w:color w:val="000000" w:themeColor="text1"/>
        </w:rPr>
        <w:drawing>
          <wp:inline distT="0" distB="0" distL="0" distR="0" wp14:anchorId="7ED8841F" wp14:editId="1D9F78CB">
            <wp:extent cx="5731510" cy="1354455"/>
            <wp:effectExtent l="0" t="0" r="2540" b="0"/>
            <wp:docPr id="1794058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587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E7814" w14:textId="77777777" w:rsidR="005D38AD" w:rsidRDefault="005D38AD" w:rsidP="005D38AD">
      <w:pPr>
        <w:pStyle w:val="NormalWeb"/>
        <w:spacing w:line="360" w:lineRule="auto"/>
        <w:ind w:left="360"/>
        <w:jc w:val="both"/>
        <w:rPr>
          <w:rFonts w:ascii="Georgia" w:hAnsi="Georgia"/>
          <w:color w:val="000000" w:themeColor="text1"/>
        </w:rPr>
      </w:pPr>
    </w:p>
    <w:p w14:paraId="6D0128C8" w14:textId="77777777" w:rsidR="005D38AD" w:rsidRDefault="005D38AD" w:rsidP="005D38AD">
      <w:pPr>
        <w:pStyle w:val="NormalWeb"/>
        <w:spacing w:line="360" w:lineRule="auto"/>
        <w:ind w:left="360"/>
        <w:jc w:val="both"/>
        <w:rPr>
          <w:rFonts w:ascii="Georgia" w:hAnsi="Georgia"/>
          <w:color w:val="000000" w:themeColor="text1"/>
        </w:rPr>
      </w:pPr>
    </w:p>
    <w:p w14:paraId="1FB1B036" w14:textId="1E2C00FF" w:rsidR="005D38AD" w:rsidRPr="00276253" w:rsidRDefault="005D38AD" w:rsidP="005D38AD">
      <w:pPr>
        <w:pStyle w:val="NormalWeb"/>
        <w:spacing w:line="360" w:lineRule="auto"/>
        <w:ind w:left="360"/>
        <w:jc w:val="both"/>
        <w:rPr>
          <w:rFonts w:ascii="Georgia" w:hAnsi="Georgia"/>
          <w:color w:val="000000" w:themeColor="text1"/>
        </w:rPr>
      </w:pPr>
      <w:r w:rsidRPr="005D38AD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192F07AD" wp14:editId="78E0E37F">
            <wp:extent cx="5731510" cy="1283970"/>
            <wp:effectExtent l="0" t="0" r="2540" b="0"/>
            <wp:docPr id="81282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202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E695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Update VPC Configuration:</w:t>
      </w:r>
    </w:p>
    <w:p w14:paraId="2FFDE8B3" w14:textId="77777777" w:rsidR="00276253" w:rsidRPr="00276253" w:rsidRDefault="00276253" w:rsidP="00276253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If you want to modify the VPC configuration, update the main.tf file with the desired changes.</w:t>
      </w:r>
    </w:p>
    <w:p w14:paraId="128FAAB1" w14:textId="77777777" w:rsidR="00276253" w:rsidRPr="00276253" w:rsidRDefault="00276253" w:rsidP="00276253">
      <w:pPr>
        <w:pStyle w:val="NormalWeb"/>
        <w:numPr>
          <w:ilvl w:val="0"/>
          <w:numId w:val="4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Rerun the terraform apply command to apply the changes:</w:t>
      </w:r>
    </w:p>
    <w:p w14:paraId="3FD3EF85" w14:textId="77777777" w:rsid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apply</w:t>
      </w:r>
    </w:p>
    <w:p w14:paraId="1B07FB65" w14:textId="77777777" w:rsidR="00276253" w:rsidRPr="00276253" w:rsidRDefault="00276253" w:rsidP="00276253"/>
    <w:p w14:paraId="40989829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Clean Up:</w:t>
      </w:r>
    </w:p>
    <w:p w14:paraId="0B7CD3F4" w14:textId="77777777" w:rsidR="00276253" w:rsidRP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After testing, you can clean up the VPC and subnets:</w:t>
      </w:r>
    </w:p>
    <w:p w14:paraId="0BF6E541" w14:textId="77777777" w:rsidR="00276253" w:rsidRPr="00276253" w:rsidRDefault="00276253" w:rsidP="0027625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76253">
        <w:rPr>
          <w:rFonts w:ascii="Georgia" w:hAnsi="Georgia"/>
          <w:b/>
          <w:bCs/>
          <w:color w:val="000000" w:themeColor="text1"/>
        </w:rPr>
        <w:t>terraform destroy</w:t>
      </w:r>
    </w:p>
    <w:p w14:paraId="19C5AA2F" w14:textId="77777777" w:rsidR="00276253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Confirm the destruction by typing yes.</w:t>
      </w:r>
    </w:p>
    <w:p w14:paraId="00DFE358" w14:textId="29E3F201" w:rsidR="005D38AD" w:rsidRDefault="005D38AD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5D38AD">
        <w:rPr>
          <w:rFonts w:ascii="Georgia" w:hAnsi="Georgia"/>
          <w:color w:val="000000" w:themeColor="text1"/>
        </w:rPr>
        <w:drawing>
          <wp:inline distT="0" distB="0" distL="0" distR="0" wp14:anchorId="28C7D453" wp14:editId="3D21A677">
            <wp:extent cx="5731510" cy="1498600"/>
            <wp:effectExtent l="0" t="0" r="2540" b="6350"/>
            <wp:docPr id="1310353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539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3220" w14:textId="4246F6FC" w:rsidR="005D38AD" w:rsidRPr="00276253" w:rsidRDefault="005D38AD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5D38AD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377E0AE6" wp14:editId="4C947D4A">
            <wp:extent cx="5731510" cy="2710180"/>
            <wp:effectExtent l="0" t="0" r="2540" b="0"/>
            <wp:docPr id="141235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548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781F" w14:textId="77777777" w:rsidR="00276253" w:rsidRPr="00276253" w:rsidRDefault="00276253" w:rsidP="00276253">
      <w:pPr>
        <w:pStyle w:val="NormalWeb"/>
        <w:numPr>
          <w:ilvl w:val="0"/>
          <w:numId w:val="39"/>
        </w:numPr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r w:rsidRPr="00276253">
        <w:rPr>
          <w:rFonts w:ascii="Georgia" w:hAnsi="Georgia"/>
          <w:b/>
          <w:bCs/>
          <w:color w:val="000000" w:themeColor="text1"/>
          <w:sz w:val="32"/>
          <w:szCs w:val="32"/>
        </w:rPr>
        <w:t>Conclusion:</w:t>
      </w:r>
    </w:p>
    <w:p w14:paraId="21C1B122" w14:textId="4ED233F3" w:rsidR="00276253" w:rsidRPr="007517C0" w:rsidRDefault="00276253" w:rsidP="00276253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276253">
        <w:rPr>
          <w:rFonts w:ascii="Georgia" w:hAnsi="Georgia"/>
          <w:color w:val="000000" w:themeColor="text1"/>
        </w:rPr>
        <w:t>This lab exercise demonstrates how to create a basic Virtual Private Cloud (VPC) with subnets in AWS using Terraform. The example includes a simple VPC configuration with two subnets. Experiment with different CIDR blocks, settings, and additional AWS resources to customize your VPC.</w:t>
      </w:r>
    </w:p>
    <w:p w14:paraId="013102B4" w14:textId="77777777" w:rsidR="000D75F9" w:rsidRPr="000D75F9" w:rsidRDefault="000D75F9" w:rsidP="000D75F9"/>
    <w:sectPr w:rsidR="000D75F9" w:rsidRPr="000D75F9" w:rsidSect="00AA3E3C">
      <w:headerReference w:type="default" r:id="rId18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C75ED" w14:textId="77777777" w:rsidR="00563988" w:rsidRDefault="00563988" w:rsidP="00447D92">
      <w:pPr>
        <w:spacing w:after="0" w:line="240" w:lineRule="auto"/>
      </w:pPr>
      <w:r>
        <w:separator/>
      </w:r>
    </w:p>
  </w:endnote>
  <w:endnote w:type="continuationSeparator" w:id="0">
    <w:p w14:paraId="3102B65D" w14:textId="77777777" w:rsidR="00563988" w:rsidRDefault="00563988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7DB480" w14:textId="77777777" w:rsidR="00563988" w:rsidRDefault="00563988" w:rsidP="00447D92">
      <w:pPr>
        <w:spacing w:after="0" w:line="240" w:lineRule="auto"/>
      </w:pPr>
      <w:r>
        <w:separator/>
      </w:r>
    </w:p>
  </w:footnote>
  <w:footnote w:type="continuationSeparator" w:id="0">
    <w:p w14:paraId="27047176" w14:textId="77777777" w:rsidR="00563988" w:rsidRDefault="00563988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B5542"/>
    <w:multiLevelType w:val="hybridMultilevel"/>
    <w:tmpl w:val="25D6F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F114A3"/>
    <w:multiLevelType w:val="hybridMultilevel"/>
    <w:tmpl w:val="B718B1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65DF8"/>
    <w:multiLevelType w:val="hybridMultilevel"/>
    <w:tmpl w:val="586CB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A3B0F"/>
    <w:multiLevelType w:val="hybridMultilevel"/>
    <w:tmpl w:val="77F09D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7B62B6"/>
    <w:multiLevelType w:val="hybridMultilevel"/>
    <w:tmpl w:val="3E34C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30C45"/>
    <w:multiLevelType w:val="hybridMultilevel"/>
    <w:tmpl w:val="EE387F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94352E"/>
    <w:multiLevelType w:val="hybridMultilevel"/>
    <w:tmpl w:val="E3B060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1155696"/>
    <w:multiLevelType w:val="hybridMultilevel"/>
    <w:tmpl w:val="EB7A3D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3559B"/>
    <w:multiLevelType w:val="hybridMultilevel"/>
    <w:tmpl w:val="C816B2A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F2EAB"/>
    <w:multiLevelType w:val="hybridMultilevel"/>
    <w:tmpl w:val="3E9C4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F4A2A9C"/>
    <w:multiLevelType w:val="hybridMultilevel"/>
    <w:tmpl w:val="69D6A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084646"/>
    <w:multiLevelType w:val="hybridMultilevel"/>
    <w:tmpl w:val="371EFD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70E2B"/>
    <w:multiLevelType w:val="hybridMultilevel"/>
    <w:tmpl w:val="786AE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A1742B"/>
    <w:multiLevelType w:val="hybridMultilevel"/>
    <w:tmpl w:val="B81CA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B4AE5"/>
    <w:multiLevelType w:val="hybridMultilevel"/>
    <w:tmpl w:val="F0744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F5F6F"/>
    <w:multiLevelType w:val="hybridMultilevel"/>
    <w:tmpl w:val="F62C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002D1F"/>
    <w:multiLevelType w:val="hybridMultilevel"/>
    <w:tmpl w:val="06F07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360E77"/>
    <w:multiLevelType w:val="hybridMultilevel"/>
    <w:tmpl w:val="1FCAE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74B"/>
    <w:multiLevelType w:val="hybridMultilevel"/>
    <w:tmpl w:val="B4E89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10064B"/>
    <w:multiLevelType w:val="hybridMultilevel"/>
    <w:tmpl w:val="24FAD9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B93BF9"/>
    <w:multiLevelType w:val="hybridMultilevel"/>
    <w:tmpl w:val="F850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0A0BA5"/>
    <w:multiLevelType w:val="hybridMultilevel"/>
    <w:tmpl w:val="B9CE99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DD79C0"/>
    <w:multiLevelType w:val="hybridMultilevel"/>
    <w:tmpl w:val="284068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8E41A05"/>
    <w:multiLevelType w:val="hybridMultilevel"/>
    <w:tmpl w:val="4EA0B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616D2C"/>
    <w:multiLevelType w:val="hybridMultilevel"/>
    <w:tmpl w:val="FFF619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2E24D4"/>
    <w:multiLevelType w:val="hybridMultilevel"/>
    <w:tmpl w:val="373ED7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1520073">
    <w:abstractNumId w:val="11"/>
  </w:num>
  <w:num w:numId="2" w16cid:durableId="1561550696">
    <w:abstractNumId w:val="25"/>
  </w:num>
  <w:num w:numId="3" w16cid:durableId="397558638">
    <w:abstractNumId w:val="2"/>
  </w:num>
  <w:num w:numId="4" w16cid:durableId="617840325">
    <w:abstractNumId w:val="14"/>
  </w:num>
  <w:num w:numId="5" w16cid:durableId="1893229584">
    <w:abstractNumId w:val="0"/>
  </w:num>
  <w:num w:numId="6" w16cid:durableId="437913287">
    <w:abstractNumId w:val="15"/>
  </w:num>
  <w:num w:numId="7" w16cid:durableId="684327631">
    <w:abstractNumId w:val="38"/>
  </w:num>
  <w:num w:numId="8" w16cid:durableId="1863783758">
    <w:abstractNumId w:val="4"/>
  </w:num>
  <w:num w:numId="9" w16cid:durableId="1756169701">
    <w:abstractNumId w:val="28"/>
  </w:num>
  <w:num w:numId="10" w16cid:durableId="1986086584">
    <w:abstractNumId w:val="16"/>
  </w:num>
  <w:num w:numId="11" w16cid:durableId="975911734">
    <w:abstractNumId w:val="27"/>
  </w:num>
  <w:num w:numId="12" w16cid:durableId="1918860722">
    <w:abstractNumId w:val="35"/>
  </w:num>
  <w:num w:numId="13" w16cid:durableId="1921061789">
    <w:abstractNumId w:val="12"/>
  </w:num>
  <w:num w:numId="14" w16cid:durableId="1766459054">
    <w:abstractNumId w:val="34"/>
  </w:num>
  <w:num w:numId="15" w16cid:durableId="27218718">
    <w:abstractNumId w:val="32"/>
  </w:num>
  <w:num w:numId="16" w16cid:durableId="747112370">
    <w:abstractNumId w:val="31"/>
  </w:num>
  <w:num w:numId="17" w16cid:durableId="71854812">
    <w:abstractNumId w:val="30"/>
  </w:num>
  <w:num w:numId="18" w16cid:durableId="1243568909">
    <w:abstractNumId w:val="24"/>
  </w:num>
  <w:num w:numId="19" w16cid:durableId="877624900">
    <w:abstractNumId w:val="6"/>
  </w:num>
  <w:num w:numId="20" w16cid:durableId="1929459546">
    <w:abstractNumId w:val="20"/>
  </w:num>
  <w:num w:numId="21" w16cid:durableId="435835256">
    <w:abstractNumId w:val="10"/>
  </w:num>
  <w:num w:numId="22" w16cid:durableId="564024420">
    <w:abstractNumId w:val="18"/>
  </w:num>
  <w:num w:numId="23" w16cid:durableId="1828281321">
    <w:abstractNumId w:val="23"/>
  </w:num>
  <w:num w:numId="24" w16cid:durableId="1216551463">
    <w:abstractNumId w:val="40"/>
  </w:num>
  <w:num w:numId="25" w16cid:durableId="669911602">
    <w:abstractNumId w:val="22"/>
  </w:num>
  <w:num w:numId="26" w16cid:durableId="1231886483">
    <w:abstractNumId w:val="41"/>
  </w:num>
  <w:num w:numId="27" w16cid:durableId="1196385030">
    <w:abstractNumId w:val="7"/>
  </w:num>
  <w:num w:numId="28" w16cid:durableId="2008944193">
    <w:abstractNumId w:val="1"/>
  </w:num>
  <w:num w:numId="29" w16cid:durableId="1290935714">
    <w:abstractNumId w:val="5"/>
  </w:num>
  <w:num w:numId="30" w16cid:durableId="971249590">
    <w:abstractNumId w:val="29"/>
  </w:num>
  <w:num w:numId="31" w16cid:durableId="1331369830">
    <w:abstractNumId w:val="36"/>
  </w:num>
  <w:num w:numId="32" w16cid:durableId="884178720">
    <w:abstractNumId w:val="26"/>
  </w:num>
  <w:num w:numId="33" w16cid:durableId="1493985581">
    <w:abstractNumId w:val="19"/>
  </w:num>
  <w:num w:numId="34" w16cid:durableId="1693845535">
    <w:abstractNumId w:val="13"/>
  </w:num>
  <w:num w:numId="35" w16cid:durableId="919363175">
    <w:abstractNumId w:val="33"/>
  </w:num>
  <w:num w:numId="36" w16cid:durableId="1513257979">
    <w:abstractNumId w:val="8"/>
  </w:num>
  <w:num w:numId="37" w16cid:durableId="862286578">
    <w:abstractNumId w:val="42"/>
  </w:num>
  <w:num w:numId="38" w16cid:durableId="1910260719">
    <w:abstractNumId w:val="37"/>
  </w:num>
  <w:num w:numId="39" w16cid:durableId="1071998769">
    <w:abstractNumId w:val="9"/>
  </w:num>
  <w:num w:numId="40" w16cid:durableId="1954289548">
    <w:abstractNumId w:val="3"/>
  </w:num>
  <w:num w:numId="41" w16cid:durableId="160464333">
    <w:abstractNumId w:val="39"/>
  </w:num>
  <w:num w:numId="42" w16cid:durableId="122696772">
    <w:abstractNumId w:val="21"/>
  </w:num>
  <w:num w:numId="43" w16cid:durableId="17700018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1182F"/>
    <w:rsid w:val="000236AA"/>
    <w:rsid w:val="000C0F1B"/>
    <w:rsid w:val="000D062D"/>
    <w:rsid w:val="000D75F9"/>
    <w:rsid w:val="000E2867"/>
    <w:rsid w:val="001023AC"/>
    <w:rsid w:val="00193A20"/>
    <w:rsid w:val="001D21A6"/>
    <w:rsid w:val="002209E1"/>
    <w:rsid w:val="00276253"/>
    <w:rsid w:val="00295681"/>
    <w:rsid w:val="00296E85"/>
    <w:rsid w:val="002B1F3E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6D46"/>
    <w:rsid w:val="00527891"/>
    <w:rsid w:val="005370BE"/>
    <w:rsid w:val="00563988"/>
    <w:rsid w:val="0059537F"/>
    <w:rsid w:val="005A63E9"/>
    <w:rsid w:val="005D38AD"/>
    <w:rsid w:val="00623357"/>
    <w:rsid w:val="00625B66"/>
    <w:rsid w:val="00626A89"/>
    <w:rsid w:val="006333E6"/>
    <w:rsid w:val="00646662"/>
    <w:rsid w:val="006964BE"/>
    <w:rsid w:val="006A5069"/>
    <w:rsid w:val="006A787D"/>
    <w:rsid w:val="00723CC1"/>
    <w:rsid w:val="007369DB"/>
    <w:rsid w:val="007517C0"/>
    <w:rsid w:val="0079636A"/>
    <w:rsid w:val="007D0600"/>
    <w:rsid w:val="00815FBE"/>
    <w:rsid w:val="008323F4"/>
    <w:rsid w:val="008516C6"/>
    <w:rsid w:val="008B1BFD"/>
    <w:rsid w:val="00904F28"/>
    <w:rsid w:val="00962427"/>
    <w:rsid w:val="00964867"/>
    <w:rsid w:val="00966BAA"/>
    <w:rsid w:val="00972CAE"/>
    <w:rsid w:val="00986D3A"/>
    <w:rsid w:val="009D4194"/>
    <w:rsid w:val="00A538C7"/>
    <w:rsid w:val="00A55D72"/>
    <w:rsid w:val="00A56507"/>
    <w:rsid w:val="00A72167"/>
    <w:rsid w:val="00AA3E3C"/>
    <w:rsid w:val="00B56340"/>
    <w:rsid w:val="00B57799"/>
    <w:rsid w:val="00B718E3"/>
    <w:rsid w:val="00C506C0"/>
    <w:rsid w:val="00C95DF8"/>
    <w:rsid w:val="00CA1474"/>
    <w:rsid w:val="00CA4A67"/>
    <w:rsid w:val="00CC096E"/>
    <w:rsid w:val="00D01FA5"/>
    <w:rsid w:val="00D12B8A"/>
    <w:rsid w:val="00D21321"/>
    <w:rsid w:val="00D56B4C"/>
    <w:rsid w:val="00DB31AC"/>
    <w:rsid w:val="00DC0916"/>
    <w:rsid w:val="00DF3D89"/>
    <w:rsid w:val="00E076EF"/>
    <w:rsid w:val="00E5318A"/>
    <w:rsid w:val="00E64C07"/>
    <w:rsid w:val="00E83C8D"/>
    <w:rsid w:val="00E8599B"/>
    <w:rsid w:val="00EB4EE6"/>
    <w:rsid w:val="00ED4F92"/>
    <w:rsid w:val="00F16380"/>
    <w:rsid w:val="00F744D2"/>
    <w:rsid w:val="00F81824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21A-E636-47D6-82C5-615B86C8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Dhruv Jain</cp:lastModifiedBy>
  <cp:revision>6</cp:revision>
  <cp:lastPrinted>2024-01-17T17:53:00Z</cp:lastPrinted>
  <dcterms:created xsi:type="dcterms:W3CDTF">2024-01-17T18:38:00Z</dcterms:created>
  <dcterms:modified xsi:type="dcterms:W3CDTF">2025-02-21T09:49:00Z</dcterms:modified>
</cp:coreProperties>
</file>