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7- Create Service in Kubernetes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Objective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syntax and structure of a Kubernetes Service definition file (YAML).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create different types of Services: ClusterIP, NodePort, and LoadBalancer.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Comprehend how Services operate independently of specific Pods.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Cluster: Have a running Kubernetes cluster (locally using Minikube or kind, or a cloud-based service).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kubectl: Install and configure kubectl to interact with your Kubernetes cluster.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YAML: Familiarity with YAML format will be helpful for understanding Kubernetes resource definitions.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Step-by-Step Guide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NodePort Service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expose the Service on a port on each Node in the cluster, modify the Service type to NodePort.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YAML file named nodeport-service.yaml with the following content: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name: nodeport-service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app: my-app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targetPort: 80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nodePort: 30007 # A specific port in the range 30000-32767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47675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difference from the ClusterIP Service is the addition of nodePort, which specifies the static port on each Node.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Set to NodePort, exposing the Service on a specific port across all Nodes.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Apply this YAML to create the NodePort Service: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apply -f nodeport-service.yaml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Verify the Service: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get services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should see the nodeport-service listed with a NodePort and details about the port exposed.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6016625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