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25F8" w14:textId="77777777" w:rsidR="00944D4E" w:rsidRDefault="00000000">
      <w:pPr>
        <w:pStyle w:val="Heading1"/>
        <w:spacing w:before="1" w:line="338" w:lineRule="auto"/>
        <w:ind w:left="3137" w:right="2498"/>
      </w:pPr>
      <w:r>
        <w:t>DS 620 – Data Visualization Assignment Week 7</w:t>
      </w:r>
    </w:p>
    <w:p w14:paraId="03B48E90" w14:textId="77777777" w:rsidR="00944D4E" w:rsidRDefault="00000000">
      <w:pPr>
        <w:spacing w:line="484" w:lineRule="exact"/>
        <w:ind w:right="1127"/>
        <w:jc w:val="right"/>
        <w:rPr>
          <w:rFonts w:ascii="Carlito"/>
          <w:b/>
          <w:sz w:val="40"/>
        </w:rPr>
      </w:pPr>
      <w:r>
        <w:rPr>
          <w:rFonts w:ascii="Carlito"/>
          <w:b/>
          <w:sz w:val="40"/>
        </w:rPr>
        <w:t>Points: 100</w:t>
      </w:r>
    </w:p>
    <w:p w14:paraId="40CDDA58" w14:textId="77777777" w:rsidR="00944D4E" w:rsidRDefault="00000000">
      <w:pPr>
        <w:pStyle w:val="ListParagraph"/>
        <w:numPr>
          <w:ilvl w:val="0"/>
          <w:numId w:val="1"/>
        </w:numPr>
        <w:tabs>
          <w:tab w:val="left" w:pos="820"/>
          <w:tab w:val="left" w:pos="821"/>
        </w:tabs>
        <w:spacing w:before="280"/>
        <w:ind w:right="320"/>
        <w:rPr>
          <w:rFonts w:ascii="Carlito" w:hAnsi="Carlito"/>
          <w:sz w:val="20"/>
        </w:rPr>
      </w:pPr>
      <w:r>
        <w:rPr>
          <w:rFonts w:ascii="Carlito" w:hAnsi="Carlito"/>
          <w:b/>
          <w:sz w:val="20"/>
        </w:rPr>
        <w:t>Evaluating the Design of a Data Dashboard</w:t>
      </w:r>
      <w:r>
        <w:rPr>
          <w:rFonts w:ascii="Carlito" w:hAnsi="Carlito"/>
          <w:sz w:val="20"/>
        </w:rPr>
        <w:t xml:space="preserve">. An alternative version of the </w:t>
      </w:r>
      <w:proofErr w:type="spellStart"/>
      <w:r>
        <w:rPr>
          <w:rFonts w:ascii="Carlito" w:hAnsi="Carlito"/>
          <w:sz w:val="20"/>
        </w:rPr>
        <w:t>Espléndido</w:t>
      </w:r>
      <w:proofErr w:type="spellEnd"/>
      <w:r>
        <w:rPr>
          <w:rFonts w:ascii="Carlito" w:hAnsi="Carlito"/>
          <w:sz w:val="20"/>
        </w:rPr>
        <w:t xml:space="preserve"> Jugo y Batido</w:t>
      </w:r>
      <w:r>
        <w:rPr>
          <w:rFonts w:ascii="Carlito" w:hAnsi="Carlito"/>
          <w:spacing w:val="-29"/>
          <w:sz w:val="20"/>
        </w:rPr>
        <w:t xml:space="preserve"> </w:t>
      </w:r>
      <w:r>
        <w:rPr>
          <w:rFonts w:ascii="Carlito" w:hAnsi="Carlito"/>
          <w:sz w:val="20"/>
        </w:rPr>
        <w:t>data dashboard shown in Figure 8.12 follows. How would you modify this alternative to improve the dashboard?</w:t>
      </w:r>
    </w:p>
    <w:p w14:paraId="3833FBBF" w14:textId="77777777" w:rsidR="0053351F" w:rsidRDefault="0053351F">
      <w:pPr>
        <w:pStyle w:val="BodyText"/>
        <w:spacing w:before="10"/>
        <w:ind w:left="0" w:firstLine="0"/>
        <w:rPr>
          <w:rFonts w:ascii="Carlito"/>
          <w:sz w:val="9"/>
        </w:rPr>
      </w:pPr>
    </w:p>
    <w:p w14:paraId="343E2601" w14:textId="68B419CC" w:rsidR="00944D4E" w:rsidRDefault="00000000">
      <w:pPr>
        <w:pStyle w:val="BodyText"/>
        <w:spacing w:before="10"/>
        <w:ind w:left="0" w:firstLine="0"/>
        <w:rPr>
          <w:rFonts w:ascii="Carlito"/>
          <w:sz w:val="9"/>
        </w:rPr>
      </w:pPr>
      <w:r>
        <w:rPr>
          <w:noProof/>
        </w:rPr>
        <w:drawing>
          <wp:anchor distT="0" distB="0" distL="0" distR="0" simplePos="0" relativeHeight="251658240" behindDoc="0" locked="0" layoutInCell="1" allowOverlap="1" wp14:anchorId="2317625A" wp14:editId="5324EA77">
            <wp:simplePos x="0" y="0"/>
            <wp:positionH relativeFrom="page">
              <wp:posOffset>914400</wp:posOffset>
            </wp:positionH>
            <wp:positionV relativeFrom="paragraph">
              <wp:posOffset>100937</wp:posOffset>
            </wp:positionV>
            <wp:extent cx="5989460" cy="1973961"/>
            <wp:effectExtent l="0" t="0" r="0" b="0"/>
            <wp:wrapTopAndBottom/>
            <wp:docPr id="1" name="image1.jpeg" descr="Graphical user interface,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9460" cy="1973961"/>
                    </a:xfrm>
                    <a:prstGeom prst="rect">
                      <a:avLst/>
                    </a:prstGeom>
                  </pic:spPr>
                </pic:pic>
              </a:graphicData>
            </a:graphic>
          </wp:anchor>
        </w:drawing>
      </w:r>
    </w:p>
    <w:p w14:paraId="43F9DF4C" w14:textId="561494AC" w:rsidR="0053351F" w:rsidRDefault="0053351F" w:rsidP="0053351F">
      <w:pPr>
        <w:tabs>
          <w:tab w:val="left" w:pos="820"/>
          <w:tab w:val="left" w:pos="821"/>
        </w:tabs>
        <w:spacing w:before="136"/>
        <w:ind w:right="257"/>
        <w:rPr>
          <w:rFonts w:ascii="Carlito" w:hAnsi="Carlito"/>
          <w:sz w:val="20"/>
        </w:rPr>
      </w:pPr>
    </w:p>
    <w:p w14:paraId="6E987195" w14:textId="422D0DD4" w:rsidR="0053351F" w:rsidRDefault="0053351F" w:rsidP="0053351F">
      <w:pPr>
        <w:tabs>
          <w:tab w:val="left" w:pos="820"/>
          <w:tab w:val="left" w:pos="821"/>
        </w:tabs>
        <w:spacing w:before="136"/>
        <w:ind w:right="257"/>
        <w:rPr>
          <w:rFonts w:ascii="Carlito" w:hAnsi="Carlito"/>
          <w:sz w:val="20"/>
        </w:rPr>
      </w:pPr>
      <w:r w:rsidRPr="0053351F">
        <w:rPr>
          <w:rFonts w:ascii="Carlito" w:hAnsi="Carlito"/>
          <w:sz w:val="20"/>
          <w:u w:val="single"/>
        </w:rPr>
        <w:t>Solution</w:t>
      </w:r>
      <w:r>
        <w:rPr>
          <w:rFonts w:ascii="Carlito" w:hAnsi="Carlito"/>
          <w:sz w:val="20"/>
        </w:rPr>
        <w:t>:</w:t>
      </w:r>
    </w:p>
    <w:p w14:paraId="55785575" w14:textId="4A81F7B2" w:rsidR="0053351F" w:rsidRPr="0053351F" w:rsidRDefault="0053351F" w:rsidP="0053351F">
      <w:pPr>
        <w:pStyle w:val="ListParagraph"/>
        <w:numPr>
          <w:ilvl w:val="0"/>
          <w:numId w:val="2"/>
        </w:numPr>
        <w:tabs>
          <w:tab w:val="left" w:pos="820"/>
          <w:tab w:val="left" w:pos="821"/>
        </w:tabs>
        <w:spacing w:before="136"/>
        <w:ind w:right="257"/>
        <w:rPr>
          <w:rFonts w:ascii="Carlito" w:hAnsi="Carlito"/>
          <w:sz w:val="20"/>
        </w:rPr>
      </w:pPr>
      <w:r w:rsidRPr="0053351F">
        <w:rPr>
          <w:rFonts w:ascii="Carlito" w:hAnsi="Carlito"/>
          <w:sz w:val="20"/>
        </w:rPr>
        <w:t>Since we are looking at locations, having a geographical map would be more sensible</w:t>
      </w:r>
    </w:p>
    <w:p w14:paraId="77085222" w14:textId="7EDFF98F" w:rsidR="0053351F" w:rsidRPr="0053351F" w:rsidRDefault="0053351F" w:rsidP="0053351F">
      <w:pPr>
        <w:pStyle w:val="ListParagraph"/>
        <w:numPr>
          <w:ilvl w:val="0"/>
          <w:numId w:val="2"/>
        </w:numPr>
        <w:tabs>
          <w:tab w:val="left" w:pos="820"/>
          <w:tab w:val="left" w:pos="821"/>
        </w:tabs>
        <w:spacing w:before="136"/>
        <w:ind w:right="257"/>
        <w:rPr>
          <w:rFonts w:ascii="Carlito" w:hAnsi="Carlito"/>
          <w:sz w:val="20"/>
        </w:rPr>
      </w:pPr>
      <w:r w:rsidRPr="0053351F">
        <w:rPr>
          <w:rFonts w:ascii="Carlito" w:hAnsi="Carlito"/>
          <w:sz w:val="20"/>
        </w:rPr>
        <w:t>We can also add pie charts to make comparisons between different attributes</w:t>
      </w:r>
    </w:p>
    <w:p w14:paraId="7175E34C" w14:textId="397521B3" w:rsidR="0053351F" w:rsidRDefault="0053351F" w:rsidP="0053351F">
      <w:pPr>
        <w:pStyle w:val="ListParagraph"/>
        <w:numPr>
          <w:ilvl w:val="0"/>
          <w:numId w:val="2"/>
        </w:numPr>
        <w:tabs>
          <w:tab w:val="left" w:pos="820"/>
          <w:tab w:val="left" w:pos="821"/>
        </w:tabs>
        <w:spacing w:before="136"/>
        <w:ind w:right="257"/>
        <w:rPr>
          <w:rFonts w:ascii="Carlito" w:hAnsi="Carlito"/>
          <w:sz w:val="20"/>
        </w:rPr>
      </w:pPr>
      <w:r w:rsidRPr="0053351F">
        <w:rPr>
          <w:rFonts w:ascii="Carlito" w:hAnsi="Carlito"/>
          <w:sz w:val="20"/>
        </w:rPr>
        <w:t>Adding Scorecards can help users of the dashboard grasp focused information at a glance</w:t>
      </w:r>
    </w:p>
    <w:p w14:paraId="5D9AA8D1" w14:textId="5CDD5926" w:rsidR="005B28C1" w:rsidRDefault="005B28C1" w:rsidP="0053351F">
      <w:pPr>
        <w:pStyle w:val="ListParagraph"/>
        <w:numPr>
          <w:ilvl w:val="0"/>
          <w:numId w:val="2"/>
        </w:numPr>
        <w:tabs>
          <w:tab w:val="left" w:pos="820"/>
          <w:tab w:val="left" w:pos="821"/>
        </w:tabs>
        <w:spacing w:before="136"/>
        <w:ind w:right="257"/>
        <w:rPr>
          <w:rFonts w:ascii="Carlito" w:hAnsi="Carlito"/>
          <w:sz w:val="20"/>
        </w:rPr>
      </w:pPr>
      <w:r>
        <w:rPr>
          <w:rFonts w:ascii="Carlito" w:hAnsi="Carlito"/>
          <w:sz w:val="20"/>
        </w:rPr>
        <w:t>Dividing visualizations for New &amp; Existing customers.</w:t>
      </w:r>
    </w:p>
    <w:p w14:paraId="2477454F" w14:textId="4CE0F2CB" w:rsidR="0053351F" w:rsidRPr="0053351F" w:rsidRDefault="0053351F" w:rsidP="0053351F">
      <w:pPr>
        <w:pStyle w:val="ListParagraph"/>
        <w:numPr>
          <w:ilvl w:val="0"/>
          <w:numId w:val="2"/>
        </w:numPr>
        <w:tabs>
          <w:tab w:val="left" w:pos="820"/>
          <w:tab w:val="left" w:pos="821"/>
        </w:tabs>
        <w:spacing w:before="136"/>
        <w:ind w:right="257"/>
        <w:rPr>
          <w:rFonts w:ascii="Carlito" w:hAnsi="Carlito"/>
          <w:sz w:val="20"/>
        </w:rPr>
      </w:pPr>
      <w:r>
        <w:rPr>
          <w:rFonts w:ascii="Carlito" w:hAnsi="Carlito"/>
          <w:sz w:val="20"/>
        </w:rPr>
        <w:t xml:space="preserve">From a business standpoint, the above image lacks </w:t>
      </w:r>
      <w:r w:rsidR="003B0104">
        <w:rPr>
          <w:rFonts w:ascii="Carlito" w:hAnsi="Carlito"/>
          <w:sz w:val="20"/>
        </w:rPr>
        <w:t>Q</w:t>
      </w:r>
      <w:r>
        <w:rPr>
          <w:rFonts w:ascii="Carlito" w:hAnsi="Carlito"/>
          <w:sz w:val="20"/>
        </w:rPr>
        <w:t xml:space="preserve">uarterly </w:t>
      </w:r>
      <w:r w:rsidR="003B0104">
        <w:rPr>
          <w:rFonts w:ascii="Carlito" w:hAnsi="Carlito"/>
          <w:sz w:val="20"/>
        </w:rPr>
        <w:t>B</w:t>
      </w:r>
      <w:r>
        <w:rPr>
          <w:rFonts w:ascii="Carlito" w:hAnsi="Carlito"/>
          <w:sz w:val="20"/>
        </w:rPr>
        <w:t xml:space="preserve">reakout of the numbers, adding </w:t>
      </w:r>
      <w:r w:rsidR="003B0104">
        <w:rPr>
          <w:rFonts w:ascii="Carlito" w:hAnsi="Carlito"/>
          <w:sz w:val="20"/>
        </w:rPr>
        <w:t xml:space="preserve">a couple of charts for that, </w:t>
      </w:r>
      <w:r>
        <w:rPr>
          <w:rFonts w:ascii="Carlito" w:hAnsi="Carlito"/>
          <w:sz w:val="20"/>
        </w:rPr>
        <w:t xml:space="preserve">would give </w:t>
      </w:r>
      <w:r w:rsidR="003B0104">
        <w:rPr>
          <w:rFonts w:ascii="Carlito" w:hAnsi="Carlito"/>
          <w:sz w:val="20"/>
        </w:rPr>
        <w:t>insights for better strategic decisions.</w:t>
      </w:r>
    </w:p>
    <w:p w14:paraId="5FAD8F3E" w14:textId="320A85F6" w:rsidR="0053351F" w:rsidRDefault="0053351F" w:rsidP="0053351F">
      <w:pPr>
        <w:tabs>
          <w:tab w:val="left" w:pos="820"/>
          <w:tab w:val="left" w:pos="821"/>
        </w:tabs>
        <w:spacing w:before="136"/>
        <w:ind w:right="257"/>
        <w:rPr>
          <w:rFonts w:ascii="Carlito" w:hAnsi="Carlito"/>
          <w:sz w:val="20"/>
        </w:rPr>
      </w:pPr>
      <w:r>
        <w:rPr>
          <w:rFonts w:ascii="Carlito" w:hAnsi="Carlito"/>
          <w:sz w:val="20"/>
        </w:rPr>
        <w:t>Above mentioned recommendations can be performed on Power BI and can be automated, VBA for Excel and python for more advanced &amp; large-scale implementation.</w:t>
      </w:r>
    </w:p>
    <w:p w14:paraId="51B566DD" w14:textId="77777777" w:rsidR="0053351F" w:rsidRPr="0053351F" w:rsidRDefault="0053351F" w:rsidP="0053351F">
      <w:pPr>
        <w:tabs>
          <w:tab w:val="left" w:pos="820"/>
          <w:tab w:val="left" w:pos="821"/>
        </w:tabs>
        <w:spacing w:before="136"/>
        <w:ind w:right="257"/>
        <w:rPr>
          <w:rFonts w:ascii="Carlito" w:hAnsi="Carlito"/>
          <w:sz w:val="20"/>
        </w:rPr>
      </w:pPr>
    </w:p>
    <w:p w14:paraId="051CE16E" w14:textId="77777777" w:rsidR="003B0104" w:rsidRPr="007B0C85" w:rsidRDefault="003B0104" w:rsidP="007B0C85">
      <w:pPr>
        <w:tabs>
          <w:tab w:val="left" w:pos="820"/>
          <w:tab w:val="left" w:pos="821"/>
        </w:tabs>
        <w:spacing w:before="136"/>
        <w:ind w:right="257"/>
        <w:rPr>
          <w:rFonts w:ascii="Carlito" w:hAnsi="Carlito"/>
          <w:sz w:val="20"/>
        </w:rPr>
      </w:pPr>
    </w:p>
    <w:p w14:paraId="4F44CB81" w14:textId="37AA1F5D" w:rsidR="00944D4E" w:rsidRDefault="00000000" w:rsidP="003B0104">
      <w:pPr>
        <w:tabs>
          <w:tab w:val="left" w:pos="820"/>
          <w:tab w:val="left" w:pos="821"/>
        </w:tabs>
        <w:spacing w:before="136"/>
        <w:ind w:left="460" w:right="257"/>
        <w:rPr>
          <w:rFonts w:ascii="Carlito" w:hAnsi="Carlito"/>
          <w:sz w:val="20"/>
        </w:rPr>
      </w:pPr>
      <w:r w:rsidRPr="003B0104">
        <w:rPr>
          <w:rFonts w:ascii="Carlito" w:hAnsi="Carlito"/>
          <w:b/>
          <w:sz w:val="20"/>
        </w:rPr>
        <w:t>Building a Donor Data Dashboard</w:t>
      </w:r>
      <w:r w:rsidRPr="003B0104">
        <w:rPr>
          <w:rFonts w:ascii="Carlito" w:hAnsi="Carlito"/>
          <w:sz w:val="20"/>
        </w:rPr>
        <w:t xml:space="preserve">. The American Retriever Foundation (ARF) is a not-for-profit organization dedicated to health issues faced by the six distinct retriever breeds (Chesapeake Bay, curly- coated, flat-coated, golden, Labrador, and Nova Scotia duck tolling). ARF needs to develop a data dashboard to monitor its donor activity and its interactions with potential donors. Management is concerned primarily with the number and dollar value of donations, the number of legacy donors (those who have donated in the past twelve months) and new potential donors solicited, and the number of </w:t>
      </w:r>
      <w:r w:rsidRPr="003B0104">
        <w:rPr>
          <w:rFonts w:ascii="Carlito" w:hAnsi="Carlito"/>
          <w:w w:val="95"/>
          <w:sz w:val="20"/>
        </w:rPr>
        <w:t>soli</w:t>
      </w:r>
      <w:r w:rsidRPr="003B0104">
        <w:rPr>
          <w:w w:val="95"/>
          <w:sz w:val="20"/>
        </w:rPr>
        <w:t>citations</w:t>
      </w:r>
      <w:r w:rsidRPr="003B0104">
        <w:rPr>
          <w:spacing w:val="-20"/>
          <w:w w:val="95"/>
          <w:sz w:val="20"/>
        </w:rPr>
        <w:t xml:space="preserve"> </w:t>
      </w:r>
      <w:r w:rsidRPr="003B0104">
        <w:rPr>
          <w:w w:val="95"/>
          <w:sz w:val="20"/>
        </w:rPr>
        <w:t>that</w:t>
      </w:r>
      <w:r w:rsidRPr="003B0104">
        <w:rPr>
          <w:spacing w:val="-20"/>
          <w:w w:val="95"/>
          <w:sz w:val="20"/>
        </w:rPr>
        <w:t xml:space="preserve"> </w:t>
      </w:r>
      <w:r w:rsidRPr="003B0104">
        <w:rPr>
          <w:w w:val="95"/>
          <w:sz w:val="20"/>
        </w:rPr>
        <w:t>result</w:t>
      </w:r>
      <w:r w:rsidRPr="003B0104">
        <w:rPr>
          <w:spacing w:val="-20"/>
          <w:w w:val="95"/>
          <w:sz w:val="20"/>
        </w:rPr>
        <w:t xml:space="preserve"> </w:t>
      </w:r>
      <w:r w:rsidRPr="003B0104">
        <w:rPr>
          <w:w w:val="95"/>
          <w:sz w:val="20"/>
        </w:rPr>
        <w:t>in</w:t>
      </w:r>
      <w:r w:rsidRPr="003B0104">
        <w:rPr>
          <w:spacing w:val="-20"/>
          <w:w w:val="95"/>
          <w:sz w:val="20"/>
        </w:rPr>
        <w:t xml:space="preserve"> </w:t>
      </w:r>
      <w:r w:rsidRPr="003B0104">
        <w:rPr>
          <w:w w:val="95"/>
          <w:sz w:val="20"/>
        </w:rPr>
        <w:t>donations.</w:t>
      </w:r>
      <w:r w:rsidRPr="003B0104">
        <w:rPr>
          <w:spacing w:val="-21"/>
          <w:w w:val="95"/>
          <w:sz w:val="20"/>
        </w:rPr>
        <w:t xml:space="preserve"> </w:t>
      </w:r>
      <w:r w:rsidRPr="003B0104">
        <w:rPr>
          <w:w w:val="95"/>
          <w:sz w:val="20"/>
        </w:rPr>
        <w:t>They</w:t>
      </w:r>
      <w:r w:rsidRPr="003B0104">
        <w:rPr>
          <w:spacing w:val="-19"/>
          <w:w w:val="95"/>
          <w:sz w:val="20"/>
        </w:rPr>
        <w:t xml:space="preserve"> </w:t>
      </w:r>
      <w:r w:rsidRPr="003B0104">
        <w:rPr>
          <w:w w:val="95"/>
          <w:sz w:val="20"/>
        </w:rPr>
        <w:t>want</w:t>
      </w:r>
      <w:r w:rsidRPr="003B0104">
        <w:rPr>
          <w:spacing w:val="-20"/>
          <w:w w:val="95"/>
          <w:sz w:val="20"/>
        </w:rPr>
        <w:t xml:space="preserve"> </w:t>
      </w:r>
      <w:r w:rsidRPr="003B0104">
        <w:rPr>
          <w:w w:val="95"/>
          <w:sz w:val="20"/>
        </w:rPr>
        <w:t>to</w:t>
      </w:r>
      <w:r w:rsidRPr="003B0104">
        <w:rPr>
          <w:spacing w:val="-20"/>
          <w:w w:val="95"/>
          <w:sz w:val="20"/>
        </w:rPr>
        <w:t xml:space="preserve"> </w:t>
      </w:r>
      <w:r w:rsidRPr="003B0104">
        <w:rPr>
          <w:w w:val="95"/>
          <w:sz w:val="20"/>
        </w:rPr>
        <w:t>compare</w:t>
      </w:r>
      <w:r w:rsidRPr="003B0104">
        <w:rPr>
          <w:spacing w:val="-21"/>
          <w:w w:val="95"/>
          <w:sz w:val="20"/>
        </w:rPr>
        <w:t xml:space="preserve"> </w:t>
      </w:r>
      <w:r w:rsidRPr="003B0104">
        <w:rPr>
          <w:w w:val="95"/>
          <w:sz w:val="20"/>
        </w:rPr>
        <w:t>these</w:t>
      </w:r>
      <w:r w:rsidRPr="003B0104">
        <w:rPr>
          <w:spacing w:val="-22"/>
          <w:w w:val="95"/>
          <w:sz w:val="20"/>
        </w:rPr>
        <w:t xml:space="preserve"> </w:t>
      </w:r>
      <w:r w:rsidRPr="003B0104">
        <w:rPr>
          <w:w w:val="95"/>
          <w:sz w:val="20"/>
        </w:rPr>
        <w:t>results</w:t>
      </w:r>
      <w:r w:rsidRPr="003B0104">
        <w:rPr>
          <w:spacing w:val="-20"/>
          <w:w w:val="95"/>
          <w:sz w:val="20"/>
        </w:rPr>
        <w:t xml:space="preserve"> </w:t>
      </w:r>
      <w:r w:rsidRPr="003B0104">
        <w:rPr>
          <w:w w:val="95"/>
          <w:sz w:val="20"/>
        </w:rPr>
        <w:t>across</w:t>
      </w:r>
      <w:r w:rsidRPr="003B0104">
        <w:rPr>
          <w:spacing w:val="-21"/>
          <w:w w:val="95"/>
          <w:sz w:val="20"/>
        </w:rPr>
        <w:t xml:space="preserve"> </w:t>
      </w:r>
      <w:r w:rsidRPr="003B0104">
        <w:rPr>
          <w:w w:val="95"/>
          <w:sz w:val="20"/>
        </w:rPr>
        <w:t>ARF’s</w:t>
      </w:r>
      <w:r w:rsidRPr="003B0104">
        <w:rPr>
          <w:spacing w:val="-20"/>
          <w:w w:val="95"/>
          <w:sz w:val="20"/>
        </w:rPr>
        <w:t xml:space="preserve"> </w:t>
      </w:r>
      <w:r w:rsidRPr="003B0104">
        <w:rPr>
          <w:w w:val="95"/>
          <w:sz w:val="20"/>
        </w:rPr>
        <w:t>four</w:t>
      </w:r>
      <w:r w:rsidRPr="003B0104">
        <w:rPr>
          <w:spacing w:val="-20"/>
          <w:w w:val="95"/>
          <w:sz w:val="20"/>
        </w:rPr>
        <w:t xml:space="preserve"> </w:t>
      </w:r>
      <w:r w:rsidRPr="003B0104">
        <w:rPr>
          <w:w w:val="95"/>
          <w:sz w:val="20"/>
        </w:rPr>
        <w:t xml:space="preserve">development </w:t>
      </w:r>
      <w:r w:rsidRPr="003B0104">
        <w:rPr>
          <w:rFonts w:ascii="Carlito" w:hAnsi="Carlito"/>
          <w:sz w:val="20"/>
        </w:rPr>
        <w:t xml:space="preserve">officers (Randall </w:t>
      </w:r>
      <w:proofErr w:type="spellStart"/>
      <w:r w:rsidRPr="003B0104">
        <w:rPr>
          <w:rFonts w:ascii="Carlito" w:hAnsi="Carlito"/>
          <w:sz w:val="20"/>
        </w:rPr>
        <w:t>Shalley</w:t>
      </w:r>
      <w:proofErr w:type="spellEnd"/>
      <w:r w:rsidRPr="003B0104">
        <w:rPr>
          <w:rFonts w:ascii="Carlito" w:hAnsi="Carlito"/>
          <w:sz w:val="20"/>
        </w:rPr>
        <w:t xml:space="preserve">, Donna Sanchez, Marie Lydon, and </w:t>
      </w:r>
      <w:proofErr w:type="spellStart"/>
      <w:r w:rsidRPr="003B0104">
        <w:rPr>
          <w:rFonts w:ascii="Carlito" w:hAnsi="Carlito"/>
          <w:sz w:val="20"/>
        </w:rPr>
        <w:t>Hoa</w:t>
      </w:r>
      <w:proofErr w:type="spellEnd"/>
      <w:r w:rsidRPr="003B0104">
        <w:rPr>
          <w:rFonts w:ascii="Carlito" w:hAnsi="Carlito"/>
          <w:sz w:val="20"/>
        </w:rPr>
        <w:t xml:space="preserve"> Nguyen) by date and mode of contact (telephone, email, or personal</w:t>
      </w:r>
      <w:r w:rsidRPr="003B0104">
        <w:rPr>
          <w:rFonts w:ascii="Carlito" w:hAnsi="Carlito"/>
          <w:spacing w:val="-1"/>
          <w:sz w:val="20"/>
        </w:rPr>
        <w:t xml:space="preserve"> </w:t>
      </w:r>
      <w:r w:rsidRPr="003B0104">
        <w:rPr>
          <w:rFonts w:ascii="Carlito" w:hAnsi="Carlito"/>
          <w:sz w:val="20"/>
        </w:rPr>
        <w:t>meeting).</w:t>
      </w:r>
    </w:p>
    <w:p w14:paraId="148205A9" w14:textId="33F4B750" w:rsidR="003B0104" w:rsidRDefault="003B0104" w:rsidP="003B0104">
      <w:pPr>
        <w:tabs>
          <w:tab w:val="left" w:pos="820"/>
          <w:tab w:val="left" w:pos="821"/>
        </w:tabs>
        <w:spacing w:before="136"/>
        <w:ind w:left="460" w:right="257"/>
        <w:rPr>
          <w:rFonts w:ascii="Carlito" w:hAnsi="Carlito"/>
          <w:sz w:val="20"/>
        </w:rPr>
      </w:pPr>
    </w:p>
    <w:p w14:paraId="4E2934AE" w14:textId="1DD6CF08" w:rsidR="007B0C85" w:rsidRDefault="007B0C85" w:rsidP="003B0104">
      <w:pPr>
        <w:tabs>
          <w:tab w:val="left" w:pos="820"/>
          <w:tab w:val="left" w:pos="821"/>
        </w:tabs>
        <w:spacing w:before="136"/>
        <w:ind w:left="460" w:right="257"/>
        <w:rPr>
          <w:rFonts w:ascii="Carlito" w:hAnsi="Carlito"/>
          <w:sz w:val="20"/>
        </w:rPr>
      </w:pPr>
    </w:p>
    <w:p w14:paraId="54D114E3" w14:textId="77777777" w:rsidR="007B0C85" w:rsidRDefault="007B0C85" w:rsidP="003B0104">
      <w:pPr>
        <w:tabs>
          <w:tab w:val="left" w:pos="820"/>
          <w:tab w:val="left" w:pos="821"/>
        </w:tabs>
        <w:spacing w:before="136"/>
        <w:ind w:left="460" w:right="257"/>
        <w:rPr>
          <w:rFonts w:ascii="Carlito" w:hAnsi="Carlito"/>
          <w:sz w:val="20"/>
        </w:rPr>
      </w:pPr>
    </w:p>
    <w:p w14:paraId="6F0E1EAA" w14:textId="77777777" w:rsidR="003B0104" w:rsidRPr="003B0104" w:rsidRDefault="003B0104" w:rsidP="003B0104">
      <w:pPr>
        <w:tabs>
          <w:tab w:val="left" w:pos="820"/>
          <w:tab w:val="left" w:pos="821"/>
        </w:tabs>
        <w:spacing w:before="136"/>
        <w:ind w:left="460" w:right="257"/>
        <w:rPr>
          <w:rFonts w:ascii="Carlito" w:hAnsi="Carlito"/>
          <w:sz w:val="20"/>
        </w:rPr>
      </w:pPr>
    </w:p>
    <w:p w14:paraId="1D3FF738" w14:textId="77777777" w:rsidR="00944D4E" w:rsidRDefault="00944D4E">
      <w:pPr>
        <w:pStyle w:val="BodyText"/>
        <w:spacing w:before="1"/>
        <w:ind w:left="0" w:firstLine="0"/>
        <w:rPr>
          <w:rFonts w:ascii="Carlito"/>
          <w:sz w:val="15"/>
        </w:rPr>
      </w:pPr>
    </w:p>
    <w:p w14:paraId="39FBF3A4" w14:textId="6CCF3414" w:rsidR="00944D4E" w:rsidRDefault="00000000">
      <w:pPr>
        <w:pStyle w:val="BodyText"/>
        <w:spacing w:line="283" w:lineRule="auto"/>
        <w:ind w:left="820" w:right="325" w:firstLine="0"/>
        <w:rPr>
          <w:w w:val="110"/>
        </w:rPr>
      </w:pPr>
      <w:r>
        <w:rPr>
          <w:w w:val="110"/>
        </w:rPr>
        <w:t>ARF</w:t>
      </w:r>
      <w:r>
        <w:rPr>
          <w:spacing w:val="-30"/>
          <w:w w:val="110"/>
        </w:rPr>
        <w:t xml:space="preserve"> </w:t>
      </w:r>
      <w:r>
        <w:rPr>
          <w:w w:val="110"/>
        </w:rPr>
        <w:t>has</w:t>
      </w:r>
      <w:r>
        <w:rPr>
          <w:spacing w:val="-29"/>
          <w:w w:val="110"/>
        </w:rPr>
        <w:t xml:space="preserve"> </w:t>
      </w:r>
      <w:r>
        <w:rPr>
          <w:w w:val="110"/>
        </w:rPr>
        <w:t>collected</w:t>
      </w:r>
      <w:r>
        <w:rPr>
          <w:spacing w:val="-29"/>
          <w:w w:val="110"/>
        </w:rPr>
        <w:t xml:space="preserve"> </w:t>
      </w:r>
      <w:r>
        <w:rPr>
          <w:w w:val="110"/>
        </w:rPr>
        <w:t>data</w:t>
      </w:r>
      <w:r>
        <w:rPr>
          <w:spacing w:val="-30"/>
          <w:w w:val="110"/>
        </w:rPr>
        <w:t xml:space="preserve"> </w:t>
      </w:r>
      <w:r>
        <w:rPr>
          <w:w w:val="110"/>
        </w:rPr>
        <w:t>for</w:t>
      </w:r>
      <w:r>
        <w:rPr>
          <w:spacing w:val="-28"/>
          <w:w w:val="110"/>
        </w:rPr>
        <w:t xml:space="preserve"> </w:t>
      </w:r>
      <w:r>
        <w:rPr>
          <w:w w:val="110"/>
        </w:rPr>
        <w:t>each</w:t>
      </w:r>
      <w:r>
        <w:rPr>
          <w:spacing w:val="-29"/>
          <w:w w:val="110"/>
        </w:rPr>
        <w:t xml:space="preserve"> </w:t>
      </w:r>
      <w:r>
        <w:rPr>
          <w:w w:val="110"/>
        </w:rPr>
        <w:t>solicitation</w:t>
      </w:r>
      <w:r>
        <w:rPr>
          <w:spacing w:val="-30"/>
          <w:w w:val="110"/>
        </w:rPr>
        <w:t xml:space="preserve"> </w:t>
      </w:r>
      <w:r>
        <w:rPr>
          <w:w w:val="110"/>
        </w:rPr>
        <w:t>initiated</w:t>
      </w:r>
      <w:r>
        <w:rPr>
          <w:spacing w:val="-28"/>
          <w:w w:val="110"/>
        </w:rPr>
        <w:t xml:space="preserve"> </w:t>
      </w:r>
      <w:r>
        <w:rPr>
          <w:w w:val="110"/>
        </w:rPr>
        <w:t>last</w:t>
      </w:r>
      <w:r>
        <w:rPr>
          <w:spacing w:val="-29"/>
          <w:w w:val="110"/>
        </w:rPr>
        <w:t xml:space="preserve"> </w:t>
      </w:r>
      <w:r>
        <w:rPr>
          <w:w w:val="110"/>
        </w:rPr>
        <w:t>year</w:t>
      </w:r>
      <w:r>
        <w:rPr>
          <w:spacing w:val="-30"/>
          <w:w w:val="110"/>
        </w:rPr>
        <w:t xml:space="preserve"> </w:t>
      </w:r>
      <w:r>
        <w:rPr>
          <w:w w:val="110"/>
        </w:rPr>
        <w:t>from</w:t>
      </w:r>
      <w:r>
        <w:rPr>
          <w:spacing w:val="-30"/>
          <w:w w:val="110"/>
        </w:rPr>
        <w:t xml:space="preserve"> </w:t>
      </w:r>
      <w:r>
        <w:rPr>
          <w:w w:val="110"/>
        </w:rPr>
        <w:t>its</w:t>
      </w:r>
      <w:r>
        <w:rPr>
          <w:spacing w:val="-29"/>
          <w:w w:val="110"/>
        </w:rPr>
        <w:t xml:space="preserve"> </w:t>
      </w:r>
      <w:r>
        <w:rPr>
          <w:w w:val="110"/>
        </w:rPr>
        <w:t>relational</w:t>
      </w:r>
      <w:r>
        <w:rPr>
          <w:spacing w:val="-29"/>
          <w:w w:val="110"/>
        </w:rPr>
        <w:t xml:space="preserve"> </w:t>
      </w:r>
      <w:r>
        <w:rPr>
          <w:w w:val="110"/>
        </w:rPr>
        <w:t>database. These</w:t>
      </w:r>
      <w:r>
        <w:rPr>
          <w:spacing w:val="-30"/>
          <w:w w:val="110"/>
        </w:rPr>
        <w:t xml:space="preserve"> </w:t>
      </w:r>
      <w:r>
        <w:rPr>
          <w:w w:val="110"/>
        </w:rPr>
        <w:t>data</w:t>
      </w:r>
      <w:r>
        <w:rPr>
          <w:spacing w:val="-30"/>
          <w:w w:val="110"/>
        </w:rPr>
        <w:t xml:space="preserve"> </w:t>
      </w:r>
      <w:r>
        <w:rPr>
          <w:w w:val="110"/>
        </w:rPr>
        <w:t>include</w:t>
      </w:r>
      <w:r>
        <w:rPr>
          <w:spacing w:val="-28"/>
          <w:w w:val="110"/>
        </w:rPr>
        <w:t xml:space="preserve"> </w:t>
      </w:r>
      <w:r>
        <w:rPr>
          <w:w w:val="110"/>
        </w:rPr>
        <w:t>the</w:t>
      </w:r>
      <w:r>
        <w:rPr>
          <w:spacing w:val="-29"/>
          <w:w w:val="110"/>
        </w:rPr>
        <w:t xml:space="preserve"> </w:t>
      </w:r>
      <w:r>
        <w:rPr>
          <w:w w:val="110"/>
        </w:rPr>
        <w:t>solicitation</w:t>
      </w:r>
      <w:r>
        <w:rPr>
          <w:spacing w:val="-29"/>
          <w:w w:val="110"/>
        </w:rPr>
        <w:t xml:space="preserve"> </w:t>
      </w:r>
      <w:r>
        <w:rPr>
          <w:w w:val="110"/>
        </w:rPr>
        <w:t>number,</w:t>
      </w:r>
      <w:r>
        <w:rPr>
          <w:spacing w:val="-30"/>
          <w:w w:val="110"/>
        </w:rPr>
        <w:t xml:space="preserve"> </w:t>
      </w:r>
      <w:r>
        <w:rPr>
          <w:w w:val="110"/>
        </w:rPr>
        <w:t>development</w:t>
      </w:r>
      <w:r>
        <w:rPr>
          <w:spacing w:val="-30"/>
          <w:w w:val="110"/>
        </w:rPr>
        <w:t xml:space="preserve"> </w:t>
      </w:r>
      <w:r>
        <w:rPr>
          <w:w w:val="110"/>
        </w:rPr>
        <w:t>officer,</w:t>
      </w:r>
      <w:r>
        <w:rPr>
          <w:spacing w:val="-30"/>
          <w:w w:val="110"/>
        </w:rPr>
        <w:t xml:space="preserve"> </w:t>
      </w:r>
      <w:r>
        <w:rPr>
          <w:w w:val="110"/>
        </w:rPr>
        <w:t>date</w:t>
      </w:r>
      <w:r>
        <w:rPr>
          <w:spacing w:val="-29"/>
          <w:w w:val="110"/>
        </w:rPr>
        <w:t xml:space="preserve"> </w:t>
      </w:r>
      <w:r>
        <w:rPr>
          <w:w w:val="110"/>
        </w:rPr>
        <w:t>of</w:t>
      </w:r>
      <w:r>
        <w:rPr>
          <w:spacing w:val="-30"/>
          <w:w w:val="110"/>
        </w:rPr>
        <w:t xml:space="preserve"> </w:t>
      </w:r>
      <w:r>
        <w:rPr>
          <w:w w:val="110"/>
        </w:rPr>
        <w:t>solicitation,</w:t>
      </w:r>
      <w:r>
        <w:rPr>
          <w:spacing w:val="-30"/>
          <w:w w:val="110"/>
        </w:rPr>
        <w:t xml:space="preserve"> </w:t>
      </w:r>
      <w:r>
        <w:rPr>
          <w:w w:val="110"/>
        </w:rPr>
        <w:t>mode of solicitation, whether the solicitation resulted in a donation, and whether the solicited potential donor was a legacy donor. ARF also added a field for month in which the solicitation was</w:t>
      </w:r>
      <w:r>
        <w:rPr>
          <w:spacing w:val="-20"/>
          <w:w w:val="110"/>
        </w:rPr>
        <w:t xml:space="preserve"> </w:t>
      </w:r>
      <w:r>
        <w:rPr>
          <w:w w:val="110"/>
        </w:rPr>
        <w:t>made.</w:t>
      </w:r>
    </w:p>
    <w:p w14:paraId="640DD767" w14:textId="77777777" w:rsidR="003B0104" w:rsidRDefault="003B0104">
      <w:pPr>
        <w:pStyle w:val="BodyText"/>
        <w:spacing w:line="283" w:lineRule="auto"/>
        <w:ind w:left="820" w:right="325" w:firstLine="0"/>
      </w:pPr>
    </w:p>
    <w:p w14:paraId="11BE9B52" w14:textId="77777777" w:rsidR="00944D4E" w:rsidRDefault="00000000">
      <w:pPr>
        <w:pStyle w:val="BodyText"/>
        <w:spacing w:before="165"/>
        <w:ind w:left="820" w:firstLine="0"/>
      </w:pPr>
      <w:r>
        <w:rPr>
          <w:w w:val="105"/>
        </w:rPr>
        <w:t>ARF’s staff has already created the following components for the data dashboard in Excel.</w:t>
      </w:r>
    </w:p>
    <w:p w14:paraId="585949DE" w14:textId="77777777" w:rsidR="00944D4E" w:rsidRDefault="00000000">
      <w:pPr>
        <w:pStyle w:val="ListParagraph"/>
        <w:numPr>
          <w:ilvl w:val="1"/>
          <w:numId w:val="1"/>
        </w:numPr>
        <w:tabs>
          <w:tab w:val="left" w:pos="1540"/>
          <w:tab w:val="left" w:pos="1541"/>
        </w:tabs>
        <w:spacing w:before="189" w:line="302" w:lineRule="auto"/>
        <w:ind w:right="577"/>
        <w:rPr>
          <w:sz w:val="20"/>
        </w:rPr>
      </w:pPr>
      <w:r>
        <w:rPr>
          <w:w w:val="110"/>
          <w:sz w:val="20"/>
        </w:rPr>
        <w:t>A</w:t>
      </w:r>
      <w:r>
        <w:rPr>
          <w:spacing w:val="-26"/>
          <w:w w:val="110"/>
          <w:sz w:val="20"/>
        </w:rPr>
        <w:t xml:space="preserve"> </w:t>
      </w:r>
      <w:r>
        <w:rPr>
          <w:w w:val="110"/>
          <w:sz w:val="20"/>
        </w:rPr>
        <w:t>stacked</w:t>
      </w:r>
      <w:r>
        <w:rPr>
          <w:spacing w:val="-26"/>
          <w:w w:val="110"/>
          <w:sz w:val="20"/>
        </w:rPr>
        <w:t xml:space="preserve"> </w:t>
      </w:r>
      <w:r>
        <w:rPr>
          <w:w w:val="110"/>
          <w:sz w:val="20"/>
        </w:rPr>
        <w:t>bar</w:t>
      </w:r>
      <w:r>
        <w:rPr>
          <w:spacing w:val="-26"/>
          <w:w w:val="110"/>
          <w:sz w:val="20"/>
        </w:rPr>
        <w:t xml:space="preserve"> </w:t>
      </w:r>
      <w:r>
        <w:rPr>
          <w:w w:val="110"/>
          <w:sz w:val="20"/>
        </w:rPr>
        <w:t>chart</w:t>
      </w:r>
      <w:r>
        <w:rPr>
          <w:spacing w:val="-26"/>
          <w:w w:val="110"/>
          <w:sz w:val="20"/>
        </w:rPr>
        <w:t xml:space="preserve"> </w:t>
      </w:r>
      <w:r>
        <w:rPr>
          <w:w w:val="110"/>
          <w:sz w:val="20"/>
        </w:rPr>
        <w:t>of</w:t>
      </w:r>
      <w:r>
        <w:rPr>
          <w:spacing w:val="-27"/>
          <w:w w:val="110"/>
          <w:sz w:val="20"/>
        </w:rPr>
        <w:t xml:space="preserve"> </w:t>
      </w:r>
      <w:r>
        <w:rPr>
          <w:w w:val="110"/>
          <w:sz w:val="20"/>
        </w:rPr>
        <w:t>the</w:t>
      </w:r>
      <w:r>
        <w:rPr>
          <w:spacing w:val="-27"/>
          <w:w w:val="110"/>
          <w:sz w:val="20"/>
        </w:rPr>
        <w:t xml:space="preserve"> </w:t>
      </w:r>
      <w:r>
        <w:rPr>
          <w:w w:val="110"/>
          <w:sz w:val="20"/>
        </w:rPr>
        <w:t>number</w:t>
      </w:r>
      <w:r>
        <w:rPr>
          <w:spacing w:val="-26"/>
          <w:w w:val="110"/>
          <w:sz w:val="20"/>
        </w:rPr>
        <w:t xml:space="preserve"> </w:t>
      </w:r>
      <w:r>
        <w:rPr>
          <w:w w:val="110"/>
          <w:sz w:val="20"/>
        </w:rPr>
        <w:t>of</w:t>
      </w:r>
      <w:r>
        <w:rPr>
          <w:spacing w:val="-27"/>
          <w:w w:val="110"/>
          <w:sz w:val="20"/>
        </w:rPr>
        <w:t xml:space="preserve"> </w:t>
      </w:r>
      <w:r>
        <w:rPr>
          <w:w w:val="110"/>
          <w:sz w:val="20"/>
        </w:rPr>
        <w:t>solicitations</w:t>
      </w:r>
      <w:r>
        <w:rPr>
          <w:spacing w:val="-26"/>
          <w:w w:val="110"/>
          <w:sz w:val="20"/>
        </w:rPr>
        <w:t xml:space="preserve"> </w:t>
      </w:r>
      <w:r>
        <w:rPr>
          <w:w w:val="110"/>
          <w:sz w:val="20"/>
        </w:rPr>
        <w:t>across</w:t>
      </w:r>
      <w:r>
        <w:rPr>
          <w:spacing w:val="-26"/>
          <w:w w:val="110"/>
          <w:sz w:val="20"/>
        </w:rPr>
        <w:t xml:space="preserve"> </w:t>
      </w:r>
      <w:r>
        <w:rPr>
          <w:w w:val="110"/>
          <w:sz w:val="20"/>
        </w:rPr>
        <w:t>development</w:t>
      </w:r>
      <w:r>
        <w:rPr>
          <w:spacing w:val="-27"/>
          <w:w w:val="110"/>
          <w:sz w:val="20"/>
        </w:rPr>
        <w:t xml:space="preserve"> </w:t>
      </w:r>
      <w:r>
        <w:rPr>
          <w:w w:val="110"/>
          <w:sz w:val="20"/>
        </w:rPr>
        <w:t>officer</w:t>
      </w:r>
      <w:r>
        <w:rPr>
          <w:spacing w:val="-26"/>
          <w:w w:val="110"/>
          <w:sz w:val="20"/>
        </w:rPr>
        <w:t xml:space="preserve"> </w:t>
      </w:r>
      <w:r>
        <w:rPr>
          <w:w w:val="110"/>
          <w:sz w:val="20"/>
        </w:rPr>
        <w:t>by whether</w:t>
      </w:r>
      <w:r>
        <w:rPr>
          <w:spacing w:val="-17"/>
          <w:w w:val="110"/>
          <w:sz w:val="20"/>
        </w:rPr>
        <w:t xml:space="preserve"> </w:t>
      </w:r>
      <w:r>
        <w:rPr>
          <w:w w:val="110"/>
          <w:sz w:val="20"/>
        </w:rPr>
        <w:t>the</w:t>
      </w:r>
      <w:r>
        <w:rPr>
          <w:spacing w:val="-16"/>
          <w:w w:val="110"/>
          <w:sz w:val="20"/>
        </w:rPr>
        <w:t xml:space="preserve"> </w:t>
      </w:r>
      <w:r>
        <w:rPr>
          <w:w w:val="110"/>
          <w:sz w:val="20"/>
        </w:rPr>
        <w:t>solicitation</w:t>
      </w:r>
      <w:r>
        <w:rPr>
          <w:spacing w:val="-18"/>
          <w:w w:val="110"/>
          <w:sz w:val="20"/>
        </w:rPr>
        <w:t xml:space="preserve"> </w:t>
      </w:r>
      <w:r>
        <w:rPr>
          <w:w w:val="110"/>
          <w:sz w:val="20"/>
        </w:rPr>
        <w:t>resulted</w:t>
      </w:r>
      <w:r>
        <w:rPr>
          <w:spacing w:val="-16"/>
          <w:w w:val="110"/>
          <w:sz w:val="20"/>
        </w:rPr>
        <w:t xml:space="preserve"> </w:t>
      </w:r>
      <w:r>
        <w:rPr>
          <w:w w:val="110"/>
          <w:sz w:val="20"/>
        </w:rPr>
        <w:t>in</w:t>
      </w:r>
      <w:r>
        <w:rPr>
          <w:spacing w:val="-17"/>
          <w:w w:val="110"/>
          <w:sz w:val="20"/>
        </w:rPr>
        <w:t xml:space="preserve"> </w:t>
      </w:r>
      <w:r>
        <w:rPr>
          <w:w w:val="110"/>
          <w:sz w:val="20"/>
        </w:rPr>
        <w:t>a</w:t>
      </w:r>
      <w:r>
        <w:rPr>
          <w:spacing w:val="-18"/>
          <w:w w:val="110"/>
          <w:sz w:val="20"/>
        </w:rPr>
        <w:t xml:space="preserve"> </w:t>
      </w:r>
      <w:r>
        <w:rPr>
          <w:w w:val="110"/>
          <w:sz w:val="20"/>
        </w:rPr>
        <w:t>donation</w:t>
      </w:r>
      <w:r>
        <w:rPr>
          <w:spacing w:val="-17"/>
          <w:w w:val="110"/>
          <w:sz w:val="20"/>
        </w:rPr>
        <w:t xml:space="preserve"> </w:t>
      </w:r>
      <w:r>
        <w:rPr>
          <w:w w:val="110"/>
          <w:sz w:val="20"/>
        </w:rPr>
        <w:t>(in</w:t>
      </w:r>
      <w:r>
        <w:rPr>
          <w:spacing w:val="-17"/>
          <w:w w:val="110"/>
          <w:sz w:val="20"/>
        </w:rPr>
        <w:t xml:space="preserve"> </w:t>
      </w:r>
      <w:r>
        <w:rPr>
          <w:w w:val="110"/>
          <w:sz w:val="20"/>
        </w:rPr>
        <w:t>the</w:t>
      </w:r>
      <w:r>
        <w:rPr>
          <w:spacing w:val="-12"/>
          <w:w w:val="110"/>
          <w:sz w:val="20"/>
        </w:rPr>
        <w:t xml:space="preserve"> </w:t>
      </w:r>
      <w:r>
        <w:rPr>
          <w:rFonts w:ascii="Trebuchet MS" w:hAnsi="Trebuchet MS"/>
          <w:i/>
          <w:w w:val="110"/>
          <w:sz w:val="20"/>
        </w:rPr>
        <w:t>Chart1</w:t>
      </w:r>
      <w:r>
        <w:rPr>
          <w:rFonts w:ascii="Trebuchet MS" w:hAnsi="Trebuchet MS"/>
          <w:i/>
          <w:spacing w:val="-21"/>
          <w:w w:val="110"/>
          <w:sz w:val="20"/>
        </w:rPr>
        <w:t xml:space="preserve"> </w:t>
      </w:r>
      <w:r>
        <w:rPr>
          <w:w w:val="110"/>
          <w:sz w:val="20"/>
        </w:rPr>
        <w:t>worksheet)</w:t>
      </w:r>
    </w:p>
    <w:p w14:paraId="7473A283" w14:textId="77777777" w:rsidR="00944D4E" w:rsidRDefault="00000000">
      <w:pPr>
        <w:pStyle w:val="ListParagraph"/>
        <w:numPr>
          <w:ilvl w:val="1"/>
          <w:numId w:val="1"/>
        </w:numPr>
        <w:tabs>
          <w:tab w:val="left" w:pos="1540"/>
          <w:tab w:val="left" w:pos="1541"/>
        </w:tabs>
        <w:spacing w:line="232" w:lineRule="exact"/>
        <w:ind w:hanging="361"/>
        <w:rPr>
          <w:sz w:val="20"/>
        </w:rPr>
      </w:pPr>
      <w:r>
        <w:rPr>
          <w:w w:val="105"/>
          <w:sz w:val="20"/>
        </w:rPr>
        <w:t>A</w:t>
      </w:r>
      <w:r>
        <w:rPr>
          <w:spacing w:val="-5"/>
          <w:w w:val="105"/>
          <w:sz w:val="20"/>
        </w:rPr>
        <w:t xml:space="preserve"> </w:t>
      </w:r>
      <w:r>
        <w:rPr>
          <w:w w:val="105"/>
          <w:sz w:val="20"/>
        </w:rPr>
        <w:t>stacked</w:t>
      </w:r>
      <w:r>
        <w:rPr>
          <w:spacing w:val="-5"/>
          <w:w w:val="105"/>
          <w:sz w:val="20"/>
        </w:rPr>
        <w:t xml:space="preserve"> </w:t>
      </w:r>
      <w:r>
        <w:rPr>
          <w:w w:val="105"/>
          <w:sz w:val="20"/>
        </w:rPr>
        <w:t>bar</w:t>
      </w:r>
      <w:r>
        <w:rPr>
          <w:spacing w:val="-6"/>
          <w:w w:val="105"/>
          <w:sz w:val="20"/>
        </w:rPr>
        <w:t xml:space="preserve"> </w:t>
      </w:r>
      <w:r>
        <w:rPr>
          <w:w w:val="105"/>
          <w:sz w:val="20"/>
        </w:rPr>
        <w:t>chart</w:t>
      </w:r>
      <w:r>
        <w:rPr>
          <w:spacing w:val="-6"/>
          <w:w w:val="105"/>
          <w:sz w:val="20"/>
        </w:rPr>
        <w:t xml:space="preserve"> </w:t>
      </w:r>
      <w:r>
        <w:rPr>
          <w:w w:val="105"/>
          <w:sz w:val="20"/>
        </w:rPr>
        <w:t>of</w:t>
      </w:r>
      <w:r>
        <w:rPr>
          <w:spacing w:val="-6"/>
          <w:w w:val="105"/>
          <w:sz w:val="20"/>
        </w:rPr>
        <w:t xml:space="preserve"> </w:t>
      </w:r>
      <w:r>
        <w:rPr>
          <w:w w:val="105"/>
          <w:sz w:val="20"/>
        </w:rPr>
        <w:t>the</w:t>
      </w:r>
      <w:r>
        <w:rPr>
          <w:spacing w:val="-8"/>
          <w:w w:val="105"/>
          <w:sz w:val="20"/>
        </w:rPr>
        <w:t xml:space="preserve"> </w:t>
      </w:r>
      <w:r>
        <w:rPr>
          <w:w w:val="105"/>
          <w:sz w:val="20"/>
        </w:rPr>
        <w:t>percentage</w:t>
      </w:r>
      <w:r>
        <w:rPr>
          <w:spacing w:val="-5"/>
          <w:w w:val="105"/>
          <w:sz w:val="20"/>
        </w:rPr>
        <w:t xml:space="preserve"> </w:t>
      </w:r>
      <w:r>
        <w:rPr>
          <w:w w:val="105"/>
          <w:sz w:val="20"/>
        </w:rPr>
        <w:t>of</w:t>
      </w:r>
      <w:r>
        <w:rPr>
          <w:spacing w:val="-6"/>
          <w:w w:val="105"/>
          <w:sz w:val="20"/>
        </w:rPr>
        <w:t xml:space="preserve"> </w:t>
      </w:r>
      <w:r>
        <w:rPr>
          <w:w w:val="105"/>
          <w:sz w:val="20"/>
        </w:rPr>
        <w:t>successful</w:t>
      </w:r>
      <w:r>
        <w:rPr>
          <w:spacing w:val="-7"/>
          <w:w w:val="105"/>
          <w:sz w:val="20"/>
        </w:rPr>
        <w:t xml:space="preserve"> </w:t>
      </w:r>
      <w:r>
        <w:rPr>
          <w:w w:val="105"/>
          <w:sz w:val="20"/>
        </w:rPr>
        <w:t>solicitations</w:t>
      </w:r>
      <w:r>
        <w:rPr>
          <w:spacing w:val="-5"/>
          <w:w w:val="105"/>
          <w:sz w:val="20"/>
        </w:rPr>
        <w:t xml:space="preserve"> </w:t>
      </w:r>
      <w:r>
        <w:rPr>
          <w:w w:val="105"/>
          <w:sz w:val="20"/>
        </w:rPr>
        <w:t>across</w:t>
      </w:r>
      <w:r>
        <w:rPr>
          <w:spacing w:val="-5"/>
          <w:w w:val="105"/>
          <w:sz w:val="20"/>
        </w:rPr>
        <w:t xml:space="preserve"> </w:t>
      </w:r>
      <w:r>
        <w:rPr>
          <w:w w:val="105"/>
          <w:sz w:val="20"/>
        </w:rPr>
        <w:t>mode</w:t>
      </w:r>
      <w:r>
        <w:rPr>
          <w:spacing w:val="-5"/>
          <w:w w:val="105"/>
          <w:sz w:val="20"/>
        </w:rPr>
        <w:t xml:space="preserve"> </w:t>
      </w:r>
      <w:r>
        <w:rPr>
          <w:w w:val="105"/>
          <w:sz w:val="20"/>
        </w:rPr>
        <w:t>of</w:t>
      </w:r>
    </w:p>
    <w:p w14:paraId="132E65C4" w14:textId="77777777" w:rsidR="00944D4E" w:rsidRDefault="00000000">
      <w:pPr>
        <w:pStyle w:val="BodyText"/>
        <w:spacing w:before="63"/>
        <w:ind w:firstLine="0"/>
        <w:rPr>
          <w:rFonts w:ascii="Trebuchet MS"/>
          <w:i/>
        </w:rPr>
      </w:pPr>
      <w:r>
        <w:rPr>
          <w:w w:val="110"/>
        </w:rPr>
        <w:t xml:space="preserve">solicitation by whether the solicitation resulted in a donation (in the </w:t>
      </w:r>
      <w:r>
        <w:rPr>
          <w:rFonts w:ascii="Trebuchet MS"/>
          <w:i/>
          <w:w w:val="110"/>
        </w:rPr>
        <w:t>Chart2</w:t>
      </w:r>
    </w:p>
    <w:p w14:paraId="7602D283" w14:textId="77777777" w:rsidR="00944D4E" w:rsidRDefault="00000000">
      <w:pPr>
        <w:pStyle w:val="BodyText"/>
        <w:spacing w:before="61"/>
        <w:ind w:firstLine="0"/>
      </w:pPr>
      <w:r>
        <w:rPr>
          <w:w w:val="105"/>
        </w:rPr>
        <w:t>worksheet)</w:t>
      </w:r>
    </w:p>
    <w:p w14:paraId="6FAB2ACD" w14:textId="3AA29950" w:rsidR="003B0104" w:rsidRPr="003B0104" w:rsidRDefault="00000000" w:rsidP="003B0104">
      <w:pPr>
        <w:pStyle w:val="ListParagraph"/>
        <w:numPr>
          <w:ilvl w:val="1"/>
          <w:numId w:val="1"/>
        </w:numPr>
        <w:tabs>
          <w:tab w:val="left" w:pos="1540"/>
          <w:tab w:val="left" w:pos="1541"/>
        </w:tabs>
        <w:spacing w:before="52" w:line="300" w:lineRule="auto"/>
        <w:ind w:right="602"/>
        <w:rPr>
          <w:sz w:val="20"/>
        </w:rPr>
      </w:pPr>
      <w:r>
        <w:rPr>
          <w:w w:val="105"/>
          <w:sz w:val="20"/>
        </w:rPr>
        <w:t>A stacked bar chart of total donations (in $1000s) across development officer</w:t>
      </w:r>
      <w:r>
        <w:rPr>
          <w:spacing w:val="-36"/>
          <w:w w:val="105"/>
          <w:sz w:val="20"/>
        </w:rPr>
        <w:t xml:space="preserve"> </w:t>
      </w:r>
      <w:r>
        <w:rPr>
          <w:w w:val="105"/>
          <w:sz w:val="20"/>
        </w:rPr>
        <w:t xml:space="preserve">by legacy designation (in the </w:t>
      </w:r>
      <w:r>
        <w:rPr>
          <w:rFonts w:ascii="Trebuchet MS" w:hAnsi="Trebuchet MS"/>
          <w:i/>
          <w:w w:val="105"/>
          <w:sz w:val="20"/>
        </w:rPr>
        <w:t>Chart3</w:t>
      </w:r>
      <w:r>
        <w:rPr>
          <w:rFonts w:ascii="Trebuchet MS" w:hAnsi="Trebuchet MS"/>
          <w:i/>
          <w:spacing w:val="-34"/>
          <w:w w:val="105"/>
          <w:sz w:val="20"/>
        </w:rPr>
        <w:t xml:space="preserve"> </w:t>
      </w:r>
      <w:r>
        <w:rPr>
          <w:w w:val="105"/>
          <w:sz w:val="20"/>
        </w:rPr>
        <w:t>workshee</w:t>
      </w:r>
      <w:r w:rsidR="003B0104">
        <w:rPr>
          <w:w w:val="105"/>
          <w:sz w:val="20"/>
        </w:rPr>
        <w:t>t</w:t>
      </w:r>
    </w:p>
    <w:p w14:paraId="1FB362D8" w14:textId="77777777" w:rsidR="003B0104" w:rsidRPr="003B0104" w:rsidRDefault="003B0104" w:rsidP="003B0104">
      <w:pPr>
        <w:pStyle w:val="ListParagraph"/>
        <w:numPr>
          <w:ilvl w:val="1"/>
          <w:numId w:val="1"/>
        </w:numPr>
        <w:tabs>
          <w:tab w:val="left" w:pos="1540"/>
          <w:tab w:val="left" w:pos="1541"/>
        </w:tabs>
        <w:spacing w:before="93" w:line="300" w:lineRule="auto"/>
        <w:ind w:right="723"/>
        <w:rPr>
          <w:sz w:val="20"/>
        </w:rPr>
      </w:pPr>
      <w:r w:rsidRPr="003B0104">
        <w:rPr>
          <w:w w:val="105"/>
          <w:sz w:val="20"/>
        </w:rPr>
        <w:t xml:space="preserve">A cluster bar chart of total donations (in $1000s) across mode of solicitation by legacy designation (in the </w:t>
      </w:r>
      <w:r w:rsidRPr="003B0104">
        <w:rPr>
          <w:rFonts w:ascii="Trebuchet MS" w:hAnsi="Trebuchet MS"/>
          <w:i/>
          <w:w w:val="105"/>
          <w:sz w:val="20"/>
        </w:rPr>
        <w:t>Chart4</w:t>
      </w:r>
      <w:r w:rsidRPr="003B0104">
        <w:rPr>
          <w:rFonts w:ascii="Trebuchet MS" w:hAnsi="Trebuchet MS"/>
          <w:i/>
          <w:spacing w:val="-35"/>
          <w:w w:val="105"/>
          <w:sz w:val="20"/>
        </w:rPr>
        <w:t xml:space="preserve"> </w:t>
      </w:r>
      <w:r w:rsidRPr="003B0104">
        <w:rPr>
          <w:w w:val="105"/>
          <w:sz w:val="20"/>
        </w:rPr>
        <w:t>worksheet)</w:t>
      </w:r>
    </w:p>
    <w:p w14:paraId="0AE07259" w14:textId="6B1B4A11" w:rsidR="003B0104" w:rsidRDefault="003B0104" w:rsidP="003B0104">
      <w:pPr>
        <w:pStyle w:val="ListParagraph"/>
        <w:tabs>
          <w:tab w:val="left" w:pos="1540"/>
          <w:tab w:val="left" w:pos="1541"/>
        </w:tabs>
        <w:spacing w:before="52" w:line="300" w:lineRule="auto"/>
        <w:ind w:right="602" w:firstLine="0"/>
        <w:rPr>
          <w:sz w:val="20"/>
        </w:rPr>
      </w:pPr>
    </w:p>
    <w:p w14:paraId="10F55DE6" w14:textId="77777777" w:rsidR="003B0104" w:rsidRPr="003B0104" w:rsidRDefault="003B0104" w:rsidP="003B0104">
      <w:pPr>
        <w:pStyle w:val="ListParagraph"/>
        <w:tabs>
          <w:tab w:val="left" w:pos="1540"/>
          <w:tab w:val="left" w:pos="1541"/>
        </w:tabs>
        <w:spacing w:before="52" w:line="300" w:lineRule="auto"/>
        <w:ind w:right="602" w:firstLine="0"/>
        <w:rPr>
          <w:sz w:val="20"/>
        </w:rPr>
      </w:pPr>
    </w:p>
    <w:p w14:paraId="554378AF" w14:textId="77777777" w:rsidR="003B0104" w:rsidRDefault="003B0104" w:rsidP="003B0104">
      <w:pPr>
        <w:pStyle w:val="BodyText"/>
        <w:spacing w:before="165" w:line="283" w:lineRule="auto"/>
        <w:ind w:left="820" w:right="95" w:firstLine="0"/>
      </w:pPr>
      <w:r>
        <w:rPr>
          <w:w w:val="105"/>
        </w:rPr>
        <w:t>The</w:t>
      </w:r>
      <w:r>
        <w:rPr>
          <w:spacing w:val="-7"/>
          <w:w w:val="105"/>
        </w:rPr>
        <w:t xml:space="preserve"> </w:t>
      </w:r>
      <w:r>
        <w:rPr>
          <w:w w:val="105"/>
        </w:rPr>
        <w:t>data</w:t>
      </w:r>
      <w:r>
        <w:rPr>
          <w:spacing w:val="-9"/>
          <w:w w:val="105"/>
        </w:rPr>
        <w:t xml:space="preserve"> </w:t>
      </w:r>
      <w:r>
        <w:rPr>
          <w:w w:val="105"/>
        </w:rPr>
        <w:t>and</w:t>
      </w:r>
      <w:r>
        <w:rPr>
          <w:spacing w:val="-9"/>
          <w:w w:val="105"/>
        </w:rPr>
        <w:t xml:space="preserve"> </w:t>
      </w:r>
      <w:r>
        <w:rPr>
          <w:w w:val="105"/>
        </w:rPr>
        <w:t>these</w:t>
      </w:r>
      <w:r>
        <w:rPr>
          <w:spacing w:val="-8"/>
          <w:w w:val="105"/>
        </w:rPr>
        <w:t xml:space="preserve"> </w:t>
      </w:r>
      <w:r>
        <w:rPr>
          <w:w w:val="105"/>
        </w:rPr>
        <w:t>charts</w:t>
      </w:r>
      <w:r>
        <w:rPr>
          <w:spacing w:val="-5"/>
          <w:w w:val="105"/>
        </w:rPr>
        <w:t xml:space="preserve"> </w:t>
      </w:r>
      <w:r>
        <w:rPr>
          <w:w w:val="105"/>
        </w:rPr>
        <w:t>are</w:t>
      </w:r>
      <w:r>
        <w:rPr>
          <w:spacing w:val="-8"/>
          <w:w w:val="105"/>
        </w:rPr>
        <w:t xml:space="preserve"> </w:t>
      </w:r>
      <w:r>
        <w:rPr>
          <w:w w:val="105"/>
        </w:rPr>
        <w:t>available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file</w:t>
      </w:r>
      <w:r>
        <w:rPr>
          <w:spacing w:val="-3"/>
          <w:w w:val="105"/>
        </w:rPr>
        <w:t xml:space="preserve"> </w:t>
      </w:r>
      <w:proofErr w:type="spellStart"/>
      <w:r>
        <w:rPr>
          <w:rFonts w:ascii="Trebuchet MS"/>
          <w:i/>
          <w:w w:val="105"/>
        </w:rPr>
        <w:t>ARFCharts</w:t>
      </w:r>
      <w:proofErr w:type="spellEnd"/>
      <w:r>
        <w:rPr>
          <w:w w:val="105"/>
        </w:rPr>
        <w:t>,</w:t>
      </w:r>
      <w:r>
        <w:rPr>
          <w:spacing w:val="-9"/>
          <w:w w:val="105"/>
        </w:rPr>
        <w:t xml:space="preserve"> </w:t>
      </w:r>
      <w:r>
        <w:rPr>
          <w:w w:val="105"/>
        </w:rPr>
        <w:t>and</w:t>
      </w:r>
      <w:r>
        <w:rPr>
          <w:spacing w:val="-9"/>
          <w:w w:val="105"/>
        </w:rPr>
        <w:t xml:space="preserve"> </w:t>
      </w:r>
      <w:r>
        <w:rPr>
          <w:w w:val="105"/>
        </w:rPr>
        <w:t>the</w:t>
      </w:r>
      <w:r>
        <w:rPr>
          <w:spacing w:val="-7"/>
          <w:w w:val="105"/>
        </w:rPr>
        <w:t xml:space="preserve"> </w:t>
      </w:r>
      <w:r>
        <w:rPr>
          <w:w w:val="105"/>
        </w:rPr>
        <w:t>name</w:t>
      </w:r>
      <w:r>
        <w:rPr>
          <w:spacing w:val="-8"/>
          <w:w w:val="105"/>
        </w:rPr>
        <w:t xml:space="preserve"> </w:t>
      </w:r>
      <w:r>
        <w:rPr>
          <w:w w:val="105"/>
        </w:rPr>
        <w:t>of</w:t>
      </w:r>
      <w:r>
        <w:rPr>
          <w:spacing w:val="-9"/>
          <w:w w:val="105"/>
        </w:rPr>
        <w:t xml:space="preserve"> </w:t>
      </w:r>
      <w:r>
        <w:rPr>
          <w:w w:val="105"/>
        </w:rPr>
        <w:t>the</w:t>
      </w:r>
      <w:r>
        <w:rPr>
          <w:spacing w:val="-7"/>
          <w:w w:val="105"/>
        </w:rPr>
        <w:t xml:space="preserve"> </w:t>
      </w:r>
      <w:r>
        <w:rPr>
          <w:w w:val="105"/>
        </w:rPr>
        <w:t>worksheet in which each chart can be found is given with the descriptions of the charts ARF has developed. LO</w:t>
      </w:r>
      <w:r>
        <w:rPr>
          <w:spacing w:val="-12"/>
          <w:w w:val="105"/>
        </w:rPr>
        <w:t xml:space="preserve"> </w:t>
      </w:r>
      <w:r>
        <w:rPr>
          <w:w w:val="105"/>
        </w:rPr>
        <w:t>6</w:t>
      </w:r>
    </w:p>
    <w:p w14:paraId="1879BD79" w14:textId="77777777" w:rsidR="003B0104" w:rsidRDefault="003B0104" w:rsidP="003B0104">
      <w:pPr>
        <w:pStyle w:val="BodyText"/>
        <w:spacing w:before="134"/>
        <w:ind w:firstLine="0"/>
        <w:rPr>
          <w:rFonts w:ascii="Carlito"/>
        </w:rPr>
      </w:pPr>
      <w:r>
        <w:rPr>
          <w:rFonts w:ascii="Carlito"/>
        </w:rPr>
        <w:t>Create the following for the charts created by ARF.</w:t>
      </w:r>
    </w:p>
    <w:p w14:paraId="11669404" w14:textId="741B1E08" w:rsidR="003B0104" w:rsidRPr="007B0C85" w:rsidRDefault="003B0104" w:rsidP="003B0104">
      <w:pPr>
        <w:pStyle w:val="ListParagraph"/>
        <w:numPr>
          <w:ilvl w:val="2"/>
          <w:numId w:val="1"/>
        </w:numPr>
        <w:tabs>
          <w:tab w:val="left" w:pos="1900"/>
          <w:tab w:val="left" w:pos="1901"/>
        </w:tabs>
        <w:spacing w:before="172" w:line="302" w:lineRule="auto"/>
        <w:ind w:right="216"/>
        <w:rPr>
          <w:sz w:val="20"/>
        </w:rPr>
      </w:pPr>
      <w:r>
        <w:rPr>
          <w:w w:val="110"/>
          <w:sz w:val="20"/>
        </w:rPr>
        <w:t>A</w:t>
      </w:r>
      <w:r>
        <w:rPr>
          <w:spacing w:val="-22"/>
          <w:w w:val="110"/>
          <w:sz w:val="20"/>
        </w:rPr>
        <w:t xml:space="preserve"> </w:t>
      </w:r>
      <w:r>
        <w:rPr>
          <w:w w:val="110"/>
          <w:sz w:val="20"/>
        </w:rPr>
        <w:t>slicer</w:t>
      </w:r>
      <w:r>
        <w:rPr>
          <w:spacing w:val="-24"/>
          <w:w w:val="110"/>
          <w:sz w:val="20"/>
        </w:rPr>
        <w:t xml:space="preserve"> </w:t>
      </w:r>
      <w:r>
        <w:rPr>
          <w:w w:val="110"/>
          <w:sz w:val="20"/>
        </w:rPr>
        <w:t>for</w:t>
      </w:r>
      <w:r>
        <w:rPr>
          <w:spacing w:val="-22"/>
          <w:w w:val="110"/>
          <w:sz w:val="20"/>
        </w:rPr>
        <w:t xml:space="preserve"> </w:t>
      </w:r>
      <w:r>
        <w:rPr>
          <w:w w:val="110"/>
          <w:sz w:val="20"/>
        </w:rPr>
        <w:t>development</w:t>
      </w:r>
      <w:r>
        <w:rPr>
          <w:spacing w:val="-23"/>
          <w:w w:val="110"/>
          <w:sz w:val="20"/>
        </w:rPr>
        <w:t xml:space="preserve"> </w:t>
      </w:r>
      <w:r>
        <w:rPr>
          <w:w w:val="110"/>
          <w:sz w:val="20"/>
        </w:rPr>
        <w:t>officer,</w:t>
      </w:r>
      <w:r>
        <w:rPr>
          <w:spacing w:val="-22"/>
          <w:w w:val="110"/>
          <w:sz w:val="20"/>
        </w:rPr>
        <w:t xml:space="preserve"> </w:t>
      </w:r>
      <w:r>
        <w:rPr>
          <w:w w:val="110"/>
          <w:sz w:val="20"/>
        </w:rPr>
        <w:t>a</w:t>
      </w:r>
      <w:r>
        <w:rPr>
          <w:spacing w:val="-22"/>
          <w:w w:val="110"/>
          <w:sz w:val="20"/>
        </w:rPr>
        <w:t xml:space="preserve"> </w:t>
      </w:r>
      <w:r>
        <w:rPr>
          <w:w w:val="110"/>
          <w:sz w:val="20"/>
        </w:rPr>
        <w:t>slicer</w:t>
      </w:r>
      <w:r>
        <w:rPr>
          <w:spacing w:val="-22"/>
          <w:w w:val="110"/>
          <w:sz w:val="20"/>
        </w:rPr>
        <w:t xml:space="preserve"> </w:t>
      </w:r>
      <w:r>
        <w:rPr>
          <w:w w:val="110"/>
          <w:sz w:val="20"/>
        </w:rPr>
        <w:t>for</w:t>
      </w:r>
      <w:r>
        <w:rPr>
          <w:spacing w:val="-22"/>
          <w:w w:val="110"/>
          <w:sz w:val="20"/>
        </w:rPr>
        <w:t xml:space="preserve"> </w:t>
      </w:r>
      <w:r>
        <w:rPr>
          <w:w w:val="110"/>
          <w:sz w:val="20"/>
        </w:rPr>
        <w:t>whether</w:t>
      </w:r>
      <w:r>
        <w:rPr>
          <w:spacing w:val="-24"/>
          <w:w w:val="110"/>
          <w:sz w:val="20"/>
        </w:rPr>
        <w:t xml:space="preserve"> </w:t>
      </w:r>
      <w:r>
        <w:rPr>
          <w:w w:val="110"/>
          <w:sz w:val="20"/>
        </w:rPr>
        <w:t>the</w:t>
      </w:r>
      <w:r>
        <w:rPr>
          <w:spacing w:val="-21"/>
          <w:w w:val="110"/>
          <w:sz w:val="20"/>
        </w:rPr>
        <w:t xml:space="preserve"> </w:t>
      </w:r>
      <w:r>
        <w:rPr>
          <w:w w:val="110"/>
          <w:sz w:val="20"/>
        </w:rPr>
        <w:t>solicitation</w:t>
      </w:r>
      <w:r>
        <w:rPr>
          <w:spacing w:val="-23"/>
          <w:w w:val="110"/>
          <w:sz w:val="20"/>
        </w:rPr>
        <w:t xml:space="preserve"> </w:t>
      </w:r>
      <w:r>
        <w:rPr>
          <w:w w:val="110"/>
          <w:sz w:val="20"/>
        </w:rPr>
        <w:t>resulted</w:t>
      </w:r>
      <w:r>
        <w:rPr>
          <w:spacing w:val="-22"/>
          <w:w w:val="110"/>
          <w:sz w:val="20"/>
        </w:rPr>
        <w:t xml:space="preserve"> </w:t>
      </w:r>
      <w:r>
        <w:rPr>
          <w:w w:val="110"/>
          <w:sz w:val="20"/>
        </w:rPr>
        <w:t>in</w:t>
      </w:r>
      <w:r>
        <w:rPr>
          <w:spacing w:val="-22"/>
          <w:w w:val="110"/>
          <w:sz w:val="20"/>
        </w:rPr>
        <w:t xml:space="preserve"> </w:t>
      </w:r>
      <w:r>
        <w:rPr>
          <w:w w:val="110"/>
          <w:sz w:val="20"/>
        </w:rPr>
        <w:t xml:space="preserve">a donation, and a slicer for month of solicitation for the chart in the </w:t>
      </w:r>
      <w:r>
        <w:rPr>
          <w:rFonts w:ascii="Trebuchet MS" w:hAnsi="Trebuchet MS"/>
          <w:i/>
          <w:w w:val="110"/>
          <w:sz w:val="20"/>
        </w:rPr>
        <w:t xml:space="preserve">Chart1 </w:t>
      </w:r>
      <w:r>
        <w:rPr>
          <w:w w:val="110"/>
          <w:sz w:val="20"/>
        </w:rPr>
        <w:t>worksheet</w:t>
      </w:r>
    </w:p>
    <w:p w14:paraId="0A7F283D" w14:textId="1E7577C9" w:rsidR="007B0C85" w:rsidRDefault="007B0C85" w:rsidP="007B0C85">
      <w:pPr>
        <w:pStyle w:val="ListParagraph"/>
        <w:tabs>
          <w:tab w:val="left" w:pos="1900"/>
          <w:tab w:val="left" w:pos="1901"/>
        </w:tabs>
        <w:spacing w:before="172" w:line="302" w:lineRule="auto"/>
        <w:ind w:left="820" w:right="216" w:firstLine="0"/>
        <w:rPr>
          <w:sz w:val="20"/>
        </w:rPr>
      </w:pPr>
      <w:r>
        <w:rPr>
          <w:noProof/>
        </w:rPr>
        <w:drawing>
          <wp:inline distT="0" distB="0" distL="0" distR="0" wp14:anchorId="7E64B045" wp14:editId="48FFF561">
            <wp:extent cx="3503260" cy="2590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3513162" cy="2598123"/>
                    </a:xfrm>
                    <a:prstGeom prst="rect">
                      <a:avLst/>
                    </a:prstGeom>
                  </pic:spPr>
                </pic:pic>
              </a:graphicData>
            </a:graphic>
          </wp:inline>
        </w:drawing>
      </w:r>
    </w:p>
    <w:p w14:paraId="1B8122ED" w14:textId="4425ADD2" w:rsidR="007B0C85" w:rsidRDefault="007B0C85" w:rsidP="007B0C85">
      <w:pPr>
        <w:pStyle w:val="ListParagraph"/>
        <w:tabs>
          <w:tab w:val="left" w:pos="1900"/>
          <w:tab w:val="left" w:pos="1901"/>
        </w:tabs>
        <w:spacing w:before="172" w:line="302" w:lineRule="auto"/>
        <w:ind w:left="820" w:right="216" w:firstLine="0"/>
        <w:rPr>
          <w:sz w:val="20"/>
        </w:rPr>
      </w:pPr>
    </w:p>
    <w:p w14:paraId="748A3551" w14:textId="752C5112" w:rsidR="007B0C85" w:rsidRDefault="007B0C85" w:rsidP="007B0C85">
      <w:pPr>
        <w:pStyle w:val="ListParagraph"/>
        <w:tabs>
          <w:tab w:val="left" w:pos="1900"/>
          <w:tab w:val="left" w:pos="1901"/>
        </w:tabs>
        <w:spacing w:before="172" w:line="302" w:lineRule="auto"/>
        <w:ind w:left="820" w:right="216" w:firstLine="0"/>
        <w:rPr>
          <w:sz w:val="20"/>
        </w:rPr>
      </w:pPr>
    </w:p>
    <w:p w14:paraId="4B1DE979" w14:textId="77777777" w:rsidR="007B0C85" w:rsidRPr="007B0C85" w:rsidRDefault="007B0C85" w:rsidP="007B0C85">
      <w:pPr>
        <w:pStyle w:val="ListParagraph"/>
        <w:tabs>
          <w:tab w:val="left" w:pos="1900"/>
          <w:tab w:val="left" w:pos="1901"/>
        </w:tabs>
        <w:spacing w:before="172" w:line="302" w:lineRule="auto"/>
        <w:ind w:left="820" w:right="216" w:firstLine="0"/>
        <w:rPr>
          <w:sz w:val="20"/>
        </w:rPr>
      </w:pPr>
    </w:p>
    <w:p w14:paraId="274914C1" w14:textId="0A7ECE9E" w:rsidR="003B0104" w:rsidRPr="007B0C85" w:rsidRDefault="003B0104" w:rsidP="003B0104">
      <w:pPr>
        <w:pStyle w:val="ListParagraph"/>
        <w:numPr>
          <w:ilvl w:val="2"/>
          <w:numId w:val="1"/>
        </w:numPr>
        <w:tabs>
          <w:tab w:val="left" w:pos="1900"/>
          <w:tab w:val="left" w:pos="1901"/>
        </w:tabs>
        <w:spacing w:line="302" w:lineRule="auto"/>
        <w:ind w:right="252"/>
        <w:rPr>
          <w:sz w:val="20"/>
        </w:rPr>
      </w:pPr>
      <w:r>
        <w:rPr>
          <w:w w:val="110"/>
          <w:sz w:val="20"/>
        </w:rPr>
        <w:lastRenderedPageBreak/>
        <w:t>A</w:t>
      </w:r>
      <w:r>
        <w:rPr>
          <w:spacing w:val="-20"/>
          <w:w w:val="110"/>
          <w:sz w:val="20"/>
        </w:rPr>
        <w:t xml:space="preserve"> </w:t>
      </w:r>
      <w:r>
        <w:rPr>
          <w:w w:val="110"/>
          <w:sz w:val="20"/>
        </w:rPr>
        <w:t>slicer</w:t>
      </w:r>
      <w:r>
        <w:rPr>
          <w:spacing w:val="-23"/>
          <w:w w:val="110"/>
          <w:sz w:val="20"/>
        </w:rPr>
        <w:t xml:space="preserve"> </w:t>
      </w:r>
      <w:r>
        <w:rPr>
          <w:w w:val="110"/>
          <w:sz w:val="20"/>
        </w:rPr>
        <w:t>for</w:t>
      </w:r>
      <w:r>
        <w:rPr>
          <w:spacing w:val="-20"/>
          <w:w w:val="110"/>
          <w:sz w:val="20"/>
        </w:rPr>
        <w:t xml:space="preserve"> </w:t>
      </w:r>
      <w:r>
        <w:rPr>
          <w:w w:val="110"/>
          <w:sz w:val="20"/>
        </w:rPr>
        <w:t>mode</w:t>
      </w:r>
      <w:r>
        <w:rPr>
          <w:spacing w:val="-20"/>
          <w:w w:val="110"/>
          <w:sz w:val="20"/>
        </w:rPr>
        <w:t xml:space="preserve"> </w:t>
      </w:r>
      <w:r>
        <w:rPr>
          <w:w w:val="110"/>
          <w:sz w:val="20"/>
        </w:rPr>
        <w:t>of</w:t>
      </w:r>
      <w:r>
        <w:rPr>
          <w:spacing w:val="-21"/>
          <w:w w:val="110"/>
          <w:sz w:val="20"/>
        </w:rPr>
        <w:t xml:space="preserve"> </w:t>
      </w:r>
      <w:r>
        <w:rPr>
          <w:w w:val="110"/>
          <w:sz w:val="20"/>
        </w:rPr>
        <w:t>solicitation,</w:t>
      </w:r>
      <w:r>
        <w:rPr>
          <w:spacing w:val="-22"/>
          <w:w w:val="110"/>
          <w:sz w:val="20"/>
        </w:rPr>
        <w:t xml:space="preserve"> </w:t>
      </w:r>
      <w:r>
        <w:rPr>
          <w:w w:val="110"/>
          <w:sz w:val="20"/>
        </w:rPr>
        <w:t>a</w:t>
      </w:r>
      <w:r>
        <w:rPr>
          <w:spacing w:val="-21"/>
          <w:w w:val="110"/>
          <w:sz w:val="20"/>
        </w:rPr>
        <w:t xml:space="preserve"> </w:t>
      </w:r>
      <w:r>
        <w:rPr>
          <w:w w:val="110"/>
          <w:sz w:val="20"/>
        </w:rPr>
        <w:t>slicer</w:t>
      </w:r>
      <w:r>
        <w:rPr>
          <w:spacing w:val="-20"/>
          <w:w w:val="110"/>
          <w:sz w:val="20"/>
        </w:rPr>
        <w:t xml:space="preserve"> </w:t>
      </w:r>
      <w:r>
        <w:rPr>
          <w:w w:val="110"/>
          <w:sz w:val="20"/>
        </w:rPr>
        <w:t>for</w:t>
      </w:r>
      <w:r>
        <w:rPr>
          <w:spacing w:val="-21"/>
          <w:w w:val="110"/>
          <w:sz w:val="20"/>
        </w:rPr>
        <w:t xml:space="preserve"> </w:t>
      </w:r>
      <w:r>
        <w:rPr>
          <w:w w:val="110"/>
          <w:sz w:val="20"/>
        </w:rPr>
        <w:t>whether</w:t>
      </w:r>
      <w:r>
        <w:rPr>
          <w:spacing w:val="-22"/>
          <w:w w:val="110"/>
          <w:sz w:val="20"/>
        </w:rPr>
        <w:t xml:space="preserve"> </w:t>
      </w:r>
      <w:r>
        <w:rPr>
          <w:w w:val="110"/>
          <w:sz w:val="20"/>
        </w:rPr>
        <w:t>the</w:t>
      </w:r>
      <w:r>
        <w:rPr>
          <w:spacing w:val="-19"/>
          <w:w w:val="110"/>
          <w:sz w:val="20"/>
        </w:rPr>
        <w:t xml:space="preserve"> </w:t>
      </w:r>
      <w:r>
        <w:rPr>
          <w:w w:val="110"/>
          <w:sz w:val="20"/>
        </w:rPr>
        <w:t>solicitation</w:t>
      </w:r>
      <w:r>
        <w:rPr>
          <w:spacing w:val="-22"/>
          <w:w w:val="110"/>
          <w:sz w:val="20"/>
        </w:rPr>
        <w:t xml:space="preserve"> </w:t>
      </w:r>
      <w:r>
        <w:rPr>
          <w:w w:val="110"/>
          <w:sz w:val="20"/>
        </w:rPr>
        <w:t>resulted</w:t>
      </w:r>
      <w:r>
        <w:rPr>
          <w:spacing w:val="-20"/>
          <w:w w:val="110"/>
          <w:sz w:val="20"/>
        </w:rPr>
        <w:t xml:space="preserve"> </w:t>
      </w:r>
      <w:r>
        <w:rPr>
          <w:w w:val="110"/>
          <w:sz w:val="20"/>
        </w:rPr>
        <w:t>in</w:t>
      </w:r>
      <w:r>
        <w:rPr>
          <w:spacing w:val="-20"/>
          <w:w w:val="110"/>
          <w:sz w:val="20"/>
        </w:rPr>
        <w:t xml:space="preserve"> </w:t>
      </w:r>
      <w:r>
        <w:rPr>
          <w:w w:val="110"/>
          <w:sz w:val="20"/>
        </w:rPr>
        <w:t xml:space="preserve">a donation, and a slicer for development officer for the chart in the </w:t>
      </w:r>
      <w:r>
        <w:rPr>
          <w:rFonts w:ascii="Trebuchet MS" w:hAnsi="Trebuchet MS"/>
          <w:i/>
          <w:w w:val="110"/>
          <w:sz w:val="20"/>
        </w:rPr>
        <w:t xml:space="preserve">Chart2 </w:t>
      </w:r>
      <w:r>
        <w:rPr>
          <w:w w:val="110"/>
          <w:sz w:val="20"/>
        </w:rPr>
        <w:t>worksheet</w:t>
      </w:r>
    </w:p>
    <w:p w14:paraId="3DC92F02" w14:textId="77777777" w:rsidR="007B0C85" w:rsidRPr="007B0C85" w:rsidRDefault="007B0C85" w:rsidP="007B0C85">
      <w:pPr>
        <w:pStyle w:val="ListParagraph"/>
        <w:tabs>
          <w:tab w:val="left" w:pos="1900"/>
          <w:tab w:val="left" w:pos="1901"/>
        </w:tabs>
        <w:spacing w:line="302" w:lineRule="auto"/>
        <w:ind w:right="252" w:firstLine="0"/>
        <w:rPr>
          <w:sz w:val="20"/>
        </w:rPr>
      </w:pPr>
    </w:p>
    <w:p w14:paraId="78152269" w14:textId="6E630D8E" w:rsidR="007B0C85" w:rsidRPr="007B0C85" w:rsidRDefault="007B0C85" w:rsidP="007B0C85">
      <w:pPr>
        <w:tabs>
          <w:tab w:val="left" w:pos="1900"/>
          <w:tab w:val="left" w:pos="1901"/>
        </w:tabs>
        <w:spacing w:line="302" w:lineRule="auto"/>
        <w:ind w:right="252"/>
        <w:rPr>
          <w:sz w:val="20"/>
        </w:rPr>
      </w:pPr>
      <w:r>
        <w:rPr>
          <w:noProof/>
        </w:rPr>
        <w:drawing>
          <wp:inline distT="0" distB="0" distL="0" distR="0" wp14:anchorId="58B1D5FD" wp14:editId="0D663A95">
            <wp:extent cx="3743325" cy="308237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stretch>
                      <a:fillRect/>
                    </a:stretch>
                  </pic:blipFill>
                  <pic:spPr>
                    <a:xfrm>
                      <a:off x="0" y="0"/>
                      <a:ext cx="3746504" cy="3084988"/>
                    </a:xfrm>
                    <a:prstGeom prst="rect">
                      <a:avLst/>
                    </a:prstGeom>
                  </pic:spPr>
                </pic:pic>
              </a:graphicData>
            </a:graphic>
          </wp:inline>
        </w:drawing>
      </w:r>
    </w:p>
    <w:p w14:paraId="39ADE58A" w14:textId="61AFD532" w:rsidR="003B0104" w:rsidRPr="007B0C85" w:rsidRDefault="003B0104" w:rsidP="003B0104">
      <w:pPr>
        <w:pStyle w:val="ListParagraph"/>
        <w:numPr>
          <w:ilvl w:val="2"/>
          <w:numId w:val="1"/>
        </w:numPr>
        <w:tabs>
          <w:tab w:val="left" w:pos="1900"/>
          <w:tab w:val="left" w:pos="1901"/>
        </w:tabs>
        <w:spacing w:line="300" w:lineRule="auto"/>
        <w:ind w:right="580"/>
        <w:rPr>
          <w:sz w:val="20"/>
        </w:rPr>
      </w:pPr>
      <w:r>
        <w:rPr>
          <w:w w:val="110"/>
          <w:sz w:val="20"/>
        </w:rPr>
        <w:t>A</w:t>
      </w:r>
      <w:r>
        <w:rPr>
          <w:spacing w:val="-24"/>
          <w:w w:val="110"/>
          <w:sz w:val="20"/>
        </w:rPr>
        <w:t xml:space="preserve"> </w:t>
      </w:r>
      <w:r>
        <w:rPr>
          <w:w w:val="110"/>
          <w:sz w:val="20"/>
        </w:rPr>
        <w:t>slicer</w:t>
      </w:r>
      <w:r>
        <w:rPr>
          <w:spacing w:val="-27"/>
          <w:w w:val="110"/>
          <w:sz w:val="20"/>
        </w:rPr>
        <w:t xml:space="preserve"> </w:t>
      </w:r>
      <w:r>
        <w:rPr>
          <w:w w:val="110"/>
          <w:sz w:val="20"/>
        </w:rPr>
        <w:t>for</w:t>
      </w:r>
      <w:r>
        <w:rPr>
          <w:spacing w:val="-24"/>
          <w:w w:val="110"/>
          <w:sz w:val="20"/>
        </w:rPr>
        <w:t xml:space="preserve"> </w:t>
      </w:r>
      <w:r>
        <w:rPr>
          <w:w w:val="110"/>
          <w:sz w:val="20"/>
        </w:rPr>
        <w:t>development</w:t>
      </w:r>
      <w:r>
        <w:rPr>
          <w:spacing w:val="-25"/>
          <w:w w:val="110"/>
          <w:sz w:val="20"/>
        </w:rPr>
        <w:t xml:space="preserve"> </w:t>
      </w:r>
      <w:r>
        <w:rPr>
          <w:w w:val="110"/>
          <w:sz w:val="20"/>
        </w:rPr>
        <w:t>officer,</w:t>
      </w:r>
      <w:r>
        <w:rPr>
          <w:spacing w:val="-26"/>
          <w:w w:val="110"/>
          <w:sz w:val="20"/>
        </w:rPr>
        <w:t xml:space="preserve"> </w:t>
      </w:r>
      <w:r>
        <w:rPr>
          <w:w w:val="110"/>
          <w:sz w:val="20"/>
        </w:rPr>
        <w:t>a</w:t>
      </w:r>
      <w:r>
        <w:rPr>
          <w:spacing w:val="-24"/>
          <w:w w:val="110"/>
          <w:sz w:val="20"/>
        </w:rPr>
        <w:t xml:space="preserve"> </w:t>
      </w:r>
      <w:r>
        <w:rPr>
          <w:w w:val="110"/>
          <w:sz w:val="20"/>
        </w:rPr>
        <w:t>slicer</w:t>
      </w:r>
      <w:r>
        <w:rPr>
          <w:spacing w:val="-24"/>
          <w:w w:val="110"/>
          <w:sz w:val="20"/>
        </w:rPr>
        <w:t xml:space="preserve"> </w:t>
      </w:r>
      <w:r>
        <w:rPr>
          <w:w w:val="110"/>
          <w:sz w:val="20"/>
        </w:rPr>
        <w:t>for</w:t>
      </w:r>
      <w:r>
        <w:rPr>
          <w:spacing w:val="-25"/>
          <w:w w:val="110"/>
          <w:sz w:val="20"/>
        </w:rPr>
        <w:t xml:space="preserve"> </w:t>
      </w:r>
      <w:r>
        <w:rPr>
          <w:w w:val="110"/>
          <w:sz w:val="20"/>
        </w:rPr>
        <w:t>legacy</w:t>
      </w:r>
      <w:r>
        <w:rPr>
          <w:spacing w:val="-26"/>
          <w:w w:val="110"/>
          <w:sz w:val="20"/>
        </w:rPr>
        <w:t xml:space="preserve"> </w:t>
      </w:r>
      <w:r>
        <w:rPr>
          <w:w w:val="110"/>
          <w:sz w:val="20"/>
        </w:rPr>
        <w:t>status</w:t>
      </w:r>
      <w:r>
        <w:rPr>
          <w:spacing w:val="-24"/>
          <w:w w:val="110"/>
          <w:sz w:val="20"/>
        </w:rPr>
        <w:t xml:space="preserve"> </w:t>
      </w:r>
      <w:r>
        <w:rPr>
          <w:w w:val="110"/>
          <w:sz w:val="20"/>
        </w:rPr>
        <w:t>of</w:t>
      </w:r>
      <w:r>
        <w:rPr>
          <w:spacing w:val="-25"/>
          <w:w w:val="110"/>
          <w:sz w:val="20"/>
        </w:rPr>
        <w:t xml:space="preserve"> </w:t>
      </w:r>
      <w:r>
        <w:rPr>
          <w:w w:val="110"/>
          <w:sz w:val="20"/>
        </w:rPr>
        <w:t>the</w:t>
      </w:r>
      <w:r>
        <w:rPr>
          <w:spacing w:val="-24"/>
          <w:w w:val="110"/>
          <w:sz w:val="20"/>
        </w:rPr>
        <w:t xml:space="preserve"> </w:t>
      </w:r>
      <w:r>
        <w:rPr>
          <w:w w:val="110"/>
          <w:sz w:val="20"/>
        </w:rPr>
        <w:t>donor,</w:t>
      </w:r>
      <w:r>
        <w:rPr>
          <w:spacing w:val="-25"/>
          <w:w w:val="110"/>
          <w:sz w:val="20"/>
        </w:rPr>
        <w:t xml:space="preserve"> </w:t>
      </w:r>
      <w:r>
        <w:rPr>
          <w:w w:val="110"/>
          <w:sz w:val="20"/>
        </w:rPr>
        <w:t>and</w:t>
      </w:r>
      <w:r>
        <w:rPr>
          <w:spacing w:val="-25"/>
          <w:w w:val="110"/>
          <w:sz w:val="20"/>
        </w:rPr>
        <w:t xml:space="preserve"> </w:t>
      </w:r>
      <w:r>
        <w:rPr>
          <w:w w:val="110"/>
          <w:sz w:val="20"/>
        </w:rPr>
        <w:t>a slicer</w:t>
      </w:r>
      <w:r>
        <w:rPr>
          <w:spacing w:val="-14"/>
          <w:w w:val="110"/>
          <w:sz w:val="20"/>
        </w:rPr>
        <w:t xml:space="preserve"> </w:t>
      </w:r>
      <w:r>
        <w:rPr>
          <w:w w:val="110"/>
          <w:sz w:val="20"/>
        </w:rPr>
        <w:t>for</w:t>
      </w:r>
      <w:r>
        <w:rPr>
          <w:spacing w:val="-13"/>
          <w:w w:val="110"/>
          <w:sz w:val="20"/>
        </w:rPr>
        <w:t xml:space="preserve"> </w:t>
      </w:r>
      <w:r>
        <w:rPr>
          <w:w w:val="110"/>
          <w:sz w:val="20"/>
        </w:rPr>
        <w:t>month</w:t>
      </w:r>
      <w:r>
        <w:rPr>
          <w:spacing w:val="-14"/>
          <w:w w:val="110"/>
          <w:sz w:val="20"/>
        </w:rPr>
        <w:t xml:space="preserve"> </w:t>
      </w:r>
      <w:r>
        <w:rPr>
          <w:w w:val="110"/>
          <w:sz w:val="20"/>
        </w:rPr>
        <w:t>of</w:t>
      </w:r>
      <w:r>
        <w:rPr>
          <w:spacing w:val="-14"/>
          <w:w w:val="110"/>
          <w:sz w:val="20"/>
        </w:rPr>
        <w:t xml:space="preserve"> </w:t>
      </w:r>
      <w:r>
        <w:rPr>
          <w:w w:val="110"/>
          <w:sz w:val="20"/>
        </w:rPr>
        <w:t>solicitation</w:t>
      </w:r>
      <w:r>
        <w:rPr>
          <w:spacing w:val="-14"/>
          <w:w w:val="110"/>
          <w:sz w:val="20"/>
        </w:rPr>
        <w:t xml:space="preserve"> </w:t>
      </w:r>
      <w:r>
        <w:rPr>
          <w:w w:val="110"/>
          <w:sz w:val="20"/>
        </w:rPr>
        <w:t>for</w:t>
      </w:r>
      <w:r>
        <w:rPr>
          <w:spacing w:val="-14"/>
          <w:w w:val="110"/>
          <w:sz w:val="20"/>
        </w:rPr>
        <w:t xml:space="preserve"> </w:t>
      </w:r>
      <w:r>
        <w:rPr>
          <w:w w:val="110"/>
          <w:sz w:val="20"/>
        </w:rPr>
        <w:t>the</w:t>
      </w:r>
      <w:r>
        <w:rPr>
          <w:spacing w:val="-12"/>
          <w:w w:val="110"/>
          <w:sz w:val="20"/>
        </w:rPr>
        <w:t xml:space="preserve"> </w:t>
      </w:r>
      <w:r>
        <w:rPr>
          <w:w w:val="110"/>
          <w:sz w:val="20"/>
        </w:rPr>
        <w:t>chart</w:t>
      </w:r>
      <w:r>
        <w:rPr>
          <w:spacing w:val="-15"/>
          <w:w w:val="110"/>
          <w:sz w:val="20"/>
        </w:rPr>
        <w:t xml:space="preserve"> </w:t>
      </w:r>
      <w:r>
        <w:rPr>
          <w:w w:val="110"/>
          <w:sz w:val="20"/>
        </w:rPr>
        <w:t>in</w:t>
      </w:r>
      <w:r>
        <w:rPr>
          <w:spacing w:val="-13"/>
          <w:w w:val="110"/>
          <w:sz w:val="20"/>
        </w:rPr>
        <w:t xml:space="preserve"> </w:t>
      </w:r>
      <w:r>
        <w:rPr>
          <w:w w:val="110"/>
          <w:sz w:val="20"/>
        </w:rPr>
        <w:t>the</w:t>
      </w:r>
      <w:r>
        <w:rPr>
          <w:spacing w:val="-9"/>
          <w:w w:val="110"/>
          <w:sz w:val="20"/>
        </w:rPr>
        <w:t xml:space="preserve"> </w:t>
      </w:r>
      <w:r>
        <w:rPr>
          <w:rFonts w:ascii="Trebuchet MS" w:hAnsi="Trebuchet MS"/>
          <w:i/>
          <w:w w:val="110"/>
          <w:sz w:val="20"/>
        </w:rPr>
        <w:t>Chart3</w:t>
      </w:r>
      <w:r>
        <w:rPr>
          <w:rFonts w:ascii="Trebuchet MS" w:hAnsi="Trebuchet MS"/>
          <w:i/>
          <w:spacing w:val="-17"/>
          <w:w w:val="110"/>
          <w:sz w:val="20"/>
        </w:rPr>
        <w:t xml:space="preserve"> </w:t>
      </w:r>
      <w:r>
        <w:rPr>
          <w:w w:val="110"/>
          <w:sz w:val="20"/>
        </w:rPr>
        <w:t>worksheet</w:t>
      </w:r>
    </w:p>
    <w:p w14:paraId="3192CD63" w14:textId="77777777" w:rsidR="007B0C85" w:rsidRPr="007B0C85" w:rsidRDefault="007B0C85" w:rsidP="007B0C85">
      <w:pPr>
        <w:pStyle w:val="ListParagraph"/>
        <w:tabs>
          <w:tab w:val="left" w:pos="1900"/>
          <w:tab w:val="left" w:pos="1901"/>
        </w:tabs>
        <w:spacing w:line="300" w:lineRule="auto"/>
        <w:ind w:left="1900" w:right="580" w:firstLine="0"/>
        <w:rPr>
          <w:sz w:val="20"/>
        </w:rPr>
      </w:pPr>
    </w:p>
    <w:p w14:paraId="211D3227" w14:textId="3130B8BB" w:rsidR="007B0C85" w:rsidRPr="007B0C85" w:rsidRDefault="007B0C85" w:rsidP="007B0C85">
      <w:pPr>
        <w:tabs>
          <w:tab w:val="left" w:pos="1900"/>
          <w:tab w:val="left" w:pos="1901"/>
        </w:tabs>
        <w:spacing w:line="300" w:lineRule="auto"/>
        <w:ind w:right="580"/>
        <w:rPr>
          <w:sz w:val="20"/>
        </w:rPr>
      </w:pPr>
      <w:r>
        <w:rPr>
          <w:noProof/>
        </w:rPr>
        <w:drawing>
          <wp:inline distT="0" distB="0" distL="0" distR="0" wp14:anchorId="352B9CB9" wp14:editId="6D4E2D82">
            <wp:extent cx="3667125" cy="286765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3674994" cy="2873810"/>
                    </a:xfrm>
                    <a:prstGeom prst="rect">
                      <a:avLst/>
                    </a:prstGeom>
                  </pic:spPr>
                </pic:pic>
              </a:graphicData>
            </a:graphic>
          </wp:inline>
        </w:drawing>
      </w:r>
    </w:p>
    <w:p w14:paraId="70DFDFBE" w14:textId="6B34BFD2" w:rsidR="007B0C85" w:rsidRDefault="007B0C85" w:rsidP="007B0C85">
      <w:pPr>
        <w:pStyle w:val="ListParagraph"/>
        <w:tabs>
          <w:tab w:val="left" w:pos="1900"/>
          <w:tab w:val="left" w:pos="1901"/>
        </w:tabs>
        <w:spacing w:line="300" w:lineRule="auto"/>
        <w:ind w:left="1900" w:right="580" w:firstLine="0"/>
        <w:rPr>
          <w:sz w:val="20"/>
        </w:rPr>
      </w:pPr>
    </w:p>
    <w:p w14:paraId="5F4BA62A" w14:textId="77777777" w:rsidR="003B0104" w:rsidRDefault="003B0104" w:rsidP="003B0104">
      <w:pPr>
        <w:pStyle w:val="ListParagraph"/>
        <w:numPr>
          <w:ilvl w:val="2"/>
          <w:numId w:val="1"/>
        </w:numPr>
        <w:tabs>
          <w:tab w:val="left" w:pos="1900"/>
          <w:tab w:val="left" w:pos="1901"/>
        </w:tabs>
        <w:spacing w:line="300" w:lineRule="auto"/>
        <w:ind w:right="536"/>
        <w:rPr>
          <w:sz w:val="20"/>
        </w:rPr>
      </w:pPr>
      <w:r>
        <w:rPr>
          <w:w w:val="105"/>
          <w:sz w:val="20"/>
        </w:rPr>
        <w:t xml:space="preserve">A slicer for mode of solicitation, legacy status, and month of donation for the chart in the </w:t>
      </w:r>
      <w:r>
        <w:rPr>
          <w:rFonts w:ascii="Trebuchet MS" w:hAnsi="Trebuchet MS"/>
          <w:i/>
          <w:w w:val="105"/>
          <w:sz w:val="20"/>
        </w:rPr>
        <w:t>Chart4</w:t>
      </w:r>
      <w:r>
        <w:rPr>
          <w:rFonts w:ascii="Trebuchet MS" w:hAnsi="Trebuchet MS"/>
          <w:i/>
          <w:spacing w:val="-26"/>
          <w:w w:val="105"/>
          <w:sz w:val="20"/>
        </w:rPr>
        <w:t xml:space="preserve"> </w:t>
      </w:r>
      <w:r>
        <w:rPr>
          <w:w w:val="105"/>
          <w:sz w:val="20"/>
        </w:rPr>
        <w:t>worksheet</w:t>
      </w:r>
    </w:p>
    <w:p w14:paraId="37BF8CD8" w14:textId="49918BC0" w:rsidR="003B0104" w:rsidRPr="003B0104" w:rsidRDefault="003B0104" w:rsidP="003B0104">
      <w:pPr>
        <w:pStyle w:val="ListParagraph"/>
        <w:numPr>
          <w:ilvl w:val="1"/>
          <w:numId w:val="1"/>
        </w:numPr>
        <w:tabs>
          <w:tab w:val="left" w:pos="1540"/>
          <w:tab w:val="left" w:pos="1541"/>
        </w:tabs>
        <w:spacing w:before="52" w:line="300" w:lineRule="auto"/>
        <w:ind w:right="602"/>
        <w:rPr>
          <w:sz w:val="20"/>
        </w:rPr>
        <w:sectPr w:rsidR="003B0104" w:rsidRPr="003B0104">
          <w:type w:val="continuous"/>
          <w:pgSz w:w="12240" w:h="15840"/>
          <w:pgMar w:top="1440" w:right="13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6A71683" w14:textId="1A1593AC" w:rsidR="00944D4E" w:rsidRDefault="007B0C85" w:rsidP="003B0104">
      <w:pPr>
        <w:tabs>
          <w:tab w:val="left" w:pos="1540"/>
          <w:tab w:val="left" w:pos="1541"/>
        </w:tabs>
        <w:spacing w:before="93" w:line="300" w:lineRule="auto"/>
        <w:ind w:right="723"/>
        <w:rPr>
          <w:sz w:val="20"/>
        </w:rPr>
      </w:pPr>
      <w:r>
        <w:rPr>
          <w:noProof/>
        </w:rPr>
        <w:lastRenderedPageBreak/>
        <w:drawing>
          <wp:inline distT="0" distB="0" distL="0" distR="0" wp14:anchorId="48D2850A" wp14:editId="5DA18FC6">
            <wp:extent cx="4210050" cy="3110566"/>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9"/>
                    <a:stretch>
                      <a:fillRect/>
                    </a:stretch>
                  </pic:blipFill>
                  <pic:spPr>
                    <a:xfrm>
                      <a:off x="0" y="0"/>
                      <a:ext cx="4214390" cy="3113772"/>
                    </a:xfrm>
                    <a:prstGeom prst="rect">
                      <a:avLst/>
                    </a:prstGeom>
                  </pic:spPr>
                </pic:pic>
              </a:graphicData>
            </a:graphic>
          </wp:inline>
        </w:drawing>
      </w:r>
    </w:p>
    <w:p w14:paraId="48CEE0CF" w14:textId="43934F4C" w:rsidR="007B0C85" w:rsidRDefault="007B0C85" w:rsidP="003B0104">
      <w:pPr>
        <w:tabs>
          <w:tab w:val="left" w:pos="1540"/>
          <w:tab w:val="left" w:pos="1541"/>
        </w:tabs>
        <w:spacing w:before="93" w:line="300" w:lineRule="auto"/>
        <w:ind w:right="723"/>
        <w:rPr>
          <w:sz w:val="20"/>
        </w:rPr>
      </w:pPr>
    </w:p>
    <w:p w14:paraId="0555F83F" w14:textId="024F202D" w:rsidR="007B0C85" w:rsidRDefault="007B0C85" w:rsidP="003B0104">
      <w:pPr>
        <w:tabs>
          <w:tab w:val="left" w:pos="1540"/>
          <w:tab w:val="left" w:pos="1541"/>
        </w:tabs>
        <w:spacing w:before="93" w:line="300" w:lineRule="auto"/>
        <w:ind w:right="723"/>
        <w:rPr>
          <w:sz w:val="20"/>
        </w:rPr>
      </w:pPr>
    </w:p>
    <w:p w14:paraId="3092180B" w14:textId="77777777" w:rsidR="007B0C85" w:rsidRDefault="007B0C85" w:rsidP="003B0104">
      <w:pPr>
        <w:tabs>
          <w:tab w:val="left" w:pos="1540"/>
          <w:tab w:val="left" w:pos="1541"/>
        </w:tabs>
        <w:spacing w:before="93" w:line="300" w:lineRule="auto"/>
        <w:ind w:right="723"/>
        <w:rPr>
          <w:sz w:val="20"/>
        </w:rPr>
      </w:pPr>
    </w:p>
    <w:p w14:paraId="6A3B42CB" w14:textId="5D3A70F7" w:rsidR="007B0C85" w:rsidRDefault="007B0C85" w:rsidP="003B0104">
      <w:pPr>
        <w:tabs>
          <w:tab w:val="left" w:pos="1540"/>
          <w:tab w:val="left" w:pos="1541"/>
        </w:tabs>
        <w:spacing w:before="93" w:line="300" w:lineRule="auto"/>
        <w:ind w:right="723"/>
        <w:rPr>
          <w:sz w:val="20"/>
        </w:rPr>
      </w:pPr>
      <w:r>
        <w:rPr>
          <w:sz w:val="20"/>
        </w:rPr>
        <w:t>PS: MS EXCEL FILE IS ATTACHED ALONG THE SUBMISSION TOO</w:t>
      </w:r>
    </w:p>
    <w:sectPr w:rsidR="007B0C85">
      <w:pgSz w:w="12240" w:h="15840"/>
      <w:pgMar w:top="1360" w:right="13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6FC"/>
    <w:multiLevelType w:val="hybridMultilevel"/>
    <w:tmpl w:val="C4E2AC7E"/>
    <w:lvl w:ilvl="0" w:tplc="FABA37B2">
      <w:start w:val="1"/>
      <w:numFmt w:val="decimal"/>
      <w:lvlText w:val="%1."/>
      <w:lvlJc w:val="left"/>
      <w:pPr>
        <w:ind w:left="820" w:hanging="360"/>
        <w:jc w:val="left"/>
      </w:pPr>
      <w:rPr>
        <w:rFonts w:ascii="Carlito" w:eastAsia="Carlito" w:hAnsi="Carlito" w:cs="Carlito" w:hint="default"/>
        <w:spacing w:val="-1"/>
        <w:w w:val="99"/>
        <w:sz w:val="20"/>
        <w:szCs w:val="20"/>
        <w:lang w:val="en-US" w:eastAsia="en-US" w:bidi="ar-SA"/>
      </w:rPr>
    </w:lvl>
    <w:lvl w:ilvl="1" w:tplc="38DA7826">
      <w:numFmt w:val="bullet"/>
      <w:lvlText w:val=""/>
      <w:lvlJc w:val="left"/>
      <w:pPr>
        <w:ind w:left="1540" w:hanging="360"/>
      </w:pPr>
      <w:rPr>
        <w:rFonts w:ascii="Symbol" w:eastAsia="Symbol" w:hAnsi="Symbol" w:cs="Symbol" w:hint="default"/>
        <w:w w:val="99"/>
        <w:sz w:val="20"/>
        <w:szCs w:val="20"/>
        <w:lang w:val="en-US" w:eastAsia="en-US" w:bidi="ar-SA"/>
      </w:rPr>
    </w:lvl>
    <w:lvl w:ilvl="2" w:tplc="E520BEFE">
      <w:numFmt w:val="bullet"/>
      <w:lvlText w:val=""/>
      <w:lvlJc w:val="left"/>
      <w:pPr>
        <w:ind w:left="1900" w:hanging="360"/>
      </w:pPr>
      <w:rPr>
        <w:rFonts w:ascii="Symbol" w:eastAsia="Symbol" w:hAnsi="Symbol" w:cs="Symbol" w:hint="default"/>
        <w:w w:val="99"/>
        <w:sz w:val="20"/>
        <w:szCs w:val="20"/>
        <w:lang w:val="en-US" w:eastAsia="en-US" w:bidi="ar-SA"/>
      </w:rPr>
    </w:lvl>
    <w:lvl w:ilvl="3" w:tplc="CFB849AE">
      <w:numFmt w:val="bullet"/>
      <w:lvlText w:val="•"/>
      <w:lvlJc w:val="left"/>
      <w:pPr>
        <w:ind w:left="2857" w:hanging="360"/>
      </w:pPr>
      <w:rPr>
        <w:rFonts w:hint="default"/>
        <w:lang w:val="en-US" w:eastAsia="en-US" w:bidi="ar-SA"/>
      </w:rPr>
    </w:lvl>
    <w:lvl w:ilvl="4" w:tplc="EF5C5FC0">
      <w:numFmt w:val="bullet"/>
      <w:lvlText w:val="•"/>
      <w:lvlJc w:val="left"/>
      <w:pPr>
        <w:ind w:left="3815" w:hanging="360"/>
      </w:pPr>
      <w:rPr>
        <w:rFonts w:hint="default"/>
        <w:lang w:val="en-US" w:eastAsia="en-US" w:bidi="ar-SA"/>
      </w:rPr>
    </w:lvl>
    <w:lvl w:ilvl="5" w:tplc="DCE00470">
      <w:numFmt w:val="bullet"/>
      <w:lvlText w:val="•"/>
      <w:lvlJc w:val="left"/>
      <w:pPr>
        <w:ind w:left="4772" w:hanging="360"/>
      </w:pPr>
      <w:rPr>
        <w:rFonts w:hint="default"/>
        <w:lang w:val="en-US" w:eastAsia="en-US" w:bidi="ar-SA"/>
      </w:rPr>
    </w:lvl>
    <w:lvl w:ilvl="6" w:tplc="BABC717A">
      <w:numFmt w:val="bullet"/>
      <w:lvlText w:val="•"/>
      <w:lvlJc w:val="left"/>
      <w:pPr>
        <w:ind w:left="5730" w:hanging="360"/>
      </w:pPr>
      <w:rPr>
        <w:rFonts w:hint="default"/>
        <w:lang w:val="en-US" w:eastAsia="en-US" w:bidi="ar-SA"/>
      </w:rPr>
    </w:lvl>
    <w:lvl w:ilvl="7" w:tplc="E070BD28">
      <w:numFmt w:val="bullet"/>
      <w:lvlText w:val="•"/>
      <w:lvlJc w:val="left"/>
      <w:pPr>
        <w:ind w:left="6687" w:hanging="360"/>
      </w:pPr>
      <w:rPr>
        <w:rFonts w:hint="default"/>
        <w:lang w:val="en-US" w:eastAsia="en-US" w:bidi="ar-SA"/>
      </w:rPr>
    </w:lvl>
    <w:lvl w:ilvl="8" w:tplc="57248934">
      <w:numFmt w:val="bullet"/>
      <w:lvlText w:val="•"/>
      <w:lvlJc w:val="left"/>
      <w:pPr>
        <w:ind w:left="7645" w:hanging="360"/>
      </w:pPr>
      <w:rPr>
        <w:rFonts w:hint="default"/>
        <w:lang w:val="en-US" w:eastAsia="en-US" w:bidi="ar-SA"/>
      </w:rPr>
    </w:lvl>
  </w:abstractNum>
  <w:abstractNum w:abstractNumId="1" w15:restartNumberingAfterBreak="0">
    <w:nsid w:val="712F5F9F"/>
    <w:multiLevelType w:val="hybridMultilevel"/>
    <w:tmpl w:val="12FE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050735">
    <w:abstractNumId w:val="0"/>
  </w:num>
  <w:num w:numId="2" w16cid:durableId="1928343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44D4E"/>
    <w:rsid w:val="0013168D"/>
    <w:rsid w:val="003B0104"/>
    <w:rsid w:val="003D2779"/>
    <w:rsid w:val="0053351F"/>
    <w:rsid w:val="005B28C1"/>
    <w:rsid w:val="007B0C85"/>
    <w:rsid w:val="0094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C4C"/>
  <w15:docId w15:val="{5003FC97-4CB7-4B85-97E2-A60CC17F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right="1127" w:hanging="618"/>
      <w:outlineLvl w:val="0"/>
    </w:pPr>
    <w:rPr>
      <w:rFonts w:ascii="Carlito" w:eastAsia="Carlito" w:hAnsi="Carlito" w:cs="Carlito"/>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0"/>
      <w:szCs w:val="2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Supe</dc:creator>
  <cp:lastModifiedBy>Bhawarlal, Ritesh Kumar</cp:lastModifiedBy>
  <cp:revision>9</cp:revision>
  <dcterms:created xsi:type="dcterms:W3CDTF">2022-10-22T20:42:00Z</dcterms:created>
  <dcterms:modified xsi:type="dcterms:W3CDTF">2022-10-22T22:08:00Z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for Microsoft 365</vt:lpwstr>
  </property>
  <property fmtid="{D5CDD505-2E9C-101B-9397-08002B2CF9AE}" pid="4" name="LastSaved">
    <vt:filetime>2022-10-22T00:00:00Z</vt:filetime>
  </property>
</Properties>
</file>